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8C715" w14:textId="5F552EFC" w:rsidR="00AC3D41" w:rsidRDefault="00AC3D41" w:rsidP="00DF32BC">
      <w:pPr>
        <w:ind w:left="5670"/>
        <w:contextualSpacing/>
        <w:jc w:val="both"/>
        <w:rPr>
          <w:b/>
          <w:color w:val="000000" w:themeColor="text1"/>
          <w:sz w:val="23"/>
          <w:szCs w:val="23"/>
          <w:lang w:eastAsia="en-US"/>
        </w:rPr>
      </w:pPr>
      <w:r w:rsidRPr="00591F48">
        <w:rPr>
          <w:b/>
          <w:color w:val="000000" w:themeColor="text1"/>
          <w:sz w:val="23"/>
          <w:szCs w:val="23"/>
          <w:lang w:eastAsia="en-US"/>
        </w:rPr>
        <w:t xml:space="preserve">УТВЕРЖДАЮ: </w:t>
      </w:r>
    </w:p>
    <w:p w14:paraId="61F854BC" w14:textId="77777777" w:rsidR="002D3E1E" w:rsidRPr="00591F48" w:rsidRDefault="002D3E1E" w:rsidP="00DF32BC">
      <w:pPr>
        <w:ind w:left="5670"/>
        <w:contextualSpacing/>
        <w:jc w:val="both"/>
        <w:rPr>
          <w:b/>
          <w:color w:val="000000" w:themeColor="text1"/>
          <w:sz w:val="23"/>
          <w:szCs w:val="23"/>
          <w:lang w:eastAsia="en-US"/>
        </w:rPr>
      </w:pPr>
    </w:p>
    <w:p w14:paraId="6C1B5FF8" w14:textId="77777777" w:rsidR="00C81C8C" w:rsidRDefault="00C81C8C" w:rsidP="004A1E6D">
      <w:pPr>
        <w:ind w:left="5670"/>
        <w:contextualSpacing/>
        <w:jc w:val="both"/>
        <w:outlineLvl w:val="0"/>
        <w:rPr>
          <w:b/>
          <w:color w:val="000000" w:themeColor="text1"/>
          <w:sz w:val="23"/>
          <w:szCs w:val="23"/>
          <w:lang w:eastAsia="en-US"/>
        </w:rPr>
      </w:pPr>
      <w:r>
        <w:rPr>
          <w:b/>
          <w:color w:val="000000" w:themeColor="text1"/>
          <w:sz w:val="23"/>
          <w:szCs w:val="23"/>
          <w:lang w:eastAsia="en-US"/>
        </w:rPr>
        <w:t>Начальник</w:t>
      </w:r>
      <w:r w:rsidRPr="00C81C8C">
        <w:rPr>
          <w:b/>
          <w:color w:val="000000" w:themeColor="text1"/>
          <w:sz w:val="23"/>
          <w:szCs w:val="23"/>
          <w:lang w:eastAsia="en-US"/>
        </w:rPr>
        <w:t xml:space="preserve"> управления капитального строительства и имущественно-земельных отношений </w:t>
      </w:r>
    </w:p>
    <w:p w14:paraId="2106F4C6" w14:textId="36AB7E5C" w:rsidR="00AC3D41" w:rsidRPr="00591F48" w:rsidRDefault="00AC3D41" w:rsidP="004A1E6D">
      <w:pPr>
        <w:ind w:left="5670"/>
        <w:contextualSpacing/>
        <w:jc w:val="both"/>
        <w:outlineLvl w:val="0"/>
        <w:rPr>
          <w:b/>
          <w:color w:val="000000" w:themeColor="text1"/>
          <w:sz w:val="23"/>
          <w:szCs w:val="23"/>
          <w:lang w:eastAsia="en-US"/>
        </w:rPr>
      </w:pPr>
      <w:r w:rsidRPr="00591F48">
        <w:rPr>
          <w:b/>
          <w:color w:val="000000" w:themeColor="text1"/>
          <w:sz w:val="23"/>
          <w:szCs w:val="23"/>
          <w:lang w:eastAsia="en-US"/>
        </w:rPr>
        <w:t>ГУП РК «</w:t>
      </w:r>
      <w:proofErr w:type="spellStart"/>
      <w:r w:rsidRPr="00591F48">
        <w:rPr>
          <w:b/>
          <w:color w:val="000000" w:themeColor="text1"/>
          <w:sz w:val="23"/>
          <w:szCs w:val="23"/>
          <w:lang w:eastAsia="en-US"/>
        </w:rPr>
        <w:t>Крымтеплокоммунэнерго</w:t>
      </w:r>
      <w:proofErr w:type="spellEnd"/>
      <w:r w:rsidRPr="00591F48">
        <w:rPr>
          <w:b/>
          <w:color w:val="000000" w:themeColor="text1"/>
          <w:sz w:val="23"/>
          <w:szCs w:val="23"/>
          <w:lang w:eastAsia="en-US"/>
        </w:rPr>
        <w:t>»</w:t>
      </w:r>
    </w:p>
    <w:p w14:paraId="22E901C2" w14:textId="77777777" w:rsidR="00AC3D41" w:rsidRPr="00591F48" w:rsidRDefault="00AC3D41" w:rsidP="00DF32BC">
      <w:pPr>
        <w:ind w:left="5670"/>
        <w:contextualSpacing/>
        <w:jc w:val="both"/>
        <w:outlineLvl w:val="0"/>
        <w:rPr>
          <w:b/>
          <w:color w:val="000000" w:themeColor="text1"/>
          <w:sz w:val="23"/>
          <w:szCs w:val="23"/>
          <w:lang w:eastAsia="en-US"/>
        </w:rPr>
      </w:pPr>
    </w:p>
    <w:p w14:paraId="5FF5414C" w14:textId="1C0C1B31" w:rsidR="00AC3D41" w:rsidRPr="00591F48" w:rsidRDefault="004A1E6D" w:rsidP="00DF32BC">
      <w:pPr>
        <w:ind w:left="5670"/>
        <w:contextualSpacing/>
        <w:jc w:val="both"/>
        <w:rPr>
          <w:b/>
          <w:color w:val="000000" w:themeColor="text1"/>
          <w:sz w:val="23"/>
          <w:szCs w:val="23"/>
          <w:lang w:eastAsia="en-US"/>
        </w:rPr>
      </w:pPr>
      <w:r w:rsidRPr="00591F48">
        <w:rPr>
          <w:b/>
          <w:color w:val="000000" w:themeColor="text1"/>
          <w:sz w:val="23"/>
          <w:szCs w:val="23"/>
          <w:lang w:eastAsia="en-US"/>
        </w:rPr>
        <w:t>___________________</w:t>
      </w:r>
      <w:r w:rsidR="00AC3D41" w:rsidRPr="00591F48">
        <w:rPr>
          <w:b/>
          <w:color w:val="000000" w:themeColor="text1"/>
          <w:sz w:val="23"/>
          <w:szCs w:val="23"/>
          <w:lang w:eastAsia="en-US"/>
        </w:rPr>
        <w:t xml:space="preserve"> </w:t>
      </w:r>
      <w:r w:rsidR="00C81C8C">
        <w:rPr>
          <w:b/>
          <w:color w:val="000000" w:themeColor="text1"/>
          <w:sz w:val="23"/>
          <w:szCs w:val="23"/>
          <w:lang w:eastAsia="en-US"/>
        </w:rPr>
        <w:t>Е.Ю</w:t>
      </w:r>
      <w:r w:rsidR="002A508C" w:rsidRPr="002A508C">
        <w:rPr>
          <w:b/>
          <w:color w:val="000000" w:themeColor="text1"/>
          <w:sz w:val="23"/>
          <w:szCs w:val="23"/>
          <w:lang w:eastAsia="en-US"/>
        </w:rPr>
        <w:t xml:space="preserve">. </w:t>
      </w:r>
      <w:r w:rsidR="00C81C8C">
        <w:rPr>
          <w:b/>
          <w:color w:val="000000" w:themeColor="text1"/>
          <w:sz w:val="23"/>
          <w:szCs w:val="23"/>
          <w:lang w:eastAsia="en-US"/>
        </w:rPr>
        <w:t>Плющаков</w:t>
      </w:r>
      <w:r w:rsidR="002A508C" w:rsidRPr="002A508C">
        <w:rPr>
          <w:b/>
          <w:color w:val="000000" w:themeColor="text1"/>
          <w:sz w:val="23"/>
          <w:szCs w:val="23"/>
          <w:lang w:eastAsia="en-US"/>
        </w:rPr>
        <w:t xml:space="preserve">  </w:t>
      </w:r>
    </w:p>
    <w:p w14:paraId="5ED6E7EF" w14:textId="3C361BA4" w:rsidR="00AC3D41" w:rsidRPr="00591F48" w:rsidRDefault="00AC3D41" w:rsidP="00DF32BC">
      <w:pPr>
        <w:ind w:left="5670"/>
        <w:contextualSpacing/>
        <w:jc w:val="both"/>
        <w:rPr>
          <w:b/>
          <w:color w:val="000000" w:themeColor="text1"/>
          <w:sz w:val="23"/>
          <w:szCs w:val="23"/>
          <w:lang w:eastAsia="en-US"/>
        </w:rPr>
      </w:pPr>
      <w:r w:rsidRPr="00591F48">
        <w:rPr>
          <w:b/>
          <w:color w:val="000000" w:themeColor="text1"/>
          <w:sz w:val="23"/>
          <w:szCs w:val="23"/>
          <w:lang w:eastAsia="en-US"/>
        </w:rPr>
        <w:t>«</w:t>
      </w:r>
      <w:r w:rsidR="00E07D3A" w:rsidRPr="0053367F">
        <w:rPr>
          <w:b/>
          <w:color w:val="000000" w:themeColor="text1"/>
          <w:sz w:val="23"/>
          <w:szCs w:val="23"/>
          <w:lang w:eastAsia="en-US"/>
        </w:rPr>
        <w:t>25</w:t>
      </w:r>
      <w:r w:rsidR="0098009D" w:rsidRPr="00591F48">
        <w:rPr>
          <w:b/>
          <w:color w:val="000000" w:themeColor="text1"/>
          <w:sz w:val="23"/>
          <w:szCs w:val="23"/>
          <w:lang w:eastAsia="en-US"/>
        </w:rPr>
        <w:t>»</w:t>
      </w:r>
      <w:r w:rsidRPr="00591F48">
        <w:rPr>
          <w:b/>
          <w:color w:val="000000" w:themeColor="text1"/>
          <w:sz w:val="23"/>
          <w:szCs w:val="23"/>
          <w:lang w:eastAsia="en-US"/>
        </w:rPr>
        <w:t xml:space="preserve"> </w:t>
      </w:r>
      <w:r w:rsidR="00C81C8C">
        <w:rPr>
          <w:b/>
          <w:color w:val="000000" w:themeColor="text1"/>
          <w:sz w:val="23"/>
          <w:szCs w:val="23"/>
          <w:lang w:eastAsia="en-US"/>
        </w:rPr>
        <w:t>ноября</w:t>
      </w:r>
      <w:r w:rsidR="00EF330F" w:rsidRPr="00591F48">
        <w:rPr>
          <w:b/>
          <w:color w:val="000000" w:themeColor="text1"/>
          <w:sz w:val="23"/>
          <w:szCs w:val="23"/>
          <w:lang w:eastAsia="en-US"/>
        </w:rPr>
        <w:t xml:space="preserve"> </w:t>
      </w:r>
      <w:r w:rsidRPr="00591F48">
        <w:rPr>
          <w:b/>
          <w:color w:val="000000" w:themeColor="text1"/>
          <w:sz w:val="23"/>
          <w:szCs w:val="23"/>
          <w:lang w:eastAsia="en-US"/>
        </w:rPr>
        <w:t>202</w:t>
      </w:r>
      <w:r w:rsidR="002D3E1E" w:rsidRPr="00D7437A">
        <w:rPr>
          <w:b/>
          <w:color w:val="000000" w:themeColor="text1"/>
          <w:sz w:val="23"/>
          <w:szCs w:val="23"/>
          <w:lang w:eastAsia="en-US"/>
        </w:rPr>
        <w:t>5</w:t>
      </w:r>
      <w:r w:rsidRPr="00591F48">
        <w:rPr>
          <w:b/>
          <w:color w:val="000000" w:themeColor="text1"/>
          <w:sz w:val="23"/>
          <w:szCs w:val="23"/>
          <w:lang w:eastAsia="en-US"/>
        </w:rPr>
        <w:t>г.</w:t>
      </w:r>
    </w:p>
    <w:p w14:paraId="31143205" w14:textId="77777777" w:rsidR="009C56BE" w:rsidRPr="00591F48" w:rsidRDefault="009C56BE" w:rsidP="00DF32BC">
      <w:pPr>
        <w:ind w:firstLine="5940"/>
        <w:contextualSpacing/>
        <w:jc w:val="both"/>
        <w:rPr>
          <w:b/>
          <w:color w:val="000000" w:themeColor="text1"/>
          <w:sz w:val="23"/>
          <w:szCs w:val="23"/>
          <w:lang w:eastAsia="en-US"/>
        </w:rPr>
      </w:pPr>
    </w:p>
    <w:p w14:paraId="110DF3F8" w14:textId="77777777" w:rsidR="002D3E1E" w:rsidRDefault="002D3E1E" w:rsidP="00BA4D17">
      <w:pPr>
        <w:contextualSpacing/>
        <w:jc w:val="center"/>
        <w:rPr>
          <w:b/>
          <w:bCs/>
          <w:color w:val="000000" w:themeColor="text1"/>
        </w:rPr>
      </w:pPr>
    </w:p>
    <w:p w14:paraId="791E084A" w14:textId="495D0823" w:rsidR="00BA4D17" w:rsidRPr="00591F48" w:rsidRDefault="009A1D58" w:rsidP="00BA4D17">
      <w:pPr>
        <w:contextualSpacing/>
        <w:jc w:val="center"/>
        <w:rPr>
          <w:b/>
          <w:bCs/>
          <w:color w:val="000000" w:themeColor="text1"/>
        </w:rPr>
      </w:pPr>
      <w:r w:rsidRPr="00591F48">
        <w:rPr>
          <w:b/>
          <w:bCs/>
          <w:color w:val="000000" w:themeColor="text1"/>
        </w:rPr>
        <w:t>ИЗВЕЩЕНИЕ О ПРОВЕДЕНИИ ЗАКУПКИ У ЕДИНСТВЕННОГО ПОСТАВЩИКА (ПОДРЯДЧИКА, ИСПОЛНИТЕЛЯ)</w:t>
      </w:r>
      <w:r w:rsidR="00505395" w:rsidRPr="00591F48">
        <w:rPr>
          <w:b/>
          <w:bCs/>
          <w:color w:val="000000" w:themeColor="text1"/>
        </w:rPr>
        <w:t xml:space="preserve"> </w:t>
      </w:r>
    </w:p>
    <w:p w14:paraId="5635D912" w14:textId="77777777" w:rsidR="00B36F03" w:rsidRPr="00591F48" w:rsidRDefault="00B36F03" w:rsidP="00BA4D17">
      <w:pPr>
        <w:contextualSpacing/>
        <w:jc w:val="center"/>
        <w:rPr>
          <w:b/>
          <w:bCs/>
          <w:color w:val="000000" w:themeColor="text1"/>
        </w:rPr>
      </w:pPr>
    </w:p>
    <w:p w14:paraId="2A63AA79" w14:textId="4C8F9CFA" w:rsidR="001419F3" w:rsidRDefault="001419F3" w:rsidP="009C6F49">
      <w:pPr>
        <w:contextualSpacing/>
        <w:jc w:val="center"/>
        <w:rPr>
          <w:bCs/>
          <w:i/>
          <w:color w:val="000000" w:themeColor="text1"/>
        </w:rPr>
      </w:pPr>
      <w:r w:rsidRPr="001419F3">
        <w:rPr>
          <w:b/>
          <w:bCs/>
          <w:i/>
          <w:color w:val="000000" w:themeColor="text1"/>
        </w:rPr>
        <w:t xml:space="preserve">Выполнение строительно-монтажных работ по объекту: </w:t>
      </w:r>
      <w:r w:rsidRPr="001419F3">
        <w:rPr>
          <w:b/>
          <w:bCs/>
          <w:i/>
          <w:color w:val="000000" w:themeColor="text1"/>
        </w:rPr>
        <w:br/>
      </w:r>
      <w:r w:rsidRPr="001419F3">
        <w:rPr>
          <w:bCs/>
          <w:i/>
          <w:color w:val="000000" w:themeColor="text1"/>
        </w:rPr>
        <w:t>«Капитальный ремонт дымовой трубы котельной ГУП РК "</w:t>
      </w:r>
      <w:proofErr w:type="spellStart"/>
      <w:r w:rsidRPr="001419F3">
        <w:rPr>
          <w:bCs/>
          <w:i/>
          <w:color w:val="000000" w:themeColor="text1"/>
        </w:rPr>
        <w:t>Крымтеплокоммунэнерго</w:t>
      </w:r>
      <w:proofErr w:type="spellEnd"/>
      <w:r w:rsidRPr="001419F3">
        <w:rPr>
          <w:bCs/>
          <w:i/>
          <w:color w:val="000000" w:themeColor="text1"/>
        </w:rPr>
        <w:t>", расположенной по адресу: Республика Крым, г. Ялта, ул. Мухина/ пер. Свердлова, 10/3»</w:t>
      </w:r>
    </w:p>
    <w:p w14:paraId="3F01D84E" w14:textId="53ACE1EA" w:rsidR="00B36F03" w:rsidRPr="00591F48" w:rsidRDefault="002D3E1E" w:rsidP="009C6F49">
      <w:pPr>
        <w:contextualSpacing/>
        <w:jc w:val="center"/>
        <w:rPr>
          <w:b/>
          <w:bCs/>
          <w:i/>
          <w:color w:val="000000" w:themeColor="text1"/>
        </w:rPr>
      </w:pPr>
      <w:r w:rsidRPr="002D3E1E">
        <w:rPr>
          <w:b/>
          <w:bCs/>
          <w:i/>
          <w:color w:val="000000" w:themeColor="text1"/>
        </w:rPr>
        <w:t xml:space="preserve">                                                                         </w:t>
      </w:r>
    </w:p>
    <w:p w14:paraId="238D5492" w14:textId="63A7C401" w:rsidR="00E56462" w:rsidRPr="00591F48" w:rsidRDefault="009C56BE" w:rsidP="009C6F49">
      <w:pPr>
        <w:contextualSpacing/>
        <w:jc w:val="center"/>
        <w:rPr>
          <w:color w:val="000000" w:themeColor="text1"/>
        </w:rPr>
      </w:pPr>
      <w:r w:rsidRPr="00591F48">
        <w:rPr>
          <w:b/>
          <w:bCs/>
          <w:color w:val="000000" w:themeColor="text1"/>
        </w:rPr>
        <w:t xml:space="preserve">(номер закупки – </w:t>
      </w:r>
      <w:r w:rsidR="001419F3" w:rsidRPr="001419F3">
        <w:rPr>
          <w:b/>
          <w:bCs/>
          <w:color w:val="000000" w:themeColor="text1"/>
        </w:rPr>
        <w:t>4</w:t>
      </w:r>
      <w:r w:rsidR="008D4E65" w:rsidRPr="00591F48">
        <w:rPr>
          <w:b/>
          <w:bCs/>
          <w:color w:val="000000" w:themeColor="text1"/>
        </w:rPr>
        <w:t>/202</w:t>
      </w:r>
      <w:r w:rsidR="002D3E1E" w:rsidRPr="007B63D7">
        <w:rPr>
          <w:b/>
          <w:bCs/>
          <w:color w:val="000000" w:themeColor="text1"/>
        </w:rPr>
        <w:t>5</w:t>
      </w:r>
      <w:r w:rsidRPr="00591F48">
        <w:rPr>
          <w:b/>
          <w:bCs/>
          <w:color w:val="000000" w:themeColor="text1"/>
        </w:rPr>
        <w:t>)</w:t>
      </w:r>
    </w:p>
    <w:p w14:paraId="7FF21CB5" w14:textId="77777777" w:rsidR="00E56462" w:rsidRPr="00591F48" w:rsidRDefault="00E56462" w:rsidP="00DF32BC">
      <w:pPr>
        <w:pStyle w:val="ae"/>
        <w:spacing w:before="0" w:beforeAutospacing="0" w:after="0" w:afterAutospacing="0"/>
        <w:contextualSpacing/>
        <w:rPr>
          <w:color w:val="000000" w:themeColor="text1"/>
        </w:rPr>
      </w:pPr>
      <w:r w:rsidRPr="00591F48">
        <w:rPr>
          <w:color w:val="000000" w:themeColor="text1"/>
        </w:rPr>
        <w:t> </w:t>
      </w:r>
    </w:p>
    <w:tbl>
      <w:tblPr>
        <w:tblW w:w="5000"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8"/>
        <w:gridCol w:w="3526"/>
        <w:gridCol w:w="5638"/>
      </w:tblGrid>
      <w:tr w:rsidR="00E56462" w:rsidRPr="00591F48" w14:paraId="16922147" w14:textId="77777777" w:rsidTr="002D3E1E">
        <w:trPr>
          <w:trHeight w:val="282"/>
        </w:trPr>
        <w:tc>
          <w:tcPr>
            <w:tcW w:w="238"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vAlign w:val="center"/>
          </w:tcPr>
          <w:p w14:paraId="06444A63" w14:textId="77777777" w:rsidR="00E56462" w:rsidRPr="00591F48" w:rsidRDefault="00E56462" w:rsidP="00DF32BC">
            <w:pPr>
              <w:contextualSpacing/>
              <w:jc w:val="center"/>
              <w:rPr>
                <w:color w:val="000000" w:themeColor="text1"/>
                <w:sz w:val="20"/>
                <w:szCs w:val="20"/>
              </w:rPr>
            </w:pPr>
            <w:r w:rsidRPr="00591F48">
              <w:rPr>
                <w:color w:val="000000" w:themeColor="text1"/>
                <w:sz w:val="20"/>
                <w:szCs w:val="20"/>
              </w:rPr>
              <w:t>№ п/п</w:t>
            </w:r>
          </w:p>
        </w:tc>
        <w:tc>
          <w:tcPr>
            <w:tcW w:w="4762" w:type="pct"/>
            <w:gridSpan w:val="2"/>
            <w:tcBorders>
              <w:top w:val="outset" w:sz="6" w:space="0" w:color="000000"/>
              <w:left w:val="outset" w:sz="6" w:space="0" w:color="000000"/>
              <w:bottom w:val="outset" w:sz="6" w:space="0" w:color="000000"/>
              <w:right w:val="outset" w:sz="6" w:space="0" w:color="000000"/>
            </w:tcBorders>
            <w:shd w:val="clear" w:color="auto" w:fill="D9D9D9" w:themeFill="background1" w:themeFillShade="D9"/>
            <w:vAlign w:val="center"/>
          </w:tcPr>
          <w:p w14:paraId="04E66A8C" w14:textId="77777777" w:rsidR="00E56462" w:rsidRPr="00591F48" w:rsidRDefault="00E56462" w:rsidP="00DF32BC">
            <w:pPr>
              <w:contextualSpacing/>
              <w:jc w:val="center"/>
              <w:rPr>
                <w:color w:val="000000" w:themeColor="text1"/>
                <w:sz w:val="20"/>
                <w:szCs w:val="20"/>
              </w:rPr>
            </w:pPr>
            <w:r w:rsidRPr="00591F48">
              <w:rPr>
                <w:rStyle w:val="af2"/>
                <w:bCs/>
                <w:color w:val="000000" w:themeColor="text1"/>
                <w:sz w:val="20"/>
                <w:szCs w:val="20"/>
              </w:rPr>
              <w:t>Сведения</w:t>
            </w:r>
          </w:p>
        </w:tc>
      </w:tr>
      <w:tr w:rsidR="00E56462" w:rsidRPr="00591F48" w14:paraId="7E0296E8" w14:textId="77777777" w:rsidTr="002D3E1E">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F135EE8" w14:textId="77777777"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52CDA60" w14:textId="721E3B3D" w:rsidR="00E56462" w:rsidRPr="00591F48" w:rsidRDefault="002A0342" w:rsidP="00DF32BC">
            <w:pPr>
              <w:contextualSpacing/>
              <w:jc w:val="both"/>
              <w:rPr>
                <w:color w:val="000000" w:themeColor="text1"/>
                <w:sz w:val="20"/>
                <w:szCs w:val="20"/>
              </w:rPr>
            </w:pPr>
            <w:r w:rsidRPr="00591F48">
              <w:rPr>
                <w:color w:val="000000" w:themeColor="text1"/>
                <w:sz w:val="20"/>
                <w:szCs w:val="20"/>
              </w:rPr>
              <w:t>Заказчик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BEC4BCC" w14:textId="7777777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Государственное унитарное предприятие Республики Крым "</w:t>
            </w:r>
            <w:proofErr w:type="spellStart"/>
            <w:r w:rsidRPr="00591F48">
              <w:rPr>
                <w:color w:val="000000" w:themeColor="text1"/>
                <w:sz w:val="20"/>
                <w:szCs w:val="20"/>
                <w:lang w:eastAsia="en-US"/>
              </w:rPr>
              <w:t>Крымтеплокоммунэнерго</w:t>
            </w:r>
            <w:proofErr w:type="spellEnd"/>
            <w:r w:rsidRPr="00591F48">
              <w:rPr>
                <w:color w:val="000000" w:themeColor="text1"/>
                <w:sz w:val="20"/>
                <w:szCs w:val="20"/>
                <w:lang w:eastAsia="en-US"/>
              </w:rPr>
              <w:t xml:space="preserve">" </w:t>
            </w:r>
          </w:p>
          <w:p w14:paraId="528CC8DD" w14:textId="41AC4701" w:rsidR="00E56462" w:rsidRPr="00591F48" w:rsidRDefault="002A0342" w:rsidP="00DF32BC">
            <w:pPr>
              <w:pStyle w:val="3"/>
              <w:numPr>
                <w:ilvl w:val="0"/>
                <w:numId w:val="0"/>
              </w:numPr>
              <w:contextualSpacing/>
              <w:jc w:val="both"/>
              <w:rPr>
                <w:color w:val="000000" w:themeColor="text1"/>
                <w:sz w:val="20"/>
                <w:szCs w:val="20"/>
                <w:lang w:eastAsia="en-US"/>
              </w:rPr>
            </w:pPr>
            <w:r w:rsidRPr="00591F48">
              <w:rPr>
                <w:color w:val="000000" w:themeColor="text1"/>
                <w:sz w:val="20"/>
                <w:szCs w:val="20"/>
                <w:lang w:eastAsia="en-US"/>
              </w:rPr>
              <w:t>(ГУП РК «</w:t>
            </w:r>
            <w:proofErr w:type="spellStart"/>
            <w:r w:rsidRPr="00591F48">
              <w:rPr>
                <w:color w:val="000000" w:themeColor="text1"/>
                <w:sz w:val="20"/>
                <w:szCs w:val="20"/>
                <w:lang w:eastAsia="en-US"/>
              </w:rPr>
              <w:t>Крымтеплокоммунэнерго</w:t>
            </w:r>
            <w:proofErr w:type="spellEnd"/>
            <w:r w:rsidRPr="00591F48">
              <w:rPr>
                <w:color w:val="000000" w:themeColor="text1"/>
                <w:sz w:val="20"/>
                <w:szCs w:val="20"/>
                <w:lang w:eastAsia="en-US"/>
              </w:rPr>
              <w:t>»)</w:t>
            </w:r>
          </w:p>
        </w:tc>
      </w:tr>
      <w:tr w:rsidR="002A0342" w:rsidRPr="00591F48" w14:paraId="79C35531" w14:textId="77777777" w:rsidTr="002D3E1E">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9ECFF34" w14:textId="3556878D" w:rsidR="002A0342" w:rsidRPr="00591F48" w:rsidRDefault="002A0342" w:rsidP="00DF32BC">
            <w:pPr>
              <w:contextualSpacing/>
              <w:jc w:val="center"/>
              <w:rPr>
                <w:color w:val="000000" w:themeColor="text1"/>
                <w:sz w:val="20"/>
                <w:szCs w:val="20"/>
              </w:rPr>
            </w:pPr>
            <w:r w:rsidRPr="00591F48">
              <w:rPr>
                <w:color w:val="000000" w:themeColor="text1"/>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4075CA2" w14:textId="3352DE14" w:rsidR="002A0342" w:rsidRPr="00591F48" w:rsidRDefault="002A0342" w:rsidP="00DF32BC">
            <w:pPr>
              <w:contextualSpacing/>
              <w:jc w:val="both"/>
              <w:rPr>
                <w:color w:val="000000" w:themeColor="text1"/>
                <w:sz w:val="20"/>
                <w:szCs w:val="20"/>
              </w:rPr>
            </w:pPr>
            <w:r w:rsidRPr="00591F48">
              <w:rPr>
                <w:color w:val="000000" w:themeColor="text1"/>
                <w:sz w:val="20"/>
                <w:szCs w:val="20"/>
                <w:lang w:eastAsia="en-US"/>
              </w:rPr>
              <w:t>Место нахождения: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D1E6110" w14:textId="7777777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 xml:space="preserve">295026, Российская Федерация, Республика Крым, </w:t>
            </w:r>
          </w:p>
          <w:p w14:paraId="69799E85" w14:textId="617E545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г. Симферополь, ул. Гайдара, 3а.</w:t>
            </w:r>
          </w:p>
        </w:tc>
      </w:tr>
      <w:tr w:rsidR="002A0342" w:rsidRPr="00591F48" w14:paraId="21809B46" w14:textId="77777777" w:rsidTr="002D3E1E">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6465C0" w14:textId="569C5892" w:rsidR="002A0342" w:rsidRPr="00591F48" w:rsidRDefault="002A0342" w:rsidP="00DF32BC">
            <w:pPr>
              <w:contextualSpacing/>
              <w:jc w:val="center"/>
              <w:rPr>
                <w:color w:val="000000" w:themeColor="text1"/>
                <w:sz w:val="20"/>
                <w:szCs w:val="20"/>
              </w:rPr>
            </w:pPr>
            <w:r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DA0450E" w14:textId="467669EB" w:rsidR="002A0342" w:rsidRPr="00591F48" w:rsidRDefault="002A0342" w:rsidP="00DF32BC">
            <w:pPr>
              <w:contextualSpacing/>
              <w:jc w:val="both"/>
              <w:rPr>
                <w:color w:val="000000" w:themeColor="text1"/>
                <w:sz w:val="20"/>
                <w:szCs w:val="20"/>
              </w:rPr>
            </w:pPr>
            <w:r w:rsidRPr="00591F48">
              <w:rPr>
                <w:color w:val="000000" w:themeColor="text1"/>
                <w:sz w:val="20"/>
                <w:szCs w:val="20"/>
                <w:lang w:eastAsia="en-US"/>
              </w:rPr>
              <w:t>Почтовый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7CA2DD1" w14:textId="7777777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 xml:space="preserve">295026, Российская Федерация, Республика Крым, </w:t>
            </w:r>
          </w:p>
          <w:p w14:paraId="5885D671" w14:textId="324C95C6"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г. Симферополь, ул. Гайдара, 3а.</w:t>
            </w:r>
          </w:p>
        </w:tc>
      </w:tr>
      <w:tr w:rsidR="002A0342" w:rsidRPr="00591F48" w14:paraId="52054FA1" w14:textId="77777777" w:rsidTr="002D3E1E">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20E3CBF" w14:textId="199D11DD" w:rsidR="002A0342" w:rsidRPr="00591F48" w:rsidRDefault="002A0342" w:rsidP="00DF32BC">
            <w:pPr>
              <w:contextualSpacing/>
              <w:jc w:val="center"/>
              <w:rPr>
                <w:color w:val="000000" w:themeColor="text1"/>
                <w:sz w:val="20"/>
                <w:szCs w:val="20"/>
              </w:rPr>
            </w:pPr>
            <w:r w:rsidRPr="00591F48">
              <w:rPr>
                <w:color w:val="000000" w:themeColor="text1"/>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73D242F" w14:textId="440D92DA" w:rsidR="002A0342" w:rsidRPr="00591F48" w:rsidRDefault="002A0342" w:rsidP="00DF32BC">
            <w:pPr>
              <w:contextualSpacing/>
              <w:jc w:val="both"/>
              <w:rPr>
                <w:color w:val="000000" w:themeColor="text1"/>
                <w:sz w:val="20"/>
                <w:szCs w:val="20"/>
              </w:rPr>
            </w:pPr>
            <w:r w:rsidRPr="00591F48">
              <w:rPr>
                <w:color w:val="000000" w:themeColor="text1"/>
                <w:sz w:val="20"/>
                <w:szCs w:val="20"/>
                <w:lang w:eastAsia="en-US"/>
              </w:rPr>
              <w:t>Телефон, адрес электронной почты: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C76CD13" w14:textId="086FCF91" w:rsidR="002A0342" w:rsidRPr="00591F48" w:rsidRDefault="002A0342" w:rsidP="00DF32BC">
            <w:pPr>
              <w:keepLines/>
              <w:contextualSpacing/>
              <w:jc w:val="both"/>
              <w:rPr>
                <w:color w:val="000000" w:themeColor="text1"/>
              </w:rPr>
            </w:pPr>
            <w:r w:rsidRPr="00591F48">
              <w:rPr>
                <w:color w:val="000000" w:themeColor="text1"/>
                <w:sz w:val="20"/>
                <w:szCs w:val="20"/>
                <w:lang w:eastAsia="en-US"/>
              </w:rPr>
              <w:t>Номер контактного телефона 8 (3652) 53 40 69</w:t>
            </w:r>
          </w:p>
          <w:p w14:paraId="7C9963F1" w14:textId="4795A483" w:rsidR="002A0342" w:rsidRPr="00591F48" w:rsidRDefault="002A0342" w:rsidP="00DF32BC">
            <w:pPr>
              <w:keepLines/>
              <w:contextualSpacing/>
              <w:jc w:val="both"/>
              <w:rPr>
                <w:color w:val="000000" w:themeColor="text1"/>
                <w:sz w:val="20"/>
                <w:szCs w:val="20"/>
                <w:lang w:eastAsia="en-US"/>
              </w:rPr>
            </w:pPr>
            <w:proofErr w:type="spellStart"/>
            <w:r w:rsidRPr="002D3E1E">
              <w:rPr>
                <w:sz w:val="20"/>
                <w:szCs w:val="20"/>
                <w:shd w:val="clear" w:color="auto" w:fill="FFFFFF"/>
              </w:rPr>
              <w:t>kanc@tce.crimea</w:t>
            </w:r>
            <w:proofErr w:type="spellEnd"/>
            <w:r w:rsidRPr="002D3E1E">
              <w:rPr>
                <w:sz w:val="20"/>
                <w:szCs w:val="20"/>
                <w:shd w:val="clear" w:color="auto" w:fill="FFFFFF"/>
              </w:rPr>
              <w:t>.</w:t>
            </w:r>
            <w:proofErr w:type="spellStart"/>
            <w:r w:rsidR="002D3E1E">
              <w:rPr>
                <w:sz w:val="20"/>
                <w:szCs w:val="20"/>
                <w:shd w:val="clear" w:color="auto" w:fill="FFFFFF"/>
                <w:lang w:val="en-US"/>
              </w:rPr>
              <w:t>ru</w:t>
            </w:r>
            <w:proofErr w:type="spellEnd"/>
            <w:r w:rsidRPr="00591F48">
              <w:rPr>
                <w:color w:val="000000" w:themeColor="text1"/>
                <w:sz w:val="20"/>
                <w:szCs w:val="20"/>
                <w:lang w:eastAsia="en-US"/>
              </w:rPr>
              <w:t xml:space="preserve"> – приемная;</w:t>
            </w:r>
          </w:p>
          <w:p w14:paraId="0FA1ECC7" w14:textId="24EC12AF" w:rsidR="002A0342" w:rsidRPr="00591F48" w:rsidRDefault="002D3E1E" w:rsidP="00DF32BC">
            <w:pPr>
              <w:contextualSpacing/>
              <w:jc w:val="both"/>
              <w:rPr>
                <w:color w:val="000000" w:themeColor="text1"/>
                <w:sz w:val="20"/>
                <w:szCs w:val="20"/>
                <w:lang w:eastAsia="en-US"/>
              </w:rPr>
            </w:pPr>
            <w:proofErr w:type="spellStart"/>
            <w:r w:rsidRPr="002D3E1E">
              <w:rPr>
                <w:sz w:val="20"/>
                <w:szCs w:val="20"/>
                <w:lang w:eastAsia="en-US"/>
              </w:rPr>
              <w:t>zakup</w:t>
            </w:r>
            <w:proofErr w:type="spellEnd"/>
            <w:r w:rsidRPr="002D3E1E">
              <w:rPr>
                <w:sz w:val="20"/>
                <w:szCs w:val="20"/>
                <w:lang w:eastAsia="en-US"/>
              </w:rPr>
              <w:t>@</w:t>
            </w:r>
            <w:proofErr w:type="spellStart"/>
            <w:r w:rsidRPr="002D3E1E">
              <w:rPr>
                <w:sz w:val="20"/>
                <w:szCs w:val="20"/>
                <w:lang w:val="en-US" w:eastAsia="en-US"/>
              </w:rPr>
              <w:t>tce</w:t>
            </w:r>
            <w:proofErr w:type="spellEnd"/>
            <w:r w:rsidRPr="002D3E1E">
              <w:rPr>
                <w:sz w:val="20"/>
                <w:szCs w:val="20"/>
                <w:lang w:eastAsia="en-US"/>
              </w:rPr>
              <w:t>.</w:t>
            </w:r>
            <w:proofErr w:type="spellStart"/>
            <w:r w:rsidRPr="002D3E1E">
              <w:rPr>
                <w:sz w:val="20"/>
                <w:szCs w:val="20"/>
                <w:lang w:val="en-US" w:eastAsia="en-US"/>
              </w:rPr>
              <w:t>crimea</w:t>
            </w:r>
            <w:proofErr w:type="spellEnd"/>
            <w:r>
              <w:rPr>
                <w:sz w:val="20"/>
                <w:szCs w:val="20"/>
                <w:lang w:eastAsia="en-US"/>
              </w:rPr>
              <w:t>.</w:t>
            </w:r>
            <w:proofErr w:type="spellStart"/>
            <w:r>
              <w:rPr>
                <w:sz w:val="20"/>
                <w:szCs w:val="20"/>
                <w:lang w:val="en-US" w:eastAsia="en-US"/>
              </w:rPr>
              <w:t>ru</w:t>
            </w:r>
            <w:proofErr w:type="spellEnd"/>
            <w:r w:rsidR="002A0342" w:rsidRPr="00591F48">
              <w:rPr>
                <w:color w:val="000000" w:themeColor="text1"/>
                <w:sz w:val="20"/>
                <w:szCs w:val="20"/>
                <w:lang w:eastAsia="en-US"/>
              </w:rPr>
              <w:t xml:space="preserve">  – отдел конкурсных процедур и закупок</w:t>
            </w:r>
          </w:p>
        </w:tc>
      </w:tr>
      <w:tr w:rsidR="00E56462" w:rsidRPr="00591F48" w14:paraId="6A662343" w14:textId="77777777" w:rsidTr="00B743A1">
        <w:trPr>
          <w:trHeight w:val="1008"/>
        </w:trPr>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30772FBE" w14:textId="3519D433" w:rsidR="00E56462" w:rsidRPr="00591F48" w:rsidRDefault="002A0342" w:rsidP="00DF32BC">
            <w:pPr>
              <w:contextualSpacing/>
              <w:jc w:val="center"/>
              <w:rPr>
                <w:color w:val="000000" w:themeColor="text1"/>
                <w:sz w:val="20"/>
                <w:szCs w:val="20"/>
              </w:rPr>
            </w:pPr>
            <w:r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60ADF4B5" w:rsidR="00E56462" w:rsidRPr="00591F48" w:rsidRDefault="00E56462" w:rsidP="00DF32BC">
            <w:pPr>
              <w:contextualSpacing/>
              <w:jc w:val="both"/>
              <w:rPr>
                <w:color w:val="000000" w:themeColor="text1"/>
                <w:sz w:val="20"/>
                <w:szCs w:val="20"/>
              </w:rPr>
            </w:pPr>
            <w:r w:rsidRPr="00591F48">
              <w:rPr>
                <w:color w:val="000000" w:themeColor="text1"/>
                <w:sz w:val="20"/>
                <w:szCs w:val="20"/>
              </w:rPr>
              <w:t>Наименование</w:t>
            </w:r>
            <w:r w:rsidR="00B908B7" w:rsidRPr="00591F48">
              <w:rPr>
                <w:color w:val="000000" w:themeColor="text1"/>
                <w:sz w:val="20"/>
                <w:szCs w:val="20"/>
              </w:rPr>
              <w:t xml:space="preserve"> </w:t>
            </w:r>
            <w:r w:rsidRPr="00591F48">
              <w:rPr>
                <w:color w:val="000000" w:themeColor="text1"/>
                <w:sz w:val="20"/>
                <w:szCs w:val="20"/>
              </w:rPr>
              <w:t>должностного лица</w:t>
            </w:r>
            <w:r w:rsidR="00C27C86" w:rsidRPr="00591F48">
              <w:rPr>
                <w:color w:val="000000" w:themeColor="text1"/>
                <w:sz w:val="20"/>
                <w:szCs w:val="20"/>
              </w:rPr>
              <w:t xml:space="preserve"> </w:t>
            </w:r>
            <w:r w:rsidR="00617789" w:rsidRPr="00591F48">
              <w:rPr>
                <w:color w:val="000000" w:themeColor="text1"/>
                <w:sz w:val="20"/>
                <w:szCs w:val="20"/>
              </w:rPr>
              <w:t xml:space="preserve">ответственного </w:t>
            </w:r>
            <w:r w:rsidR="00C27C86" w:rsidRPr="00591F48">
              <w:rPr>
                <w:color w:val="000000" w:themeColor="text1"/>
                <w:sz w:val="20"/>
                <w:szCs w:val="20"/>
              </w:rPr>
              <w:t>за заключение контракта</w:t>
            </w:r>
            <w:r w:rsidRPr="00591F48">
              <w:rPr>
                <w:color w:val="000000" w:themeColor="text1"/>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260E60B" w14:textId="543A4993" w:rsidR="00E56462" w:rsidRPr="00591F48" w:rsidRDefault="00C81C8C" w:rsidP="00DF32BC">
            <w:pPr>
              <w:contextualSpacing/>
              <w:jc w:val="both"/>
              <w:rPr>
                <w:color w:val="000000" w:themeColor="text1"/>
                <w:sz w:val="20"/>
                <w:szCs w:val="20"/>
              </w:rPr>
            </w:pPr>
            <w:r>
              <w:rPr>
                <w:color w:val="000000" w:themeColor="text1"/>
                <w:sz w:val="20"/>
                <w:szCs w:val="20"/>
              </w:rPr>
              <w:t>Начальник</w:t>
            </w:r>
            <w:r w:rsidRPr="00C81C8C">
              <w:rPr>
                <w:color w:val="000000" w:themeColor="text1"/>
                <w:sz w:val="20"/>
                <w:szCs w:val="20"/>
              </w:rPr>
              <w:t xml:space="preserve"> управления капитального строительства и имущественно-земельных отношений </w:t>
            </w:r>
            <w:r w:rsidR="002A508C" w:rsidRPr="002A508C">
              <w:rPr>
                <w:color w:val="000000" w:themeColor="text1"/>
                <w:sz w:val="20"/>
                <w:szCs w:val="20"/>
              </w:rPr>
              <w:t xml:space="preserve">– </w:t>
            </w:r>
            <w:r>
              <w:rPr>
                <w:color w:val="000000" w:themeColor="text1"/>
                <w:sz w:val="20"/>
                <w:szCs w:val="20"/>
              </w:rPr>
              <w:t>Плющаков Евгений Юрьевич</w:t>
            </w:r>
          </w:p>
        </w:tc>
      </w:tr>
      <w:tr w:rsidR="00E56462" w:rsidRPr="00591F48" w14:paraId="5DFBF520" w14:textId="77777777" w:rsidTr="00B743A1">
        <w:trPr>
          <w:trHeight w:val="467"/>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6B63B76D" w14:textId="32827FA3" w:rsidR="00E56462" w:rsidRPr="00591F48" w:rsidRDefault="002A0342" w:rsidP="00DF32BC">
            <w:pPr>
              <w:contextualSpacing/>
              <w:jc w:val="center"/>
              <w:rPr>
                <w:color w:val="000000" w:themeColor="text1"/>
                <w:sz w:val="20"/>
                <w:szCs w:val="20"/>
              </w:rPr>
            </w:pPr>
            <w:r w:rsidRPr="00591F48">
              <w:rPr>
                <w:color w:val="000000" w:themeColor="text1"/>
                <w:sz w:val="20"/>
                <w:szCs w:val="20"/>
              </w:rPr>
              <w:t>6</w:t>
            </w:r>
          </w:p>
        </w:tc>
        <w:tc>
          <w:tcPr>
            <w:tcW w:w="1832" w:type="pct"/>
            <w:tcBorders>
              <w:top w:val="outset" w:sz="6" w:space="0" w:color="000000"/>
              <w:left w:val="single" w:sz="4" w:space="0" w:color="auto"/>
              <w:bottom w:val="single" w:sz="4" w:space="0" w:color="auto"/>
              <w:right w:val="outset" w:sz="6" w:space="0" w:color="000000"/>
            </w:tcBorders>
            <w:shd w:val="clear" w:color="auto" w:fill="FFFFFF"/>
          </w:tcPr>
          <w:p w14:paraId="6B80B4A0"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Адрес официального сайта</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2AAA2FE4" w14:textId="2BE5DB3F" w:rsidR="00E56462" w:rsidRPr="002D3E1E" w:rsidRDefault="002D3E1E" w:rsidP="00DF32BC">
            <w:pPr>
              <w:contextualSpacing/>
              <w:jc w:val="both"/>
              <w:rPr>
                <w:b/>
                <w:color w:val="000000" w:themeColor="text1"/>
                <w:sz w:val="20"/>
                <w:szCs w:val="20"/>
              </w:rPr>
            </w:pPr>
            <w:r w:rsidRPr="002D3E1E">
              <w:rPr>
                <w:b/>
                <w:sz w:val="20"/>
                <w:szCs w:val="20"/>
              </w:rPr>
              <w:t>http://tce.crimea.ru</w:t>
            </w:r>
          </w:p>
        </w:tc>
      </w:tr>
      <w:tr w:rsidR="00E56462" w:rsidRPr="00591F48" w14:paraId="2BE59933" w14:textId="77777777" w:rsidTr="002A0342">
        <w:trPr>
          <w:trHeight w:val="125"/>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25F7A86A" w14:textId="626C8507" w:rsidR="00E56462" w:rsidRPr="00591F48" w:rsidRDefault="00C07DA8" w:rsidP="00DF32BC">
            <w:pPr>
              <w:contextualSpacing/>
              <w:jc w:val="center"/>
              <w:rPr>
                <w:color w:val="000000" w:themeColor="text1"/>
                <w:sz w:val="20"/>
                <w:szCs w:val="20"/>
              </w:rPr>
            </w:pPr>
            <w:r w:rsidRPr="00591F48">
              <w:rPr>
                <w:color w:val="000000" w:themeColor="text1"/>
                <w:sz w:val="20"/>
                <w:szCs w:val="20"/>
              </w:rPr>
              <w:t>7</w:t>
            </w:r>
          </w:p>
        </w:tc>
        <w:tc>
          <w:tcPr>
            <w:tcW w:w="1832" w:type="pct"/>
            <w:tcBorders>
              <w:top w:val="single" w:sz="4" w:space="0" w:color="auto"/>
              <w:left w:val="single" w:sz="4" w:space="0" w:color="auto"/>
              <w:bottom w:val="outset" w:sz="6" w:space="0" w:color="000000"/>
              <w:right w:val="outset" w:sz="6" w:space="0" w:color="000000"/>
            </w:tcBorders>
            <w:shd w:val="clear" w:color="auto" w:fill="FFFFFF"/>
          </w:tcPr>
          <w:p w14:paraId="2904B18B"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Основание для осуществления закупки товаров, работ и услуг для обеспечения государственных нужд </w:t>
            </w:r>
            <w:r w:rsidR="00851FB1" w:rsidRPr="00591F48">
              <w:rPr>
                <w:color w:val="000000" w:themeColor="text1"/>
                <w:sz w:val="20"/>
                <w:szCs w:val="20"/>
              </w:rPr>
              <w:t>Республики Крым</w:t>
            </w:r>
            <w:r w:rsidRPr="00591F48">
              <w:rPr>
                <w:color w:val="000000" w:themeColor="text1"/>
                <w:sz w:val="20"/>
                <w:szCs w:val="20"/>
              </w:rPr>
              <w:t xml:space="preserve"> в порядке, установленном постановлением </w:t>
            </w:r>
            <w:r w:rsidR="00851FB1" w:rsidRPr="00591F48">
              <w:rPr>
                <w:color w:val="000000" w:themeColor="text1"/>
                <w:sz w:val="20"/>
                <w:szCs w:val="20"/>
              </w:rPr>
              <w:t>Совета министров Республики Крым от 19.05.2020 № 274</w:t>
            </w:r>
            <w:r w:rsidRPr="00591F48">
              <w:rPr>
                <w:color w:val="000000" w:themeColor="text1"/>
                <w:sz w:val="20"/>
                <w:szCs w:val="20"/>
              </w:rPr>
              <w:t xml:space="preserve"> «Об утверждении порядка осуществления </w:t>
            </w:r>
            <w:r w:rsidR="00851FB1" w:rsidRPr="00591F48">
              <w:rPr>
                <w:color w:val="000000" w:themeColor="text1"/>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591F48">
              <w:rPr>
                <w:color w:val="000000" w:themeColor="text1"/>
                <w:sz w:val="20"/>
                <w:szCs w:val="20"/>
              </w:rPr>
              <w:t>»</w:t>
            </w:r>
          </w:p>
        </w:tc>
        <w:tc>
          <w:tcPr>
            <w:tcW w:w="2930" w:type="pct"/>
            <w:tcBorders>
              <w:top w:val="single" w:sz="4" w:space="0" w:color="auto"/>
              <w:left w:val="outset" w:sz="6" w:space="0" w:color="000000"/>
              <w:bottom w:val="outset" w:sz="6" w:space="0" w:color="000000"/>
              <w:right w:val="outset" w:sz="6" w:space="0" w:color="000000"/>
            </w:tcBorders>
            <w:shd w:val="clear" w:color="auto" w:fill="FFFFFF"/>
          </w:tcPr>
          <w:p w14:paraId="341BDC77" w14:textId="67875733" w:rsidR="00D7437A" w:rsidRPr="00D7437A" w:rsidRDefault="006F1A2F" w:rsidP="0053367F">
            <w:pPr>
              <w:contextualSpacing/>
              <w:jc w:val="both"/>
              <w:rPr>
                <w:color w:val="000000" w:themeColor="text1"/>
                <w:sz w:val="20"/>
                <w:szCs w:val="20"/>
              </w:rPr>
            </w:pPr>
            <w:r w:rsidRPr="00591F48">
              <w:rPr>
                <w:color w:val="000000" w:themeColor="text1"/>
                <w:sz w:val="20"/>
                <w:szCs w:val="20"/>
              </w:rPr>
              <w:t xml:space="preserve">Закупка осуществляется согласно ч. 56,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w:t>
            </w:r>
            <w:r w:rsidRPr="001419F3">
              <w:rPr>
                <w:color w:val="000000" w:themeColor="text1"/>
                <w:sz w:val="20"/>
                <w:szCs w:val="20"/>
                <w:shd w:val="clear" w:color="auto" w:fill="DDD9C3" w:themeFill="background2" w:themeFillShade="E6"/>
              </w:rPr>
              <w:t>распоряжения Совета</w:t>
            </w:r>
            <w:r w:rsidR="004D3938" w:rsidRPr="001419F3">
              <w:rPr>
                <w:color w:val="000000" w:themeColor="text1"/>
                <w:sz w:val="20"/>
                <w:szCs w:val="20"/>
                <w:shd w:val="clear" w:color="auto" w:fill="DDD9C3" w:themeFill="background2" w:themeFillShade="E6"/>
              </w:rPr>
              <w:t xml:space="preserve"> министров Республики Крым от </w:t>
            </w:r>
            <w:r w:rsidR="0053367F">
              <w:rPr>
                <w:color w:val="000000" w:themeColor="text1"/>
                <w:sz w:val="20"/>
                <w:szCs w:val="20"/>
                <w:shd w:val="clear" w:color="auto" w:fill="DDD9C3" w:themeFill="background2" w:themeFillShade="E6"/>
              </w:rPr>
              <w:t>2</w:t>
            </w:r>
            <w:r w:rsidR="00C81C8C" w:rsidRPr="001419F3">
              <w:rPr>
                <w:color w:val="000000" w:themeColor="text1"/>
                <w:sz w:val="20"/>
                <w:szCs w:val="20"/>
                <w:shd w:val="clear" w:color="auto" w:fill="DDD9C3" w:themeFill="background2" w:themeFillShade="E6"/>
              </w:rPr>
              <w:t>1</w:t>
            </w:r>
            <w:r w:rsidR="0053367F">
              <w:rPr>
                <w:color w:val="000000" w:themeColor="text1"/>
                <w:sz w:val="20"/>
                <w:szCs w:val="20"/>
                <w:shd w:val="clear" w:color="auto" w:fill="DDD9C3" w:themeFill="background2" w:themeFillShade="E6"/>
              </w:rPr>
              <w:t>.11</w:t>
            </w:r>
            <w:r w:rsidRPr="001419F3">
              <w:rPr>
                <w:color w:val="000000" w:themeColor="text1"/>
                <w:sz w:val="20"/>
                <w:szCs w:val="20"/>
                <w:shd w:val="clear" w:color="auto" w:fill="DDD9C3" w:themeFill="background2" w:themeFillShade="E6"/>
              </w:rPr>
              <w:t>.202</w:t>
            </w:r>
            <w:r w:rsidR="00D7437A" w:rsidRPr="001419F3">
              <w:rPr>
                <w:color w:val="000000" w:themeColor="text1"/>
                <w:sz w:val="20"/>
                <w:szCs w:val="20"/>
                <w:shd w:val="clear" w:color="auto" w:fill="DDD9C3" w:themeFill="background2" w:themeFillShade="E6"/>
              </w:rPr>
              <w:t>5 г.</w:t>
            </w:r>
            <w:r w:rsidRPr="001419F3">
              <w:rPr>
                <w:color w:val="000000" w:themeColor="text1"/>
                <w:sz w:val="20"/>
                <w:szCs w:val="20"/>
                <w:shd w:val="clear" w:color="auto" w:fill="DDD9C3" w:themeFill="background2" w:themeFillShade="E6"/>
              </w:rPr>
              <w:t xml:space="preserve"> № </w:t>
            </w:r>
            <w:r w:rsidR="0053367F">
              <w:rPr>
                <w:color w:val="000000" w:themeColor="text1"/>
                <w:sz w:val="20"/>
                <w:szCs w:val="20"/>
                <w:shd w:val="clear" w:color="auto" w:fill="DDD9C3" w:themeFill="background2" w:themeFillShade="E6"/>
              </w:rPr>
              <w:t>1988</w:t>
            </w:r>
            <w:r w:rsidRPr="001419F3">
              <w:rPr>
                <w:color w:val="000000" w:themeColor="text1"/>
                <w:sz w:val="20"/>
                <w:szCs w:val="20"/>
                <w:shd w:val="clear" w:color="auto" w:fill="DDD9C3" w:themeFill="background2" w:themeFillShade="E6"/>
              </w:rPr>
              <w:t>-р «О внесении изменений в распоряжение Совета министров Республики Крым от 22 мая 2020 года №</w:t>
            </w:r>
            <w:r w:rsidR="004D3938" w:rsidRPr="001419F3">
              <w:rPr>
                <w:color w:val="000000" w:themeColor="text1"/>
                <w:sz w:val="20"/>
                <w:szCs w:val="20"/>
                <w:shd w:val="clear" w:color="auto" w:fill="DDD9C3" w:themeFill="background2" w:themeFillShade="E6"/>
              </w:rPr>
              <w:t xml:space="preserve"> </w:t>
            </w:r>
            <w:r w:rsidRPr="001419F3">
              <w:rPr>
                <w:color w:val="000000" w:themeColor="text1"/>
                <w:sz w:val="20"/>
                <w:szCs w:val="20"/>
                <w:shd w:val="clear" w:color="auto" w:fill="DDD9C3" w:themeFill="background2" w:themeFillShade="E6"/>
              </w:rPr>
              <w:t>655-р»</w:t>
            </w:r>
            <w:r w:rsidR="00D7437A" w:rsidRPr="001419F3">
              <w:rPr>
                <w:color w:val="000000" w:themeColor="text1"/>
                <w:sz w:val="20"/>
                <w:szCs w:val="20"/>
                <w:shd w:val="clear" w:color="auto" w:fill="DDD9C3" w:themeFill="background2" w:themeFillShade="E6"/>
              </w:rPr>
              <w:t>.</w:t>
            </w:r>
          </w:p>
        </w:tc>
      </w:tr>
      <w:tr w:rsidR="00E56462" w:rsidRPr="00591F48" w14:paraId="4DB71E2B" w14:textId="77777777" w:rsidTr="002D3E1E">
        <w:tc>
          <w:tcPr>
            <w:tcW w:w="238" w:type="pct"/>
            <w:tcBorders>
              <w:top w:val="single" w:sz="4" w:space="0" w:color="auto"/>
              <w:left w:val="outset" w:sz="6" w:space="0" w:color="000000"/>
              <w:bottom w:val="outset" w:sz="6" w:space="0" w:color="000000"/>
              <w:right w:val="outset" w:sz="6" w:space="0" w:color="000000"/>
            </w:tcBorders>
            <w:shd w:val="clear" w:color="auto" w:fill="FFFFFF"/>
            <w:vAlign w:val="center"/>
          </w:tcPr>
          <w:p w14:paraId="2232F672" w14:textId="3BB2C180" w:rsidR="00E56462" w:rsidRPr="00591F48" w:rsidRDefault="00AA0E8D" w:rsidP="00DF32BC">
            <w:pPr>
              <w:contextualSpacing/>
              <w:jc w:val="center"/>
              <w:rPr>
                <w:color w:val="000000" w:themeColor="text1"/>
                <w:sz w:val="20"/>
                <w:szCs w:val="20"/>
              </w:rPr>
            </w:pPr>
            <w:r w:rsidRPr="00591F48">
              <w:rPr>
                <w:color w:val="000000" w:themeColor="text1"/>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82540BE" w14:textId="77777777" w:rsidR="00E56462" w:rsidRPr="002D3E1E" w:rsidRDefault="00E56462" w:rsidP="00DF32BC">
            <w:pPr>
              <w:contextualSpacing/>
              <w:jc w:val="both"/>
              <w:rPr>
                <w:color w:val="000000" w:themeColor="text1"/>
                <w:sz w:val="20"/>
                <w:szCs w:val="20"/>
              </w:rPr>
            </w:pPr>
            <w:r w:rsidRPr="002D3E1E">
              <w:rPr>
                <w:color w:val="000000" w:themeColor="text1"/>
                <w:sz w:val="20"/>
                <w:szCs w:val="20"/>
              </w:rPr>
              <w:t xml:space="preserve">Предмет </w:t>
            </w:r>
            <w:r w:rsidR="00420DBD" w:rsidRPr="002D3E1E">
              <w:rPr>
                <w:color w:val="000000" w:themeColor="text1"/>
                <w:sz w:val="20"/>
                <w:szCs w:val="20"/>
              </w:rPr>
              <w:t>закупки</w:t>
            </w:r>
            <w:r w:rsidRPr="002D3E1E">
              <w:rPr>
                <w:color w:val="000000" w:themeColor="text1"/>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68317DE1" w14:textId="30CB103E" w:rsidR="0059596D" w:rsidRPr="00C81C8C" w:rsidRDefault="0053367F" w:rsidP="009A34A7">
            <w:pPr>
              <w:contextualSpacing/>
              <w:jc w:val="both"/>
              <w:rPr>
                <w:bCs/>
                <w:i/>
                <w:color w:val="000000" w:themeColor="text1"/>
                <w:sz w:val="20"/>
                <w:szCs w:val="20"/>
              </w:rPr>
            </w:pPr>
            <w:r w:rsidRPr="0053367F">
              <w:rPr>
                <w:bCs/>
                <w:i/>
                <w:color w:val="000000" w:themeColor="text1"/>
                <w:sz w:val="20"/>
                <w:szCs w:val="20"/>
              </w:rPr>
              <w:t xml:space="preserve">Выполнение строительно-монтажных работ по объекту: </w:t>
            </w:r>
            <w:r w:rsidRPr="0053367F">
              <w:rPr>
                <w:b/>
                <w:bCs/>
                <w:i/>
                <w:color w:val="000000" w:themeColor="text1"/>
                <w:sz w:val="20"/>
                <w:szCs w:val="20"/>
              </w:rPr>
              <w:t>«Капитальный ремонт дымовой трубы котельной ГУП РК "</w:t>
            </w:r>
            <w:proofErr w:type="spellStart"/>
            <w:r w:rsidRPr="0053367F">
              <w:rPr>
                <w:b/>
                <w:bCs/>
                <w:i/>
                <w:color w:val="000000" w:themeColor="text1"/>
                <w:sz w:val="20"/>
                <w:szCs w:val="20"/>
              </w:rPr>
              <w:t>Крымтеплокоммунэнерго</w:t>
            </w:r>
            <w:proofErr w:type="spellEnd"/>
            <w:r w:rsidRPr="0053367F">
              <w:rPr>
                <w:b/>
                <w:bCs/>
                <w:i/>
                <w:color w:val="000000" w:themeColor="text1"/>
                <w:sz w:val="20"/>
                <w:szCs w:val="20"/>
              </w:rPr>
              <w:t>", расположенной по адресу: Республика Крым, г. Ялта, ул. Мухина/ пер. Свердлова, 10/3»</w:t>
            </w:r>
          </w:p>
        </w:tc>
      </w:tr>
      <w:tr w:rsidR="00E56462" w:rsidRPr="00591F48" w14:paraId="6CAE4A23" w14:textId="77777777" w:rsidTr="002A0342">
        <w:trPr>
          <w:trHeight w:val="779"/>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50D3403" w14:textId="0734149D" w:rsidR="00E56462" w:rsidRPr="00591F48" w:rsidRDefault="00AA0E8D" w:rsidP="00DF32BC">
            <w:pPr>
              <w:contextualSpacing/>
              <w:jc w:val="center"/>
              <w:rPr>
                <w:color w:val="000000" w:themeColor="text1"/>
                <w:sz w:val="20"/>
                <w:szCs w:val="20"/>
              </w:rPr>
            </w:pPr>
            <w:r w:rsidRPr="00591F48">
              <w:rPr>
                <w:color w:val="000000" w:themeColor="text1"/>
                <w:sz w:val="20"/>
                <w:szCs w:val="20"/>
              </w:rPr>
              <w:lastRenderedPageBreak/>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25495C13" w:rsidR="008055D6" w:rsidRPr="00591F48" w:rsidRDefault="008055D6" w:rsidP="00DF32BC">
            <w:pPr>
              <w:contextualSpacing/>
              <w:jc w:val="both"/>
              <w:rPr>
                <w:color w:val="000000" w:themeColor="text1"/>
                <w:sz w:val="20"/>
                <w:szCs w:val="20"/>
              </w:rPr>
            </w:pPr>
            <w:r w:rsidRPr="00591F48">
              <w:rPr>
                <w:color w:val="000000" w:themeColor="text1"/>
                <w:sz w:val="20"/>
                <w:szCs w:val="20"/>
              </w:rPr>
              <w:t>В соответствии с ч. 1 ст. 30 Федеральног</w:t>
            </w:r>
            <w:r w:rsidR="00DB2E59" w:rsidRPr="00591F48">
              <w:rPr>
                <w:color w:val="000000" w:themeColor="text1"/>
                <w:sz w:val="20"/>
                <w:szCs w:val="20"/>
              </w:rPr>
              <w:t>о закона от 5 апреля 2013 года №</w:t>
            </w:r>
            <w:r w:rsidRPr="00591F48">
              <w:rPr>
                <w:color w:val="000000" w:themeColor="text1"/>
                <w:sz w:val="20"/>
                <w:szCs w:val="20"/>
              </w:rPr>
              <w:t>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591F48" w:rsidRDefault="00482DA4" w:rsidP="00DF32BC">
            <w:pPr>
              <w:contextualSpacing/>
              <w:jc w:val="both"/>
              <w:rPr>
                <w:color w:val="000000" w:themeColor="text1"/>
                <w:sz w:val="20"/>
                <w:szCs w:val="20"/>
              </w:rPr>
            </w:pPr>
            <w:r w:rsidRPr="00591F48">
              <w:rPr>
                <w:bCs/>
                <w:color w:val="000000" w:themeColor="text1"/>
                <w:sz w:val="20"/>
                <w:szCs w:val="20"/>
              </w:rPr>
              <w:t>Не установлено</w:t>
            </w:r>
          </w:p>
          <w:p w14:paraId="6A1CC494" w14:textId="77777777" w:rsidR="00E56462" w:rsidRPr="00591F48" w:rsidRDefault="00E56462" w:rsidP="00DF32BC">
            <w:pPr>
              <w:contextualSpacing/>
              <w:jc w:val="both"/>
              <w:rPr>
                <w:color w:val="000000" w:themeColor="text1"/>
                <w:sz w:val="20"/>
                <w:szCs w:val="20"/>
              </w:rPr>
            </w:pPr>
          </w:p>
        </w:tc>
      </w:tr>
      <w:tr w:rsidR="00E56462" w:rsidRPr="00591F48" w14:paraId="28CE5AC8" w14:textId="77777777" w:rsidTr="00AD2D67">
        <w:trPr>
          <w:trHeight w:val="198"/>
        </w:trPr>
        <w:tc>
          <w:tcPr>
            <w:tcW w:w="238" w:type="pct"/>
            <w:tcBorders>
              <w:top w:val="outset" w:sz="6" w:space="0" w:color="000000"/>
              <w:left w:val="single" w:sz="4" w:space="0" w:color="auto"/>
              <w:bottom w:val="outset" w:sz="6" w:space="0" w:color="000000"/>
              <w:right w:val="outset" w:sz="6" w:space="0" w:color="000000"/>
            </w:tcBorders>
            <w:shd w:val="clear" w:color="auto" w:fill="FFFFFF"/>
            <w:vAlign w:val="center"/>
          </w:tcPr>
          <w:p w14:paraId="147B8457" w14:textId="6E2D7299" w:rsidR="00E56462" w:rsidRPr="00591F48" w:rsidRDefault="00AA0E8D" w:rsidP="00D546A8">
            <w:pPr>
              <w:contextualSpacing/>
              <w:jc w:val="center"/>
              <w:rPr>
                <w:color w:val="000000" w:themeColor="text1"/>
                <w:sz w:val="20"/>
                <w:szCs w:val="20"/>
              </w:rPr>
            </w:pPr>
            <w:r w:rsidRPr="00591F48">
              <w:rPr>
                <w:color w:val="000000" w:themeColor="text1"/>
                <w:sz w:val="20"/>
                <w:szCs w:val="20"/>
              </w:rPr>
              <w:t>1</w:t>
            </w:r>
            <w:r w:rsidR="00D546A8" w:rsidRPr="00591F48">
              <w:rPr>
                <w:color w:val="000000" w:themeColor="text1"/>
                <w:sz w:val="20"/>
                <w:szCs w:val="20"/>
              </w:rPr>
              <w:t>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190C768" w14:textId="627FE6B9" w:rsidR="00E56462" w:rsidRPr="00591F48" w:rsidRDefault="00D546A8" w:rsidP="00D546A8">
            <w:pPr>
              <w:contextualSpacing/>
              <w:jc w:val="both"/>
              <w:rPr>
                <w:color w:val="000000" w:themeColor="text1"/>
                <w:sz w:val="20"/>
                <w:szCs w:val="20"/>
              </w:rPr>
            </w:pPr>
            <w:r w:rsidRPr="00591F48">
              <w:rPr>
                <w:color w:val="000000" w:themeColor="text1"/>
                <w:sz w:val="20"/>
                <w:szCs w:val="20"/>
              </w:rPr>
              <w:t>Место нахождения Объекта: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A3EDDC4" w14:textId="24C0CC6B" w:rsidR="00E56462" w:rsidRPr="00591F48" w:rsidRDefault="0053367F" w:rsidP="0053367F">
            <w:pPr>
              <w:contextualSpacing/>
              <w:jc w:val="both"/>
              <w:rPr>
                <w:bCs/>
                <w:color w:val="000000" w:themeColor="text1"/>
                <w:sz w:val="20"/>
                <w:szCs w:val="20"/>
              </w:rPr>
            </w:pPr>
            <w:r>
              <w:rPr>
                <w:bCs/>
                <w:color w:val="000000" w:themeColor="text1"/>
                <w:sz w:val="20"/>
                <w:szCs w:val="20"/>
              </w:rPr>
              <w:t xml:space="preserve">Республика Крым, г. Ялта, </w:t>
            </w:r>
            <w:r w:rsidRPr="0053367F">
              <w:rPr>
                <w:bCs/>
                <w:color w:val="000000" w:themeColor="text1"/>
                <w:sz w:val="20"/>
                <w:szCs w:val="20"/>
              </w:rPr>
              <w:t>ул. Мухина/ пер. Свердлова, 10/3</w:t>
            </w:r>
            <w:r w:rsidR="00C22D15" w:rsidRPr="00C22D15">
              <w:rPr>
                <w:bCs/>
                <w:color w:val="000000" w:themeColor="text1"/>
                <w:sz w:val="20"/>
                <w:szCs w:val="20"/>
              </w:rPr>
              <w:t>.</w:t>
            </w:r>
          </w:p>
        </w:tc>
      </w:tr>
      <w:tr w:rsidR="00D546A8" w:rsidRPr="00591F48" w14:paraId="46D7B7B6" w14:textId="77777777" w:rsidTr="00AD2D67">
        <w:trPr>
          <w:trHeight w:val="461"/>
        </w:trPr>
        <w:tc>
          <w:tcPr>
            <w:tcW w:w="238" w:type="pct"/>
            <w:tcBorders>
              <w:top w:val="outset" w:sz="6" w:space="0" w:color="000000"/>
              <w:left w:val="single" w:sz="4" w:space="0" w:color="auto"/>
              <w:bottom w:val="outset" w:sz="6" w:space="0" w:color="000000"/>
              <w:right w:val="outset" w:sz="6" w:space="0" w:color="000000"/>
            </w:tcBorders>
            <w:shd w:val="clear" w:color="auto" w:fill="FFFFFF"/>
            <w:vAlign w:val="center"/>
          </w:tcPr>
          <w:p w14:paraId="6C44E247" w14:textId="58347689" w:rsidR="00D546A8" w:rsidRPr="00591F48" w:rsidRDefault="00D546A8" w:rsidP="00D546A8">
            <w:pPr>
              <w:contextualSpacing/>
              <w:jc w:val="center"/>
              <w:rPr>
                <w:color w:val="000000" w:themeColor="text1"/>
                <w:sz w:val="20"/>
                <w:szCs w:val="20"/>
              </w:rPr>
            </w:pPr>
            <w:r w:rsidRPr="00591F48">
              <w:rPr>
                <w:color w:val="000000" w:themeColor="text1"/>
                <w:sz w:val="20"/>
                <w:szCs w:val="20"/>
              </w:rPr>
              <w:t>11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9A9C198" w14:textId="73BA4E9A" w:rsidR="00D546A8" w:rsidRPr="00591F48" w:rsidRDefault="007D0DB0" w:rsidP="00D546A8">
            <w:pPr>
              <w:contextualSpacing/>
              <w:jc w:val="both"/>
              <w:rPr>
                <w:color w:val="000000" w:themeColor="text1"/>
                <w:sz w:val="20"/>
                <w:szCs w:val="20"/>
              </w:rPr>
            </w:pPr>
            <w:r w:rsidRPr="00591F48">
              <w:rPr>
                <w:color w:val="000000" w:themeColor="text1"/>
                <w:sz w:val="20"/>
                <w:szCs w:val="20"/>
              </w:rPr>
              <w:t>Место выполнения работ</w:t>
            </w:r>
            <w:r w:rsidR="00D546A8" w:rsidRPr="00591F48">
              <w:rPr>
                <w:color w:val="000000" w:themeColor="text1"/>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074AB2C" w14:textId="7A3228AA" w:rsidR="00D546A8" w:rsidRPr="00591F48" w:rsidRDefault="0053367F" w:rsidP="002D3E1E">
            <w:pPr>
              <w:contextualSpacing/>
              <w:jc w:val="both"/>
              <w:rPr>
                <w:bCs/>
                <w:color w:val="000000" w:themeColor="text1"/>
                <w:sz w:val="20"/>
                <w:szCs w:val="20"/>
              </w:rPr>
            </w:pPr>
            <w:r w:rsidRPr="0053367F">
              <w:rPr>
                <w:bCs/>
                <w:color w:val="000000" w:themeColor="text1"/>
                <w:sz w:val="20"/>
                <w:szCs w:val="20"/>
              </w:rPr>
              <w:t>Республика Крым, г. Ялта, ул. Мухина/ пер. Свердлова, 10/3</w:t>
            </w:r>
            <w:r w:rsidR="00C22D15" w:rsidRPr="00C22D15">
              <w:rPr>
                <w:bCs/>
                <w:color w:val="000000" w:themeColor="text1"/>
                <w:sz w:val="20"/>
                <w:szCs w:val="20"/>
              </w:rPr>
              <w:t>.</w:t>
            </w:r>
          </w:p>
        </w:tc>
      </w:tr>
      <w:tr w:rsidR="00E56462" w:rsidRPr="00591F48" w14:paraId="56E45A62" w14:textId="77777777" w:rsidTr="00AD2D67">
        <w:trPr>
          <w:trHeight w:val="690"/>
        </w:trPr>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0F7D7570" w14:textId="7423B0DF" w:rsidR="00E56462" w:rsidRPr="00591F48" w:rsidRDefault="00AA0E8D" w:rsidP="00D546A8">
            <w:pPr>
              <w:contextualSpacing/>
              <w:jc w:val="center"/>
              <w:rPr>
                <w:color w:val="000000" w:themeColor="text1"/>
                <w:sz w:val="20"/>
                <w:szCs w:val="20"/>
              </w:rPr>
            </w:pPr>
            <w:r w:rsidRPr="00591F48">
              <w:rPr>
                <w:color w:val="000000" w:themeColor="text1"/>
                <w:sz w:val="20"/>
                <w:szCs w:val="20"/>
              </w:rPr>
              <w:t>1</w:t>
            </w:r>
            <w:r w:rsidR="00D546A8" w:rsidRPr="00591F48">
              <w:rPr>
                <w:color w:val="000000" w:themeColor="text1"/>
                <w:sz w:val="20"/>
                <w:szCs w:val="20"/>
              </w:rPr>
              <w:t>2</w:t>
            </w:r>
          </w:p>
        </w:tc>
        <w:tc>
          <w:tcPr>
            <w:tcW w:w="1832" w:type="pct"/>
            <w:tcBorders>
              <w:top w:val="outset" w:sz="6" w:space="0" w:color="000000"/>
              <w:left w:val="outset" w:sz="6" w:space="0" w:color="000000"/>
              <w:bottom w:val="single" w:sz="4" w:space="0" w:color="auto"/>
              <w:right w:val="outset" w:sz="6" w:space="0" w:color="000000"/>
            </w:tcBorders>
            <w:shd w:val="clear" w:color="auto" w:fill="FFFFFF"/>
            <w:vAlign w:val="center"/>
          </w:tcPr>
          <w:p w14:paraId="5B0F07CD"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Срок поставки товаров, выполнения работ, оказания услуг</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25B45938" w14:textId="26F6F7F6" w:rsidR="0053367F" w:rsidRDefault="0053367F" w:rsidP="0053367F">
            <w:pPr>
              <w:pStyle w:val="aff8"/>
              <w:ind w:left="62"/>
              <w:jc w:val="both"/>
              <w:rPr>
                <w:sz w:val="20"/>
                <w:szCs w:val="20"/>
              </w:rPr>
            </w:pPr>
            <w:r w:rsidRPr="0053367F">
              <w:rPr>
                <w:sz w:val="20"/>
                <w:szCs w:val="20"/>
              </w:rPr>
              <w:t>Работы, предусмотренные Контрактом, выполняются в сроки в соответствии с Графиком выполнения работ (Приложение № 4 к Контракту) (далее - График выполнения работ).</w:t>
            </w:r>
          </w:p>
          <w:p w14:paraId="6B936D09" w14:textId="77777777" w:rsidR="0053367F" w:rsidRPr="0053367F" w:rsidRDefault="0053367F" w:rsidP="0053367F">
            <w:pPr>
              <w:pStyle w:val="aff8"/>
              <w:ind w:left="62"/>
              <w:jc w:val="both"/>
              <w:rPr>
                <w:sz w:val="20"/>
                <w:szCs w:val="20"/>
              </w:rPr>
            </w:pPr>
          </w:p>
          <w:p w14:paraId="12CF8EEA" w14:textId="77777777" w:rsidR="0053367F" w:rsidRPr="0053367F" w:rsidRDefault="0053367F" w:rsidP="0053367F">
            <w:pPr>
              <w:pStyle w:val="aff8"/>
              <w:ind w:left="62"/>
              <w:jc w:val="both"/>
              <w:rPr>
                <w:sz w:val="20"/>
                <w:szCs w:val="20"/>
              </w:rPr>
            </w:pPr>
            <w:r w:rsidRPr="0053367F">
              <w:rPr>
                <w:sz w:val="20"/>
                <w:szCs w:val="20"/>
              </w:rPr>
              <w:t>Начало Работ с - момента подписания Контракта.</w:t>
            </w:r>
          </w:p>
          <w:p w14:paraId="3FAA6B1E" w14:textId="11CAD5DA" w:rsidR="0053367F" w:rsidRDefault="0053367F" w:rsidP="0053367F">
            <w:pPr>
              <w:pStyle w:val="aff8"/>
              <w:ind w:left="62"/>
              <w:jc w:val="both"/>
              <w:rPr>
                <w:sz w:val="20"/>
                <w:szCs w:val="20"/>
              </w:rPr>
            </w:pPr>
            <w:r w:rsidRPr="0053367F">
              <w:rPr>
                <w:sz w:val="20"/>
                <w:szCs w:val="20"/>
              </w:rPr>
              <w:t>Окончание выполнения Работ - Подписание Акта, законченного строительством (реконструкцией) объекта по форме КС-11– не позднее 10.12.2025 г.</w:t>
            </w:r>
          </w:p>
          <w:p w14:paraId="2D7ACF1C" w14:textId="77777777" w:rsidR="0053367F" w:rsidRPr="0053367F" w:rsidRDefault="0053367F" w:rsidP="0053367F">
            <w:pPr>
              <w:pStyle w:val="aff8"/>
              <w:ind w:left="62"/>
              <w:jc w:val="both"/>
              <w:rPr>
                <w:sz w:val="20"/>
                <w:szCs w:val="20"/>
              </w:rPr>
            </w:pPr>
          </w:p>
          <w:p w14:paraId="49337A37" w14:textId="07DC3C03" w:rsidR="00C22D15" w:rsidRPr="00591F48" w:rsidRDefault="0053367F" w:rsidP="0053367F">
            <w:pPr>
              <w:pStyle w:val="aff8"/>
              <w:ind w:left="62"/>
              <w:jc w:val="both"/>
              <w:rPr>
                <w:color w:val="000000" w:themeColor="text1"/>
                <w:sz w:val="20"/>
                <w:szCs w:val="20"/>
              </w:rPr>
            </w:pPr>
            <w:r w:rsidRPr="0053367F">
              <w:rPr>
                <w:sz w:val="20"/>
                <w:szCs w:val="20"/>
              </w:rPr>
              <w:t xml:space="preserve">Работы по Контракту выполняются Подрядчиком поэтапно в соответствии Графиком выполнения работ. </w:t>
            </w:r>
          </w:p>
        </w:tc>
      </w:tr>
      <w:tr w:rsidR="00E56462" w:rsidRPr="00591F48" w14:paraId="7534E321" w14:textId="77777777" w:rsidTr="00AD2D67">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16C499B" w14:textId="6832A6A8" w:rsidR="00E56462" w:rsidRPr="00591F48" w:rsidRDefault="00AA0E8D" w:rsidP="00141099">
            <w:pPr>
              <w:contextualSpacing/>
              <w:jc w:val="center"/>
              <w:rPr>
                <w:color w:val="000000" w:themeColor="text1"/>
                <w:sz w:val="20"/>
                <w:szCs w:val="20"/>
              </w:rPr>
            </w:pPr>
            <w:r w:rsidRPr="00591F48">
              <w:rPr>
                <w:color w:val="000000" w:themeColor="text1"/>
                <w:sz w:val="20"/>
                <w:szCs w:val="20"/>
              </w:rPr>
              <w:t>1</w:t>
            </w:r>
            <w:r w:rsidR="00141099"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2507749"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Начальная (максимальная) цена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63FCD2EE" w14:textId="7A27B8D0" w:rsidR="00E56462" w:rsidRPr="002D3E1E" w:rsidRDefault="0053367F" w:rsidP="002D3E1E">
            <w:pPr>
              <w:contextualSpacing/>
              <w:jc w:val="both"/>
              <w:rPr>
                <w:bCs/>
                <w:color w:val="000000" w:themeColor="text1"/>
                <w:sz w:val="20"/>
                <w:szCs w:val="20"/>
              </w:rPr>
            </w:pPr>
            <w:r>
              <w:rPr>
                <w:b/>
                <w:color w:val="000000" w:themeColor="text1"/>
                <w:sz w:val="20"/>
                <w:szCs w:val="20"/>
              </w:rPr>
              <w:t>2 959 103,98</w:t>
            </w:r>
            <w:r w:rsidR="00C36EFE" w:rsidRPr="002D3E1E">
              <w:rPr>
                <w:b/>
                <w:color w:val="000000" w:themeColor="text1"/>
                <w:sz w:val="20"/>
                <w:szCs w:val="20"/>
                <w:shd w:val="clear" w:color="auto" w:fill="D9D9D9" w:themeFill="background1" w:themeFillShade="D9"/>
              </w:rPr>
              <w:t xml:space="preserve"> руб. (</w:t>
            </w:r>
            <w:r w:rsidRPr="0053367F">
              <w:rPr>
                <w:b/>
                <w:color w:val="000000" w:themeColor="text1"/>
                <w:sz w:val="20"/>
                <w:szCs w:val="20"/>
                <w:shd w:val="clear" w:color="auto" w:fill="D9D9D9" w:themeFill="background1" w:themeFillShade="D9"/>
              </w:rPr>
              <w:t>Два миллиона девятьсот пятьдесят девять тысяч сто три рубля 98 копеек</w:t>
            </w:r>
            <w:r w:rsidR="00C36EFE" w:rsidRPr="002D3E1E">
              <w:rPr>
                <w:b/>
                <w:color w:val="000000" w:themeColor="text1"/>
                <w:sz w:val="20"/>
                <w:szCs w:val="20"/>
                <w:shd w:val="clear" w:color="auto" w:fill="D9D9D9" w:themeFill="background1" w:themeFillShade="D9"/>
              </w:rPr>
              <w:t>).</w:t>
            </w:r>
          </w:p>
        </w:tc>
      </w:tr>
      <w:tr w:rsidR="00E56462" w:rsidRPr="00591F48" w14:paraId="11667C5B" w14:textId="77777777" w:rsidTr="00AD2D67">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2DCFA2AE" w:rsidR="00E56462" w:rsidRPr="00591F48" w:rsidRDefault="00141099" w:rsidP="00DF32BC">
            <w:pPr>
              <w:contextualSpacing/>
              <w:jc w:val="center"/>
              <w:rPr>
                <w:color w:val="000000" w:themeColor="text1"/>
                <w:sz w:val="20"/>
                <w:szCs w:val="20"/>
              </w:rPr>
            </w:pPr>
            <w:r w:rsidRPr="00591F48">
              <w:rPr>
                <w:color w:val="000000" w:themeColor="text1"/>
                <w:sz w:val="20"/>
                <w:szCs w:val="20"/>
              </w:rPr>
              <w:t>14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8F5D650"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Обоснование начальной (максимальной) цены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6BFAE58" w14:textId="06D008F4" w:rsidR="00C22D15" w:rsidRDefault="0053367F" w:rsidP="002D3E1E">
            <w:pPr>
              <w:contextualSpacing/>
              <w:jc w:val="both"/>
              <w:rPr>
                <w:snapToGrid w:val="0"/>
                <w:color w:val="000000" w:themeColor="text1"/>
                <w:sz w:val="20"/>
                <w:szCs w:val="20"/>
              </w:rPr>
            </w:pPr>
            <w:r w:rsidRPr="0053367F">
              <w:rPr>
                <w:snapToGrid w:val="0"/>
                <w:color w:val="000000" w:themeColor="text1"/>
                <w:sz w:val="20"/>
                <w:szCs w:val="20"/>
              </w:rPr>
              <w:t>Начальная (максимальная) цена контракта сформирована в соответствии с Приказом Министерства строительства и жилищно-коммунального хозяйства Российской Федерации от 23.12.2019 № 841/</w:t>
            </w:r>
            <w:proofErr w:type="spellStart"/>
            <w:r w:rsidRPr="0053367F">
              <w:rPr>
                <w:snapToGrid w:val="0"/>
                <w:color w:val="000000" w:themeColor="text1"/>
                <w:sz w:val="20"/>
                <w:szCs w:val="20"/>
              </w:rPr>
              <w:t>пр</w:t>
            </w:r>
            <w:proofErr w:type="spellEnd"/>
            <w:r w:rsidRPr="0053367F">
              <w:rPr>
                <w:snapToGrid w:val="0"/>
                <w:color w:val="000000" w:themeColor="text1"/>
                <w:sz w:val="20"/>
                <w:szCs w:val="20"/>
              </w:rPr>
              <w:t xml:space="preserve">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w:t>
            </w:r>
          </w:p>
          <w:p w14:paraId="75F43A20" w14:textId="77777777" w:rsidR="0053367F" w:rsidRDefault="0053367F" w:rsidP="002D3E1E">
            <w:pPr>
              <w:contextualSpacing/>
              <w:jc w:val="both"/>
              <w:rPr>
                <w:snapToGrid w:val="0"/>
                <w:color w:val="000000" w:themeColor="text1"/>
                <w:sz w:val="20"/>
                <w:szCs w:val="20"/>
              </w:rPr>
            </w:pPr>
          </w:p>
          <w:p w14:paraId="18749162" w14:textId="40DB9D17" w:rsidR="00C22D15" w:rsidRDefault="0053367F" w:rsidP="002D3E1E">
            <w:pPr>
              <w:contextualSpacing/>
              <w:jc w:val="both"/>
              <w:rPr>
                <w:snapToGrid w:val="0"/>
                <w:color w:val="000000" w:themeColor="text1"/>
                <w:sz w:val="20"/>
                <w:szCs w:val="20"/>
              </w:rPr>
            </w:pPr>
            <w:r w:rsidRPr="0053367F">
              <w:rPr>
                <w:snapToGrid w:val="0"/>
                <w:color w:val="000000" w:themeColor="text1"/>
                <w:sz w:val="20"/>
                <w:szCs w:val="20"/>
              </w:rPr>
              <w:t>Начальная (максимальная) цена контракта определена и обоснована посредством применения проектно-сметного метода в ценах 2-го квартала 2025г.</w:t>
            </w:r>
          </w:p>
          <w:p w14:paraId="44264A68" w14:textId="77777777" w:rsidR="0053367F" w:rsidRDefault="0053367F" w:rsidP="002D3E1E">
            <w:pPr>
              <w:contextualSpacing/>
              <w:jc w:val="both"/>
              <w:rPr>
                <w:snapToGrid w:val="0"/>
                <w:color w:val="000000" w:themeColor="text1"/>
                <w:sz w:val="20"/>
                <w:szCs w:val="20"/>
              </w:rPr>
            </w:pPr>
          </w:p>
          <w:p w14:paraId="632208B4" w14:textId="465634BF" w:rsidR="00C22D15" w:rsidRDefault="0053367F" w:rsidP="00C22D15">
            <w:pPr>
              <w:contextualSpacing/>
              <w:jc w:val="both"/>
              <w:rPr>
                <w:snapToGrid w:val="0"/>
                <w:color w:val="000000" w:themeColor="text1"/>
                <w:sz w:val="20"/>
                <w:szCs w:val="20"/>
              </w:rPr>
            </w:pPr>
            <w:r w:rsidRPr="0053367F">
              <w:rPr>
                <w:snapToGrid w:val="0"/>
                <w:color w:val="000000" w:themeColor="text1"/>
                <w:sz w:val="20"/>
                <w:szCs w:val="20"/>
              </w:rPr>
              <w:t>Информация о цене получена на основании сметной документации, положительное заключение по проверке достоверности определения сметной стоимости ГАУ РК «Государственная строительная экспертиза» №91-1-1-2-058475-2025 от 01.10.2025 г.</w:t>
            </w:r>
          </w:p>
          <w:p w14:paraId="74324B51" w14:textId="77777777" w:rsidR="0053367F" w:rsidRDefault="0053367F" w:rsidP="00C22D15">
            <w:pPr>
              <w:contextualSpacing/>
              <w:jc w:val="both"/>
              <w:rPr>
                <w:snapToGrid w:val="0"/>
                <w:color w:val="000000" w:themeColor="text1"/>
                <w:sz w:val="20"/>
                <w:szCs w:val="20"/>
              </w:rPr>
            </w:pPr>
          </w:p>
          <w:p w14:paraId="0150BCC5" w14:textId="002F2DFF" w:rsidR="007A35A8" w:rsidRPr="00AD2D67" w:rsidRDefault="00482DA4" w:rsidP="0053367F">
            <w:pPr>
              <w:contextualSpacing/>
              <w:jc w:val="both"/>
              <w:rPr>
                <w:rFonts w:eastAsia="Calibri"/>
                <w:b/>
                <w:color w:val="000000" w:themeColor="text1"/>
                <w:sz w:val="20"/>
                <w:szCs w:val="20"/>
                <w:shd w:val="clear" w:color="auto" w:fill="FFFF00"/>
                <w:lang w:eastAsia="en-US"/>
              </w:rPr>
            </w:pPr>
            <w:r w:rsidRPr="00AD2D67">
              <w:rPr>
                <w:rFonts w:eastAsia="Calibri"/>
                <w:b/>
                <w:color w:val="000000" w:themeColor="text1"/>
                <w:sz w:val="20"/>
                <w:szCs w:val="20"/>
                <w:highlight w:val="lightGray"/>
                <w:shd w:val="clear" w:color="auto" w:fill="FFFF00"/>
                <w:lang w:eastAsia="en-US"/>
              </w:rPr>
              <w:t xml:space="preserve">Расчет начальной (максимальной) цены контракта указан в </w:t>
            </w:r>
            <w:r w:rsidR="002523A1" w:rsidRPr="00AD2D67">
              <w:rPr>
                <w:rFonts w:eastAsia="Calibri"/>
                <w:b/>
                <w:color w:val="000000" w:themeColor="text1"/>
                <w:sz w:val="20"/>
                <w:szCs w:val="20"/>
                <w:highlight w:val="lightGray"/>
                <w:shd w:val="clear" w:color="auto" w:fill="FFFF00"/>
                <w:lang w:eastAsia="en-US"/>
              </w:rPr>
              <w:t>прикрепленном файле «Извещение_</w:t>
            </w:r>
            <w:r w:rsidR="0053367F">
              <w:rPr>
                <w:rFonts w:eastAsia="Calibri"/>
                <w:b/>
                <w:color w:val="000000" w:themeColor="text1"/>
                <w:sz w:val="20"/>
                <w:szCs w:val="20"/>
                <w:highlight w:val="lightGray"/>
                <w:shd w:val="clear" w:color="auto" w:fill="FFFF00"/>
                <w:lang w:eastAsia="en-US"/>
              </w:rPr>
              <w:t>4</w:t>
            </w:r>
            <w:r w:rsidR="00B2654C" w:rsidRPr="00AD2D67">
              <w:rPr>
                <w:rFonts w:eastAsia="Calibri"/>
                <w:b/>
                <w:color w:val="000000" w:themeColor="text1"/>
                <w:sz w:val="20"/>
                <w:szCs w:val="20"/>
                <w:highlight w:val="lightGray"/>
                <w:shd w:val="clear" w:color="auto" w:fill="FFFF00"/>
                <w:lang w:eastAsia="en-US"/>
              </w:rPr>
              <w:t>_NMCD.xlsx»</w:t>
            </w:r>
            <w:r w:rsidR="007A35A8" w:rsidRPr="00AD2D67">
              <w:rPr>
                <w:rFonts w:eastAsia="Calibri"/>
                <w:b/>
                <w:color w:val="000000" w:themeColor="text1"/>
                <w:sz w:val="20"/>
                <w:szCs w:val="20"/>
                <w:highlight w:val="lightGray"/>
                <w:shd w:val="clear" w:color="auto" w:fill="FFFF00"/>
                <w:lang w:eastAsia="en-US"/>
              </w:rPr>
              <w:t>.</w:t>
            </w:r>
          </w:p>
        </w:tc>
      </w:tr>
      <w:tr w:rsidR="00E56462" w:rsidRPr="00591F48" w14:paraId="61C54117" w14:textId="77777777" w:rsidTr="00AD2D67">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3BD57AC" w14:textId="55607AE8"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1D931B2"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Источник финансирования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BB82D" w14:textId="2DE1BEA8" w:rsidR="00E56462" w:rsidRPr="00591F48" w:rsidRDefault="00141099" w:rsidP="003C73B1">
            <w:pPr>
              <w:contextualSpacing/>
              <w:jc w:val="both"/>
              <w:rPr>
                <w:color w:val="000000" w:themeColor="text1"/>
                <w:sz w:val="20"/>
                <w:szCs w:val="20"/>
              </w:rPr>
            </w:pPr>
            <w:r w:rsidRPr="00591F48">
              <w:rPr>
                <w:color w:val="000000" w:themeColor="text1"/>
                <w:sz w:val="20"/>
                <w:szCs w:val="20"/>
              </w:rPr>
              <w:t xml:space="preserve">КВР - </w:t>
            </w:r>
            <w:r w:rsidR="00C22D15">
              <w:rPr>
                <w:color w:val="000000" w:themeColor="text1"/>
                <w:sz w:val="20"/>
                <w:szCs w:val="20"/>
              </w:rPr>
              <w:t>813</w:t>
            </w:r>
          </w:p>
          <w:p w14:paraId="74545171" w14:textId="276569E3" w:rsidR="005B2106" w:rsidRPr="00591F48" w:rsidRDefault="0053367F" w:rsidP="00AD2D67">
            <w:pPr>
              <w:contextualSpacing/>
              <w:jc w:val="both"/>
              <w:rPr>
                <w:color w:val="000000" w:themeColor="text1"/>
                <w:sz w:val="20"/>
                <w:szCs w:val="20"/>
              </w:rPr>
            </w:pPr>
            <w:r w:rsidRPr="0053367F">
              <w:rPr>
                <w:snapToGrid w:val="0"/>
                <w:color w:val="000000" w:themeColor="text1"/>
                <w:sz w:val="20"/>
                <w:szCs w:val="20"/>
              </w:rPr>
              <w:lastRenderedPageBreak/>
              <w:t>Средства бюджета Республики Крым, в соответствии с Распоряжение Совета министров Республики Крым от 27 ноября 2024 года № 2197-р «О некоторых вопросах Республиканской адресной инвестиционной программы и Плана капитального ремонта Республики Крым» (с изменениями), в соответствии с соглашением №10-2025-013095 от 04.04.2025 г., между ГУП РК «</w:t>
            </w:r>
            <w:proofErr w:type="spellStart"/>
            <w:r w:rsidRPr="0053367F">
              <w:rPr>
                <w:snapToGrid w:val="0"/>
                <w:color w:val="000000" w:themeColor="text1"/>
                <w:sz w:val="20"/>
                <w:szCs w:val="20"/>
              </w:rPr>
              <w:t>Крымтеплокоммунэнерго</w:t>
            </w:r>
            <w:proofErr w:type="spellEnd"/>
            <w:r w:rsidRPr="0053367F">
              <w:rPr>
                <w:snapToGrid w:val="0"/>
                <w:color w:val="000000" w:themeColor="text1"/>
                <w:sz w:val="20"/>
                <w:szCs w:val="20"/>
              </w:rPr>
              <w:t>» и Министерством жилищно-коммунального хозяйства Республики Крым</w:t>
            </w:r>
            <w:r>
              <w:rPr>
                <w:snapToGrid w:val="0"/>
                <w:color w:val="000000" w:themeColor="text1"/>
                <w:sz w:val="20"/>
                <w:szCs w:val="20"/>
              </w:rPr>
              <w:t>.</w:t>
            </w:r>
          </w:p>
        </w:tc>
      </w:tr>
      <w:tr w:rsidR="00E56462" w:rsidRPr="00591F48" w14:paraId="7D6447C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75EFA47" w14:textId="55A3A6EF" w:rsidR="00E56462" w:rsidRPr="00591F48" w:rsidRDefault="00E56462" w:rsidP="00DF32BC">
            <w:pPr>
              <w:contextualSpacing/>
              <w:jc w:val="center"/>
              <w:rPr>
                <w:color w:val="000000" w:themeColor="text1"/>
                <w:sz w:val="20"/>
                <w:szCs w:val="20"/>
              </w:rPr>
            </w:pPr>
            <w:r w:rsidRPr="00591F48">
              <w:rPr>
                <w:color w:val="000000" w:themeColor="text1"/>
                <w:sz w:val="20"/>
                <w:szCs w:val="20"/>
              </w:rPr>
              <w:lastRenderedPageBreak/>
              <w:t>1</w:t>
            </w:r>
            <w:r w:rsidR="00AA0E8D" w:rsidRPr="00591F48">
              <w:rPr>
                <w:color w:val="000000" w:themeColor="text1"/>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Валюта для расчетов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Рубль Российской Федерации</w:t>
            </w:r>
          </w:p>
        </w:tc>
      </w:tr>
      <w:tr w:rsidR="00E56462" w:rsidRPr="00591F48" w14:paraId="01EC290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B239EA7" w14:textId="1E0FE3F3"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Порядок применения официального курса иностранной валюты к рублю Российской Федерации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применяется</w:t>
            </w:r>
          </w:p>
        </w:tc>
      </w:tr>
      <w:tr w:rsidR="00E56462" w:rsidRPr="00591F48" w14:paraId="0430B9FC"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BEE56CB" w14:textId="7AC6BD1C"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Форма, срок и порядок оплаты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21CC14E" w14:textId="0A5E6935" w:rsidR="00721029" w:rsidRPr="00591F48" w:rsidRDefault="0053367F" w:rsidP="00E165A3">
            <w:pPr>
              <w:jc w:val="both"/>
              <w:rPr>
                <w:color w:val="000000" w:themeColor="text1"/>
                <w:sz w:val="20"/>
                <w:szCs w:val="20"/>
              </w:rPr>
            </w:pPr>
            <w:r w:rsidRPr="0053367F">
              <w:rPr>
                <w:color w:val="000000" w:themeColor="text1"/>
                <w:sz w:val="20"/>
                <w:szCs w:val="20"/>
              </w:rPr>
              <w:t>Оплата за фактически выполненные Работы, производится Заказчиком в пределах цены  Контракта в безналичной форме путем перечисления денежных средств на счет Подрядчика в сроки и в размерах, которые установлены настоящим Контрактом, Графиком выполнения работ (Приложение №4), не позднее 7 (семи) рабочих дней со дня подписания сторонами Акта о приёмке выполненных работ (форма № КС-2) и справки о стоимости выполненных работ и затрат (форма № КС-3) и предоставления Подрядчиком счета и счета-фактуры(при необходимости), в объеме средств, указанных в Справке(ах) о стоимости выполненных работ и затрат (форма № КС-3), с учетом положений пункта 2.8. настоящего Контракта и при условии предоставления в полном объеме Заказчику документов, предусмотренных Разделом 4. настоящего Контракта и предоставлением обеспечения гарантийных обязательств</w:t>
            </w:r>
            <w:r w:rsidR="00AD2D67" w:rsidRPr="00AD2D67">
              <w:rPr>
                <w:color w:val="000000" w:themeColor="text1"/>
                <w:sz w:val="20"/>
                <w:szCs w:val="20"/>
              </w:rPr>
              <w:t>.</w:t>
            </w:r>
          </w:p>
        </w:tc>
      </w:tr>
      <w:tr w:rsidR="00B84571" w:rsidRPr="00591F48" w14:paraId="53230F0E"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C5BBA8F" w14:textId="1EFDF359" w:rsidR="00B84571" w:rsidRPr="00591F48" w:rsidRDefault="00312FED"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591F48" w:rsidRDefault="00B84571" w:rsidP="00DF32BC">
            <w:pPr>
              <w:contextualSpacing/>
              <w:jc w:val="both"/>
              <w:rPr>
                <w:color w:val="000000" w:themeColor="text1"/>
                <w:sz w:val="20"/>
                <w:szCs w:val="20"/>
              </w:rPr>
            </w:pPr>
            <w:r w:rsidRPr="00591F48">
              <w:rPr>
                <w:color w:val="000000" w:themeColor="text1"/>
                <w:sz w:val="20"/>
                <w:szCs w:val="20"/>
              </w:rPr>
              <w:t>Размер аванса и порядок его предоставления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FA54A60" w14:textId="2B5B413F" w:rsidR="00F00E03" w:rsidRPr="00591F48" w:rsidRDefault="00C22D15" w:rsidP="009D34AD">
            <w:pPr>
              <w:contextualSpacing/>
              <w:jc w:val="both"/>
              <w:rPr>
                <w:bCs/>
                <w:color w:val="000000" w:themeColor="text1"/>
                <w:sz w:val="20"/>
                <w:szCs w:val="20"/>
              </w:rPr>
            </w:pPr>
            <w:r w:rsidRPr="00C22D15">
              <w:rPr>
                <w:color w:val="000000" w:themeColor="text1"/>
                <w:sz w:val="20"/>
                <w:szCs w:val="20"/>
              </w:rPr>
              <w:t>Авансирование по Контракту не предусмотрено</w:t>
            </w:r>
            <w:r w:rsidR="00AD2D67">
              <w:rPr>
                <w:color w:val="000000" w:themeColor="text1"/>
                <w:sz w:val="20"/>
                <w:szCs w:val="20"/>
              </w:rPr>
              <w:t>.</w:t>
            </w:r>
          </w:p>
        </w:tc>
      </w:tr>
      <w:tr w:rsidR="00E56462" w:rsidRPr="00591F48" w14:paraId="5EC56AA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3055F2F" w14:textId="276A9BF1" w:rsidR="00E56462" w:rsidRPr="00591F48" w:rsidRDefault="00AA0E8D" w:rsidP="00DF32BC">
            <w:pPr>
              <w:contextualSpacing/>
              <w:jc w:val="center"/>
              <w:rPr>
                <w:color w:val="000000" w:themeColor="text1"/>
                <w:sz w:val="20"/>
                <w:szCs w:val="20"/>
              </w:rPr>
            </w:pPr>
            <w:r w:rsidRPr="00591F48">
              <w:rPr>
                <w:color w:val="000000" w:themeColor="text1"/>
                <w:sz w:val="20"/>
                <w:szCs w:val="20"/>
              </w:rPr>
              <w:t>20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293794BC" w:rsidR="00174CF3" w:rsidRDefault="00174CF3" w:rsidP="00DF32BC">
            <w:pPr>
              <w:contextualSpacing/>
              <w:jc w:val="both"/>
              <w:rPr>
                <w:sz w:val="20"/>
                <w:szCs w:val="20"/>
              </w:rPr>
            </w:pPr>
            <w:r w:rsidRPr="00591F48">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5451A8CB" w14:textId="77777777" w:rsidR="00AD2D67" w:rsidRPr="00591F48" w:rsidRDefault="00AD2D67" w:rsidP="00DF32BC">
            <w:pPr>
              <w:contextualSpacing/>
              <w:jc w:val="both"/>
              <w:rPr>
                <w:sz w:val="20"/>
                <w:szCs w:val="20"/>
              </w:rPr>
            </w:pPr>
          </w:p>
          <w:p w14:paraId="126C45FB" w14:textId="6296B2E8" w:rsidR="00E56462" w:rsidRPr="00591F48" w:rsidRDefault="00174CF3" w:rsidP="00DF32BC">
            <w:pPr>
              <w:contextualSpacing/>
              <w:jc w:val="both"/>
              <w:rPr>
                <w:sz w:val="20"/>
                <w:szCs w:val="20"/>
              </w:rPr>
            </w:pPr>
            <w:r w:rsidRPr="00591F48">
              <w:rPr>
                <w:sz w:val="20"/>
                <w:szCs w:val="20"/>
              </w:rPr>
              <w:t xml:space="preserve">Данные показатели указаны в </w:t>
            </w:r>
            <w:r w:rsidR="00047BCD" w:rsidRPr="00591F48">
              <w:rPr>
                <w:sz w:val="20"/>
                <w:szCs w:val="20"/>
              </w:rPr>
              <w:t>«</w:t>
            </w:r>
            <w:r w:rsidRPr="00591F48">
              <w:rPr>
                <w:sz w:val="20"/>
                <w:szCs w:val="20"/>
              </w:rPr>
              <w:t>РАЗДЕЛЕ I</w:t>
            </w:r>
            <w:r w:rsidR="0094025D" w:rsidRPr="00591F48">
              <w:rPr>
                <w:sz w:val="20"/>
                <w:szCs w:val="20"/>
              </w:rPr>
              <w:t>I</w:t>
            </w:r>
            <w:r w:rsidRPr="00591F48">
              <w:rPr>
                <w:sz w:val="20"/>
                <w:szCs w:val="20"/>
              </w:rPr>
              <w:t xml:space="preserve"> ОПИСАНИЕ ОБЪЕКТА ЗАКУПКИ (ТЕХНИЧЕСКОЕ ЗАДАНИЕ)» </w:t>
            </w:r>
            <w:r w:rsidR="005B2106" w:rsidRPr="00591F48">
              <w:rPr>
                <w:sz w:val="20"/>
                <w:szCs w:val="20"/>
              </w:rPr>
              <w:t>настоящему извещению</w:t>
            </w:r>
            <w:r w:rsidRPr="00591F48">
              <w:rPr>
                <w:sz w:val="20"/>
                <w:szCs w:val="20"/>
              </w:rPr>
              <w:t>.</w:t>
            </w:r>
          </w:p>
        </w:tc>
      </w:tr>
      <w:tr w:rsidR="00E56462" w:rsidRPr="00591F48" w14:paraId="31372481" w14:textId="77777777" w:rsidTr="00AD2D67">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699528C" w14:textId="644D989F" w:rsidR="00E56462" w:rsidRPr="00591F48" w:rsidRDefault="00AA0E8D" w:rsidP="00DF32BC">
            <w:pPr>
              <w:contextualSpacing/>
              <w:jc w:val="center"/>
              <w:rPr>
                <w:color w:val="000000" w:themeColor="text1"/>
                <w:sz w:val="20"/>
                <w:szCs w:val="20"/>
              </w:rPr>
            </w:pPr>
            <w:r w:rsidRPr="00591F48">
              <w:rPr>
                <w:color w:val="000000" w:themeColor="text1"/>
                <w:sz w:val="20"/>
                <w:szCs w:val="20"/>
              </w:rPr>
              <w:t>21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300A272" w14:textId="77777777" w:rsidR="00E56462" w:rsidRPr="00591F48" w:rsidRDefault="00E56462" w:rsidP="00DF32BC">
            <w:pPr>
              <w:contextualSpacing/>
              <w:jc w:val="both"/>
              <w:rPr>
                <w:color w:val="000000" w:themeColor="text1"/>
                <w:sz w:val="20"/>
                <w:szCs w:val="20"/>
                <w:lang w:val="en-US"/>
              </w:rPr>
            </w:pPr>
            <w:r w:rsidRPr="00591F48">
              <w:rPr>
                <w:color w:val="000000" w:themeColor="text1"/>
                <w:sz w:val="20"/>
                <w:szCs w:val="20"/>
              </w:rPr>
              <w:t xml:space="preserve">Требования к участникам закупки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18AD542" w14:textId="0F6311F3" w:rsidR="00703359" w:rsidRPr="00591F48" w:rsidRDefault="00703359" w:rsidP="00DF32BC">
            <w:pPr>
              <w:contextualSpacing/>
              <w:jc w:val="both"/>
              <w:rPr>
                <w:bCs/>
                <w:sz w:val="20"/>
                <w:szCs w:val="20"/>
              </w:rPr>
            </w:pPr>
            <w:r w:rsidRPr="00591F48">
              <w:rPr>
                <w:bCs/>
                <w:sz w:val="20"/>
                <w:szCs w:val="20"/>
              </w:rPr>
              <w:t>В настоящей закупке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66C8FCF3" w14:textId="338E34C2" w:rsidR="002A1AD0" w:rsidRPr="00591F48" w:rsidRDefault="002A1AD0" w:rsidP="00DF32BC">
            <w:pPr>
              <w:contextualSpacing/>
              <w:jc w:val="both"/>
              <w:rPr>
                <w:bCs/>
                <w:sz w:val="20"/>
                <w:szCs w:val="20"/>
              </w:rPr>
            </w:pPr>
            <w:r w:rsidRPr="00591F48">
              <w:rPr>
                <w:bCs/>
                <w:sz w:val="20"/>
                <w:szCs w:val="20"/>
              </w:rPr>
              <w:t>Требования к участникам закупки:</w:t>
            </w:r>
          </w:p>
          <w:p w14:paraId="2F6EB35D" w14:textId="77777777" w:rsidR="007C152D" w:rsidRDefault="002A1AD0" w:rsidP="00DF32BC">
            <w:pPr>
              <w:contextualSpacing/>
              <w:jc w:val="both"/>
              <w:rPr>
                <w:bCs/>
                <w:sz w:val="20"/>
                <w:szCs w:val="20"/>
              </w:rPr>
            </w:pPr>
            <w:r w:rsidRPr="00591F48">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617FFD" w:rsidRPr="00591F48">
              <w:rPr>
                <w:bCs/>
                <w:sz w:val="20"/>
                <w:szCs w:val="20"/>
              </w:rPr>
              <w:t>:</w:t>
            </w:r>
            <w:r w:rsidR="008B41B8" w:rsidRPr="00591F48">
              <w:rPr>
                <w:bCs/>
                <w:sz w:val="20"/>
                <w:szCs w:val="20"/>
              </w:rPr>
              <w:t xml:space="preserve"> </w:t>
            </w:r>
          </w:p>
          <w:p w14:paraId="6A02C0F2" w14:textId="2BC5CECF" w:rsidR="00993F32" w:rsidRPr="00993F32" w:rsidRDefault="00B20688" w:rsidP="00993F32">
            <w:pPr>
              <w:contextualSpacing/>
              <w:jc w:val="both"/>
              <w:rPr>
                <w:bCs/>
                <w:color w:val="4F81BD" w:themeColor="accent1"/>
                <w:sz w:val="20"/>
                <w:szCs w:val="20"/>
              </w:rPr>
            </w:pPr>
            <w:r>
              <w:rPr>
                <w:color w:val="4F81BD" w:themeColor="accent1"/>
                <w:sz w:val="20"/>
                <w:szCs w:val="20"/>
              </w:rPr>
              <w:t>1.1</w:t>
            </w:r>
            <w:r w:rsidR="007C152D" w:rsidRPr="007C152D">
              <w:rPr>
                <w:color w:val="4F81BD" w:themeColor="accent1"/>
                <w:sz w:val="20"/>
                <w:szCs w:val="20"/>
              </w:rPr>
              <w:t xml:space="preserve">. Соответствие требованиям, установленным постановлением Правительства Российской Федерации от 29 декабря 2021 года N 2571 «О требованиях к участникам закупки товаров, работ, услуг </w:t>
            </w:r>
            <w:r w:rsidR="007C152D" w:rsidRPr="007C152D">
              <w:rPr>
                <w:color w:val="4F81BD" w:themeColor="accent1"/>
                <w:sz w:val="20"/>
                <w:szCs w:val="20"/>
              </w:rPr>
              <w:lastRenderedPageBreak/>
              <w:t>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w:t>
            </w:r>
          </w:p>
          <w:p w14:paraId="06B0EE77" w14:textId="77777777" w:rsidR="00993F32" w:rsidRPr="00993F32" w:rsidRDefault="00993F32" w:rsidP="00993F32">
            <w:pPr>
              <w:jc w:val="both"/>
              <w:rPr>
                <w:bCs/>
                <w:color w:val="4F81BD" w:themeColor="accent1"/>
                <w:sz w:val="20"/>
                <w:szCs w:val="20"/>
              </w:rPr>
            </w:pPr>
            <w:r w:rsidRPr="00993F32">
              <w:rPr>
                <w:bCs/>
                <w:color w:val="4F81BD" w:themeColor="accent1"/>
                <w:sz w:val="20"/>
                <w:szCs w:val="20"/>
              </w:rPr>
              <w:t xml:space="preserve">2) </w:t>
            </w:r>
            <w:proofErr w:type="spellStart"/>
            <w:r w:rsidRPr="00993F32">
              <w:rPr>
                <w:bCs/>
                <w:color w:val="4F81BD" w:themeColor="accent1"/>
                <w:sz w:val="20"/>
                <w:szCs w:val="20"/>
              </w:rPr>
              <w:t>непроведение</w:t>
            </w:r>
            <w:proofErr w:type="spellEnd"/>
            <w:r w:rsidRPr="00993F32">
              <w:rPr>
                <w:bCs/>
                <w:color w:val="4F81BD" w:themeColor="accent1"/>
                <w:sz w:val="20"/>
                <w:szCs w:val="2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CB909F2" w14:textId="77777777" w:rsidR="00993F32" w:rsidRPr="00993F32" w:rsidRDefault="00993F32" w:rsidP="00993F32">
            <w:pPr>
              <w:jc w:val="both"/>
              <w:rPr>
                <w:bCs/>
                <w:color w:val="4F81BD" w:themeColor="accent1"/>
                <w:sz w:val="20"/>
                <w:szCs w:val="20"/>
              </w:rPr>
            </w:pPr>
            <w:r w:rsidRPr="00993F32">
              <w:rPr>
                <w:bCs/>
                <w:color w:val="4F81BD" w:themeColor="accent1"/>
                <w:sz w:val="20"/>
                <w:szCs w:val="20"/>
              </w:rPr>
              <w:t xml:space="preserve">3) </w:t>
            </w:r>
            <w:proofErr w:type="spellStart"/>
            <w:r w:rsidRPr="00993F32">
              <w:rPr>
                <w:bCs/>
                <w:color w:val="4F81BD" w:themeColor="accent1"/>
                <w:sz w:val="20"/>
                <w:szCs w:val="20"/>
              </w:rPr>
              <w:t>неприостановление</w:t>
            </w:r>
            <w:proofErr w:type="spellEnd"/>
            <w:r w:rsidRPr="00993F32">
              <w:rPr>
                <w:bCs/>
                <w:color w:val="4F81BD" w:themeColor="accent1"/>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p w14:paraId="71BF6406" w14:textId="77777777" w:rsidR="00993F32" w:rsidRPr="00993F32" w:rsidRDefault="00993F32" w:rsidP="00993F32">
            <w:pPr>
              <w:jc w:val="both"/>
              <w:rPr>
                <w:bCs/>
                <w:color w:val="4F81BD" w:themeColor="accent1"/>
                <w:sz w:val="20"/>
                <w:szCs w:val="20"/>
              </w:rPr>
            </w:pPr>
            <w:r w:rsidRPr="00993F32">
              <w:rPr>
                <w:bCs/>
                <w:color w:val="4F81BD" w:themeColor="accent1"/>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66D3596" w14:textId="77777777" w:rsidR="00993F32" w:rsidRPr="00993F32" w:rsidRDefault="00993F32" w:rsidP="00993F32">
            <w:pPr>
              <w:jc w:val="both"/>
              <w:rPr>
                <w:bCs/>
                <w:color w:val="4F81BD" w:themeColor="accent1"/>
                <w:sz w:val="20"/>
                <w:szCs w:val="20"/>
              </w:rPr>
            </w:pPr>
            <w:r w:rsidRPr="00993F32">
              <w:rPr>
                <w:bCs/>
                <w:color w:val="4F81BD" w:themeColor="accent1"/>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6AD9BA0" w14:textId="77777777" w:rsidR="00993F32" w:rsidRPr="00993F32" w:rsidRDefault="00993F32" w:rsidP="00993F32">
            <w:pPr>
              <w:jc w:val="both"/>
              <w:rPr>
                <w:bCs/>
                <w:color w:val="4F81BD" w:themeColor="accent1"/>
                <w:sz w:val="20"/>
                <w:szCs w:val="20"/>
              </w:rPr>
            </w:pPr>
            <w:r w:rsidRPr="00993F32">
              <w:rPr>
                <w:bCs/>
                <w:color w:val="4F81BD" w:themeColor="accent1"/>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3D3824B0" w14:textId="77777777" w:rsidR="00993F32" w:rsidRPr="00993F32" w:rsidRDefault="00993F32" w:rsidP="00993F32">
            <w:pPr>
              <w:jc w:val="both"/>
              <w:rPr>
                <w:bCs/>
                <w:color w:val="4F81BD" w:themeColor="accent1"/>
                <w:sz w:val="20"/>
                <w:szCs w:val="20"/>
              </w:rPr>
            </w:pPr>
            <w:r w:rsidRPr="00993F32">
              <w:rPr>
                <w:bCs/>
                <w:color w:val="4F81BD" w:themeColor="accent1"/>
                <w:sz w:val="20"/>
                <w:szCs w:val="20"/>
              </w:rPr>
              <w:t xml:space="preserve">6)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993F32">
              <w:rPr>
                <w:bCs/>
                <w:color w:val="4F81BD" w:themeColor="accent1"/>
                <w:sz w:val="20"/>
                <w:szCs w:val="20"/>
              </w:rPr>
              <w:t>неполнородный</w:t>
            </w:r>
            <w:proofErr w:type="spellEnd"/>
            <w:r w:rsidRPr="00993F32">
              <w:rPr>
                <w:bCs/>
                <w:color w:val="4F81BD" w:themeColor="accent1"/>
                <w:sz w:val="20"/>
                <w:szCs w:val="20"/>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2DE44C6E" w14:textId="77777777" w:rsidR="00993F32" w:rsidRPr="00993F32" w:rsidRDefault="00993F32" w:rsidP="00993F32">
            <w:pPr>
              <w:jc w:val="both"/>
              <w:rPr>
                <w:bCs/>
                <w:color w:val="4F81BD" w:themeColor="accent1"/>
                <w:sz w:val="20"/>
                <w:szCs w:val="20"/>
              </w:rPr>
            </w:pPr>
            <w:r w:rsidRPr="00993F32">
              <w:rPr>
                <w:bCs/>
                <w:color w:val="4F81BD" w:themeColor="accent1"/>
                <w:sz w:val="20"/>
                <w:szCs w:val="20"/>
              </w:rPr>
              <w:lastRenderedPageBreak/>
              <w:t>а) физическим лицом (в том числе зарегистрированным в качестве индивидуального предпринимателя), являющимся участником закупки;</w:t>
            </w:r>
          </w:p>
          <w:p w14:paraId="2A54DF4B" w14:textId="77777777" w:rsidR="00993F32" w:rsidRPr="00993F32" w:rsidRDefault="00993F32" w:rsidP="00993F32">
            <w:pPr>
              <w:jc w:val="both"/>
              <w:rPr>
                <w:bCs/>
                <w:color w:val="4F81BD" w:themeColor="accent1"/>
                <w:sz w:val="20"/>
                <w:szCs w:val="20"/>
              </w:rPr>
            </w:pPr>
            <w:r w:rsidRPr="00993F32">
              <w:rPr>
                <w:bCs/>
                <w:color w:val="4F81BD" w:themeColor="accent1"/>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15071717" w14:textId="77777777" w:rsidR="00993F32" w:rsidRPr="00993F32" w:rsidRDefault="00993F32" w:rsidP="00993F32">
            <w:pPr>
              <w:jc w:val="both"/>
              <w:rPr>
                <w:bCs/>
                <w:color w:val="4F81BD" w:themeColor="accent1"/>
                <w:sz w:val="20"/>
                <w:szCs w:val="20"/>
              </w:rPr>
            </w:pPr>
            <w:r w:rsidRPr="00993F32">
              <w:rPr>
                <w:bCs/>
                <w:color w:val="4F81BD" w:themeColor="accent1"/>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4C0D94D6" w14:textId="77777777" w:rsidR="00993F32" w:rsidRPr="00993F32" w:rsidRDefault="00993F32" w:rsidP="00993F32">
            <w:pPr>
              <w:jc w:val="both"/>
              <w:rPr>
                <w:bCs/>
                <w:color w:val="4F81BD" w:themeColor="accent1"/>
                <w:sz w:val="20"/>
                <w:szCs w:val="20"/>
              </w:rPr>
            </w:pPr>
            <w:r w:rsidRPr="00993F32">
              <w:rPr>
                <w:bCs/>
                <w:color w:val="4F81BD" w:themeColor="accent1"/>
                <w:sz w:val="20"/>
                <w:szCs w:val="20"/>
              </w:rPr>
              <w:t>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4013BA85" w14:textId="77777777" w:rsidR="00993F32" w:rsidRPr="00993F32" w:rsidRDefault="00993F32" w:rsidP="00993F32">
            <w:pPr>
              <w:jc w:val="both"/>
              <w:rPr>
                <w:bCs/>
                <w:color w:val="4F81BD" w:themeColor="accent1"/>
                <w:sz w:val="20"/>
                <w:szCs w:val="20"/>
              </w:rPr>
            </w:pPr>
            <w:r w:rsidRPr="00993F32">
              <w:rPr>
                <w:bCs/>
                <w:color w:val="4F81BD" w:themeColor="accent1"/>
                <w:sz w:val="20"/>
                <w:szCs w:val="20"/>
              </w:rPr>
              <w:t>8) участник закупки не является иностранным агентом</w:t>
            </w:r>
          </w:p>
          <w:p w14:paraId="49763A42" w14:textId="4FE765EB" w:rsidR="00E150D8" w:rsidRPr="00993F32" w:rsidRDefault="00993F32" w:rsidP="00993F32">
            <w:pPr>
              <w:contextualSpacing/>
              <w:jc w:val="both"/>
              <w:rPr>
                <w:bCs/>
                <w:i/>
                <w:color w:val="4F81BD" w:themeColor="accent1"/>
                <w:sz w:val="20"/>
                <w:szCs w:val="20"/>
              </w:rPr>
            </w:pPr>
            <w:r w:rsidRPr="00993F32">
              <w:rPr>
                <w:bCs/>
                <w:color w:val="4F81BD" w:themeColor="accent1"/>
                <w:sz w:val="20"/>
                <w:szCs w:val="20"/>
              </w:rPr>
              <w:t>9) отсутствие у участника закупки ограничений для участия в закупках, установленных законодательством Российской Федерации</w:t>
            </w:r>
            <w:r w:rsidR="00E150D8" w:rsidRPr="00993F32">
              <w:rPr>
                <w:bCs/>
                <w:i/>
                <w:color w:val="4F81BD" w:themeColor="accent1"/>
                <w:sz w:val="20"/>
                <w:szCs w:val="20"/>
              </w:rPr>
              <w:t>.</w:t>
            </w:r>
          </w:p>
          <w:p w14:paraId="2D084476" w14:textId="3127DFC8" w:rsidR="00AD2D67" w:rsidRPr="007C152D" w:rsidRDefault="002A1AD0" w:rsidP="007C152D">
            <w:pPr>
              <w:contextualSpacing/>
              <w:jc w:val="both"/>
              <w:rPr>
                <w:bCs/>
                <w:sz w:val="20"/>
                <w:szCs w:val="20"/>
              </w:rPr>
            </w:pPr>
            <w:r w:rsidRPr="00591F48">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w:t>
            </w:r>
            <w:r w:rsidR="00AD2D67">
              <w:rPr>
                <w:bCs/>
                <w:sz w:val="20"/>
                <w:szCs w:val="20"/>
              </w:rPr>
              <w:t>тветствия указанным требованиям.</w:t>
            </w:r>
          </w:p>
        </w:tc>
      </w:tr>
      <w:tr w:rsidR="00E56462" w:rsidRPr="00591F48" w14:paraId="5D1689A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B804733" w14:textId="1E60DA44" w:rsidR="00E56462" w:rsidRPr="00591F48" w:rsidRDefault="00AA0E8D" w:rsidP="00DF32BC">
            <w:pPr>
              <w:contextualSpacing/>
              <w:jc w:val="center"/>
              <w:rPr>
                <w:color w:val="000000" w:themeColor="text1"/>
                <w:sz w:val="20"/>
                <w:szCs w:val="20"/>
              </w:rPr>
            </w:pPr>
            <w:r w:rsidRPr="00591F48">
              <w:rPr>
                <w:color w:val="000000" w:themeColor="text1"/>
                <w:sz w:val="20"/>
                <w:szCs w:val="20"/>
              </w:rPr>
              <w:lastRenderedPageBreak/>
              <w:t>22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48B881E6" w:rsidR="00420DBD" w:rsidRDefault="00AD2D67" w:rsidP="00DF32BC">
            <w:pPr>
              <w:contextualSpacing/>
              <w:jc w:val="both"/>
              <w:rPr>
                <w:sz w:val="20"/>
                <w:szCs w:val="20"/>
              </w:rPr>
            </w:pPr>
            <w:r>
              <w:rPr>
                <w:sz w:val="20"/>
                <w:szCs w:val="20"/>
              </w:rPr>
              <w:t>Установлено.</w:t>
            </w:r>
          </w:p>
          <w:p w14:paraId="695C3E93" w14:textId="77777777" w:rsidR="00AD2D67" w:rsidRPr="00591F48" w:rsidRDefault="00AD2D67" w:rsidP="00DF32BC">
            <w:pPr>
              <w:contextualSpacing/>
              <w:jc w:val="both"/>
              <w:rPr>
                <w:sz w:val="20"/>
                <w:szCs w:val="20"/>
              </w:rPr>
            </w:pPr>
          </w:p>
          <w:p w14:paraId="7742BB45" w14:textId="77777777" w:rsidR="00E56462" w:rsidRPr="00591F48" w:rsidRDefault="00420DBD" w:rsidP="00DF32BC">
            <w:pPr>
              <w:contextualSpacing/>
              <w:jc w:val="both"/>
              <w:rPr>
                <w:sz w:val="20"/>
                <w:szCs w:val="20"/>
              </w:rPr>
            </w:pPr>
            <w:r w:rsidRPr="00591F48">
              <w:rPr>
                <w:sz w:val="20"/>
                <w:szCs w:val="2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1409F55C" w14:textId="40D645DB" w:rsidR="00E165A3" w:rsidRPr="00591F48" w:rsidRDefault="00E165A3" w:rsidP="00DF32BC">
            <w:pPr>
              <w:contextualSpacing/>
              <w:jc w:val="both"/>
              <w:rPr>
                <w:sz w:val="20"/>
                <w:szCs w:val="20"/>
              </w:rPr>
            </w:pPr>
          </w:p>
        </w:tc>
      </w:tr>
      <w:tr w:rsidR="00E56462" w:rsidRPr="00591F48" w14:paraId="7CBCB66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4ABFDEC" w14:textId="5A4DA7F7" w:rsidR="00E56462" w:rsidRPr="00591F48" w:rsidRDefault="00312FED"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Требование о том, что Участник закупки не должен являться офшорной компанией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3F39E38F" w:rsidR="00E56462" w:rsidRPr="00591F48" w:rsidRDefault="00420DBD" w:rsidP="00DF32BC">
            <w:pPr>
              <w:contextualSpacing/>
              <w:jc w:val="both"/>
              <w:rPr>
                <w:color w:val="000000" w:themeColor="text1"/>
                <w:sz w:val="20"/>
                <w:szCs w:val="20"/>
              </w:rPr>
            </w:pPr>
            <w:r w:rsidRPr="00591F48">
              <w:rPr>
                <w:color w:val="000000" w:themeColor="text1"/>
                <w:sz w:val="20"/>
                <w:szCs w:val="20"/>
              </w:rPr>
              <w:t>Установлено</w:t>
            </w:r>
            <w:r w:rsidR="00AD2D67">
              <w:rPr>
                <w:color w:val="000000" w:themeColor="text1"/>
                <w:sz w:val="20"/>
                <w:szCs w:val="20"/>
              </w:rPr>
              <w:t>.</w:t>
            </w:r>
          </w:p>
        </w:tc>
      </w:tr>
      <w:tr w:rsidR="00E56462" w:rsidRPr="00591F48" w14:paraId="779B7EB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EAE733E" w14:textId="3B33ADF7"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w:t>
            </w:r>
            <w:r w:rsidRPr="00591F48">
              <w:rPr>
                <w:color w:val="000000" w:themeColor="text1"/>
                <w:sz w:val="20"/>
                <w:szCs w:val="20"/>
              </w:rPr>
              <w:lastRenderedPageBreak/>
              <w:t>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lastRenderedPageBreak/>
              <w:t>Не предусмотрено.</w:t>
            </w:r>
          </w:p>
          <w:p w14:paraId="71A23A17" w14:textId="77777777" w:rsidR="00E56462" w:rsidRPr="00591F48" w:rsidRDefault="00E56462" w:rsidP="00DF32BC">
            <w:pPr>
              <w:contextualSpacing/>
              <w:jc w:val="both"/>
              <w:rPr>
                <w:color w:val="000000" w:themeColor="text1"/>
                <w:sz w:val="20"/>
                <w:szCs w:val="20"/>
              </w:rPr>
            </w:pPr>
          </w:p>
        </w:tc>
      </w:tr>
      <w:tr w:rsidR="00E56462" w:rsidRPr="00591F48" w14:paraId="56B6B870"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358FDC9" w14:textId="275AA191"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4A1689DC" w:rsidR="00E56462" w:rsidRPr="00591F48" w:rsidRDefault="00E56462" w:rsidP="00DF32BC">
            <w:pPr>
              <w:contextualSpacing/>
              <w:jc w:val="both"/>
              <w:rPr>
                <w:color w:val="000000" w:themeColor="text1"/>
                <w:sz w:val="20"/>
                <w:szCs w:val="20"/>
              </w:rPr>
            </w:pPr>
            <w:r w:rsidRPr="00591F48">
              <w:rPr>
                <w:color w:val="000000" w:themeColor="text1"/>
                <w:sz w:val="20"/>
                <w:szCs w:val="20"/>
              </w:rPr>
              <w:t>Преимущества, предоставляемые организациям инвалидов</w:t>
            </w:r>
            <w:r w:rsidR="00AD2D67">
              <w:rPr>
                <w:color w:val="000000" w:themeColor="text1"/>
                <w:sz w:val="20"/>
                <w:szCs w:val="20"/>
              </w:rPr>
              <w:t>.</w:t>
            </w:r>
            <w:r w:rsidRPr="00591F48">
              <w:rPr>
                <w:color w:val="000000" w:themeColor="text1"/>
                <w:sz w:val="20"/>
                <w:szCs w:val="20"/>
              </w:rPr>
              <w:t xml:space="preserve"> </w:t>
            </w:r>
          </w:p>
          <w:p w14:paraId="0EAC6458" w14:textId="5DB3884C" w:rsidR="00E56462" w:rsidRPr="00591F48" w:rsidRDefault="00E56462" w:rsidP="00DF32BC">
            <w:pPr>
              <w:contextualSpacing/>
              <w:jc w:val="both"/>
              <w:rPr>
                <w:color w:val="000000" w:themeColor="text1"/>
                <w:sz w:val="20"/>
                <w:szCs w:val="20"/>
              </w:rPr>
            </w:pPr>
            <w:r w:rsidRPr="00591F48">
              <w:rPr>
                <w:color w:val="000000" w:themeColor="text1"/>
                <w:sz w:val="20"/>
                <w:szCs w:val="20"/>
              </w:rPr>
              <w:t>Процент предоставляемых преимуществ</w:t>
            </w:r>
            <w:r w:rsidR="00AD2D67">
              <w:rPr>
                <w:color w:val="000000" w:themeColor="text1"/>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предоставляются.</w:t>
            </w:r>
          </w:p>
          <w:p w14:paraId="30A57643" w14:textId="77777777" w:rsidR="00E56462" w:rsidRPr="00591F48" w:rsidRDefault="00E56462" w:rsidP="00DF32BC">
            <w:pPr>
              <w:contextualSpacing/>
              <w:jc w:val="both"/>
              <w:rPr>
                <w:color w:val="000000" w:themeColor="text1"/>
                <w:sz w:val="20"/>
                <w:szCs w:val="20"/>
              </w:rPr>
            </w:pPr>
          </w:p>
        </w:tc>
      </w:tr>
      <w:tr w:rsidR="00E56462" w:rsidRPr="00591F48" w14:paraId="2ACDCAA9" w14:textId="77777777" w:rsidTr="002A0342">
        <w:tc>
          <w:tcPr>
            <w:tcW w:w="23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591F48" w:rsidRDefault="00E56462" w:rsidP="00DF32BC">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4B80C179" w:rsidR="00E56462" w:rsidRPr="00591F48" w:rsidRDefault="00E56462" w:rsidP="00DF32BC">
            <w:pPr>
              <w:contextualSpacing/>
              <w:jc w:val="both"/>
              <w:rPr>
                <w:color w:val="000000" w:themeColor="text1"/>
                <w:sz w:val="20"/>
                <w:szCs w:val="20"/>
              </w:rPr>
            </w:pPr>
            <w:r w:rsidRPr="00591F48">
              <w:rPr>
                <w:color w:val="000000" w:themeColor="text1"/>
                <w:sz w:val="20"/>
                <w:szCs w:val="20"/>
              </w:rPr>
              <w:t>Преимущества, предоставляемые учреждениям и предприятиям уголовно-исполнительной системы</w:t>
            </w:r>
            <w:r w:rsidR="00AD2D67">
              <w:rPr>
                <w:color w:val="000000" w:themeColor="text1"/>
                <w:sz w:val="20"/>
                <w:szCs w:val="20"/>
              </w:rPr>
              <w:t>.</w:t>
            </w:r>
            <w:r w:rsidRPr="00591F48">
              <w:rPr>
                <w:color w:val="000000" w:themeColor="text1"/>
                <w:sz w:val="20"/>
                <w:szCs w:val="20"/>
              </w:rPr>
              <w:t xml:space="preserve"> </w:t>
            </w:r>
          </w:p>
          <w:p w14:paraId="569C3C23" w14:textId="258B0E15" w:rsidR="00E56462" w:rsidRPr="00591F48" w:rsidRDefault="00E56462" w:rsidP="00DF32BC">
            <w:pPr>
              <w:contextualSpacing/>
              <w:jc w:val="both"/>
              <w:rPr>
                <w:color w:val="000000" w:themeColor="text1"/>
                <w:sz w:val="20"/>
                <w:szCs w:val="20"/>
              </w:rPr>
            </w:pPr>
            <w:r w:rsidRPr="00591F48">
              <w:rPr>
                <w:color w:val="000000" w:themeColor="text1"/>
                <w:sz w:val="20"/>
                <w:szCs w:val="20"/>
              </w:rPr>
              <w:t>Процент предоставляемых преимуществ</w:t>
            </w:r>
            <w:r w:rsidR="00AD2D67">
              <w:rPr>
                <w:color w:val="000000" w:themeColor="text1"/>
                <w:sz w:val="20"/>
                <w:szCs w:val="20"/>
              </w:rPr>
              <w:t>.</w:t>
            </w:r>
            <w:r w:rsidRPr="00591F48">
              <w:rPr>
                <w:color w:val="000000" w:themeColor="text1"/>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предоставляются.</w:t>
            </w:r>
          </w:p>
          <w:p w14:paraId="407D87C1" w14:textId="77777777" w:rsidR="00E56462" w:rsidRPr="00591F48" w:rsidRDefault="00E56462" w:rsidP="00DF32BC">
            <w:pPr>
              <w:contextualSpacing/>
              <w:jc w:val="both"/>
              <w:rPr>
                <w:color w:val="000000" w:themeColor="text1"/>
                <w:sz w:val="20"/>
                <w:szCs w:val="20"/>
              </w:rPr>
            </w:pPr>
          </w:p>
        </w:tc>
      </w:tr>
      <w:tr w:rsidR="00E56462" w:rsidRPr="00591F48" w14:paraId="2D2766E8" w14:textId="77777777" w:rsidTr="002A0342">
        <w:tc>
          <w:tcPr>
            <w:tcW w:w="238" w:type="pct"/>
            <w:vMerge w:val="restart"/>
            <w:tcBorders>
              <w:top w:val="single" w:sz="4" w:space="0" w:color="auto"/>
              <w:left w:val="outset" w:sz="6" w:space="0" w:color="000000"/>
              <w:bottom w:val="outset" w:sz="6" w:space="0" w:color="000000"/>
              <w:right w:val="outset" w:sz="6" w:space="0" w:color="000000"/>
            </w:tcBorders>
            <w:shd w:val="clear" w:color="auto" w:fill="FFFFFF"/>
            <w:vAlign w:val="center"/>
          </w:tcPr>
          <w:p w14:paraId="33E47D2D" w14:textId="0585B3F3"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591F48" w:rsidRDefault="00420DBD" w:rsidP="00DF32BC">
            <w:pPr>
              <w:contextualSpacing/>
              <w:jc w:val="both"/>
              <w:rPr>
                <w:color w:val="000000" w:themeColor="text1"/>
                <w:sz w:val="20"/>
                <w:szCs w:val="20"/>
              </w:rPr>
            </w:pPr>
            <w:r w:rsidRPr="00591F48">
              <w:rPr>
                <w:color w:val="000000" w:themeColor="text1"/>
                <w:sz w:val="20"/>
                <w:szCs w:val="20"/>
              </w:rPr>
              <w:t xml:space="preserve">Способы получения </w:t>
            </w:r>
            <w:r w:rsidR="00E56462" w:rsidRPr="00591F48">
              <w:rPr>
                <w:color w:val="000000" w:themeColor="text1"/>
                <w:sz w:val="20"/>
                <w:szCs w:val="20"/>
              </w:rPr>
              <w:t>документации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3BC4FD88" w:rsidR="00E56462" w:rsidRPr="00AD2D67" w:rsidRDefault="00E86F86" w:rsidP="00DF32BC">
            <w:pPr>
              <w:contextualSpacing/>
              <w:jc w:val="both"/>
              <w:rPr>
                <w:color w:val="000000" w:themeColor="text1"/>
                <w:sz w:val="20"/>
                <w:szCs w:val="20"/>
              </w:rPr>
            </w:pPr>
            <w:r w:rsidRPr="00591F48">
              <w:rPr>
                <w:sz w:val="20"/>
                <w:szCs w:val="20"/>
              </w:rPr>
              <w:t>Д</w:t>
            </w:r>
            <w:r w:rsidR="00E56462" w:rsidRPr="00591F48">
              <w:rPr>
                <w:sz w:val="20"/>
                <w:szCs w:val="20"/>
              </w:rPr>
              <w:t xml:space="preserve">окументация для ознакомления доступна в электронном виде на сайте </w:t>
            </w:r>
            <w:r w:rsidR="00AD2D67">
              <w:rPr>
                <w:b/>
                <w:sz w:val="20"/>
                <w:szCs w:val="20"/>
              </w:rPr>
              <w:t>http://tce.crimea.</w:t>
            </w:r>
            <w:proofErr w:type="spellStart"/>
            <w:r w:rsidR="00AD2D67">
              <w:rPr>
                <w:b/>
                <w:sz w:val="20"/>
                <w:szCs w:val="20"/>
                <w:lang w:val="en-US"/>
              </w:rPr>
              <w:t>ru</w:t>
            </w:r>
            <w:proofErr w:type="spellEnd"/>
          </w:p>
        </w:tc>
      </w:tr>
      <w:tr w:rsidR="00E56462" w:rsidRPr="00591F48" w14:paraId="3421A6DC"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591F48" w:rsidRDefault="00E56462" w:rsidP="00DF32BC">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Плата, взимаемая Заказчиком за предоставление конкурсной документации, способ осуществления и валюта платежа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0F3F1809" w:rsidR="00E56462" w:rsidRPr="00591F48" w:rsidRDefault="00174CF3" w:rsidP="00DF32BC">
            <w:pPr>
              <w:contextualSpacing/>
              <w:jc w:val="both"/>
              <w:rPr>
                <w:color w:val="000000" w:themeColor="text1"/>
                <w:sz w:val="20"/>
                <w:szCs w:val="20"/>
              </w:rPr>
            </w:pPr>
            <w:r w:rsidRPr="00591F48">
              <w:rPr>
                <w:color w:val="000000" w:themeColor="text1"/>
                <w:sz w:val="20"/>
                <w:szCs w:val="20"/>
              </w:rPr>
              <w:t>Н</w:t>
            </w:r>
            <w:r w:rsidR="00E56462" w:rsidRPr="00591F48">
              <w:rPr>
                <w:color w:val="000000" w:themeColor="text1"/>
                <w:sz w:val="20"/>
                <w:szCs w:val="20"/>
              </w:rPr>
              <w:t>е установлена</w:t>
            </w:r>
            <w:r w:rsidR="00AD2D67">
              <w:rPr>
                <w:color w:val="000000" w:themeColor="text1"/>
                <w:sz w:val="20"/>
                <w:szCs w:val="20"/>
              </w:rPr>
              <w:t>.</w:t>
            </w:r>
          </w:p>
        </w:tc>
      </w:tr>
      <w:tr w:rsidR="00E56462" w:rsidRPr="00591F48" w14:paraId="40536D90"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591F48" w:rsidRDefault="00E56462" w:rsidP="00DF32BC">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Язык или языки, на которых предоставляется конкурсная документация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0289CBA5" w:rsidR="00E56462" w:rsidRPr="00591F48" w:rsidRDefault="00E56462" w:rsidP="00DF32BC">
            <w:pPr>
              <w:contextualSpacing/>
              <w:jc w:val="both"/>
              <w:rPr>
                <w:color w:val="000000" w:themeColor="text1"/>
                <w:sz w:val="20"/>
                <w:szCs w:val="20"/>
              </w:rPr>
            </w:pPr>
            <w:r w:rsidRPr="00591F48">
              <w:rPr>
                <w:color w:val="000000" w:themeColor="text1"/>
                <w:sz w:val="20"/>
                <w:szCs w:val="20"/>
              </w:rPr>
              <w:t>Русский</w:t>
            </w:r>
            <w:r w:rsidR="00AD2D67">
              <w:rPr>
                <w:color w:val="000000" w:themeColor="text1"/>
                <w:sz w:val="20"/>
                <w:szCs w:val="20"/>
              </w:rPr>
              <w:t>.</w:t>
            </w:r>
          </w:p>
        </w:tc>
      </w:tr>
      <w:tr w:rsidR="00E56462" w:rsidRPr="00591F48" w14:paraId="46809DF1" w14:textId="77777777" w:rsidTr="00AD2D67">
        <w:tc>
          <w:tcPr>
            <w:tcW w:w="23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5B9EF731" w14:textId="243D1089"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C7DF062"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Требования к содержанию и составу заявки на участие </w:t>
            </w:r>
            <w:r w:rsidR="00A07F8A" w:rsidRPr="00591F48">
              <w:rPr>
                <w:color w:val="000000" w:themeColor="text1"/>
                <w:sz w:val="20"/>
                <w:szCs w:val="20"/>
              </w:rPr>
              <w:t xml:space="preserve">в закупке </w:t>
            </w:r>
            <w:r w:rsidRPr="00591F48">
              <w:rPr>
                <w:color w:val="000000" w:themeColor="text1"/>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396112A4" w:rsidR="00A40F7B" w:rsidRPr="00591F48" w:rsidRDefault="00EB37D2" w:rsidP="00EB37D2">
            <w:pPr>
              <w:ind w:right="75"/>
              <w:jc w:val="both"/>
              <w:rPr>
                <w:sz w:val="20"/>
                <w:szCs w:val="20"/>
              </w:rPr>
            </w:pPr>
            <w:r w:rsidRPr="00591F48">
              <w:rPr>
                <w:sz w:val="20"/>
                <w:szCs w:val="20"/>
              </w:rPr>
              <w:t xml:space="preserve">1) </w:t>
            </w:r>
            <w:r w:rsidR="00A40F7B" w:rsidRPr="00591F48">
              <w:rPr>
                <w:sz w:val="20"/>
                <w:szCs w:val="20"/>
              </w:rPr>
              <w:t>согласие в отношении объекта закупки (</w:t>
            </w:r>
            <w:r w:rsidR="00401B2B" w:rsidRPr="00591F48">
              <w:rPr>
                <w:sz w:val="20"/>
                <w:szCs w:val="20"/>
              </w:rPr>
              <w:t xml:space="preserve">в соответствии с </w:t>
            </w:r>
            <w:r w:rsidR="00A40F7B" w:rsidRPr="00591F48">
              <w:rPr>
                <w:sz w:val="20"/>
                <w:szCs w:val="20"/>
              </w:rPr>
              <w:t>форм</w:t>
            </w:r>
            <w:r w:rsidR="00401B2B" w:rsidRPr="00591F48">
              <w:rPr>
                <w:sz w:val="20"/>
                <w:szCs w:val="20"/>
              </w:rPr>
              <w:t>ой</w:t>
            </w:r>
            <w:r w:rsidR="00A40F7B" w:rsidRPr="00591F48">
              <w:rPr>
                <w:sz w:val="20"/>
                <w:szCs w:val="20"/>
              </w:rPr>
              <w:t xml:space="preserve"> № 1)</w:t>
            </w:r>
            <w:r w:rsidR="00401B2B" w:rsidRPr="00591F48">
              <w:rPr>
                <w:sz w:val="20"/>
                <w:szCs w:val="20"/>
              </w:rPr>
              <w:t>;</w:t>
            </w:r>
          </w:p>
          <w:p w14:paraId="4E34F19E" w14:textId="77777777" w:rsidR="00EB37D2" w:rsidRPr="00591F48" w:rsidRDefault="00EB37D2" w:rsidP="00EB37D2"/>
          <w:p w14:paraId="58851C2C" w14:textId="06A20ECA" w:rsidR="000B461A" w:rsidRPr="00591F48" w:rsidRDefault="00A40F7B" w:rsidP="00DF32BC">
            <w:pPr>
              <w:ind w:right="75"/>
              <w:contextualSpacing/>
              <w:jc w:val="both"/>
              <w:rPr>
                <w:sz w:val="20"/>
                <w:szCs w:val="20"/>
              </w:rPr>
            </w:pPr>
            <w:r w:rsidRPr="00591F48">
              <w:rPr>
                <w:sz w:val="20"/>
                <w:szCs w:val="20"/>
              </w:rPr>
              <w:t>2) </w:t>
            </w:r>
            <w:r w:rsidR="00523939" w:rsidRPr="00591F48">
              <w:rPr>
                <w:sz w:val="20"/>
                <w:szCs w:val="20"/>
              </w:rPr>
              <w:t xml:space="preserve"> Информация об участнике (</w:t>
            </w:r>
            <w:r w:rsidR="000B461A" w:rsidRPr="00591F48">
              <w:rPr>
                <w:sz w:val="20"/>
                <w:szCs w:val="20"/>
              </w:rPr>
              <w:t>наименование, фирменное наименование (при наличии), место нахождения (для юридического лица),</w:t>
            </w:r>
            <w:r w:rsidR="004E647D" w:rsidRPr="00591F48">
              <w:rPr>
                <w:sz w:val="20"/>
                <w:szCs w:val="20"/>
              </w:rPr>
              <w:t xml:space="preserve"> почтовый адрес участника такой закупки</w:t>
            </w:r>
            <w:r w:rsidR="000B461A" w:rsidRPr="00591F48">
              <w:rPr>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591F48">
              <w:rPr>
                <w:sz w:val="20"/>
                <w:szCs w:val="20"/>
              </w:rPr>
              <w:t>закупки</w:t>
            </w:r>
            <w:r w:rsidR="000B461A" w:rsidRPr="00591F48">
              <w:rPr>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591F48">
              <w:rPr>
                <w:sz w:val="20"/>
                <w:szCs w:val="20"/>
              </w:rPr>
              <w:t>закупки</w:t>
            </w:r>
            <w:r w:rsidR="00523939" w:rsidRPr="00591F48">
              <w:rPr>
                <w:sz w:val="20"/>
                <w:szCs w:val="20"/>
              </w:rPr>
              <w:t>)</w:t>
            </w:r>
            <w:r w:rsidR="00401B2B" w:rsidRPr="00591F48">
              <w:rPr>
                <w:sz w:val="20"/>
                <w:szCs w:val="20"/>
              </w:rPr>
              <w:t xml:space="preserve"> (форма № 2)</w:t>
            </w:r>
            <w:r w:rsidR="000B461A" w:rsidRPr="00591F48">
              <w:rPr>
                <w:sz w:val="20"/>
                <w:szCs w:val="20"/>
              </w:rPr>
              <w:t>;</w:t>
            </w:r>
          </w:p>
          <w:p w14:paraId="121E0126" w14:textId="77777777" w:rsidR="00EB37D2" w:rsidRPr="00591F48" w:rsidRDefault="00EB37D2" w:rsidP="00DF32BC">
            <w:pPr>
              <w:ind w:right="75"/>
              <w:contextualSpacing/>
              <w:jc w:val="both"/>
              <w:rPr>
                <w:sz w:val="20"/>
                <w:szCs w:val="20"/>
              </w:rPr>
            </w:pPr>
          </w:p>
          <w:p w14:paraId="7F428D09" w14:textId="37BE4DF1" w:rsidR="000B461A" w:rsidRPr="00591F48" w:rsidRDefault="00A40F7B" w:rsidP="00DF32BC">
            <w:pPr>
              <w:ind w:right="75"/>
              <w:contextualSpacing/>
              <w:jc w:val="both"/>
              <w:rPr>
                <w:sz w:val="20"/>
                <w:szCs w:val="20"/>
              </w:rPr>
            </w:pPr>
            <w:r w:rsidRPr="00591F48">
              <w:rPr>
                <w:sz w:val="20"/>
                <w:szCs w:val="20"/>
              </w:rPr>
              <w:t>3</w:t>
            </w:r>
            <w:r w:rsidR="000B461A" w:rsidRPr="00591F48">
              <w:rPr>
                <w:sz w:val="20"/>
                <w:szCs w:val="20"/>
              </w:rPr>
              <w:t xml:space="preserve">) </w:t>
            </w:r>
            <w:r w:rsidR="00C93C92" w:rsidRPr="00591F48">
              <w:rPr>
                <w:sz w:val="20"/>
                <w:szCs w:val="20"/>
              </w:rPr>
              <w:t>Д</w:t>
            </w:r>
            <w:r w:rsidR="000B461A" w:rsidRPr="00591F48">
              <w:rPr>
                <w:sz w:val="20"/>
                <w:szCs w:val="20"/>
              </w:rPr>
              <w:t xml:space="preserve">окументы, подтверждающие соответствие участника </w:t>
            </w:r>
            <w:r w:rsidR="00F851C6" w:rsidRPr="00591F48">
              <w:rPr>
                <w:sz w:val="20"/>
                <w:szCs w:val="20"/>
              </w:rPr>
              <w:t xml:space="preserve">закупки </w:t>
            </w:r>
            <w:r w:rsidR="000B461A" w:rsidRPr="00591F48">
              <w:rPr>
                <w:sz w:val="20"/>
                <w:szCs w:val="20"/>
              </w:rPr>
              <w:t>следующим требованиям:</w:t>
            </w:r>
          </w:p>
          <w:p w14:paraId="2C8C7959" w14:textId="449C3A0D" w:rsidR="005C4F6B" w:rsidRDefault="00116E7D" w:rsidP="007C152D">
            <w:pPr>
              <w:ind w:right="75"/>
              <w:jc w:val="both"/>
              <w:rPr>
                <w:color w:val="000000" w:themeColor="text1"/>
                <w:sz w:val="20"/>
                <w:szCs w:val="20"/>
              </w:rPr>
            </w:pPr>
            <w:r w:rsidRPr="00591F48">
              <w:rPr>
                <w:sz w:val="20"/>
                <w:szCs w:val="20"/>
              </w:rPr>
              <w:t xml:space="preserve">3.1) </w:t>
            </w:r>
            <w:r w:rsidR="007C152D" w:rsidRPr="00035A5D">
              <w:rPr>
                <w:color w:val="000000" w:themeColor="text1"/>
                <w:sz w:val="20"/>
                <w:szCs w:val="20"/>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r w:rsidR="00F630EA">
              <w:rPr>
                <w:color w:val="000000" w:themeColor="text1"/>
                <w:sz w:val="20"/>
                <w:szCs w:val="20"/>
              </w:rPr>
              <w:t>*</w:t>
            </w:r>
            <w:r w:rsidR="005C4F6B">
              <w:rPr>
                <w:color w:val="000000" w:themeColor="text1"/>
                <w:sz w:val="20"/>
                <w:szCs w:val="20"/>
              </w:rPr>
              <w:t>:</w:t>
            </w:r>
          </w:p>
          <w:p w14:paraId="386BE994" w14:textId="77777777" w:rsidR="00B4180C" w:rsidRDefault="00B4180C" w:rsidP="007C152D">
            <w:pPr>
              <w:ind w:right="75"/>
              <w:jc w:val="both"/>
              <w:rPr>
                <w:color w:val="000000" w:themeColor="text1"/>
                <w:sz w:val="20"/>
                <w:szCs w:val="20"/>
              </w:rPr>
            </w:pPr>
          </w:p>
          <w:p w14:paraId="170194B4" w14:textId="1DB90715" w:rsidR="00B4180C" w:rsidRPr="00B4180C" w:rsidRDefault="00B4180C" w:rsidP="00B4180C">
            <w:pPr>
              <w:shd w:val="clear" w:color="auto" w:fill="EAF1DD" w:themeFill="accent3" w:themeFillTint="33"/>
              <w:ind w:right="75"/>
              <w:jc w:val="both"/>
              <w:rPr>
                <w:color w:val="000000" w:themeColor="text1"/>
                <w:sz w:val="20"/>
                <w:szCs w:val="20"/>
              </w:rPr>
            </w:pPr>
            <w:r w:rsidRPr="00B4180C">
              <w:rPr>
                <w:color w:val="000000" w:themeColor="text1"/>
                <w:sz w:val="20"/>
                <w:szCs w:val="20"/>
              </w:rPr>
              <w:t xml:space="preserve">- наличие у участника закупки следующего опыта выполнения работ: </w:t>
            </w:r>
            <w:r>
              <w:rPr>
                <w:color w:val="000000" w:themeColor="text1"/>
                <w:sz w:val="20"/>
                <w:szCs w:val="20"/>
              </w:rPr>
              <w:br/>
            </w:r>
            <w:r w:rsidRPr="00B4180C">
              <w:rPr>
                <w:color w:val="000000" w:themeColor="text1"/>
                <w:sz w:val="20"/>
                <w:szCs w:val="20"/>
              </w:rPr>
              <w:t>1) опыт исполнения договора, пред</w:t>
            </w:r>
            <w:r>
              <w:rPr>
                <w:color w:val="000000" w:themeColor="text1"/>
                <w:sz w:val="20"/>
                <w:szCs w:val="20"/>
              </w:rPr>
              <w:t>усматривающего выполнение работ</w:t>
            </w:r>
            <w:r w:rsidRPr="00B4180C">
              <w:rPr>
                <w:color w:val="000000" w:themeColor="text1"/>
                <w:sz w:val="20"/>
                <w:szCs w:val="20"/>
              </w:rPr>
              <w:t xml:space="preserve"> по капитальному ремонту объ</w:t>
            </w:r>
            <w:r>
              <w:rPr>
                <w:color w:val="000000" w:themeColor="text1"/>
                <w:sz w:val="20"/>
                <w:szCs w:val="20"/>
              </w:rPr>
              <w:t>екта капитального строительства</w:t>
            </w:r>
            <w:r w:rsidRPr="00B4180C">
              <w:rPr>
                <w:color w:val="000000" w:themeColor="text1"/>
                <w:sz w:val="20"/>
                <w:szCs w:val="20"/>
              </w:rPr>
              <w:t xml:space="preserve"> (за исключением линейного объекта); </w:t>
            </w:r>
            <w:r>
              <w:rPr>
                <w:color w:val="000000" w:themeColor="text1"/>
                <w:sz w:val="20"/>
                <w:szCs w:val="20"/>
              </w:rPr>
              <w:br/>
            </w:r>
            <w:r w:rsidRPr="00B4180C">
              <w:rPr>
                <w:color w:val="000000" w:themeColor="text1"/>
                <w:sz w:val="20"/>
                <w:szCs w:val="20"/>
              </w:rPr>
              <w:t xml:space="preserve">2) опыт исполнения договора строительного подряда, предусматривающего выполнение работ </w:t>
            </w:r>
            <w:r>
              <w:rPr>
                <w:color w:val="000000" w:themeColor="text1"/>
                <w:sz w:val="20"/>
                <w:szCs w:val="20"/>
              </w:rPr>
              <w:t>по строительству, реконструкции</w:t>
            </w:r>
            <w:r w:rsidRPr="00B4180C">
              <w:rPr>
                <w:color w:val="000000" w:themeColor="text1"/>
                <w:sz w:val="20"/>
                <w:szCs w:val="20"/>
              </w:rPr>
              <w:t xml:space="preserve"> объ</w:t>
            </w:r>
            <w:r>
              <w:rPr>
                <w:color w:val="000000" w:themeColor="text1"/>
                <w:sz w:val="20"/>
                <w:szCs w:val="20"/>
              </w:rPr>
              <w:t>екта капитального строительства</w:t>
            </w:r>
            <w:r w:rsidRPr="00B4180C">
              <w:rPr>
                <w:color w:val="000000" w:themeColor="text1"/>
                <w:sz w:val="20"/>
                <w:szCs w:val="20"/>
              </w:rPr>
              <w:t xml:space="preserve"> (за исключением линейного объекта); </w:t>
            </w:r>
            <w:r>
              <w:rPr>
                <w:color w:val="000000" w:themeColor="text1"/>
                <w:sz w:val="20"/>
                <w:szCs w:val="20"/>
              </w:rPr>
              <w:br/>
            </w:r>
            <w:r w:rsidRPr="00B4180C">
              <w:rPr>
                <w:color w:val="000000" w:themeColor="text1"/>
                <w:sz w:val="20"/>
                <w:szCs w:val="20"/>
              </w:rPr>
              <w:t>3) опыт выполнения участником закупки,</w:t>
            </w:r>
            <w:r>
              <w:rPr>
                <w:color w:val="000000" w:themeColor="text1"/>
                <w:sz w:val="20"/>
                <w:szCs w:val="20"/>
              </w:rPr>
              <w:t xml:space="preserve"> являющимся </w:t>
            </w:r>
            <w:r>
              <w:rPr>
                <w:color w:val="000000" w:themeColor="text1"/>
                <w:sz w:val="20"/>
                <w:szCs w:val="20"/>
              </w:rPr>
              <w:lastRenderedPageBreak/>
              <w:t>застройщиком, работ</w:t>
            </w:r>
            <w:r w:rsidRPr="00B4180C">
              <w:rPr>
                <w:color w:val="000000" w:themeColor="text1"/>
                <w:sz w:val="20"/>
                <w:szCs w:val="20"/>
              </w:rPr>
              <w:t xml:space="preserve"> </w:t>
            </w:r>
            <w:r>
              <w:rPr>
                <w:color w:val="000000" w:themeColor="text1"/>
                <w:sz w:val="20"/>
                <w:szCs w:val="20"/>
              </w:rPr>
              <w:t>по строительству, реконструкции</w:t>
            </w:r>
            <w:r w:rsidRPr="00B4180C">
              <w:rPr>
                <w:color w:val="000000" w:themeColor="text1"/>
                <w:sz w:val="20"/>
                <w:szCs w:val="20"/>
              </w:rPr>
              <w:t xml:space="preserve"> объекта капитального</w:t>
            </w:r>
            <w:r>
              <w:rPr>
                <w:color w:val="000000" w:themeColor="text1"/>
                <w:sz w:val="20"/>
                <w:szCs w:val="20"/>
              </w:rPr>
              <w:t xml:space="preserve"> строительства</w:t>
            </w:r>
            <w:r w:rsidRPr="00B4180C">
              <w:rPr>
                <w:color w:val="000000" w:themeColor="text1"/>
                <w:sz w:val="20"/>
                <w:szCs w:val="20"/>
              </w:rPr>
              <w:t xml:space="preserve"> (за исключением линейного объекта).</w:t>
            </w:r>
          </w:p>
          <w:p w14:paraId="5497E9F4" w14:textId="0653591C" w:rsidR="007C152D" w:rsidRDefault="00B4180C" w:rsidP="00B4180C">
            <w:pPr>
              <w:shd w:val="clear" w:color="auto" w:fill="EAF1DD" w:themeFill="accent3" w:themeFillTint="33"/>
              <w:ind w:right="75"/>
              <w:jc w:val="both"/>
              <w:rPr>
                <w:color w:val="000000" w:themeColor="text1"/>
                <w:sz w:val="20"/>
                <w:szCs w:val="20"/>
              </w:rPr>
            </w:pPr>
            <w:r w:rsidRPr="00B4180C">
              <w:rPr>
                <w:color w:val="000000" w:themeColor="text1"/>
                <w:sz w:val="20"/>
                <w:szCs w:val="20"/>
              </w:rPr>
              <w:t>Цена выполненных работ по договору, предусмотренному пунктом 1 или 2 настоящей графы настоящей позиции, цена выполненных работ, предусмотренных пунктом 3 настоящей графы настоящей позиции, должна составлят</w:t>
            </w:r>
            <w:r>
              <w:rPr>
                <w:color w:val="000000" w:themeColor="text1"/>
                <w:sz w:val="20"/>
                <w:szCs w:val="20"/>
              </w:rPr>
              <w:t>ь</w:t>
            </w:r>
            <w:r w:rsidRPr="00B4180C">
              <w:rPr>
                <w:color w:val="000000" w:themeColor="text1"/>
                <w:sz w:val="20"/>
                <w:szCs w:val="20"/>
              </w:rPr>
              <w:t xml:space="preserve"> не менее 20 процентов начальной (максимальной) цены контракта, заключаемого по результатам определения поставщика (подрядчика, исполнителя)</w:t>
            </w:r>
            <w:r>
              <w:rPr>
                <w:color w:val="000000" w:themeColor="text1"/>
                <w:sz w:val="20"/>
                <w:szCs w:val="20"/>
              </w:rPr>
              <w:t>.</w:t>
            </w:r>
          </w:p>
          <w:p w14:paraId="468E3C85" w14:textId="77777777" w:rsidR="00B4180C" w:rsidRDefault="00B4180C" w:rsidP="00B4180C">
            <w:pPr>
              <w:shd w:val="clear" w:color="auto" w:fill="EAF1DD" w:themeFill="accent3" w:themeFillTint="33"/>
              <w:ind w:right="75"/>
              <w:jc w:val="both"/>
              <w:rPr>
                <w:color w:val="000000" w:themeColor="text1"/>
                <w:sz w:val="20"/>
                <w:szCs w:val="20"/>
              </w:rPr>
            </w:pPr>
          </w:p>
          <w:p w14:paraId="6130046E" w14:textId="77777777" w:rsidR="00B4180C" w:rsidRPr="00B4180C" w:rsidRDefault="00B4180C" w:rsidP="00B4180C">
            <w:pPr>
              <w:shd w:val="clear" w:color="auto" w:fill="C6D9F1" w:themeFill="text2" w:themeFillTint="33"/>
              <w:ind w:right="75"/>
              <w:jc w:val="both"/>
              <w:rPr>
                <w:color w:val="000000" w:themeColor="text1"/>
                <w:sz w:val="20"/>
                <w:szCs w:val="20"/>
              </w:rPr>
            </w:pPr>
            <w:r w:rsidRPr="00B4180C">
              <w:rPr>
                <w:color w:val="000000" w:themeColor="text1"/>
                <w:sz w:val="20"/>
                <w:szCs w:val="20"/>
              </w:rPr>
              <w:t>в случае наличия опыта, предусмотренного пунктом 1 графы 3 настоящей позиции:</w:t>
            </w:r>
          </w:p>
          <w:p w14:paraId="0A26EA79" w14:textId="77777777" w:rsidR="00B4180C" w:rsidRPr="00B4180C" w:rsidRDefault="00B4180C" w:rsidP="00B4180C">
            <w:pPr>
              <w:shd w:val="clear" w:color="auto" w:fill="C6D9F1" w:themeFill="text2" w:themeFillTint="33"/>
              <w:ind w:right="75"/>
              <w:jc w:val="both"/>
              <w:rPr>
                <w:color w:val="000000" w:themeColor="text1"/>
                <w:sz w:val="20"/>
                <w:szCs w:val="20"/>
              </w:rPr>
            </w:pPr>
            <w:r w:rsidRPr="00B4180C">
              <w:rPr>
                <w:color w:val="000000" w:themeColor="text1"/>
                <w:sz w:val="20"/>
                <w:szCs w:val="20"/>
              </w:rPr>
              <w:t>1) исполненный договор;</w:t>
            </w:r>
          </w:p>
          <w:p w14:paraId="11FDD6C3" w14:textId="77777777" w:rsidR="00B4180C" w:rsidRPr="00B4180C" w:rsidRDefault="00B4180C" w:rsidP="00B4180C">
            <w:pPr>
              <w:shd w:val="clear" w:color="auto" w:fill="C6D9F1" w:themeFill="text2" w:themeFillTint="33"/>
              <w:ind w:right="75"/>
              <w:jc w:val="both"/>
              <w:rPr>
                <w:color w:val="000000" w:themeColor="text1"/>
                <w:sz w:val="20"/>
                <w:szCs w:val="20"/>
              </w:rPr>
            </w:pPr>
            <w:r w:rsidRPr="00B4180C">
              <w:rPr>
                <w:color w:val="000000" w:themeColor="text1"/>
                <w:sz w:val="20"/>
                <w:szCs w:val="20"/>
              </w:rPr>
              <w:t>2) акт выполненных работ, подтверждающий цену выполненных работ.</w:t>
            </w:r>
          </w:p>
          <w:p w14:paraId="5224B029" w14:textId="77777777" w:rsidR="00B4180C" w:rsidRPr="00B4180C" w:rsidRDefault="00B4180C" w:rsidP="00B4180C">
            <w:pPr>
              <w:shd w:val="clear" w:color="auto" w:fill="C6D9F1" w:themeFill="text2" w:themeFillTint="33"/>
              <w:ind w:right="75"/>
              <w:jc w:val="both"/>
              <w:rPr>
                <w:color w:val="000000" w:themeColor="text1"/>
                <w:sz w:val="20"/>
                <w:szCs w:val="20"/>
              </w:rPr>
            </w:pPr>
            <w:r w:rsidRPr="00B4180C">
              <w:rPr>
                <w:color w:val="000000" w:themeColor="text1"/>
                <w:sz w:val="20"/>
                <w:szCs w:val="20"/>
              </w:rPr>
              <w:t>В случае наличия опыта, предусмотренного пунктом 2 графы "Дополнительные требования к участникам закупки" настоящей позиции:</w:t>
            </w:r>
          </w:p>
          <w:p w14:paraId="6486ED02" w14:textId="77777777" w:rsidR="00B4180C" w:rsidRPr="00B4180C" w:rsidRDefault="00B4180C" w:rsidP="00B4180C">
            <w:pPr>
              <w:shd w:val="clear" w:color="auto" w:fill="C6D9F1" w:themeFill="text2" w:themeFillTint="33"/>
              <w:ind w:right="75"/>
              <w:jc w:val="both"/>
              <w:rPr>
                <w:color w:val="000000" w:themeColor="text1"/>
                <w:sz w:val="20"/>
                <w:szCs w:val="20"/>
              </w:rPr>
            </w:pPr>
            <w:r w:rsidRPr="00B4180C">
              <w:rPr>
                <w:color w:val="000000" w:themeColor="text1"/>
                <w:sz w:val="20"/>
                <w:szCs w:val="20"/>
              </w:rPr>
              <w:t>1) исполненный договор;</w:t>
            </w:r>
          </w:p>
          <w:p w14:paraId="273F56F2" w14:textId="77777777" w:rsidR="00B4180C" w:rsidRPr="00B4180C" w:rsidRDefault="00B4180C" w:rsidP="00B4180C">
            <w:pPr>
              <w:shd w:val="clear" w:color="auto" w:fill="C6D9F1" w:themeFill="text2" w:themeFillTint="33"/>
              <w:ind w:right="75"/>
              <w:jc w:val="both"/>
              <w:rPr>
                <w:color w:val="000000" w:themeColor="text1"/>
                <w:sz w:val="20"/>
                <w:szCs w:val="20"/>
              </w:rPr>
            </w:pPr>
            <w:r w:rsidRPr="00B4180C">
              <w:rPr>
                <w:color w:val="000000" w:themeColor="text1"/>
                <w:sz w:val="20"/>
                <w:szCs w:val="20"/>
              </w:rPr>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14:paraId="43F746FF" w14:textId="77777777" w:rsidR="00B4180C" w:rsidRPr="00B4180C" w:rsidRDefault="00B4180C" w:rsidP="00B4180C">
            <w:pPr>
              <w:shd w:val="clear" w:color="auto" w:fill="C6D9F1" w:themeFill="text2" w:themeFillTint="33"/>
              <w:ind w:right="75"/>
              <w:jc w:val="both"/>
              <w:rPr>
                <w:color w:val="000000" w:themeColor="text1"/>
                <w:sz w:val="20"/>
                <w:szCs w:val="20"/>
              </w:rPr>
            </w:pPr>
            <w:r w:rsidRPr="00B4180C">
              <w:rPr>
                <w:color w:val="000000" w:themeColor="text1"/>
                <w:sz w:val="20"/>
                <w:szCs w:val="20"/>
              </w:rPr>
              <w:t>3) разрешение на ввод объекта капитального строительства в эксплуатацию (за исключением случая, если работы, являющиеся объектом закупки,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 при этом договор, предусмотренный абзацем пятым настоящей графы, предусматривает выполнение работ, не требующих в соответствии с указанным законодательством выдачи такого разрешения).</w:t>
            </w:r>
          </w:p>
          <w:p w14:paraId="006B909D" w14:textId="77777777" w:rsidR="00B4180C" w:rsidRPr="00B4180C" w:rsidRDefault="00B4180C" w:rsidP="00B4180C">
            <w:pPr>
              <w:shd w:val="clear" w:color="auto" w:fill="C6D9F1" w:themeFill="text2" w:themeFillTint="33"/>
              <w:ind w:right="75"/>
              <w:jc w:val="both"/>
              <w:rPr>
                <w:color w:val="000000" w:themeColor="text1"/>
                <w:sz w:val="20"/>
                <w:szCs w:val="20"/>
              </w:rPr>
            </w:pPr>
            <w:r w:rsidRPr="00B4180C">
              <w:rPr>
                <w:color w:val="000000" w:themeColor="text1"/>
                <w:sz w:val="20"/>
                <w:szCs w:val="20"/>
              </w:rPr>
              <w:t>В случае наличия опыта, предусмотренного пунктом 3 графы "Дополнительные требования к участникам закупки" настоящей позиции:</w:t>
            </w:r>
          </w:p>
          <w:p w14:paraId="399780B2" w14:textId="77777777" w:rsidR="00B4180C" w:rsidRPr="00B4180C" w:rsidRDefault="00B4180C" w:rsidP="00B4180C">
            <w:pPr>
              <w:shd w:val="clear" w:color="auto" w:fill="C6D9F1" w:themeFill="text2" w:themeFillTint="33"/>
              <w:ind w:right="75"/>
              <w:jc w:val="both"/>
              <w:rPr>
                <w:color w:val="000000" w:themeColor="text1"/>
                <w:sz w:val="20"/>
                <w:szCs w:val="20"/>
              </w:rPr>
            </w:pPr>
            <w:r w:rsidRPr="00B4180C">
              <w:rPr>
                <w:color w:val="000000" w:themeColor="text1"/>
                <w:sz w:val="20"/>
                <w:szCs w:val="20"/>
              </w:rPr>
              <w:t>1) раздел "Смета на строительство, реконструкцию, капитальный ремонт, снос объекта капитального строительства" проектной документации;</w:t>
            </w:r>
          </w:p>
          <w:p w14:paraId="2381D65B" w14:textId="04310635" w:rsidR="00B4180C" w:rsidRDefault="00B4180C" w:rsidP="00B4180C">
            <w:pPr>
              <w:shd w:val="clear" w:color="auto" w:fill="C6D9F1" w:themeFill="text2" w:themeFillTint="33"/>
              <w:ind w:right="75"/>
              <w:jc w:val="both"/>
              <w:rPr>
                <w:color w:val="000000" w:themeColor="text1"/>
                <w:sz w:val="20"/>
                <w:szCs w:val="20"/>
              </w:rPr>
            </w:pPr>
            <w:r w:rsidRPr="00B4180C">
              <w:rPr>
                <w:color w:val="000000" w:themeColor="text1"/>
                <w:sz w:val="20"/>
                <w:szCs w:val="20"/>
              </w:rPr>
              <w:t>2) разрешение на ввод объекта капитального строительства в эксплуатацию</w:t>
            </w:r>
          </w:p>
          <w:p w14:paraId="47ACA0A8" w14:textId="77777777" w:rsidR="00B4180C" w:rsidRPr="00B4180C" w:rsidRDefault="00B4180C" w:rsidP="00B4180C">
            <w:pPr>
              <w:ind w:right="75"/>
              <w:jc w:val="both"/>
              <w:rPr>
                <w:color w:val="000000" w:themeColor="text1"/>
                <w:sz w:val="20"/>
                <w:szCs w:val="20"/>
              </w:rPr>
            </w:pPr>
          </w:p>
          <w:p w14:paraId="0EDB7963" w14:textId="77777777" w:rsidR="0001315D" w:rsidRPr="0001315D" w:rsidRDefault="000322C4" w:rsidP="0001315D">
            <w:pPr>
              <w:ind w:right="75"/>
              <w:jc w:val="both"/>
              <w:rPr>
                <w:color w:val="4F81BD" w:themeColor="accent1"/>
                <w:sz w:val="20"/>
                <w:szCs w:val="20"/>
              </w:rPr>
            </w:pPr>
            <w:r w:rsidRPr="00591F48">
              <w:rPr>
                <w:sz w:val="20"/>
                <w:szCs w:val="20"/>
              </w:rPr>
              <w:t>3</w:t>
            </w:r>
            <w:r w:rsidR="00C93C92" w:rsidRPr="00591F48">
              <w:rPr>
                <w:sz w:val="20"/>
                <w:szCs w:val="20"/>
              </w:rPr>
              <w:t>.</w:t>
            </w:r>
            <w:r w:rsidR="00116E7D" w:rsidRPr="00591F48">
              <w:rPr>
                <w:sz w:val="20"/>
                <w:szCs w:val="20"/>
              </w:rPr>
              <w:t>2</w:t>
            </w:r>
            <w:r w:rsidR="00DC5E4E" w:rsidRPr="00591F48">
              <w:rPr>
                <w:sz w:val="20"/>
                <w:szCs w:val="20"/>
              </w:rPr>
              <w:t xml:space="preserve">.) </w:t>
            </w:r>
            <w:r w:rsidR="0001315D" w:rsidRPr="00C6133D">
              <w:rPr>
                <w:color w:val="000000" w:themeColor="text1"/>
                <w:sz w:val="20"/>
                <w:szCs w:val="20"/>
              </w:rPr>
              <w:t xml:space="preserve">декларация о соответствии участника закупки следующим требованиям, установленным пунктами </w:t>
            </w:r>
            <w:r w:rsidR="0001315D" w:rsidRPr="0001315D">
              <w:rPr>
                <w:color w:val="4F81BD" w:themeColor="accent1"/>
                <w:sz w:val="20"/>
                <w:szCs w:val="20"/>
              </w:rPr>
              <w:t>3 – 5,7 - 11 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14CC89D5" w14:textId="77777777" w:rsidR="0001315D" w:rsidRPr="0001315D" w:rsidRDefault="0001315D" w:rsidP="0001315D">
            <w:pPr>
              <w:ind w:right="75"/>
              <w:jc w:val="both"/>
              <w:rPr>
                <w:color w:val="4F81BD" w:themeColor="accent1"/>
                <w:sz w:val="20"/>
                <w:szCs w:val="20"/>
              </w:rPr>
            </w:pPr>
            <w:r w:rsidRPr="0001315D">
              <w:rPr>
                <w:color w:val="4F81BD" w:themeColor="accent1"/>
                <w:sz w:val="20"/>
                <w:szCs w:val="20"/>
              </w:rPr>
              <w:t xml:space="preserve">- </w:t>
            </w:r>
            <w:proofErr w:type="spellStart"/>
            <w:r w:rsidRPr="0001315D">
              <w:rPr>
                <w:color w:val="4F81BD" w:themeColor="accent1"/>
                <w:sz w:val="20"/>
                <w:szCs w:val="20"/>
              </w:rPr>
              <w:t>непроведение</w:t>
            </w:r>
            <w:proofErr w:type="spellEnd"/>
            <w:r w:rsidRPr="0001315D">
              <w:rPr>
                <w:color w:val="4F81BD" w:themeColor="accent1"/>
                <w:sz w:val="20"/>
                <w:szCs w:val="2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05D07312" w14:textId="77777777" w:rsidR="0001315D" w:rsidRPr="0001315D" w:rsidRDefault="0001315D" w:rsidP="0001315D">
            <w:pPr>
              <w:ind w:right="75"/>
              <w:jc w:val="both"/>
              <w:rPr>
                <w:color w:val="4F81BD" w:themeColor="accent1"/>
                <w:sz w:val="20"/>
                <w:szCs w:val="20"/>
              </w:rPr>
            </w:pPr>
            <w:r w:rsidRPr="0001315D">
              <w:rPr>
                <w:color w:val="4F81BD" w:themeColor="accent1"/>
                <w:sz w:val="20"/>
                <w:szCs w:val="20"/>
              </w:rPr>
              <w:t xml:space="preserve">- </w:t>
            </w:r>
            <w:proofErr w:type="spellStart"/>
            <w:r w:rsidRPr="0001315D">
              <w:rPr>
                <w:color w:val="4F81BD" w:themeColor="accent1"/>
                <w:sz w:val="20"/>
                <w:szCs w:val="20"/>
              </w:rPr>
              <w:t>неприостановление</w:t>
            </w:r>
            <w:proofErr w:type="spellEnd"/>
            <w:r w:rsidRPr="0001315D">
              <w:rPr>
                <w:color w:val="4F81BD" w:themeColor="accent1"/>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p w14:paraId="28DB1FFB" w14:textId="77777777" w:rsidR="0001315D" w:rsidRPr="0001315D" w:rsidRDefault="0001315D" w:rsidP="0001315D">
            <w:pPr>
              <w:ind w:right="75"/>
              <w:jc w:val="both"/>
              <w:rPr>
                <w:color w:val="4F81BD" w:themeColor="accent1"/>
                <w:sz w:val="20"/>
                <w:szCs w:val="20"/>
              </w:rPr>
            </w:pPr>
            <w:r w:rsidRPr="0001315D">
              <w:rPr>
                <w:color w:val="4F81BD" w:themeColor="accent1"/>
                <w:sz w:val="20"/>
                <w:szCs w:val="20"/>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r w:rsidRPr="0001315D">
              <w:rPr>
                <w:color w:val="4F81BD" w:themeColor="accent1"/>
                <w:sz w:val="20"/>
                <w:szCs w:val="20"/>
              </w:rPr>
              <w:lastRenderedPageBreak/>
              <w:t>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9669AA0" w14:textId="77777777" w:rsidR="0001315D" w:rsidRPr="0001315D" w:rsidRDefault="0001315D" w:rsidP="0001315D">
            <w:pPr>
              <w:ind w:right="75"/>
              <w:jc w:val="both"/>
              <w:rPr>
                <w:color w:val="4F81BD" w:themeColor="accent1"/>
                <w:sz w:val="20"/>
                <w:szCs w:val="20"/>
              </w:rPr>
            </w:pPr>
            <w:r w:rsidRPr="0001315D">
              <w:rPr>
                <w:color w:val="4F81BD" w:themeColor="accent1"/>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046E009" w14:textId="77777777" w:rsidR="0001315D" w:rsidRPr="0001315D" w:rsidRDefault="0001315D" w:rsidP="0001315D">
            <w:pPr>
              <w:ind w:right="75"/>
              <w:jc w:val="both"/>
              <w:rPr>
                <w:color w:val="4F81BD" w:themeColor="accent1"/>
                <w:sz w:val="20"/>
                <w:szCs w:val="20"/>
              </w:rPr>
            </w:pPr>
            <w:r w:rsidRPr="0001315D">
              <w:rPr>
                <w:color w:val="4F81BD" w:themeColor="accent1"/>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A0DB978" w14:textId="77777777" w:rsidR="0001315D" w:rsidRPr="0001315D" w:rsidRDefault="0001315D" w:rsidP="0001315D">
            <w:pPr>
              <w:ind w:right="75"/>
              <w:jc w:val="both"/>
              <w:rPr>
                <w:color w:val="4F81BD" w:themeColor="accent1"/>
                <w:sz w:val="20"/>
                <w:szCs w:val="20"/>
              </w:rPr>
            </w:pPr>
            <w:r w:rsidRPr="0001315D">
              <w:rPr>
                <w:color w:val="4F81BD" w:themeColor="accent1"/>
                <w:sz w:val="20"/>
                <w:szCs w:val="20"/>
              </w:rPr>
              <w:t xml:space="preserve">-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01315D">
              <w:rPr>
                <w:color w:val="4F81BD" w:themeColor="accent1"/>
                <w:sz w:val="20"/>
                <w:szCs w:val="20"/>
              </w:rPr>
              <w:t>неполнородный</w:t>
            </w:r>
            <w:proofErr w:type="spellEnd"/>
            <w:r w:rsidRPr="0001315D">
              <w:rPr>
                <w:color w:val="4F81BD" w:themeColor="accent1"/>
                <w:sz w:val="20"/>
                <w:szCs w:val="20"/>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2B9128B5" w14:textId="77777777" w:rsidR="0001315D" w:rsidRPr="0001315D" w:rsidRDefault="0001315D" w:rsidP="0001315D">
            <w:pPr>
              <w:ind w:right="75"/>
              <w:jc w:val="both"/>
              <w:rPr>
                <w:color w:val="4F81BD" w:themeColor="accent1"/>
                <w:sz w:val="20"/>
                <w:szCs w:val="20"/>
              </w:rPr>
            </w:pPr>
            <w:r w:rsidRPr="0001315D">
              <w:rPr>
                <w:color w:val="4F81BD" w:themeColor="accent1"/>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7AD361BF" w14:textId="77777777" w:rsidR="0001315D" w:rsidRPr="0001315D" w:rsidRDefault="0001315D" w:rsidP="0001315D">
            <w:pPr>
              <w:ind w:right="75"/>
              <w:jc w:val="both"/>
              <w:rPr>
                <w:color w:val="4F81BD" w:themeColor="accent1"/>
                <w:sz w:val="20"/>
                <w:szCs w:val="20"/>
              </w:rPr>
            </w:pPr>
            <w:r w:rsidRPr="0001315D">
              <w:rPr>
                <w:color w:val="4F81BD" w:themeColor="accent1"/>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1A59CCDB" w14:textId="77777777" w:rsidR="0001315D" w:rsidRPr="0001315D" w:rsidRDefault="0001315D" w:rsidP="0001315D">
            <w:pPr>
              <w:ind w:right="75"/>
              <w:jc w:val="both"/>
              <w:rPr>
                <w:color w:val="4F81BD" w:themeColor="accent1"/>
                <w:sz w:val="20"/>
                <w:szCs w:val="20"/>
              </w:rPr>
            </w:pPr>
            <w:r w:rsidRPr="0001315D">
              <w:rPr>
                <w:color w:val="4F81BD" w:themeColor="accent1"/>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0214B9C4" w14:textId="77777777" w:rsidR="0001315D" w:rsidRPr="0001315D" w:rsidRDefault="0001315D" w:rsidP="0001315D">
            <w:pPr>
              <w:ind w:right="75"/>
              <w:jc w:val="both"/>
              <w:rPr>
                <w:color w:val="4F81BD" w:themeColor="accent1"/>
                <w:sz w:val="20"/>
                <w:szCs w:val="20"/>
              </w:rPr>
            </w:pPr>
            <w:r w:rsidRPr="0001315D">
              <w:rPr>
                <w:color w:val="4F81BD" w:themeColor="accent1"/>
                <w:sz w:val="20"/>
                <w:szCs w:val="20"/>
              </w:rPr>
              <w:lastRenderedPageBreak/>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0273D43" w14:textId="77777777" w:rsidR="0001315D" w:rsidRPr="0001315D" w:rsidRDefault="0001315D" w:rsidP="0001315D">
            <w:pPr>
              <w:ind w:right="75"/>
              <w:jc w:val="both"/>
              <w:rPr>
                <w:color w:val="4F81BD" w:themeColor="accent1"/>
                <w:sz w:val="20"/>
                <w:szCs w:val="20"/>
              </w:rPr>
            </w:pPr>
            <w:r w:rsidRPr="0001315D">
              <w:rPr>
                <w:color w:val="4F81BD" w:themeColor="accent1"/>
                <w:sz w:val="20"/>
                <w:szCs w:val="20"/>
              </w:rPr>
              <w:t>-</w:t>
            </w:r>
            <w:r w:rsidRPr="0001315D">
              <w:rPr>
                <w:color w:val="4F81BD" w:themeColor="accent1"/>
              </w:rPr>
              <w:t xml:space="preserve"> у</w:t>
            </w:r>
            <w:r w:rsidRPr="0001315D">
              <w:rPr>
                <w:color w:val="4F81BD" w:themeColor="accent1"/>
                <w:sz w:val="20"/>
                <w:szCs w:val="20"/>
              </w:rPr>
              <w:t>частник закупки не является иностранным агентом;</w:t>
            </w:r>
          </w:p>
          <w:p w14:paraId="2C6621DD" w14:textId="77777777" w:rsidR="0001315D" w:rsidRPr="00C6133D" w:rsidRDefault="0001315D" w:rsidP="0001315D">
            <w:pPr>
              <w:ind w:right="75"/>
              <w:jc w:val="both"/>
              <w:rPr>
                <w:color w:val="000000" w:themeColor="text1"/>
                <w:sz w:val="20"/>
                <w:szCs w:val="20"/>
              </w:rPr>
            </w:pPr>
            <w:r w:rsidRPr="0001315D">
              <w:rPr>
                <w:color w:val="4F81BD" w:themeColor="accent1"/>
                <w:sz w:val="20"/>
                <w:szCs w:val="20"/>
              </w:rPr>
              <w:t xml:space="preserve">- отсутствие у участника закупки ограничений для участия в закупках, </w:t>
            </w:r>
            <w:r w:rsidRPr="00C6133D">
              <w:rPr>
                <w:color w:val="000000" w:themeColor="text1"/>
                <w:sz w:val="20"/>
                <w:szCs w:val="20"/>
              </w:rPr>
              <w:t>установленных законодательством Российской Федерации.</w:t>
            </w:r>
          </w:p>
          <w:p w14:paraId="652DE2B1" w14:textId="77777777" w:rsidR="0001315D" w:rsidRPr="00C6133D" w:rsidRDefault="0001315D" w:rsidP="0001315D">
            <w:pPr>
              <w:ind w:right="75"/>
              <w:jc w:val="both"/>
              <w:rPr>
                <w:color w:val="000000" w:themeColor="text1"/>
                <w:sz w:val="20"/>
                <w:szCs w:val="20"/>
              </w:rPr>
            </w:pPr>
            <w:r w:rsidRPr="00C6133D">
              <w:rPr>
                <w:color w:val="000000" w:themeColor="text1"/>
                <w:sz w:val="20"/>
                <w:szCs w:val="20"/>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такой закупки заключаемый контракт или предоставление обеспечения заявки на участие в закупке, обеспечения исполнения контракта является крупной сделкой;</w:t>
            </w:r>
          </w:p>
          <w:p w14:paraId="2C5E7E1D" w14:textId="77777777" w:rsidR="0001315D" w:rsidRPr="00C6133D" w:rsidRDefault="0001315D" w:rsidP="0001315D">
            <w:pPr>
              <w:ind w:right="75"/>
              <w:jc w:val="both"/>
              <w:rPr>
                <w:color w:val="000000" w:themeColor="text1"/>
                <w:sz w:val="20"/>
                <w:szCs w:val="20"/>
              </w:rPr>
            </w:pPr>
            <w:r w:rsidRPr="00C6133D">
              <w:rPr>
                <w:color w:val="000000" w:themeColor="text1"/>
                <w:sz w:val="20"/>
                <w:szCs w:val="20"/>
              </w:rPr>
              <w:t>5) Выписка из единого государственного реестра юридических лиц (для юридического лица) или выписка из единого государственного реестра индивидуальных предпринимателей (для индивидуального предпринимателя)</w:t>
            </w:r>
          </w:p>
          <w:p w14:paraId="4018E1E5" w14:textId="77777777" w:rsidR="0001315D" w:rsidRPr="00C6133D" w:rsidRDefault="0001315D" w:rsidP="0001315D">
            <w:pPr>
              <w:ind w:right="75"/>
              <w:jc w:val="both"/>
              <w:rPr>
                <w:color w:val="000000" w:themeColor="text1"/>
                <w:sz w:val="20"/>
                <w:szCs w:val="20"/>
              </w:rPr>
            </w:pPr>
          </w:p>
          <w:p w14:paraId="65028BDC" w14:textId="159EF359" w:rsidR="0018427A" w:rsidRPr="00591F48" w:rsidRDefault="0001315D" w:rsidP="0001315D">
            <w:pPr>
              <w:contextualSpacing/>
              <w:jc w:val="both"/>
              <w:rPr>
                <w:bCs/>
                <w:sz w:val="20"/>
                <w:szCs w:val="20"/>
              </w:rPr>
            </w:pPr>
            <w:r w:rsidRPr="00C6133D">
              <w:rPr>
                <w:color w:val="000000" w:themeColor="text1"/>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скреплена печатью участника закупки (для юридического лица) и подписана участником закупки. Соблюдение участником закупки указанных требований означает, что информация и документы, входящие в состав заявки на участие в закупке поданы от имени участника закупки, и он несет ответственность за подлинность и достоверность этих информации и документов. Ненадлежащее исполнение участником закупки требования данного пункта является основанием для отказа в допуске к участию в закупке</w:t>
            </w:r>
            <w:r w:rsidR="0018427A" w:rsidRPr="00591F48">
              <w:rPr>
                <w:bCs/>
                <w:sz w:val="20"/>
                <w:szCs w:val="20"/>
              </w:rPr>
              <w:t>.</w:t>
            </w:r>
          </w:p>
          <w:p w14:paraId="2069E1F8" w14:textId="63F5BA8C" w:rsidR="0018427A" w:rsidRPr="00591F48" w:rsidRDefault="0018427A" w:rsidP="00DF32BC">
            <w:pPr>
              <w:ind w:right="75"/>
              <w:contextualSpacing/>
              <w:jc w:val="both"/>
              <w:rPr>
                <w:sz w:val="20"/>
                <w:szCs w:val="20"/>
              </w:rPr>
            </w:pPr>
          </w:p>
          <w:p w14:paraId="4F0679EF" w14:textId="51C92420" w:rsidR="00AD2D67" w:rsidRPr="00591F48" w:rsidRDefault="00E234B2" w:rsidP="00F73B61">
            <w:pPr>
              <w:ind w:right="75"/>
              <w:contextualSpacing/>
              <w:jc w:val="both"/>
              <w:rPr>
                <w:sz w:val="20"/>
                <w:szCs w:val="20"/>
              </w:rPr>
            </w:pPr>
            <w:r>
              <w:rPr>
                <w:sz w:val="20"/>
                <w:szCs w:val="20"/>
              </w:rPr>
              <w:t>_______________________</w:t>
            </w:r>
            <w:r w:rsidR="00F73B61">
              <w:rPr>
                <w:sz w:val="20"/>
                <w:szCs w:val="20"/>
              </w:rPr>
              <w:t>_______________________________</w:t>
            </w:r>
          </w:p>
        </w:tc>
      </w:tr>
      <w:tr w:rsidR="002A1AD0" w:rsidRPr="00591F48" w14:paraId="7CF881C7" w14:textId="77777777" w:rsidTr="00AA0FB5">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F37F167" w14:textId="03F341C3" w:rsidR="002A1AD0" w:rsidRPr="00591F48" w:rsidRDefault="00312FED" w:rsidP="00DF32BC">
            <w:pPr>
              <w:contextualSpacing/>
              <w:jc w:val="center"/>
              <w:rPr>
                <w:color w:val="000000" w:themeColor="text1"/>
                <w:sz w:val="20"/>
                <w:szCs w:val="20"/>
              </w:rPr>
            </w:pPr>
            <w:r w:rsidRPr="00591F48">
              <w:rPr>
                <w:color w:val="000000" w:themeColor="text1"/>
                <w:sz w:val="20"/>
                <w:szCs w:val="20"/>
              </w:rPr>
              <w:lastRenderedPageBreak/>
              <w:t>2</w:t>
            </w:r>
            <w:r w:rsidR="00AA0E8D" w:rsidRPr="00591F48">
              <w:rPr>
                <w:color w:val="000000" w:themeColor="text1"/>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034E7DE" w14:textId="77777777" w:rsidR="002A1AD0" w:rsidRPr="00591F48" w:rsidRDefault="002A1AD0" w:rsidP="00DF32BC">
            <w:pPr>
              <w:contextualSpacing/>
              <w:jc w:val="both"/>
              <w:rPr>
                <w:color w:val="000000" w:themeColor="text1"/>
                <w:sz w:val="20"/>
                <w:szCs w:val="20"/>
              </w:rPr>
            </w:pPr>
            <w:r w:rsidRPr="00591F48">
              <w:rPr>
                <w:color w:val="000000" w:themeColor="text1"/>
                <w:sz w:val="20"/>
                <w:szCs w:val="20"/>
              </w:rPr>
              <w:t>Требования к форме заявки на участие в закупке, инструкция по ее заполнению</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591F48" w:rsidRDefault="002A1AD0" w:rsidP="00DF32BC">
            <w:pPr>
              <w:ind w:right="75"/>
              <w:contextualSpacing/>
              <w:jc w:val="both"/>
              <w:rPr>
                <w:sz w:val="20"/>
                <w:szCs w:val="20"/>
              </w:rPr>
            </w:pPr>
            <w:r w:rsidRPr="00591F48">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591F48" w:rsidRDefault="002A1AD0" w:rsidP="00DF32BC">
            <w:pPr>
              <w:ind w:right="75"/>
              <w:contextualSpacing/>
              <w:jc w:val="both"/>
              <w:rPr>
                <w:sz w:val="20"/>
                <w:szCs w:val="20"/>
              </w:rPr>
            </w:pPr>
            <w:r w:rsidRPr="00591F48">
              <w:rPr>
                <w:sz w:val="20"/>
                <w:szCs w:val="20"/>
              </w:rPr>
              <w:t>Участник закупки вправе подать только одну заявку на участие в закупке.</w:t>
            </w:r>
          </w:p>
          <w:p w14:paraId="460C9A8A" w14:textId="77777777" w:rsidR="002A1AD0" w:rsidRPr="00591F48" w:rsidRDefault="002A1AD0" w:rsidP="00DF32BC">
            <w:pPr>
              <w:ind w:right="75"/>
              <w:contextualSpacing/>
              <w:jc w:val="both"/>
              <w:rPr>
                <w:sz w:val="20"/>
                <w:szCs w:val="20"/>
              </w:rPr>
            </w:pPr>
            <w:r w:rsidRPr="00591F48">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591F48" w:rsidRDefault="002A1AD0" w:rsidP="00DF32BC">
            <w:pPr>
              <w:ind w:right="75"/>
              <w:contextualSpacing/>
              <w:jc w:val="both"/>
              <w:rPr>
                <w:sz w:val="20"/>
                <w:szCs w:val="20"/>
              </w:rPr>
            </w:pPr>
            <w:r w:rsidRPr="00591F48">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591F48" w:rsidRDefault="002A1AD0" w:rsidP="00DF32BC">
            <w:pPr>
              <w:ind w:right="75"/>
              <w:contextualSpacing/>
              <w:jc w:val="both"/>
              <w:rPr>
                <w:sz w:val="20"/>
                <w:szCs w:val="20"/>
              </w:rPr>
            </w:pPr>
            <w:r w:rsidRPr="00591F48">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591F48" w:rsidRDefault="002A1AD0" w:rsidP="00DF32BC">
            <w:pPr>
              <w:ind w:right="75"/>
              <w:contextualSpacing/>
              <w:jc w:val="both"/>
              <w:rPr>
                <w:sz w:val="20"/>
                <w:szCs w:val="20"/>
              </w:rPr>
            </w:pPr>
            <w:r w:rsidRPr="00591F48">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591F48">
              <w:rPr>
                <w:sz w:val="20"/>
                <w:szCs w:val="20"/>
              </w:rPr>
              <w:t>делопроизводства и контроля</w:t>
            </w:r>
            <w:r w:rsidRPr="00591F48">
              <w:rPr>
                <w:sz w:val="20"/>
                <w:szCs w:val="20"/>
              </w:rPr>
              <w:t xml:space="preserve">. </w:t>
            </w:r>
          </w:p>
          <w:p w14:paraId="36CABB9F" w14:textId="77777777" w:rsidR="002A1AD0" w:rsidRPr="00591F48" w:rsidRDefault="002A1AD0" w:rsidP="00DF32BC">
            <w:pPr>
              <w:ind w:right="75"/>
              <w:contextualSpacing/>
              <w:jc w:val="both"/>
              <w:rPr>
                <w:sz w:val="20"/>
                <w:szCs w:val="20"/>
              </w:rPr>
            </w:pPr>
            <w:r w:rsidRPr="00591F48">
              <w:rPr>
                <w:sz w:val="20"/>
                <w:szCs w:val="20"/>
              </w:rPr>
              <w:lastRenderedPageBreak/>
              <w:t xml:space="preserve">Заказчик обеспечивает сохранность конвертов с заявками на участие в </w:t>
            </w:r>
            <w:r w:rsidR="007A352B" w:rsidRPr="00591F48">
              <w:rPr>
                <w:sz w:val="20"/>
                <w:szCs w:val="20"/>
              </w:rPr>
              <w:t>закупке.</w:t>
            </w:r>
            <w:r w:rsidRPr="00591F48">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591F48" w:rsidRDefault="00312FED" w:rsidP="00DF32BC">
            <w:pPr>
              <w:ind w:right="75"/>
              <w:contextualSpacing/>
              <w:jc w:val="both"/>
              <w:rPr>
                <w:sz w:val="20"/>
                <w:szCs w:val="20"/>
              </w:rPr>
            </w:pPr>
            <w:r w:rsidRPr="00591F48">
              <w:rPr>
                <w:sz w:val="20"/>
                <w:szCs w:val="20"/>
              </w:rPr>
              <w:t>2</w:t>
            </w:r>
            <w:r w:rsidR="002A1AD0" w:rsidRPr="00591F48">
              <w:rPr>
                <w:sz w:val="20"/>
                <w:szCs w:val="20"/>
              </w:rPr>
              <w:t xml:space="preserve">. Участник </w:t>
            </w:r>
            <w:r w:rsidR="007A352B" w:rsidRPr="00591F48">
              <w:rPr>
                <w:sz w:val="20"/>
                <w:szCs w:val="20"/>
              </w:rPr>
              <w:t>закупки</w:t>
            </w:r>
            <w:r w:rsidR="002A1AD0" w:rsidRPr="00591F48">
              <w:rPr>
                <w:sz w:val="20"/>
                <w:szCs w:val="20"/>
              </w:rPr>
              <w:t xml:space="preserve"> подает в письменной форме заявку на участие в </w:t>
            </w:r>
            <w:r w:rsidR="007A352B" w:rsidRPr="00591F48">
              <w:rPr>
                <w:sz w:val="20"/>
                <w:szCs w:val="20"/>
              </w:rPr>
              <w:t>закупке</w:t>
            </w:r>
            <w:r w:rsidR="002A1AD0" w:rsidRPr="00591F48">
              <w:rPr>
                <w:sz w:val="20"/>
                <w:szCs w:val="20"/>
              </w:rPr>
              <w:t xml:space="preserve"> в </w:t>
            </w:r>
            <w:r w:rsidR="007A352B" w:rsidRPr="00591F48">
              <w:rPr>
                <w:sz w:val="20"/>
                <w:szCs w:val="20"/>
              </w:rPr>
              <w:t>запечатанном</w:t>
            </w:r>
            <w:r w:rsidR="002A1AD0" w:rsidRPr="00591F48">
              <w:rPr>
                <w:sz w:val="20"/>
                <w:szCs w:val="20"/>
              </w:rPr>
              <w:t xml:space="preserve"> конверт</w:t>
            </w:r>
            <w:r w:rsidR="007A352B" w:rsidRPr="00591F48">
              <w:rPr>
                <w:sz w:val="20"/>
                <w:szCs w:val="20"/>
              </w:rPr>
              <w:t>е</w:t>
            </w:r>
            <w:r w:rsidR="002A1AD0" w:rsidRPr="00591F48">
              <w:rPr>
                <w:sz w:val="20"/>
                <w:szCs w:val="20"/>
              </w:rPr>
              <w:t>, не позволяющих просматривать содержание таких заявок до вскрытия.</w:t>
            </w:r>
          </w:p>
          <w:p w14:paraId="1D8926D4" w14:textId="77777777" w:rsidR="002A1AD0" w:rsidRPr="00591F48" w:rsidRDefault="00312FED" w:rsidP="00DF32BC">
            <w:pPr>
              <w:ind w:right="75"/>
              <w:contextualSpacing/>
              <w:jc w:val="both"/>
              <w:rPr>
                <w:sz w:val="20"/>
                <w:szCs w:val="20"/>
              </w:rPr>
            </w:pPr>
            <w:r w:rsidRPr="00591F48">
              <w:rPr>
                <w:sz w:val="20"/>
                <w:szCs w:val="20"/>
              </w:rPr>
              <w:t>3</w:t>
            </w:r>
            <w:r w:rsidR="002A1AD0" w:rsidRPr="00591F48">
              <w:rPr>
                <w:sz w:val="20"/>
                <w:szCs w:val="20"/>
              </w:rPr>
              <w:t xml:space="preserve">. Участник закупки готовит заявку на участие в </w:t>
            </w:r>
            <w:r w:rsidR="007A352B" w:rsidRPr="00591F48">
              <w:rPr>
                <w:sz w:val="20"/>
                <w:szCs w:val="20"/>
              </w:rPr>
              <w:t>закупке</w:t>
            </w:r>
            <w:r w:rsidR="002A1AD0" w:rsidRPr="00591F48">
              <w:rPr>
                <w:sz w:val="20"/>
                <w:szCs w:val="20"/>
              </w:rPr>
              <w:t xml:space="preserve"> в соответствии с требованиями к содержанию заявки, установленными в настояще</w:t>
            </w:r>
            <w:r w:rsidR="007A352B" w:rsidRPr="00591F48">
              <w:rPr>
                <w:sz w:val="20"/>
                <w:szCs w:val="20"/>
              </w:rPr>
              <w:t xml:space="preserve">м </w:t>
            </w:r>
            <w:r w:rsidR="002A1AD0" w:rsidRPr="00591F48">
              <w:rPr>
                <w:sz w:val="20"/>
                <w:szCs w:val="20"/>
              </w:rPr>
              <w:t>и</w:t>
            </w:r>
            <w:r w:rsidR="007A352B" w:rsidRPr="00591F48">
              <w:rPr>
                <w:sz w:val="20"/>
                <w:szCs w:val="20"/>
              </w:rPr>
              <w:t>звещении</w:t>
            </w:r>
            <w:r w:rsidR="002A1AD0" w:rsidRPr="00591F48">
              <w:rPr>
                <w:sz w:val="20"/>
                <w:szCs w:val="20"/>
              </w:rPr>
              <w:t xml:space="preserve">. </w:t>
            </w:r>
          </w:p>
          <w:p w14:paraId="31A35DB8" w14:textId="77777777" w:rsidR="002A1AD0" w:rsidRPr="00591F48" w:rsidRDefault="00312FED" w:rsidP="00DF32BC">
            <w:pPr>
              <w:ind w:right="75"/>
              <w:contextualSpacing/>
              <w:jc w:val="both"/>
              <w:rPr>
                <w:sz w:val="20"/>
                <w:szCs w:val="20"/>
              </w:rPr>
            </w:pPr>
            <w:r w:rsidRPr="00591F48">
              <w:rPr>
                <w:sz w:val="20"/>
                <w:szCs w:val="20"/>
              </w:rPr>
              <w:t>4</w:t>
            </w:r>
            <w:r w:rsidR="002A1AD0" w:rsidRPr="00591F48">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591F48" w:rsidRDefault="00312FED" w:rsidP="00DF32BC">
            <w:pPr>
              <w:ind w:right="75"/>
              <w:contextualSpacing/>
              <w:jc w:val="both"/>
              <w:rPr>
                <w:sz w:val="20"/>
                <w:szCs w:val="20"/>
              </w:rPr>
            </w:pPr>
            <w:r w:rsidRPr="00591F48">
              <w:rPr>
                <w:sz w:val="20"/>
                <w:szCs w:val="20"/>
              </w:rPr>
              <w:t>5</w:t>
            </w:r>
            <w:r w:rsidR="002A1AD0" w:rsidRPr="00591F48">
              <w:rPr>
                <w:sz w:val="20"/>
                <w:szCs w:val="20"/>
              </w:rPr>
              <w:t xml:space="preserve">. Все листы поданной в письменной форме заявки на участие </w:t>
            </w:r>
            <w:r w:rsidR="007A352B" w:rsidRPr="00591F48">
              <w:rPr>
                <w:sz w:val="20"/>
                <w:szCs w:val="20"/>
              </w:rPr>
              <w:t>закупке должны быть прошиты, пронумерованы и</w:t>
            </w:r>
            <w:r w:rsidR="002A1AD0" w:rsidRPr="00591F48">
              <w:rPr>
                <w:sz w:val="20"/>
                <w:szCs w:val="20"/>
              </w:rPr>
              <w:t xml:space="preserve"> скреплены печатью участника </w:t>
            </w:r>
            <w:r w:rsidR="007A352B" w:rsidRPr="00591F48">
              <w:rPr>
                <w:sz w:val="20"/>
                <w:szCs w:val="20"/>
              </w:rPr>
              <w:t>закупки</w:t>
            </w:r>
            <w:r w:rsidR="002A1AD0" w:rsidRPr="00591F48">
              <w:rPr>
                <w:sz w:val="20"/>
                <w:szCs w:val="20"/>
              </w:rPr>
              <w:t xml:space="preserve"> (для юридического лица) и подписаны участником </w:t>
            </w:r>
            <w:r w:rsidR="007A352B" w:rsidRPr="00591F48">
              <w:rPr>
                <w:sz w:val="20"/>
                <w:szCs w:val="20"/>
              </w:rPr>
              <w:t>закупки</w:t>
            </w:r>
            <w:r w:rsidR="002A1AD0" w:rsidRPr="00591F48">
              <w:rPr>
                <w:sz w:val="20"/>
                <w:szCs w:val="20"/>
              </w:rPr>
              <w:t xml:space="preserve">. Соблюдение участником </w:t>
            </w:r>
            <w:r w:rsidR="007A352B" w:rsidRPr="00591F48">
              <w:rPr>
                <w:sz w:val="20"/>
                <w:szCs w:val="20"/>
              </w:rPr>
              <w:t>закупки</w:t>
            </w:r>
            <w:r w:rsidR="002A1AD0" w:rsidRPr="00591F48">
              <w:rPr>
                <w:sz w:val="20"/>
                <w:szCs w:val="20"/>
              </w:rPr>
              <w:t xml:space="preserve"> указанных требований означает, что информация и документы, входящие в состав заявки на участие в </w:t>
            </w:r>
            <w:r w:rsidR="007A352B" w:rsidRPr="00591F48">
              <w:rPr>
                <w:sz w:val="20"/>
                <w:szCs w:val="20"/>
              </w:rPr>
              <w:t xml:space="preserve">закупке </w:t>
            </w:r>
            <w:r w:rsidR="002A1AD0" w:rsidRPr="00591F48">
              <w:rPr>
                <w:sz w:val="20"/>
                <w:szCs w:val="20"/>
              </w:rPr>
              <w:t>подан</w:t>
            </w:r>
            <w:r w:rsidR="007A352B" w:rsidRPr="00591F48">
              <w:rPr>
                <w:sz w:val="20"/>
                <w:szCs w:val="20"/>
              </w:rPr>
              <w:t>а</w:t>
            </w:r>
            <w:r w:rsidR="002A1AD0" w:rsidRPr="00591F48">
              <w:rPr>
                <w:sz w:val="20"/>
                <w:szCs w:val="20"/>
              </w:rPr>
              <w:t xml:space="preserve"> от имени участника </w:t>
            </w:r>
            <w:r w:rsidR="007A352B" w:rsidRPr="00591F48">
              <w:rPr>
                <w:sz w:val="20"/>
                <w:szCs w:val="20"/>
              </w:rPr>
              <w:t>закупки,</w:t>
            </w:r>
            <w:r w:rsidR="002A1AD0" w:rsidRPr="00591F48">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591F48">
              <w:rPr>
                <w:sz w:val="20"/>
                <w:szCs w:val="20"/>
              </w:rPr>
              <w:t>закупки</w:t>
            </w:r>
            <w:r w:rsidR="002A1AD0" w:rsidRPr="00591F48">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591F48">
              <w:rPr>
                <w:sz w:val="20"/>
                <w:szCs w:val="20"/>
              </w:rPr>
              <w:t>закупке</w:t>
            </w:r>
            <w:r w:rsidR="002A1AD0" w:rsidRPr="00591F48">
              <w:rPr>
                <w:sz w:val="20"/>
                <w:szCs w:val="20"/>
              </w:rPr>
              <w:t>.</w:t>
            </w:r>
          </w:p>
          <w:p w14:paraId="715825E8" w14:textId="77777777" w:rsidR="002A1AD0" w:rsidRPr="00591F48" w:rsidRDefault="00312FED" w:rsidP="00DF32BC">
            <w:pPr>
              <w:ind w:right="75"/>
              <w:contextualSpacing/>
              <w:jc w:val="both"/>
              <w:rPr>
                <w:sz w:val="20"/>
                <w:szCs w:val="20"/>
              </w:rPr>
            </w:pPr>
            <w:r w:rsidRPr="00591F48">
              <w:rPr>
                <w:sz w:val="20"/>
                <w:szCs w:val="20"/>
              </w:rPr>
              <w:t>6</w:t>
            </w:r>
            <w:r w:rsidR="002A1AD0" w:rsidRPr="00591F48">
              <w:rPr>
                <w:sz w:val="20"/>
                <w:szCs w:val="20"/>
              </w:rPr>
              <w:t>.</w:t>
            </w:r>
            <w:r w:rsidRPr="00591F48">
              <w:rPr>
                <w:sz w:val="20"/>
                <w:szCs w:val="20"/>
              </w:rPr>
              <w:t> </w:t>
            </w:r>
            <w:r w:rsidR="002A1AD0" w:rsidRPr="00591F48">
              <w:rPr>
                <w:sz w:val="20"/>
                <w:szCs w:val="20"/>
              </w:rPr>
              <w:t xml:space="preserve">Верность копий документов, представляемых в составе заявки на участие в </w:t>
            </w:r>
            <w:r w:rsidR="007A352B" w:rsidRPr="00591F48">
              <w:rPr>
                <w:sz w:val="20"/>
                <w:szCs w:val="20"/>
              </w:rPr>
              <w:t>закупке</w:t>
            </w:r>
            <w:r w:rsidR="002A1AD0" w:rsidRPr="00591F48">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591F48">
              <w:rPr>
                <w:sz w:val="20"/>
                <w:szCs w:val="20"/>
              </w:rPr>
              <w:t>извещении</w:t>
            </w:r>
            <w:r w:rsidR="002A1AD0" w:rsidRPr="00591F48">
              <w:rPr>
                <w:sz w:val="20"/>
                <w:szCs w:val="20"/>
              </w:rPr>
              <w:t xml:space="preserve">. </w:t>
            </w:r>
          </w:p>
          <w:p w14:paraId="5DB32AEB" w14:textId="77777777" w:rsidR="002A1AD0" w:rsidRPr="00591F48" w:rsidRDefault="002A1AD0" w:rsidP="00DF32BC">
            <w:pPr>
              <w:ind w:right="75"/>
              <w:contextualSpacing/>
              <w:jc w:val="both"/>
              <w:rPr>
                <w:sz w:val="20"/>
                <w:szCs w:val="20"/>
              </w:rPr>
            </w:pPr>
            <w:r w:rsidRPr="00591F48">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591F48">
              <w:rPr>
                <w:sz w:val="20"/>
                <w:szCs w:val="20"/>
              </w:rPr>
              <w:t xml:space="preserve"> закупке</w:t>
            </w:r>
            <w:r w:rsidRPr="00591F48">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591F48" w:rsidRDefault="002A1AD0" w:rsidP="00DF32BC">
            <w:pPr>
              <w:ind w:right="75"/>
              <w:contextualSpacing/>
              <w:jc w:val="both"/>
              <w:rPr>
                <w:sz w:val="20"/>
                <w:szCs w:val="20"/>
              </w:rPr>
            </w:pPr>
            <w:r w:rsidRPr="00591F48">
              <w:rPr>
                <w:sz w:val="20"/>
                <w:szCs w:val="20"/>
              </w:rPr>
              <w:t xml:space="preserve">Все документы, представляемые участниками закупки в составе заявки на участие в </w:t>
            </w:r>
            <w:r w:rsidR="007A352B" w:rsidRPr="00591F48">
              <w:rPr>
                <w:sz w:val="20"/>
                <w:szCs w:val="20"/>
              </w:rPr>
              <w:t>закупке</w:t>
            </w:r>
            <w:r w:rsidRPr="00591F48">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591F48" w:rsidRDefault="002A1AD0" w:rsidP="00DF32BC">
            <w:pPr>
              <w:ind w:right="75"/>
              <w:contextualSpacing/>
              <w:jc w:val="both"/>
              <w:rPr>
                <w:sz w:val="20"/>
                <w:szCs w:val="20"/>
              </w:rPr>
            </w:pPr>
            <w:r w:rsidRPr="00591F48">
              <w:rPr>
                <w:sz w:val="20"/>
                <w:szCs w:val="20"/>
              </w:rPr>
              <w:t xml:space="preserve">Входящие в заявку на участие в </w:t>
            </w:r>
            <w:r w:rsidR="007A352B" w:rsidRPr="00591F48">
              <w:rPr>
                <w:sz w:val="20"/>
                <w:szCs w:val="20"/>
              </w:rPr>
              <w:t>закупки</w:t>
            </w:r>
            <w:r w:rsidRPr="00591F48">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591F48">
              <w:rPr>
                <w:sz w:val="20"/>
                <w:szCs w:val="20"/>
              </w:rPr>
              <w:t>надлежащим образом,</w:t>
            </w:r>
            <w:r w:rsidRPr="00591F48">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591F48" w:rsidRDefault="002A1AD0" w:rsidP="00DF32BC">
            <w:pPr>
              <w:ind w:right="75"/>
              <w:contextualSpacing/>
              <w:jc w:val="both"/>
              <w:rPr>
                <w:sz w:val="20"/>
                <w:szCs w:val="20"/>
              </w:rPr>
            </w:pPr>
            <w:r w:rsidRPr="00591F48">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591F48">
              <w:rPr>
                <w:sz w:val="20"/>
                <w:szCs w:val="20"/>
              </w:rPr>
              <w:t>закупке</w:t>
            </w:r>
            <w:r w:rsidRPr="00591F48">
              <w:rPr>
                <w:sz w:val="20"/>
                <w:szCs w:val="20"/>
              </w:rPr>
              <w:t xml:space="preserve"> требованиям, установленным </w:t>
            </w:r>
            <w:r w:rsidR="007A352B" w:rsidRPr="00591F48">
              <w:rPr>
                <w:sz w:val="20"/>
                <w:szCs w:val="20"/>
              </w:rPr>
              <w:t>извещением</w:t>
            </w:r>
            <w:r w:rsidRPr="00591F48">
              <w:rPr>
                <w:sz w:val="20"/>
                <w:szCs w:val="20"/>
              </w:rPr>
              <w:t xml:space="preserve">. </w:t>
            </w:r>
          </w:p>
          <w:p w14:paraId="27A9DE50" w14:textId="77777777" w:rsidR="002A1AD0" w:rsidRPr="00591F48" w:rsidRDefault="002A1AD0" w:rsidP="00DF32BC">
            <w:pPr>
              <w:ind w:right="75"/>
              <w:contextualSpacing/>
              <w:jc w:val="both"/>
              <w:rPr>
                <w:sz w:val="20"/>
                <w:szCs w:val="20"/>
              </w:rPr>
            </w:pPr>
            <w:r w:rsidRPr="00591F48">
              <w:rPr>
                <w:sz w:val="20"/>
                <w:szCs w:val="20"/>
              </w:rPr>
              <w:t xml:space="preserve">Все суммы денежных средств, указанных в заявке на участие в </w:t>
            </w:r>
            <w:r w:rsidR="007A352B" w:rsidRPr="00591F48">
              <w:rPr>
                <w:sz w:val="20"/>
                <w:szCs w:val="20"/>
              </w:rPr>
              <w:t>закупке</w:t>
            </w:r>
            <w:r w:rsidRPr="00591F48">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591F48">
              <w:rPr>
                <w:sz w:val="20"/>
                <w:szCs w:val="20"/>
              </w:rPr>
              <w:t>закупке</w:t>
            </w:r>
            <w:r w:rsidRPr="00591F48">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77777777" w:rsidR="002A1AD0" w:rsidRPr="00591F48" w:rsidRDefault="002A1AD0" w:rsidP="00DF32BC">
            <w:pPr>
              <w:ind w:right="75"/>
              <w:contextualSpacing/>
              <w:jc w:val="both"/>
              <w:rPr>
                <w:sz w:val="20"/>
                <w:szCs w:val="20"/>
              </w:rPr>
            </w:pPr>
            <w:r w:rsidRPr="00591F48">
              <w:rPr>
                <w:sz w:val="20"/>
                <w:szCs w:val="20"/>
              </w:rPr>
              <w:t xml:space="preserve">В случае если участник закупки не имеет возможности указания денежных сумм исключительно в российских рублях, в заявке </w:t>
            </w:r>
            <w:r w:rsidRPr="00591F48">
              <w:rPr>
                <w:sz w:val="20"/>
                <w:szCs w:val="20"/>
              </w:rPr>
              <w:lastRenderedPageBreak/>
              <w:t xml:space="preserve">на участие в </w:t>
            </w:r>
            <w:r w:rsidR="002336F4" w:rsidRPr="00591F48">
              <w:rPr>
                <w:sz w:val="20"/>
                <w:szCs w:val="20"/>
              </w:rPr>
              <w:t>закупке</w:t>
            </w:r>
            <w:r w:rsidRPr="00591F48">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591F48">
              <w:rPr>
                <w:sz w:val="20"/>
                <w:szCs w:val="20"/>
              </w:rPr>
              <w:t>ии на дату размещения извещения</w:t>
            </w:r>
            <w:r w:rsidRPr="00591F48">
              <w:rPr>
                <w:sz w:val="20"/>
                <w:szCs w:val="20"/>
              </w:rPr>
              <w:t xml:space="preserve">.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w:t>
            </w:r>
            <w:r w:rsidR="007A352B" w:rsidRPr="00591F48">
              <w:rPr>
                <w:sz w:val="20"/>
                <w:szCs w:val="20"/>
              </w:rPr>
              <w:t xml:space="preserve">закупке </w:t>
            </w:r>
            <w:r w:rsidRPr="00591F48">
              <w:rPr>
                <w:sz w:val="20"/>
                <w:szCs w:val="20"/>
              </w:rPr>
              <w:t xml:space="preserve">участника закупки. </w:t>
            </w:r>
          </w:p>
          <w:p w14:paraId="4D92B164" w14:textId="77777777" w:rsidR="002A1AD0" w:rsidRPr="00591F48" w:rsidRDefault="002A1AD0" w:rsidP="00DF32BC">
            <w:pPr>
              <w:ind w:right="75"/>
              <w:contextualSpacing/>
              <w:jc w:val="both"/>
              <w:rPr>
                <w:sz w:val="20"/>
                <w:szCs w:val="20"/>
              </w:rPr>
            </w:pPr>
            <w:r w:rsidRPr="00591F48">
              <w:rPr>
                <w:sz w:val="20"/>
                <w:szCs w:val="20"/>
              </w:rPr>
              <w:t xml:space="preserve">Опечатывание и маркировка конвертов с заявками на участие в </w:t>
            </w:r>
            <w:r w:rsidR="007A352B" w:rsidRPr="00591F48">
              <w:rPr>
                <w:sz w:val="20"/>
                <w:szCs w:val="20"/>
              </w:rPr>
              <w:t>закупке</w:t>
            </w:r>
            <w:r w:rsidRPr="00591F48">
              <w:rPr>
                <w:sz w:val="20"/>
                <w:szCs w:val="20"/>
              </w:rPr>
              <w:t>:</w:t>
            </w:r>
          </w:p>
          <w:p w14:paraId="0FAC16BB" w14:textId="77777777" w:rsidR="005F50D1" w:rsidRPr="00591F48" w:rsidRDefault="002A1AD0" w:rsidP="00DF32BC">
            <w:pPr>
              <w:ind w:right="75"/>
              <w:contextualSpacing/>
              <w:jc w:val="both"/>
              <w:rPr>
                <w:sz w:val="20"/>
                <w:szCs w:val="20"/>
              </w:rPr>
            </w:pPr>
            <w:r w:rsidRPr="00591F48">
              <w:rPr>
                <w:sz w:val="20"/>
                <w:szCs w:val="20"/>
              </w:rPr>
              <w:t xml:space="preserve">Участник закупки подает заявку на участие в </w:t>
            </w:r>
            <w:r w:rsidR="007A352B" w:rsidRPr="00591F48">
              <w:rPr>
                <w:sz w:val="20"/>
                <w:szCs w:val="20"/>
              </w:rPr>
              <w:t>закупке</w:t>
            </w:r>
            <w:r w:rsidRPr="00591F48">
              <w:rPr>
                <w:sz w:val="20"/>
                <w:szCs w:val="20"/>
              </w:rPr>
              <w:t xml:space="preserve"> в </w:t>
            </w:r>
            <w:r w:rsidR="007A352B" w:rsidRPr="00591F48">
              <w:rPr>
                <w:sz w:val="20"/>
                <w:szCs w:val="20"/>
              </w:rPr>
              <w:t>запечатанном конверте</w:t>
            </w:r>
            <w:r w:rsidRPr="00591F48">
              <w:rPr>
                <w:sz w:val="20"/>
                <w:szCs w:val="20"/>
              </w:rPr>
              <w:t xml:space="preserve">, оформленном в соответствии с прилагаемой к </w:t>
            </w:r>
            <w:r w:rsidR="007A352B" w:rsidRPr="00591F48">
              <w:rPr>
                <w:sz w:val="20"/>
                <w:szCs w:val="20"/>
              </w:rPr>
              <w:t xml:space="preserve">настоящему извещению Формой № </w:t>
            </w:r>
            <w:r w:rsidR="005F50D1" w:rsidRPr="00591F48">
              <w:rPr>
                <w:sz w:val="20"/>
                <w:szCs w:val="20"/>
              </w:rPr>
              <w:t>4.</w:t>
            </w:r>
          </w:p>
          <w:p w14:paraId="57F0CFC3" w14:textId="77777777" w:rsidR="002A1AD0" w:rsidRPr="00591F48" w:rsidRDefault="002A1AD0" w:rsidP="00DF32BC">
            <w:pPr>
              <w:ind w:right="75"/>
              <w:contextualSpacing/>
              <w:jc w:val="both"/>
              <w:rPr>
                <w:sz w:val="20"/>
                <w:szCs w:val="20"/>
              </w:rPr>
            </w:pPr>
            <w:r w:rsidRPr="00591F48">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591F48" w:rsidRDefault="002A1AD0" w:rsidP="00DF32BC">
            <w:pPr>
              <w:ind w:right="75"/>
              <w:contextualSpacing/>
              <w:jc w:val="both"/>
              <w:rPr>
                <w:sz w:val="20"/>
                <w:szCs w:val="20"/>
              </w:rPr>
            </w:pPr>
            <w:r w:rsidRPr="00591F48">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591F48">
              <w:rPr>
                <w:sz w:val="20"/>
                <w:szCs w:val="20"/>
              </w:rPr>
              <w:t>тупления.</w:t>
            </w:r>
          </w:p>
        </w:tc>
      </w:tr>
      <w:tr w:rsidR="00E56462" w:rsidRPr="00591F48" w14:paraId="2CFB783B" w14:textId="77777777" w:rsidTr="007F6238">
        <w:trPr>
          <w:trHeight w:val="729"/>
        </w:trPr>
        <w:tc>
          <w:tcPr>
            <w:tcW w:w="238" w:type="pct"/>
            <w:tcBorders>
              <w:top w:val="outset" w:sz="6" w:space="0" w:color="000000"/>
              <w:left w:val="outset" w:sz="6" w:space="0" w:color="000000"/>
              <w:bottom w:val="outset" w:sz="6" w:space="0" w:color="000000"/>
              <w:right w:val="outset" w:sz="6" w:space="0" w:color="000000"/>
            </w:tcBorders>
            <w:shd w:val="clear" w:color="auto" w:fill="C4BC96" w:themeFill="background2" w:themeFillShade="BF"/>
            <w:vAlign w:val="center"/>
          </w:tcPr>
          <w:p w14:paraId="6497AA8C" w14:textId="6106693A" w:rsidR="00E56462" w:rsidRPr="00591F48" w:rsidRDefault="00312FED" w:rsidP="00DF32BC">
            <w:pPr>
              <w:contextualSpacing/>
              <w:jc w:val="center"/>
              <w:rPr>
                <w:color w:val="000000" w:themeColor="text1"/>
                <w:sz w:val="20"/>
                <w:szCs w:val="20"/>
              </w:rPr>
            </w:pPr>
            <w:r w:rsidRPr="00591F48">
              <w:rPr>
                <w:color w:val="000000" w:themeColor="text1"/>
                <w:sz w:val="20"/>
                <w:szCs w:val="20"/>
              </w:rPr>
              <w:lastRenderedPageBreak/>
              <w:t>2</w:t>
            </w:r>
            <w:r w:rsidR="00AA0E8D" w:rsidRPr="00591F48">
              <w:rPr>
                <w:color w:val="000000" w:themeColor="text1"/>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C4BC96" w:themeFill="background2" w:themeFillShade="BF"/>
            <w:vAlign w:val="center"/>
          </w:tcPr>
          <w:p w14:paraId="2976B56C"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Срок подачи заявок на участие в </w:t>
            </w:r>
            <w:r w:rsidR="00A07F8A" w:rsidRPr="00591F48">
              <w:rPr>
                <w:color w:val="000000" w:themeColor="text1"/>
                <w:sz w:val="20"/>
                <w:szCs w:val="20"/>
              </w:rPr>
              <w:t>закупке</w:t>
            </w:r>
          </w:p>
        </w:tc>
        <w:tc>
          <w:tcPr>
            <w:tcW w:w="2930" w:type="pct"/>
            <w:tcBorders>
              <w:top w:val="outset" w:sz="6" w:space="0" w:color="000000"/>
              <w:left w:val="outset" w:sz="6" w:space="0" w:color="000000"/>
              <w:bottom w:val="outset" w:sz="6" w:space="0" w:color="000000"/>
              <w:right w:val="outset" w:sz="6" w:space="0" w:color="000000"/>
            </w:tcBorders>
            <w:shd w:val="clear" w:color="auto" w:fill="DDD9C3" w:themeFill="background2" w:themeFillShade="E6"/>
            <w:vAlign w:val="center"/>
          </w:tcPr>
          <w:p w14:paraId="7C859D96" w14:textId="3603A2FD" w:rsidR="00E56462" w:rsidRPr="00AA0FB5" w:rsidRDefault="00A40F7B" w:rsidP="00F630EA">
            <w:pPr>
              <w:contextualSpacing/>
              <w:jc w:val="center"/>
              <w:rPr>
                <w:b/>
                <w:color w:val="000000" w:themeColor="text1"/>
                <w:sz w:val="20"/>
                <w:szCs w:val="20"/>
              </w:rPr>
            </w:pPr>
            <w:r w:rsidRPr="00771465">
              <w:rPr>
                <w:b/>
                <w:color w:val="000000" w:themeColor="text1"/>
                <w:sz w:val="20"/>
                <w:szCs w:val="20"/>
              </w:rPr>
              <w:t xml:space="preserve">До </w:t>
            </w:r>
            <w:r w:rsidR="00E47172" w:rsidRPr="00771465">
              <w:rPr>
                <w:b/>
                <w:color w:val="000000" w:themeColor="text1"/>
                <w:sz w:val="20"/>
                <w:szCs w:val="20"/>
              </w:rPr>
              <w:t>1</w:t>
            </w:r>
            <w:r w:rsidR="003F0E3F">
              <w:rPr>
                <w:b/>
                <w:color w:val="000000" w:themeColor="text1"/>
                <w:sz w:val="20"/>
                <w:szCs w:val="20"/>
              </w:rPr>
              <w:t>0</w:t>
            </w:r>
            <w:r w:rsidRPr="00771465">
              <w:rPr>
                <w:b/>
                <w:color w:val="000000" w:themeColor="text1"/>
                <w:sz w:val="20"/>
                <w:szCs w:val="20"/>
              </w:rPr>
              <w:t>:</w:t>
            </w:r>
            <w:r w:rsidR="00EF330F" w:rsidRPr="00771465">
              <w:rPr>
                <w:b/>
                <w:color w:val="000000" w:themeColor="text1"/>
                <w:sz w:val="20"/>
                <w:szCs w:val="20"/>
              </w:rPr>
              <w:t>00</w:t>
            </w:r>
            <w:r w:rsidRPr="00771465">
              <w:rPr>
                <w:b/>
                <w:color w:val="000000" w:themeColor="text1"/>
                <w:sz w:val="20"/>
                <w:szCs w:val="20"/>
              </w:rPr>
              <w:t xml:space="preserve"> </w:t>
            </w:r>
            <w:r w:rsidR="00252ECD" w:rsidRPr="00771465">
              <w:rPr>
                <w:b/>
                <w:color w:val="000000" w:themeColor="text1"/>
                <w:sz w:val="20"/>
                <w:szCs w:val="20"/>
              </w:rPr>
              <w:t>«</w:t>
            </w:r>
            <w:r w:rsidR="00F630EA">
              <w:rPr>
                <w:b/>
                <w:color w:val="000000" w:themeColor="text1"/>
                <w:sz w:val="20"/>
                <w:szCs w:val="20"/>
              </w:rPr>
              <w:t>27</w:t>
            </w:r>
            <w:r w:rsidR="00252ECD" w:rsidRPr="00771465">
              <w:rPr>
                <w:b/>
                <w:color w:val="000000" w:themeColor="text1"/>
                <w:sz w:val="20"/>
                <w:szCs w:val="20"/>
              </w:rPr>
              <w:t xml:space="preserve">» </w:t>
            </w:r>
            <w:r w:rsidR="003F0E3F">
              <w:rPr>
                <w:b/>
                <w:color w:val="000000" w:themeColor="text1"/>
                <w:sz w:val="20"/>
                <w:szCs w:val="20"/>
              </w:rPr>
              <w:t>ноября</w:t>
            </w:r>
            <w:r w:rsidR="00A50FDF" w:rsidRPr="00771465">
              <w:rPr>
                <w:b/>
                <w:color w:val="000000" w:themeColor="text1"/>
                <w:sz w:val="20"/>
                <w:szCs w:val="20"/>
              </w:rPr>
              <w:t xml:space="preserve"> 202</w:t>
            </w:r>
            <w:r w:rsidR="00AA0FB5">
              <w:rPr>
                <w:b/>
                <w:color w:val="000000" w:themeColor="text1"/>
                <w:sz w:val="20"/>
                <w:szCs w:val="20"/>
              </w:rPr>
              <w:t>5г.</w:t>
            </w:r>
          </w:p>
        </w:tc>
      </w:tr>
      <w:tr w:rsidR="00E56462" w:rsidRPr="00591F48" w14:paraId="1B5F59F8" w14:textId="77777777" w:rsidTr="007F6238">
        <w:tc>
          <w:tcPr>
            <w:tcW w:w="238" w:type="pct"/>
            <w:tcBorders>
              <w:top w:val="outset" w:sz="6" w:space="0" w:color="000000"/>
              <w:left w:val="outset" w:sz="6" w:space="0" w:color="000000"/>
              <w:bottom w:val="outset" w:sz="6" w:space="0" w:color="000000"/>
              <w:right w:val="outset" w:sz="6" w:space="0" w:color="000000"/>
            </w:tcBorders>
            <w:shd w:val="clear" w:color="auto" w:fill="C4BC96" w:themeFill="background2" w:themeFillShade="BF"/>
            <w:vAlign w:val="center"/>
          </w:tcPr>
          <w:p w14:paraId="46404946" w14:textId="68AF92A7" w:rsidR="00E56462" w:rsidRPr="00591F48" w:rsidRDefault="00AA0E8D" w:rsidP="00DF32BC">
            <w:pPr>
              <w:contextualSpacing/>
              <w:jc w:val="center"/>
              <w:rPr>
                <w:color w:val="000000" w:themeColor="text1"/>
                <w:sz w:val="20"/>
                <w:szCs w:val="20"/>
              </w:rPr>
            </w:pPr>
            <w:r w:rsidRPr="00591F48">
              <w:rPr>
                <w:color w:val="000000" w:themeColor="text1"/>
                <w:sz w:val="20"/>
                <w:szCs w:val="20"/>
              </w:rPr>
              <w:t>30</w:t>
            </w:r>
          </w:p>
        </w:tc>
        <w:tc>
          <w:tcPr>
            <w:tcW w:w="1832" w:type="pct"/>
            <w:tcBorders>
              <w:top w:val="outset" w:sz="6" w:space="0" w:color="000000"/>
              <w:left w:val="outset" w:sz="6" w:space="0" w:color="000000"/>
              <w:bottom w:val="outset" w:sz="6" w:space="0" w:color="000000"/>
              <w:right w:val="outset" w:sz="6" w:space="0" w:color="000000"/>
            </w:tcBorders>
            <w:shd w:val="clear" w:color="auto" w:fill="C4BC96" w:themeFill="background2" w:themeFillShade="BF"/>
          </w:tcPr>
          <w:p w14:paraId="2B47D41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Место подачи заявок на участие в </w:t>
            </w:r>
            <w:r w:rsidR="005F50D1" w:rsidRPr="00591F48">
              <w:rPr>
                <w:color w:val="000000" w:themeColor="text1"/>
                <w:sz w:val="20"/>
                <w:szCs w:val="20"/>
              </w:rPr>
              <w:t>закупке</w:t>
            </w:r>
            <w:r w:rsidRPr="00591F48">
              <w:rPr>
                <w:color w:val="000000" w:themeColor="text1"/>
                <w:sz w:val="20"/>
                <w:szCs w:val="20"/>
              </w:rPr>
              <w:t xml:space="preserve">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DDD9C3" w:themeFill="background2" w:themeFillShade="E6"/>
          </w:tcPr>
          <w:p w14:paraId="7DA0C2D5" w14:textId="1B97E216" w:rsidR="00252ECD" w:rsidRPr="00591F48" w:rsidRDefault="00F851C6" w:rsidP="00F14ABF">
            <w:pPr>
              <w:contextualSpacing/>
              <w:jc w:val="both"/>
              <w:rPr>
                <w:color w:val="000000" w:themeColor="text1"/>
                <w:sz w:val="20"/>
                <w:szCs w:val="20"/>
              </w:rPr>
            </w:pPr>
            <w:r w:rsidRPr="00591F48">
              <w:rPr>
                <w:color w:val="000000" w:themeColor="text1"/>
                <w:sz w:val="20"/>
                <w:szCs w:val="20"/>
              </w:rPr>
              <w:t>Заявки на участие в закупке</w:t>
            </w:r>
            <w:r w:rsidR="00DF7D78" w:rsidRPr="00591F48">
              <w:rPr>
                <w:color w:val="000000" w:themeColor="text1"/>
                <w:sz w:val="20"/>
                <w:szCs w:val="20"/>
              </w:rPr>
              <w:t xml:space="preserve"> подаются </w:t>
            </w:r>
            <w:r w:rsidR="00946C5E" w:rsidRPr="00771465">
              <w:rPr>
                <w:b/>
                <w:color w:val="000000" w:themeColor="text1"/>
                <w:sz w:val="20"/>
                <w:szCs w:val="20"/>
              </w:rPr>
              <w:t>с 0</w:t>
            </w:r>
            <w:r w:rsidR="00AA0E8D" w:rsidRPr="00771465">
              <w:rPr>
                <w:b/>
                <w:color w:val="000000" w:themeColor="text1"/>
                <w:sz w:val="20"/>
                <w:szCs w:val="20"/>
              </w:rPr>
              <w:t>8</w:t>
            </w:r>
            <w:r w:rsidR="00946C5E" w:rsidRPr="00771465">
              <w:rPr>
                <w:b/>
                <w:color w:val="000000" w:themeColor="text1"/>
                <w:sz w:val="20"/>
                <w:szCs w:val="20"/>
              </w:rPr>
              <w:t>:00</w:t>
            </w:r>
            <w:r w:rsidR="00946C5E" w:rsidRPr="00591F48">
              <w:rPr>
                <w:color w:val="000000" w:themeColor="text1"/>
                <w:sz w:val="20"/>
                <w:szCs w:val="20"/>
              </w:rPr>
              <w:t xml:space="preserve"> часов </w:t>
            </w:r>
            <w:r w:rsidR="00946C5E" w:rsidRPr="00771465">
              <w:rPr>
                <w:b/>
                <w:color w:val="000000" w:themeColor="text1"/>
                <w:sz w:val="20"/>
                <w:szCs w:val="20"/>
              </w:rPr>
              <w:t>до 1</w:t>
            </w:r>
            <w:r w:rsidR="00AA0E8D" w:rsidRPr="00771465">
              <w:rPr>
                <w:b/>
                <w:color w:val="000000" w:themeColor="text1"/>
                <w:sz w:val="20"/>
                <w:szCs w:val="20"/>
              </w:rPr>
              <w:t>2:00</w:t>
            </w:r>
            <w:r w:rsidR="00AA0E8D" w:rsidRPr="00591F48">
              <w:rPr>
                <w:color w:val="000000" w:themeColor="text1"/>
                <w:sz w:val="20"/>
                <w:szCs w:val="20"/>
              </w:rPr>
              <w:t xml:space="preserve"> часов, </w:t>
            </w:r>
            <w:r w:rsidR="00AA0E8D" w:rsidRPr="00771465">
              <w:rPr>
                <w:b/>
                <w:color w:val="000000" w:themeColor="text1"/>
                <w:sz w:val="20"/>
                <w:szCs w:val="20"/>
              </w:rPr>
              <w:t>с 13</w:t>
            </w:r>
            <w:r w:rsidR="00946C5E" w:rsidRPr="00771465">
              <w:rPr>
                <w:b/>
                <w:color w:val="000000" w:themeColor="text1"/>
                <w:sz w:val="20"/>
                <w:szCs w:val="20"/>
              </w:rPr>
              <w:t>:00</w:t>
            </w:r>
            <w:r w:rsidR="00946C5E" w:rsidRPr="00591F48">
              <w:rPr>
                <w:color w:val="000000" w:themeColor="text1"/>
                <w:sz w:val="20"/>
                <w:szCs w:val="20"/>
              </w:rPr>
              <w:t xml:space="preserve"> часов </w:t>
            </w:r>
            <w:r w:rsidR="00946C5E" w:rsidRPr="00771465">
              <w:rPr>
                <w:b/>
                <w:color w:val="000000" w:themeColor="text1"/>
                <w:sz w:val="20"/>
                <w:szCs w:val="20"/>
              </w:rPr>
              <w:t>до 1</w:t>
            </w:r>
            <w:r w:rsidR="00AA0E8D" w:rsidRPr="00771465">
              <w:rPr>
                <w:b/>
                <w:color w:val="000000" w:themeColor="text1"/>
                <w:sz w:val="20"/>
                <w:szCs w:val="20"/>
              </w:rPr>
              <w:t>7</w:t>
            </w:r>
            <w:r w:rsidR="00946C5E" w:rsidRPr="00771465">
              <w:rPr>
                <w:b/>
                <w:color w:val="000000" w:themeColor="text1"/>
                <w:sz w:val="20"/>
                <w:szCs w:val="20"/>
              </w:rPr>
              <w:t>:00</w:t>
            </w:r>
            <w:r w:rsidR="00946C5E" w:rsidRPr="00591F48">
              <w:rPr>
                <w:color w:val="000000" w:themeColor="text1"/>
                <w:sz w:val="20"/>
                <w:szCs w:val="20"/>
              </w:rPr>
              <w:t xml:space="preserve"> часов (по местному времени) </w:t>
            </w:r>
            <w:r w:rsidR="00DF7D78" w:rsidRPr="00591F48">
              <w:rPr>
                <w:color w:val="000000" w:themeColor="text1"/>
                <w:sz w:val="20"/>
                <w:szCs w:val="20"/>
              </w:rPr>
              <w:t xml:space="preserve">(кроме субботы, воскресенья и нерабочих праздничных дней) </w:t>
            </w:r>
            <w:r w:rsidR="00E56462" w:rsidRPr="00591F48">
              <w:rPr>
                <w:color w:val="000000" w:themeColor="text1"/>
                <w:sz w:val="20"/>
                <w:szCs w:val="20"/>
              </w:rPr>
              <w:t xml:space="preserve">по адресу: </w:t>
            </w:r>
            <w:r w:rsidR="00AA0E8D" w:rsidRPr="00771465">
              <w:rPr>
                <w:b/>
                <w:color w:val="000000" w:themeColor="text1"/>
                <w:sz w:val="20"/>
                <w:szCs w:val="20"/>
                <w:lang w:eastAsia="en-US"/>
              </w:rPr>
              <w:t xml:space="preserve">295026, Российская Федерация, Республика Крым, </w:t>
            </w:r>
            <w:r w:rsidR="00771465">
              <w:rPr>
                <w:b/>
                <w:color w:val="000000" w:themeColor="text1"/>
                <w:sz w:val="20"/>
                <w:szCs w:val="20"/>
                <w:lang w:eastAsia="en-US"/>
              </w:rPr>
              <w:br/>
            </w:r>
            <w:r w:rsidR="00AA0E8D" w:rsidRPr="00771465">
              <w:rPr>
                <w:b/>
                <w:color w:val="000000" w:themeColor="text1"/>
                <w:sz w:val="20"/>
                <w:szCs w:val="20"/>
                <w:lang w:eastAsia="en-US"/>
              </w:rPr>
              <w:t>г. Симферополь, ул. Гайдара, 3а, кабинет «отдел конкурсных процедур и закупок»</w:t>
            </w:r>
            <w:r w:rsidR="00062D22">
              <w:rPr>
                <w:b/>
                <w:color w:val="000000" w:themeColor="text1"/>
                <w:sz w:val="20"/>
                <w:szCs w:val="20"/>
                <w:lang w:eastAsia="en-US"/>
              </w:rPr>
              <w:t>.</w:t>
            </w:r>
          </w:p>
        </w:tc>
      </w:tr>
      <w:tr w:rsidR="00E56462" w:rsidRPr="00591F48" w14:paraId="4CD2CA26" w14:textId="77777777" w:rsidTr="00B16086">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340B4AD9" w14:textId="2B77680D" w:rsidR="00E56462" w:rsidRPr="00591F48" w:rsidRDefault="00AA0E8D" w:rsidP="00DF32BC">
            <w:pPr>
              <w:contextualSpacing/>
              <w:jc w:val="center"/>
              <w:rPr>
                <w:color w:val="000000" w:themeColor="text1"/>
                <w:sz w:val="20"/>
                <w:szCs w:val="20"/>
              </w:rPr>
            </w:pPr>
            <w:r w:rsidRPr="00591F48">
              <w:rPr>
                <w:color w:val="000000" w:themeColor="text1"/>
                <w:sz w:val="20"/>
                <w:szCs w:val="20"/>
              </w:rPr>
              <w:t>31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Размер обеспечения исполнения обязательств по контракту</w:t>
            </w:r>
          </w:p>
        </w:tc>
        <w:tc>
          <w:tcPr>
            <w:tcW w:w="2930" w:type="pct"/>
            <w:tcBorders>
              <w:top w:val="outset" w:sz="6" w:space="0" w:color="000000"/>
              <w:left w:val="outset" w:sz="6" w:space="0" w:color="000000"/>
              <w:bottom w:val="outset" w:sz="6" w:space="0" w:color="000000"/>
              <w:right w:val="outset" w:sz="6" w:space="0" w:color="000000"/>
            </w:tcBorders>
            <w:shd w:val="clear" w:color="auto" w:fill="DDD9C3" w:themeFill="background2" w:themeFillShade="E6"/>
          </w:tcPr>
          <w:p w14:paraId="1D011015" w14:textId="046EE73B" w:rsidR="00E56462" w:rsidRPr="00591F48" w:rsidRDefault="00F630EA" w:rsidP="007B7FEC">
            <w:pPr>
              <w:contextualSpacing/>
              <w:jc w:val="both"/>
              <w:rPr>
                <w:bCs/>
                <w:color w:val="000000" w:themeColor="text1"/>
                <w:sz w:val="20"/>
                <w:szCs w:val="20"/>
              </w:rPr>
            </w:pPr>
            <w:r w:rsidRPr="00F630EA">
              <w:rPr>
                <w:color w:val="000000" w:themeColor="text1"/>
                <w:sz w:val="20"/>
                <w:szCs w:val="20"/>
                <w:lang w:eastAsia="en-US"/>
              </w:rPr>
              <w:t>5% (пять процентов) от цены Контракта</w:t>
            </w:r>
            <w:r w:rsidR="00703359" w:rsidRPr="00591F48">
              <w:rPr>
                <w:color w:val="000000" w:themeColor="text1"/>
                <w:sz w:val="20"/>
                <w:szCs w:val="20"/>
                <w:lang w:eastAsia="en-US"/>
              </w:rPr>
              <w:t>.</w:t>
            </w:r>
          </w:p>
        </w:tc>
      </w:tr>
      <w:tr w:rsidR="005B2106" w:rsidRPr="00591F48" w14:paraId="6EF468BA"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5B2106" w:rsidRPr="00591F48" w:rsidRDefault="005B2106" w:rsidP="005B2106">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5DB8A6DE" w:rsidR="005B2106" w:rsidRPr="00591F48" w:rsidRDefault="005B2106" w:rsidP="005B2106">
            <w:pPr>
              <w:contextualSpacing/>
              <w:jc w:val="both"/>
              <w:rPr>
                <w:color w:val="000000" w:themeColor="text1"/>
                <w:sz w:val="20"/>
                <w:szCs w:val="20"/>
              </w:rPr>
            </w:pPr>
            <w:r w:rsidRPr="00591F48">
              <w:rPr>
                <w:color w:val="000000" w:themeColor="text1"/>
                <w:sz w:val="20"/>
                <w:szCs w:val="20"/>
              </w:rPr>
              <w:t>Способы  обеспечения исполнения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659D2AF" w14:textId="4CF61BCC" w:rsidR="005B2106" w:rsidRPr="00591F48" w:rsidRDefault="005B2106" w:rsidP="003F0E3F">
            <w:pPr>
              <w:pStyle w:val="ConsPlusNormal"/>
              <w:ind w:firstLine="0"/>
              <w:jc w:val="both"/>
            </w:pPr>
            <w:r w:rsidRPr="00591F48">
              <w:rPr>
                <w:rFonts w:ascii="Times New Roman" w:hAnsi="Times New Roman" w:cs="Times New Roman"/>
              </w:rPr>
              <w:t>В соответствии с Разделом III. «ПРОЕКТ КОНТРАКТА» к настоящему извещению (</w:t>
            </w:r>
            <w:r w:rsidR="00462B22" w:rsidRPr="00591F48">
              <w:rPr>
                <w:rFonts w:ascii="Times New Roman" w:hAnsi="Times New Roman" w:cs="Times New Roman"/>
              </w:rPr>
              <w:t>раздел 1</w:t>
            </w:r>
            <w:r w:rsidR="003F0E3F">
              <w:rPr>
                <w:rFonts w:ascii="Times New Roman" w:hAnsi="Times New Roman" w:cs="Times New Roman"/>
              </w:rPr>
              <w:t>3</w:t>
            </w:r>
            <w:r w:rsidRPr="00591F48">
              <w:rPr>
                <w:rFonts w:ascii="Times New Roman" w:hAnsi="Times New Roman" w:cs="Times New Roman"/>
              </w:rPr>
              <w:t xml:space="preserve">. Обеспечение исполнения </w:t>
            </w:r>
            <w:r w:rsidR="00462B22" w:rsidRPr="00591F48">
              <w:rPr>
                <w:rFonts w:ascii="Times New Roman" w:hAnsi="Times New Roman" w:cs="Times New Roman"/>
              </w:rPr>
              <w:t>обязательств по Контракту</w:t>
            </w:r>
            <w:r w:rsidRPr="00591F48">
              <w:rPr>
                <w:rFonts w:ascii="Times New Roman" w:hAnsi="Times New Roman" w:cs="Times New Roman"/>
              </w:rPr>
              <w:t>).</w:t>
            </w:r>
          </w:p>
        </w:tc>
      </w:tr>
      <w:tr w:rsidR="005B2106" w:rsidRPr="00591F48" w14:paraId="3E52FC1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16289CD" w14:textId="36B1D257" w:rsidR="005B2106" w:rsidRPr="00591F48" w:rsidRDefault="005B2106" w:rsidP="005B2106">
            <w:pPr>
              <w:contextualSpacing/>
              <w:jc w:val="center"/>
              <w:rPr>
                <w:color w:val="000000" w:themeColor="text1"/>
                <w:sz w:val="20"/>
                <w:szCs w:val="20"/>
                <w:lang w:val="en-US"/>
              </w:rPr>
            </w:pPr>
            <w:r w:rsidRPr="00591F48">
              <w:rPr>
                <w:color w:val="000000" w:themeColor="text1"/>
                <w:sz w:val="20"/>
                <w:szCs w:val="20"/>
              </w:rPr>
              <w:t>32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A644969" w:rsidR="005B2106" w:rsidRPr="00591F48" w:rsidRDefault="005B2106" w:rsidP="005B2106">
            <w:pPr>
              <w:contextualSpacing/>
              <w:jc w:val="both"/>
              <w:rPr>
                <w:color w:val="000000" w:themeColor="text1"/>
                <w:sz w:val="20"/>
                <w:szCs w:val="20"/>
              </w:rPr>
            </w:pPr>
            <w:r w:rsidRPr="00591F48">
              <w:rPr>
                <w:color w:val="000000" w:themeColor="text1"/>
                <w:sz w:val="20"/>
                <w:szCs w:val="20"/>
              </w:rPr>
              <w:t>Срок и порядок предоставления обеспечения исполнения контракта,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71BBDF4" w14:textId="2F4B563A" w:rsidR="005B2106" w:rsidRPr="00591F48" w:rsidRDefault="005B2106" w:rsidP="003F0E3F">
            <w:pPr>
              <w:contextualSpacing/>
              <w:jc w:val="both"/>
              <w:rPr>
                <w:sz w:val="20"/>
                <w:szCs w:val="20"/>
              </w:rPr>
            </w:pPr>
            <w:r w:rsidRPr="00591F48">
              <w:rPr>
                <w:sz w:val="20"/>
                <w:szCs w:val="20"/>
              </w:rPr>
              <w:t xml:space="preserve">В соответствии с Разделом III. «ПРОЕКТ КОНТРАКТА» к настоящему извещению </w:t>
            </w:r>
            <w:r w:rsidR="0057772B" w:rsidRPr="00591F48">
              <w:rPr>
                <w:sz w:val="20"/>
                <w:szCs w:val="20"/>
              </w:rPr>
              <w:t>(раздел 1</w:t>
            </w:r>
            <w:r w:rsidR="003F0E3F">
              <w:rPr>
                <w:sz w:val="20"/>
                <w:szCs w:val="20"/>
              </w:rPr>
              <w:t>3</w:t>
            </w:r>
            <w:r w:rsidR="0057772B" w:rsidRPr="00591F48">
              <w:rPr>
                <w:sz w:val="20"/>
                <w:szCs w:val="20"/>
              </w:rPr>
              <w:t>. Обеспечение исполнения обязательств по Контракту).</w:t>
            </w:r>
          </w:p>
        </w:tc>
      </w:tr>
      <w:tr w:rsidR="00A07F8A" w:rsidRPr="00591F48" w14:paraId="7FA78F5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09E4FB5" w14:textId="33FEB328" w:rsidR="00A07F8A" w:rsidRPr="00591F48" w:rsidRDefault="00312FED" w:rsidP="00DF32BC">
            <w:pPr>
              <w:contextualSpacing/>
              <w:jc w:val="center"/>
              <w:rPr>
                <w:color w:val="000000" w:themeColor="text1"/>
                <w:sz w:val="20"/>
                <w:szCs w:val="20"/>
              </w:rPr>
            </w:pPr>
            <w:r w:rsidRPr="00591F48">
              <w:rPr>
                <w:color w:val="000000" w:themeColor="text1"/>
                <w:sz w:val="20"/>
                <w:szCs w:val="20"/>
                <w:lang w:val="en-US"/>
              </w:rPr>
              <w:t>3</w:t>
            </w:r>
            <w:r w:rsidR="00AA0E8D"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591F48" w:rsidRDefault="009A11CD" w:rsidP="00DF32BC">
            <w:pPr>
              <w:contextualSpacing/>
              <w:jc w:val="both"/>
              <w:rPr>
                <w:color w:val="000000" w:themeColor="text1"/>
                <w:sz w:val="20"/>
                <w:szCs w:val="20"/>
              </w:rPr>
            </w:pPr>
            <w:r w:rsidRPr="00591F48">
              <w:rPr>
                <w:color w:val="000000" w:themeColor="text1"/>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5E01812"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Получатель:</w:t>
            </w:r>
          </w:p>
          <w:p w14:paraId="31087096"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ГУП РК «</w:t>
            </w:r>
            <w:proofErr w:type="spellStart"/>
            <w:r w:rsidRPr="00AA0FB5">
              <w:rPr>
                <w:color w:val="000000" w:themeColor="text1"/>
                <w:sz w:val="20"/>
                <w:szCs w:val="20"/>
              </w:rPr>
              <w:t>Крымтеплокоммунэнерго</w:t>
            </w:r>
            <w:proofErr w:type="spellEnd"/>
            <w:r w:rsidRPr="00AA0FB5">
              <w:rPr>
                <w:color w:val="000000" w:themeColor="text1"/>
                <w:sz w:val="20"/>
                <w:szCs w:val="20"/>
              </w:rPr>
              <w:t>»</w:t>
            </w:r>
          </w:p>
          <w:p w14:paraId="2BD402AF"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ИНН 9102028499</w:t>
            </w:r>
          </w:p>
          <w:p w14:paraId="7F77C564"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КПП 910201001</w:t>
            </w:r>
          </w:p>
          <w:p w14:paraId="30DC9B05"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ОГРН 1149102047962</w:t>
            </w:r>
          </w:p>
          <w:p w14:paraId="1A33D4E1"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Южный ф-л ПАО «Промсвязьбанк» г. Волгоград</w:t>
            </w:r>
          </w:p>
          <w:p w14:paraId="517A68D8"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 xml:space="preserve">расчетный счет: 40602810601000000104, </w:t>
            </w:r>
          </w:p>
          <w:p w14:paraId="60150DA5"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корреспондентский счет: 30101810100000000715</w:t>
            </w:r>
          </w:p>
          <w:p w14:paraId="5F00B93C" w14:textId="77777777" w:rsidR="00AA0FB5" w:rsidRDefault="00AA0FB5" w:rsidP="00AA0FB5">
            <w:pPr>
              <w:contextualSpacing/>
              <w:jc w:val="both"/>
              <w:rPr>
                <w:color w:val="000000" w:themeColor="text1"/>
                <w:sz w:val="20"/>
                <w:szCs w:val="20"/>
              </w:rPr>
            </w:pPr>
            <w:r w:rsidRPr="00AA0FB5">
              <w:rPr>
                <w:color w:val="000000" w:themeColor="text1"/>
                <w:sz w:val="20"/>
                <w:szCs w:val="20"/>
              </w:rPr>
              <w:t>БИК Банка: 041806715</w:t>
            </w:r>
          </w:p>
          <w:p w14:paraId="11E7AB69" w14:textId="3A72BE71" w:rsidR="00A07F8A" w:rsidRPr="00591F48" w:rsidRDefault="002378F9" w:rsidP="00AA0FB5">
            <w:pPr>
              <w:contextualSpacing/>
              <w:jc w:val="both"/>
              <w:rPr>
                <w:color w:val="000000" w:themeColor="text1"/>
                <w:sz w:val="20"/>
                <w:szCs w:val="20"/>
              </w:rPr>
            </w:pPr>
            <w:r w:rsidRPr="00591F48">
              <w:rPr>
                <w:color w:val="000000" w:themeColor="text1"/>
                <w:sz w:val="20"/>
                <w:szCs w:val="20"/>
              </w:rPr>
              <w:t>В графе «Назначение платежа» платежного поручения указать, что средства перечисляются в качестве обеспечения исполнения Контракта (указать индивидуальный код закупки)</w:t>
            </w:r>
          </w:p>
        </w:tc>
      </w:tr>
      <w:tr w:rsidR="009A11CD" w:rsidRPr="00591F48" w14:paraId="6BA7258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A33FA24" w14:textId="22CF831B" w:rsidR="009A11CD" w:rsidRPr="00591F48" w:rsidRDefault="00312FED" w:rsidP="00DF32BC">
            <w:pPr>
              <w:contextualSpacing/>
              <w:jc w:val="center"/>
              <w:rPr>
                <w:color w:val="000000" w:themeColor="text1"/>
                <w:sz w:val="20"/>
                <w:szCs w:val="20"/>
              </w:rPr>
            </w:pPr>
            <w:r w:rsidRPr="00591F48">
              <w:rPr>
                <w:color w:val="000000" w:themeColor="text1"/>
                <w:sz w:val="20"/>
                <w:szCs w:val="20"/>
                <w:lang w:val="en-US"/>
              </w:rPr>
              <w:t>3</w:t>
            </w:r>
            <w:r w:rsidR="00AA0E8D" w:rsidRPr="00591F48">
              <w:rPr>
                <w:color w:val="000000" w:themeColor="text1"/>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32FD975F" w:rsidR="009A11CD" w:rsidRPr="00591F48" w:rsidRDefault="009A11CD" w:rsidP="00F91FFE">
            <w:pPr>
              <w:contextualSpacing/>
              <w:jc w:val="both"/>
              <w:rPr>
                <w:color w:val="000000" w:themeColor="text1"/>
                <w:sz w:val="20"/>
                <w:szCs w:val="20"/>
              </w:rPr>
            </w:pPr>
            <w:r w:rsidRPr="00591F48">
              <w:rPr>
                <w:color w:val="000000" w:themeColor="text1"/>
                <w:sz w:val="20"/>
                <w:szCs w:val="20"/>
              </w:rPr>
              <w:t>Срок и порядок предоставления обеспечения исполнения контракта</w:t>
            </w:r>
            <w:r w:rsidR="00547AA7" w:rsidRPr="00591F48">
              <w:rPr>
                <w:color w:val="000000" w:themeColor="text1"/>
                <w:sz w:val="20"/>
                <w:szCs w:val="20"/>
              </w:rPr>
              <w:t xml:space="preserve"> и гарантийных обязательств</w:t>
            </w:r>
            <w:r w:rsidRPr="00591F48">
              <w:rPr>
                <w:color w:val="000000" w:themeColor="text1"/>
                <w:sz w:val="20"/>
                <w:szCs w:val="20"/>
              </w:rPr>
              <w:t xml:space="preserve"> в виде </w:t>
            </w:r>
            <w:r w:rsidR="00F91FFE" w:rsidRPr="00591F48">
              <w:rPr>
                <w:color w:val="000000" w:themeColor="text1"/>
                <w:sz w:val="20"/>
                <w:szCs w:val="20"/>
              </w:rPr>
              <w:t>независимой</w:t>
            </w:r>
            <w:r w:rsidRPr="00591F48">
              <w:rPr>
                <w:color w:val="000000" w:themeColor="text1"/>
                <w:sz w:val="20"/>
                <w:szCs w:val="20"/>
              </w:rPr>
              <w:t xml:space="preserve">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F568CE" w14:textId="0E5A2D5F" w:rsidR="004E10E7" w:rsidRPr="00591F48" w:rsidRDefault="00F91FFE" w:rsidP="00FF1140">
            <w:pPr>
              <w:widowControl w:val="0"/>
              <w:jc w:val="both"/>
              <w:rPr>
                <w:color w:val="000000" w:themeColor="text1"/>
                <w:sz w:val="20"/>
                <w:szCs w:val="20"/>
              </w:rPr>
            </w:pPr>
            <w:r w:rsidRPr="00591F48">
              <w:rPr>
                <w:color w:val="000000" w:themeColor="text1"/>
                <w:sz w:val="20"/>
                <w:szCs w:val="20"/>
              </w:rPr>
              <w:t>Обеспечение исполнения Контракта предоставляется За</w:t>
            </w:r>
            <w:r w:rsidR="004F45EE" w:rsidRPr="00591F48">
              <w:rPr>
                <w:color w:val="000000" w:themeColor="text1"/>
                <w:sz w:val="20"/>
                <w:szCs w:val="20"/>
              </w:rPr>
              <w:t>казчику до заключе</w:t>
            </w:r>
            <w:r w:rsidR="002A5EFE" w:rsidRPr="00591F48">
              <w:rPr>
                <w:color w:val="000000" w:themeColor="text1"/>
                <w:sz w:val="20"/>
                <w:szCs w:val="20"/>
              </w:rPr>
              <w:t>ния Контракта, в соответствии с</w:t>
            </w:r>
            <w:r w:rsidR="004F45EE" w:rsidRPr="00591F48">
              <w:rPr>
                <w:color w:val="000000" w:themeColor="text1"/>
                <w:sz w:val="20"/>
                <w:szCs w:val="20"/>
              </w:rPr>
              <w:t xml:space="preserve"> </w:t>
            </w:r>
            <w:r w:rsidR="002A5EFE" w:rsidRPr="00591F48">
              <w:rPr>
                <w:color w:val="000000" w:themeColor="text1"/>
                <w:sz w:val="20"/>
                <w:szCs w:val="20"/>
              </w:rPr>
              <w:t>разделом</w:t>
            </w:r>
            <w:r w:rsidR="004F45EE" w:rsidRPr="00591F48">
              <w:rPr>
                <w:color w:val="000000" w:themeColor="text1"/>
                <w:sz w:val="20"/>
                <w:szCs w:val="20"/>
              </w:rPr>
              <w:t xml:space="preserve"> </w:t>
            </w:r>
            <w:r w:rsidR="00565599" w:rsidRPr="00591F48">
              <w:rPr>
                <w:color w:val="000000" w:themeColor="text1"/>
                <w:sz w:val="20"/>
                <w:szCs w:val="20"/>
              </w:rPr>
              <w:t>1</w:t>
            </w:r>
            <w:r w:rsidR="003F0E3F">
              <w:rPr>
                <w:color w:val="000000" w:themeColor="text1"/>
                <w:sz w:val="20"/>
                <w:szCs w:val="20"/>
              </w:rPr>
              <w:t>3</w:t>
            </w:r>
            <w:r w:rsidR="004F45EE" w:rsidRPr="00591F48">
              <w:rPr>
                <w:color w:val="000000" w:themeColor="text1"/>
                <w:sz w:val="20"/>
                <w:szCs w:val="20"/>
              </w:rPr>
              <w:t xml:space="preserve"> Контракта.</w:t>
            </w:r>
          </w:p>
          <w:p w14:paraId="5786DBB2" w14:textId="1DDA2685" w:rsidR="004F45EE" w:rsidRPr="00591F48" w:rsidRDefault="004F45EE" w:rsidP="00993A3B">
            <w:pPr>
              <w:widowControl w:val="0"/>
              <w:jc w:val="both"/>
              <w:rPr>
                <w:color w:val="000000" w:themeColor="text1"/>
                <w:sz w:val="20"/>
                <w:szCs w:val="20"/>
              </w:rPr>
            </w:pPr>
            <w:r w:rsidRPr="00591F48">
              <w:rPr>
                <w:color w:val="000000" w:themeColor="text1"/>
                <w:sz w:val="20"/>
                <w:szCs w:val="20"/>
              </w:rPr>
              <w:t>Обеспечение гарантийных обязательств – в соответствии с</w:t>
            </w:r>
            <w:r w:rsidR="000331A8" w:rsidRPr="00591F48">
              <w:rPr>
                <w:color w:val="000000" w:themeColor="text1"/>
                <w:sz w:val="20"/>
                <w:szCs w:val="20"/>
              </w:rPr>
              <w:t xml:space="preserve"> разделом 9 Контракта</w:t>
            </w:r>
            <w:r w:rsidRPr="00591F48">
              <w:rPr>
                <w:color w:val="000000" w:themeColor="text1"/>
                <w:sz w:val="20"/>
                <w:szCs w:val="20"/>
              </w:rPr>
              <w:t>.</w:t>
            </w:r>
          </w:p>
        </w:tc>
      </w:tr>
      <w:tr w:rsidR="009A11CD" w:rsidRPr="00591F48" w14:paraId="5077CD21" w14:textId="77777777" w:rsidTr="00B16086">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57EBDD" w14:textId="34C6E230" w:rsidR="009A11CD" w:rsidRPr="00591F48" w:rsidRDefault="00312FED" w:rsidP="00DF32BC">
            <w:pPr>
              <w:contextualSpacing/>
              <w:jc w:val="center"/>
              <w:rPr>
                <w:color w:val="000000" w:themeColor="text1"/>
                <w:sz w:val="20"/>
                <w:szCs w:val="20"/>
              </w:rPr>
            </w:pPr>
            <w:r w:rsidRPr="00591F48">
              <w:rPr>
                <w:color w:val="000000" w:themeColor="text1"/>
                <w:sz w:val="20"/>
                <w:szCs w:val="20"/>
                <w:lang w:val="en-US"/>
              </w:rPr>
              <w:t>3</w:t>
            </w:r>
            <w:r w:rsidR="00AA0E8D"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591F48" w:rsidRDefault="009A11CD" w:rsidP="00DF32BC">
            <w:pPr>
              <w:contextualSpacing/>
              <w:jc w:val="both"/>
              <w:rPr>
                <w:color w:val="000000" w:themeColor="text1"/>
                <w:sz w:val="20"/>
                <w:szCs w:val="20"/>
              </w:rPr>
            </w:pPr>
            <w:r w:rsidRPr="00591F48">
              <w:rPr>
                <w:color w:val="000000" w:themeColor="text1"/>
                <w:sz w:val="20"/>
                <w:szCs w:val="20"/>
              </w:rPr>
              <w:t>Размер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DDD9C3" w:themeFill="background2" w:themeFillShade="E6"/>
          </w:tcPr>
          <w:p w14:paraId="005B7A84" w14:textId="4B30DFC5" w:rsidR="009A11CD" w:rsidRPr="00591F48" w:rsidRDefault="00F630EA" w:rsidP="00DF32BC">
            <w:pPr>
              <w:pStyle w:val="aff8"/>
              <w:ind w:left="0"/>
              <w:jc w:val="both"/>
              <w:rPr>
                <w:b/>
                <w:color w:val="000000" w:themeColor="text1"/>
                <w:sz w:val="20"/>
                <w:szCs w:val="20"/>
              </w:rPr>
            </w:pPr>
            <w:r w:rsidRPr="00F630EA">
              <w:rPr>
                <w:color w:val="000000" w:themeColor="text1"/>
                <w:sz w:val="20"/>
                <w:szCs w:val="20"/>
                <w:lang w:eastAsia="en-US"/>
              </w:rPr>
              <w:t>5% (пять процентов) от начальной максимальной цены контракта, что составляет 147</w:t>
            </w:r>
            <w:r>
              <w:rPr>
                <w:color w:val="000000" w:themeColor="text1"/>
                <w:sz w:val="20"/>
                <w:szCs w:val="20"/>
                <w:lang w:eastAsia="en-US"/>
              </w:rPr>
              <w:t xml:space="preserve"> </w:t>
            </w:r>
            <w:r w:rsidRPr="00F630EA">
              <w:rPr>
                <w:color w:val="000000" w:themeColor="text1"/>
                <w:sz w:val="20"/>
                <w:szCs w:val="20"/>
                <w:lang w:eastAsia="en-US"/>
              </w:rPr>
              <w:t>955,20</w:t>
            </w:r>
            <w:r>
              <w:rPr>
                <w:color w:val="000000" w:themeColor="text1"/>
                <w:sz w:val="20"/>
                <w:szCs w:val="20"/>
                <w:lang w:eastAsia="en-US"/>
              </w:rPr>
              <w:t xml:space="preserve"> </w:t>
            </w:r>
            <w:r w:rsidRPr="00F630EA">
              <w:rPr>
                <w:color w:val="000000" w:themeColor="text1"/>
                <w:sz w:val="20"/>
                <w:szCs w:val="20"/>
                <w:lang w:eastAsia="en-US"/>
              </w:rPr>
              <w:t>рублей (сто сорок семь тысяч девятьсот пятьдесят пять рублей 20 копеек).</w:t>
            </w:r>
          </w:p>
        </w:tc>
      </w:tr>
      <w:tr w:rsidR="009A11CD" w:rsidRPr="00591F48" w14:paraId="613B875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C498D1" w14:textId="492865D2" w:rsidR="009A11CD" w:rsidRPr="00591F48" w:rsidRDefault="00312FED" w:rsidP="00614641">
            <w:pPr>
              <w:contextualSpacing/>
              <w:jc w:val="center"/>
              <w:rPr>
                <w:color w:val="000000" w:themeColor="text1"/>
                <w:sz w:val="20"/>
                <w:szCs w:val="20"/>
              </w:rPr>
            </w:pPr>
            <w:r w:rsidRPr="00591F48">
              <w:rPr>
                <w:color w:val="000000" w:themeColor="text1"/>
                <w:sz w:val="20"/>
                <w:szCs w:val="20"/>
                <w:lang w:val="en-US"/>
              </w:rPr>
              <w:t>3</w:t>
            </w:r>
            <w:r w:rsidR="00614641" w:rsidRPr="00591F48">
              <w:rPr>
                <w:color w:val="000000" w:themeColor="text1"/>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9A11CD" w:rsidRPr="00591F48" w:rsidRDefault="009A11CD" w:rsidP="00DF32BC">
            <w:pPr>
              <w:contextualSpacing/>
              <w:jc w:val="both"/>
              <w:rPr>
                <w:color w:val="000000" w:themeColor="text1"/>
                <w:sz w:val="20"/>
                <w:szCs w:val="20"/>
              </w:rPr>
            </w:pPr>
            <w:r w:rsidRPr="00591F48">
              <w:rPr>
                <w:color w:val="000000" w:themeColor="text1"/>
                <w:sz w:val="20"/>
                <w:szCs w:val="20"/>
              </w:rPr>
              <w:t xml:space="preserve">Реквизиты счета для внесения обеспечения гарантийных обязательств </w:t>
            </w:r>
            <w:r w:rsidRPr="00591F48">
              <w:rPr>
                <w:color w:val="000000" w:themeColor="text1"/>
                <w:sz w:val="20"/>
                <w:szCs w:val="20"/>
              </w:rPr>
              <w:lastRenderedPageBreak/>
              <w:t>(в случае, если участник закупки выбрал обеспечение обеспечения гарантийных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BF6C6E5" w14:textId="77777777" w:rsidR="00F630EA" w:rsidRPr="00F630EA" w:rsidRDefault="00F630EA" w:rsidP="00F630EA">
            <w:pPr>
              <w:contextualSpacing/>
              <w:jc w:val="both"/>
              <w:rPr>
                <w:color w:val="000000" w:themeColor="text1"/>
                <w:sz w:val="20"/>
                <w:szCs w:val="20"/>
              </w:rPr>
            </w:pPr>
            <w:r w:rsidRPr="00F630EA">
              <w:rPr>
                <w:color w:val="000000" w:themeColor="text1"/>
                <w:sz w:val="20"/>
                <w:szCs w:val="20"/>
              </w:rPr>
              <w:lastRenderedPageBreak/>
              <w:t>Получатель:</w:t>
            </w:r>
          </w:p>
          <w:p w14:paraId="55392ACA" w14:textId="77777777" w:rsidR="00F630EA" w:rsidRPr="00F630EA" w:rsidRDefault="00F630EA" w:rsidP="00F630EA">
            <w:pPr>
              <w:contextualSpacing/>
              <w:jc w:val="both"/>
              <w:rPr>
                <w:color w:val="000000" w:themeColor="text1"/>
                <w:sz w:val="20"/>
                <w:szCs w:val="20"/>
              </w:rPr>
            </w:pPr>
            <w:r w:rsidRPr="00F630EA">
              <w:rPr>
                <w:color w:val="000000" w:themeColor="text1"/>
                <w:sz w:val="20"/>
                <w:szCs w:val="20"/>
              </w:rPr>
              <w:t>ГУП РК «</w:t>
            </w:r>
            <w:proofErr w:type="spellStart"/>
            <w:r w:rsidRPr="00F630EA">
              <w:rPr>
                <w:color w:val="000000" w:themeColor="text1"/>
                <w:sz w:val="20"/>
                <w:szCs w:val="20"/>
              </w:rPr>
              <w:t>Крымтеплокоммунэнерго</w:t>
            </w:r>
            <w:proofErr w:type="spellEnd"/>
            <w:r w:rsidRPr="00F630EA">
              <w:rPr>
                <w:color w:val="000000" w:themeColor="text1"/>
                <w:sz w:val="20"/>
                <w:szCs w:val="20"/>
              </w:rPr>
              <w:t>»</w:t>
            </w:r>
          </w:p>
          <w:p w14:paraId="0D2B5AEE" w14:textId="77777777" w:rsidR="00F630EA" w:rsidRPr="00F630EA" w:rsidRDefault="00F630EA" w:rsidP="00F630EA">
            <w:pPr>
              <w:contextualSpacing/>
              <w:jc w:val="both"/>
              <w:rPr>
                <w:color w:val="000000" w:themeColor="text1"/>
                <w:sz w:val="20"/>
                <w:szCs w:val="20"/>
              </w:rPr>
            </w:pPr>
            <w:r w:rsidRPr="00F630EA">
              <w:rPr>
                <w:color w:val="000000" w:themeColor="text1"/>
                <w:sz w:val="20"/>
                <w:szCs w:val="20"/>
              </w:rPr>
              <w:lastRenderedPageBreak/>
              <w:t>ИНН 9102028499</w:t>
            </w:r>
          </w:p>
          <w:p w14:paraId="534C243E" w14:textId="77777777" w:rsidR="00F630EA" w:rsidRPr="00F630EA" w:rsidRDefault="00F630EA" w:rsidP="00F630EA">
            <w:pPr>
              <w:contextualSpacing/>
              <w:jc w:val="both"/>
              <w:rPr>
                <w:color w:val="000000" w:themeColor="text1"/>
                <w:sz w:val="20"/>
                <w:szCs w:val="20"/>
              </w:rPr>
            </w:pPr>
            <w:r w:rsidRPr="00F630EA">
              <w:rPr>
                <w:color w:val="000000" w:themeColor="text1"/>
                <w:sz w:val="20"/>
                <w:szCs w:val="20"/>
              </w:rPr>
              <w:t>КПП 910201001</w:t>
            </w:r>
          </w:p>
          <w:p w14:paraId="2B1738D0" w14:textId="77777777" w:rsidR="00F630EA" w:rsidRPr="00F630EA" w:rsidRDefault="00F630EA" w:rsidP="00F630EA">
            <w:pPr>
              <w:contextualSpacing/>
              <w:jc w:val="both"/>
              <w:rPr>
                <w:color w:val="000000" w:themeColor="text1"/>
                <w:sz w:val="20"/>
                <w:szCs w:val="20"/>
              </w:rPr>
            </w:pPr>
            <w:r w:rsidRPr="00F630EA">
              <w:rPr>
                <w:color w:val="000000" w:themeColor="text1"/>
                <w:sz w:val="20"/>
                <w:szCs w:val="20"/>
              </w:rPr>
              <w:t>ОГРН 1149102047962</w:t>
            </w:r>
          </w:p>
          <w:p w14:paraId="34EB58AF" w14:textId="77777777" w:rsidR="00F630EA" w:rsidRPr="00F630EA" w:rsidRDefault="00F630EA" w:rsidP="00F630EA">
            <w:pPr>
              <w:contextualSpacing/>
              <w:jc w:val="both"/>
              <w:rPr>
                <w:color w:val="000000" w:themeColor="text1"/>
                <w:sz w:val="20"/>
                <w:szCs w:val="20"/>
              </w:rPr>
            </w:pPr>
            <w:r w:rsidRPr="00F630EA">
              <w:rPr>
                <w:color w:val="000000" w:themeColor="text1"/>
                <w:sz w:val="20"/>
                <w:szCs w:val="20"/>
              </w:rPr>
              <w:t>Южный ф-л ПАО «Промсвязьбанк» г. Волгоград</w:t>
            </w:r>
          </w:p>
          <w:p w14:paraId="43B5F23D" w14:textId="77777777" w:rsidR="00F630EA" w:rsidRPr="00F630EA" w:rsidRDefault="00F630EA" w:rsidP="00F630EA">
            <w:pPr>
              <w:contextualSpacing/>
              <w:jc w:val="both"/>
              <w:rPr>
                <w:color w:val="000000" w:themeColor="text1"/>
                <w:sz w:val="20"/>
                <w:szCs w:val="20"/>
              </w:rPr>
            </w:pPr>
            <w:r w:rsidRPr="00F630EA">
              <w:rPr>
                <w:color w:val="000000" w:themeColor="text1"/>
                <w:sz w:val="20"/>
                <w:szCs w:val="20"/>
              </w:rPr>
              <w:t xml:space="preserve">расчетный счет: 40602810601000000104, </w:t>
            </w:r>
          </w:p>
          <w:p w14:paraId="361ADEA2" w14:textId="77777777" w:rsidR="00F630EA" w:rsidRPr="00F630EA" w:rsidRDefault="00F630EA" w:rsidP="00F630EA">
            <w:pPr>
              <w:contextualSpacing/>
              <w:jc w:val="both"/>
              <w:rPr>
                <w:color w:val="000000" w:themeColor="text1"/>
                <w:sz w:val="20"/>
                <w:szCs w:val="20"/>
              </w:rPr>
            </w:pPr>
            <w:r w:rsidRPr="00F630EA">
              <w:rPr>
                <w:color w:val="000000" w:themeColor="text1"/>
                <w:sz w:val="20"/>
                <w:szCs w:val="20"/>
              </w:rPr>
              <w:t>корреспондентский счет: 30101810100000000715</w:t>
            </w:r>
          </w:p>
          <w:p w14:paraId="3FDBC9D7" w14:textId="77777777" w:rsidR="00F630EA" w:rsidRPr="00F630EA" w:rsidRDefault="00F630EA" w:rsidP="00F630EA">
            <w:pPr>
              <w:contextualSpacing/>
              <w:jc w:val="both"/>
              <w:rPr>
                <w:color w:val="000000" w:themeColor="text1"/>
                <w:sz w:val="20"/>
                <w:szCs w:val="20"/>
              </w:rPr>
            </w:pPr>
            <w:r w:rsidRPr="00F630EA">
              <w:rPr>
                <w:color w:val="000000" w:themeColor="text1"/>
                <w:sz w:val="20"/>
                <w:szCs w:val="20"/>
              </w:rPr>
              <w:t>БИК Банка: 041806715</w:t>
            </w:r>
          </w:p>
          <w:p w14:paraId="434FA361" w14:textId="3E9785A2" w:rsidR="009A11CD" w:rsidRPr="00591F48" w:rsidRDefault="00F630EA" w:rsidP="00F630EA">
            <w:pPr>
              <w:contextualSpacing/>
              <w:jc w:val="both"/>
              <w:rPr>
                <w:color w:val="000000" w:themeColor="text1"/>
                <w:sz w:val="20"/>
                <w:szCs w:val="20"/>
              </w:rPr>
            </w:pPr>
            <w:r w:rsidRPr="00F630EA">
              <w:rPr>
                <w:color w:val="000000" w:themeColor="text1"/>
                <w:sz w:val="20"/>
                <w:szCs w:val="20"/>
              </w:rPr>
              <w:t xml:space="preserve">В графе «Назначение платежа» платежного поручения указать, что средства перечисляются в качестве </w:t>
            </w:r>
            <w:r>
              <w:rPr>
                <w:color w:val="000000" w:themeColor="text1"/>
                <w:sz w:val="20"/>
                <w:szCs w:val="20"/>
              </w:rPr>
              <w:t xml:space="preserve">гарантийных </w:t>
            </w:r>
            <w:proofErr w:type="spellStart"/>
            <w:r>
              <w:rPr>
                <w:color w:val="000000" w:themeColor="text1"/>
                <w:sz w:val="20"/>
                <w:szCs w:val="20"/>
              </w:rPr>
              <w:t>обязательст</w:t>
            </w:r>
            <w:proofErr w:type="spellEnd"/>
            <w:r>
              <w:rPr>
                <w:color w:val="000000" w:themeColor="text1"/>
                <w:sz w:val="20"/>
                <w:szCs w:val="20"/>
              </w:rPr>
              <w:t xml:space="preserve"> по</w:t>
            </w:r>
            <w:r w:rsidRPr="00F630EA">
              <w:rPr>
                <w:color w:val="000000" w:themeColor="text1"/>
                <w:sz w:val="20"/>
                <w:szCs w:val="20"/>
              </w:rPr>
              <w:t xml:space="preserve"> </w:t>
            </w:r>
            <w:r>
              <w:rPr>
                <w:color w:val="000000" w:themeColor="text1"/>
                <w:sz w:val="20"/>
                <w:szCs w:val="20"/>
              </w:rPr>
              <w:t>Контракту</w:t>
            </w:r>
            <w:r w:rsidRPr="00F630EA">
              <w:rPr>
                <w:color w:val="000000" w:themeColor="text1"/>
                <w:sz w:val="20"/>
                <w:szCs w:val="20"/>
              </w:rPr>
              <w:t xml:space="preserve"> (указать индивидуальный код закупки)</w:t>
            </w:r>
          </w:p>
        </w:tc>
      </w:tr>
      <w:tr w:rsidR="005B2106" w:rsidRPr="00591F48" w14:paraId="3068D2C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C42345" w14:textId="2D7A50D5" w:rsidR="005B2106" w:rsidRPr="00591F48" w:rsidRDefault="005B2106" w:rsidP="005B2106">
            <w:pPr>
              <w:contextualSpacing/>
              <w:jc w:val="center"/>
              <w:rPr>
                <w:color w:val="000000" w:themeColor="text1"/>
                <w:sz w:val="20"/>
                <w:szCs w:val="20"/>
              </w:rPr>
            </w:pPr>
            <w:r w:rsidRPr="00591F48">
              <w:rPr>
                <w:color w:val="000000" w:themeColor="text1"/>
                <w:sz w:val="20"/>
                <w:szCs w:val="20"/>
              </w:rPr>
              <w:lastRenderedPageBreak/>
              <w:t>37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 xml:space="preserve">Информация о банковском или казначейском сопровождении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2AC8B4E" w14:textId="7C54C0EA" w:rsidR="005B2106" w:rsidRPr="00591F48" w:rsidRDefault="003F0E3F" w:rsidP="003F0E3F">
            <w:pPr>
              <w:contextualSpacing/>
              <w:jc w:val="both"/>
              <w:rPr>
                <w:color w:val="000000" w:themeColor="text1"/>
                <w:sz w:val="20"/>
                <w:szCs w:val="20"/>
              </w:rPr>
            </w:pPr>
            <w:r w:rsidRPr="003F0E3F">
              <w:rPr>
                <w:color w:val="000000" w:themeColor="text1"/>
                <w:sz w:val="20"/>
                <w:szCs w:val="20"/>
              </w:rPr>
              <w:t>Не предусмотрено</w:t>
            </w:r>
            <w:r w:rsidR="005B2106" w:rsidRPr="00591F48">
              <w:rPr>
                <w:color w:val="000000" w:themeColor="text1"/>
                <w:sz w:val="20"/>
                <w:szCs w:val="20"/>
              </w:rPr>
              <w:t>.</w:t>
            </w:r>
            <w:r w:rsidR="005B2106" w:rsidRPr="00591F48">
              <w:rPr>
                <w:color w:val="000000" w:themeColor="text1"/>
              </w:rPr>
              <w:t xml:space="preserve"> </w:t>
            </w:r>
          </w:p>
        </w:tc>
      </w:tr>
      <w:tr w:rsidR="005B2106" w:rsidRPr="00591F48" w14:paraId="1D6EEFD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06AF2EA" w14:textId="57A252FD" w:rsidR="005B2106" w:rsidRPr="00591F48" w:rsidRDefault="005B2106" w:rsidP="005B2106">
            <w:pPr>
              <w:contextualSpacing/>
              <w:jc w:val="center"/>
              <w:rPr>
                <w:color w:val="000000" w:themeColor="text1"/>
                <w:sz w:val="20"/>
                <w:szCs w:val="20"/>
              </w:rPr>
            </w:pPr>
            <w:r w:rsidRPr="00591F48">
              <w:rPr>
                <w:color w:val="000000" w:themeColor="text1"/>
                <w:sz w:val="20"/>
                <w:szCs w:val="20"/>
              </w:rPr>
              <w:t>38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20294AC"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Допускается.</w:t>
            </w:r>
          </w:p>
          <w:p w14:paraId="4F341DFA" w14:textId="77777777" w:rsidR="005B2106" w:rsidRPr="00591F48" w:rsidRDefault="005B2106" w:rsidP="005B2106">
            <w:pPr>
              <w:contextualSpacing/>
              <w:jc w:val="both"/>
              <w:rPr>
                <w:color w:val="000000" w:themeColor="text1"/>
                <w:sz w:val="20"/>
                <w:szCs w:val="20"/>
              </w:rPr>
            </w:pPr>
          </w:p>
        </w:tc>
      </w:tr>
      <w:tr w:rsidR="005B2106" w:rsidRPr="00591F48" w14:paraId="14EEEEC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F3D3C9" w14:textId="5E83D64B" w:rsidR="005B2106" w:rsidRPr="00591F48" w:rsidRDefault="005B2106" w:rsidP="005B2106">
            <w:pPr>
              <w:contextualSpacing/>
              <w:jc w:val="center"/>
              <w:rPr>
                <w:color w:val="000000" w:themeColor="text1"/>
                <w:sz w:val="20"/>
                <w:szCs w:val="20"/>
              </w:rPr>
            </w:pPr>
            <w:r w:rsidRPr="00591F48">
              <w:rPr>
                <w:color w:val="000000" w:themeColor="text1"/>
                <w:sz w:val="20"/>
                <w:szCs w:val="20"/>
              </w:rPr>
              <w:t>39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 xml:space="preserve">Изменение количества товаров, объема работ, услуг не более чем на 10 процентов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0005E5" w14:textId="580E58A2" w:rsidR="005B2106" w:rsidRPr="00591F48" w:rsidRDefault="005B2106" w:rsidP="005B2106">
            <w:pPr>
              <w:contextualSpacing/>
              <w:jc w:val="both"/>
              <w:rPr>
                <w:color w:val="000000" w:themeColor="text1"/>
                <w:sz w:val="20"/>
                <w:szCs w:val="20"/>
              </w:rPr>
            </w:pPr>
            <w:r w:rsidRPr="00591F48">
              <w:rPr>
                <w:sz w:val="20"/>
                <w:szCs w:val="20"/>
              </w:rPr>
              <w:t>В соответствии с Разделом III. «ПРОЕКТ КОНТРАКТА» к настоящему извещению.</w:t>
            </w:r>
          </w:p>
        </w:tc>
      </w:tr>
      <w:tr w:rsidR="005B2106" w:rsidRPr="00591F48" w14:paraId="066CE5F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D4AC778" w14:textId="3EE8CE8E" w:rsidR="005B2106" w:rsidRPr="00591F48" w:rsidRDefault="005B2106" w:rsidP="005B2106">
            <w:pPr>
              <w:contextualSpacing/>
              <w:jc w:val="center"/>
              <w:rPr>
                <w:color w:val="000000" w:themeColor="text1"/>
                <w:sz w:val="20"/>
                <w:szCs w:val="20"/>
              </w:rPr>
            </w:pPr>
            <w:r w:rsidRPr="00591F48">
              <w:rPr>
                <w:color w:val="000000" w:themeColor="text1"/>
                <w:sz w:val="20"/>
                <w:szCs w:val="20"/>
              </w:rPr>
              <w:t>40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96B2A00"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Предусмотрено.</w:t>
            </w:r>
          </w:p>
          <w:p w14:paraId="0EA260EC" w14:textId="77777777" w:rsidR="005B2106" w:rsidRPr="00591F48" w:rsidRDefault="005B2106" w:rsidP="005B2106">
            <w:pPr>
              <w:contextualSpacing/>
              <w:jc w:val="both"/>
              <w:rPr>
                <w:color w:val="000000" w:themeColor="text1"/>
                <w:sz w:val="20"/>
                <w:szCs w:val="20"/>
              </w:rPr>
            </w:pPr>
          </w:p>
        </w:tc>
      </w:tr>
      <w:tr w:rsidR="005B2106" w:rsidRPr="00591F48" w14:paraId="0E23B81C"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ABF49B1" w14:textId="7E713775" w:rsidR="005B2106" w:rsidRPr="00591F48" w:rsidRDefault="005B2106" w:rsidP="005B2106">
            <w:pPr>
              <w:contextualSpacing/>
              <w:jc w:val="center"/>
              <w:rPr>
                <w:color w:val="000000" w:themeColor="text1"/>
                <w:sz w:val="20"/>
                <w:szCs w:val="20"/>
              </w:rPr>
            </w:pPr>
            <w:r w:rsidRPr="00591F48">
              <w:rPr>
                <w:color w:val="000000" w:themeColor="text1"/>
                <w:sz w:val="20"/>
                <w:szCs w:val="20"/>
              </w:rPr>
              <w:t>41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F371219"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Не предусмотрено.</w:t>
            </w:r>
          </w:p>
          <w:p w14:paraId="23D3C470" w14:textId="77777777" w:rsidR="005B2106" w:rsidRPr="00591F48" w:rsidRDefault="005B2106" w:rsidP="005B2106">
            <w:pPr>
              <w:contextualSpacing/>
              <w:jc w:val="both"/>
              <w:rPr>
                <w:color w:val="000000" w:themeColor="text1"/>
                <w:sz w:val="20"/>
                <w:szCs w:val="20"/>
              </w:rPr>
            </w:pPr>
          </w:p>
        </w:tc>
      </w:tr>
    </w:tbl>
    <w:p w14:paraId="656910ED" w14:textId="347FA10D" w:rsidR="00C37184" w:rsidRPr="00591F48" w:rsidRDefault="00C37184" w:rsidP="00DF32BC">
      <w:pPr>
        <w:contextualSpacing/>
        <w:rPr>
          <w:color w:val="000000" w:themeColor="text1"/>
        </w:rPr>
        <w:sectPr w:rsidR="00C37184" w:rsidRPr="00591F48" w:rsidSect="00F96CAC">
          <w:footerReference w:type="even" r:id="rId8"/>
          <w:headerReference w:type="first" r:id="rId9"/>
          <w:pgSz w:w="11906" w:h="16838"/>
          <w:pgMar w:top="1134" w:right="850" w:bottom="719" w:left="1418" w:header="708" w:footer="708" w:gutter="0"/>
          <w:cols w:space="708"/>
          <w:titlePg/>
          <w:docGrid w:linePitch="360"/>
        </w:sectPr>
      </w:pPr>
    </w:p>
    <w:p w14:paraId="0ABB3C54" w14:textId="77777777" w:rsidR="00C37184" w:rsidRPr="00591F48" w:rsidRDefault="00C37184" w:rsidP="00DF32BC">
      <w:pPr>
        <w:pStyle w:val="aff8"/>
        <w:numPr>
          <w:ilvl w:val="0"/>
          <w:numId w:val="7"/>
        </w:numPr>
        <w:jc w:val="center"/>
        <w:rPr>
          <w:color w:val="000000" w:themeColor="text1"/>
        </w:rPr>
      </w:pPr>
      <w:r w:rsidRPr="00591F48">
        <w:rPr>
          <w:b/>
          <w:bCs/>
          <w:color w:val="000000" w:themeColor="text1"/>
          <w:sz w:val="20"/>
          <w:szCs w:val="20"/>
        </w:rPr>
        <w:lastRenderedPageBreak/>
        <w:t>ОБОСНОВАНИЕ НАЧАЛЬНОЙ (МАКСИМАЛЬНОЙ) ЦЕНЫ КОНТРАКТА</w:t>
      </w:r>
    </w:p>
    <w:p w14:paraId="51985935" w14:textId="77777777" w:rsidR="003E5BA1" w:rsidRPr="00591F48" w:rsidRDefault="003E5BA1" w:rsidP="00DF32BC">
      <w:pPr>
        <w:contextualSpacing/>
        <w:jc w:val="center"/>
        <w:rPr>
          <w:b/>
          <w:color w:val="000000" w:themeColor="text1"/>
        </w:rPr>
      </w:pPr>
    </w:p>
    <w:tbl>
      <w:tblPr>
        <w:tblW w:w="9880" w:type="dxa"/>
        <w:tblLook w:val="04A0" w:firstRow="1" w:lastRow="0" w:firstColumn="1" w:lastColumn="0" w:noHBand="0" w:noVBand="1"/>
      </w:tblPr>
      <w:tblGrid>
        <w:gridCol w:w="9880"/>
      </w:tblGrid>
      <w:tr w:rsidR="00C07052" w:rsidRPr="00591F48" w14:paraId="242CA60B" w14:textId="77777777" w:rsidTr="00C07052">
        <w:trPr>
          <w:trHeight w:val="818"/>
        </w:trPr>
        <w:tc>
          <w:tcPr>
            <w:tcW w:w="9880" w:type="dxa"/>
            <w:tcBorders>
              <w:top w:val="nil"/>
              <w:left w:val="nil"/>
              <w:bottom w:val="nil"/>
              <w:right w:val="nil"/>
            </w:tcBorders>
            <w:shd w:val="clear" w:color="000000" w:fill="FFFFFF"/>
            <w:hideMark/>
          </w:tcPr>
          <w:p w14:paraId="2FFD5182" w14:textId="77777777" w:rsidR="00C07052" w:rsidRPr="00591F48" w:rsidRDefault="00C07052" w:rsidP="00C07052">
            <w:pPr>
              <w:jc w:val="center"/>
              <w:rPr>
                <w:rFonts w:ascii="Times New Roman CYR" w:hAnsi="Times New Roman CYR" w:cs="Times New Roman CYR"/>
                <w:b/>
                <w:sz w:val="28"/>
                <w:szCs w:val="28"/>
              </w:rPr>
            </w:pPr>
            <w:r w:rsidRPr="00591F48">
              <w:rPr>
                <w:rFonts w:ascii="Times New Roman CYR" w:hAnsi="Times New Roman CYR" w:cs="Times New Roman CYR"/>
                <w:b/>
                <w:sz w:val="28"/>
                <w:szCs w:val="28"/>
              </w:rPr>
              <w:t xml:space="preserve">Протокол </w:t>
            </w:r>
            <w:r w:rsidRPr="00591F48">
              <w:rPr>
                <w:rFonts w:ascii="Times New Roman CYR" w:hAnsi="Times New Roman CYR" w:cs="Times New Roman CYR"/>
                <w:b/>
                <w:sz w:val="28"/>
                <w:szCs w:val="28"/>
              </w:rPr>
              <w:br/>
              <w:t>начальной (максимальной) цены контракта</w:t>
            </w:r>
          </w:p>
        </w:tc>
      </w:tr>
      <w:tr w:rsidR="00C07052" w:rsidRPr="00591F48" w14:paraId="4D0FC61D" w14:textId="77777777" w:rsidTr="00C07052">
        <w:trPr>
          <w:trHeight w:val="669"/>
        </w:trPr>
        <w:tc>
          <w:tcPr>
            <w:tcW w:w="9880" w:type="dxa"/>
            <w:tcBorders>
              <w:top w:val="nil"/>
              <w:left w:val="nil"/>
              <w:bottom w:val="nil"/>
              <w:right w:val="nil"/>
            </w:tcBorders>
            <w:shd w:val="clear" w:color="000000" w:fill="FFFFFF"/>
            <w:hideMark/>
          </w:tcPr>
          <w:p w14:paraId="5FEAC837" w14:textId="043DE5CA" w:rsidR="00F630EA" w:rsidRPr="00591F48" w:rsidRDefault="00C07052" w:rsidP="009A34A7">
            <w:pPr>
              <w:jc w:val="both"/>
              <w:rPr>
                <w:sz w:val="26"/>
                <w:szCs w:val="26"/>
              </w:rPr>
            </w:pPr>
            <w:r w:rsidRPr="00591F48">
              <w:rPr>
                <w:sz w:val="26"/>
                <w:szCs w:val="26"/>
              </w:rPr>
              <w:t xml:space="preserve">на выполнение </w:t>
            </w:r>
            <w:r w:rsidR="00F630EA" w:rsidRPr="00F630EA">
              <w:rPr>
                <w:sz w:val="26"/>
                <w:szCs w:val="26"/>
              </w:rPr>
              <w:t>строительно-монтажных работ по объекту: «Капитальный ремонт дымовой трубы котельной ГУП РК "</w:t>
            </w:r>
            <w:proofErr w:type="spellStart"/>
            <w:r w:rsidR="00F630EA" w:rsidRPr="00F630EA">
              <w:rPr>
                <w:sz w:val="26"/>
                <w:szCs w:val="26"/>
              </w:rPr>
              <w:t>Крымтеплокоммунэнерго</w:t>
            </w:r>
            <w:proofErr w:type="spellEnd"/>
            <w:r w:rsidR="00F630EA" w:rsidRPr="00F630EA">
              <w:rPr>
                <w:sz w:val="26"/>
                <w:szCs w:val="26"/>
              </w:rPr>
              <w:t xml:space="preserve">", расположенной по адресу: Республика Крым, </w:t>
            </w:r>
            <w:proofErr w:type="spellStart"/>
            <w:r w:rsidR="00F630EA" w:rsidRPr="00F630EA">
              <w:rPr>
                <w:sz w:val="26"/>
                <w:szCs w:val="26"/>
              </w:rPr>
              <w:t>г.Ялта</w:t>
            </w:r>
            <w:proofErr w:type="spellEnd"/>
            <w:r w:rsidR="00F630EA" w:rsidRPr="00F630EA">
              <w:rPr>
                <w:sz w:val="26"/>
                <w:szCs w:val="26"/>
              </w:rPr>
              <w:t xml:space="preserve">, </w:t>
            </w:r>
            <w:proofErr w:type="spellStart"/>
            <w:r w:rsidR="00F630EA" w:rsidRPr="00F630EA">
              <w:rPr>
                <w:sz w:val="26"/>
                <w:szCs w:val="26"/>
              </w:rPr>
              <w:t>ул.Мухина</w:t>
            </w:r>
            <w:proofErr w:type="spellEnd"/>
            <w:r w:rsidR="00F630EA" w:rsidRPr="00F630EA">
              <w:rPr>
                <w:sz w:val="26"/>
                <w:szCs w:val="26"/>
              </w:rPr>
              <w:t xml:space="preserve">/ </w:t>
            </w:r>
            <w:proofErr w:type="spellStart"/>
            <w:r w:rsidR="00F630EA" w:rsidRPr="00F630EA">
              <w:rPr>
                <w:sz w:val="26"/>
                <w:szCs w:val="26"/>
              </w:rPr>
              <w:t>пер.Свердлова</w:t>
            </w:r>
            <w:proofErr w:type="spellEnd"/>
            <w:r w:rsidR="00F630EA" w:rsidRPr="00F630EA">
              <w:rPr>
                <w:sz w:val="26"/>
                <w:szCs w:val="26"/>
              </w:rPr>
              <w:t>, 10/3»</w:t>
            </w:r>
          </w:p>
        </w:tc>
      </w:tr>
      <w:tr w:rsidR="00C07052" w:rsidRPr="00591F48" w14:paraId="5E98F192" w14:textId="77777777" w:rsidTr="00C07052">
        <w:trPr>
          <w:trHeight w:val="360"/>
        </w:trPr>
        <w:tc>
          <w:tcPr>
            <w:tcW w:w="9880" w:type="dxa"/>
            <w:tcBorders>
              <w:top w:val="nil"/>
              <w:left w:val="nil"/>
              <w:bottom w:val="nil"/>
              <w:right w:val="nil"/>
            </w:tcBorders>
            <w:shd w:val="clear" w:color="000000" w:fill="FFFFFF"/>
            <w:hideMark/>
          </w:tcPr>
          <w:p w14:paraId="71302218" w14:textId="77777777" w:rsidR="00C07052" w:rsidRPr="00591F48" w:rsidRDefault="00C07052" w:rsidP="00C07052">
            <w:pPr>
              <w:rPr>
                <w:sz w:val="26"/>
                <w:szCs w:val="26"/>
              </w:rPr>
            </w:pPr>
            <w:r w:rsidRPr="00591F48">
              <w:rPr>
                <w:sz w:val="26"/>
                <w:szCs w:val="26"/>
              </w:rPr>
              <w:t>Начальная (максимальная) цена контракта:</w:t>
            </w:r>
          </w:p>
        </w:tc>
      </w:tr>
      <w:tr w:rsidR="00C07052" w:rsidRPr="00591F48" w14:paraId="2066F203" w14:textId="77777777" w:rsidTr="00C07052">
        <w:trPr>
          <w:trHeight w:val="780"/>
        </w:trPr>
        <w:tc>
          <w:tcPr>
            <w:tcW w:w="9880" w:type="dxa"/>
            <w:tcBorders>
              <w:top w:val="nil"/>
              <w:left w:val="nil"/>
              <w:bottom w:val="single" w:sz="4" w:space="0" w:color="000000"/>
              <w:right w:val="nil"/>
            </w:tcBorders>
            <w:shd w:val="clear" w:color="000000" w:fill="FFFFFF"/>
            <w:hideMark/>
          </w:tcPr>
          <w:p w14:paraId="2C785BCF" w14:textId="6074A9A8" w:rsidR="00C07052" w:rsidRPr="00591F48" w:rsidRDefault="00F630EA" w:rsidP="00C07052">
            <w:pPr>
              <w:jc w:val="both"/>
              <w:rPr>
                <w:b/>
                <w:sz w:val="26"/>
                <w:szCs w:val="26"/>
              </w:rPr>
            </w:pPr>
            <w:r w:rsidRPr="00F630EA">
              <w:rPr>
                <w:b/>
                <w:sz w:val="26"/>
                <w:szCs w:val="26"/>
                <w:u w:val="single"/>
              </w:rPr>
              <w:t>2 959 103.98 (Два миллиона девятьсот пятьдесят девять тысяч сто три рубля,98 копеек).</w:t>
            </w:r>
          </w:p>
        </w:tc>
      </w:tr>
      <w:tr w:rsidR="00C07052" w:rsidRPr="00591F48" w14:paraId="646CC0EE" w14:textId="77777777" w:rsidTr="00C07052">
        <w:trPr>
          <w:trHeight w:val="300"/>
        </w:trPr>
        <w:tc>
          <w:tcPr>
            <w:tcW w:w="9880" w:type="dxa"/>
            <w:tcBorders>
              <w:top w:val="nil"/>
              <w:left w:val="nil"/>
              <w:bottom w:val="nil"/>
              <w:right w:val="nil"/>
            </w:tcBorders>
            <w:shd w:val="clear" w:color="000000" w:fill="FFFFFF"/>
            <w:hideMark/>
          </w:tcPr>
          <w:p w14:paraId="285F2074" w14:textId="77777777" w:rsidR="00C07052" w:rsidRPr="00591F48" w:rsidRDefault="00C07052" w:rsidP="00C07052">
            <w:pPr>
              <w:jc w:val="center"/>
              <w:rPr>
                <w:rFonts w:ascii="Times New Roman CYR" w:hAnsi="Times New Roman CYR" w:cs="Times New Roman CYR"/>
                <w:sz w:val="20"/>
                <w:szCs w:val="20"/>
              </w:rPr>
            </w:pPr>
            <w:r w:rsidRPr="00591F48">
              <w:rPr>
                <w:rFonts w:ascii="Times New Roman CYR" w:hAnsi="Times New Roman CYR" w:cs="Times New Roman CYR"/>
                <w:sz w:val="20"/>
                <w:szCs w:val="20"/>
              </w:rPr>
              <w:t>(сумма цифрами и прописью)</w:t>
            </w:r>
          </w:p>
        </w:tc>
      </w:tr>
      <w:tr w:rsidR="00C07052" w:rsidRPr="00591F48" w14:paraId="15C62F69" w14:textId="77777777" w:rsidTr="00C07052">
        <w:trPr>
          <w:trHeight w:val="1320"/>
        </w:trPr>
        <w:tc>
          <w:tcPr>
            <w:tcW w:w="9880" w:type="dxa"/>
            <w:tcBorders>
              <w:top w:val="nil"/>
              <w:left w:val="nil"/>
              <w:bottom w:val="single" w:sz="4" w:space="0" w:color="000000"/>
              <w:right w:val="nil"/>
            </w:tcBorders>
            <w:shd w:val="clear" w:color="000000" w:fill="FFFFFF"/>
            <w:hideMark/>
          </w:tcPr>
          <w:p w14:paraId="4C860FD7" w14:textId="77777777" w:rsidR="00F630EA" w:rsidRDefault="00F630EA" w:rsidP="0083617B">
            <w:pPr>
              <w:ind w:firstLine="602"/>
              <w:jc w:val="both"/>
              <w:rPr>
                <w:sz w:val="26"/>
                <w:szCs w:val="26"/>
              </w:rPr>
            </w:pPr>
            <w:r w:rsidRPr="00F630EA">
              <w:rPr>
                <w:sz w:val="26"/>
                <w:szCs w:val="26"/>
              </w:rPr>
              <w:t>Начальная (максимальная) цена контракта сформирована в соответствии с Приказом Министерства строительства и жилищно-коммунального хозяйства Российской Федерации от 23.12.2019 № 841/</w:t>
            </w:r>
            <w:proofErr w:type="spellStart"/>
            <w:r w:rsidRPr="00F630EA">
              <w:rPr>
                <w:sz w:val="26"/>
                <w:szCs w:val="26"/>
              </w:rPr>
              <w:t>пр</w:t>
            </w:r>
            <w:proofErr w:type="spellEnd"/>
            <w:r w:rsidRPr="00F630EA">
              <w:rPr>
                <w:sz w:val="26"/>
                <w:szCs w:val="26"/>
              </w:rPr>
              <w:t xml:space="preserve">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w:t>
            </w:r>
          </w:p>
          <w:p w14:paraId="13E45D25" w14:textId="77777777" w:rsidR="00F630EA" w:rsidRDefault="00F630EA" w:rsidP="004668A7">
            <w:pPr>
              <w:ind w:firstLine="602"/>
              <w:jc w:val="both"/>
              <w:rPr>
                <w:sz w:val="26"/>
                <w:szCs w:val="26"/>
              </w:rPr>
            </w:pPr>
            <w:r w:rsidRPr="00F630EA">
              <w:rPr>
                <w:sz w:val="26"/>
                <w:szCs w:val="26"/>
              </w:rPr>
              <w:t>Начальная (максимальная) цена контракта определена и обоснована посредством применения проектно-сметного метода в ценах 2-го квартала 2025г.</w:t>
            </w:r>
          </w:p>
          <w:p w14:paraId="456D864E" w14:textId="7F748C65" w:rsidR="00D62386" w:rsidRPr="00591F48" w:rsidRDefault="00F630EA" w:rsidP="004668A7">
            <w:pPr>
              <w:ind w:firstLine="602"/>
              <w:jc w:val="both"/>
              <w:rPr>
                <w:sz w:val="26"/>
                <w:szCs w:val="26"/>
              </w:rPr>
            </w:pPr>
            <w:r w:rsidRPr="00F630EA">
              <w:rPr>
                <w:sz w:val="26"/>
                <w:szCs w:val="26"/>
              </w:rPr>
              <w:t>Информация о цене получена на основании сметной документации, положительное заключение по проверке достоверности определения сметной стоимости ГАУ РК «Государственная строительная экспертиза» №91-1-1-2-058475-2025 от 01.10.2025 г.</w:t>
            </w:r>
          </w:p>
        </w:tc>
      </w:tr>
    </w:tbl>
    <w:p w14:paraId="6B82913C" w14:textId="11644264" w:rsidR="005D4FBD" w:rsidRPr="00591F48" w:rsidRDefault="005D4FBD" w:rsidP="005B21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r w:rsidRPr="00591F48">
        <w:rPr>
          <w:sz w:val="28"/>
          <w:szCs w:val="28"/>
        </w:rPr>
        <w:t> </w:t>
      </w:r>
    </w:p>
    <w:p w14:paraId="0B0AAAA1" w14:textId="77777777"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bookmarkStart w:id="0" w:name="dst100162"/>
      <w:bookmarkEnd w:id="0"/>
      <w:r w:rsidRPr="00591F48">
        <w:rPr>
          <w:sz w:val="28"/>
          <w:szCs w:val="28"/>
        </w:rPr>
        <w:t>Приложение:</w:t>
      </w:r>
    </w:p>
    <w:p w14:paraId="33409178" w14:textId="7A4A0677"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u w:val="single"/>
        </w:rPr>
      </w:pPr>
      <w:bookmarkStart w:id="1" w:name="dst100163"/>
      <w:bookmarkEnd w:id="1"/>
      <w:r w:rsidRPr="00591F48">
        <w:rPr>
          <w:sz w:val="28"/>
          <w:szCs w:val="28"/>
          <w:u w:val="single"/>
        </w:rPr>
        <w:t>Расчет начальной (максимальной) цены контракта – в приложенном файле «</w:t>
      </w:r>
      <w:r w:rsidR="00883253" w:rsidRPr="00591F48">
        <w:rPr>
          <w:sz w:val="28"/>
          <w:szCs w:val="28"/>
          <w:u w:val="single"/>
        </w:rPr>
        <w:t>И</w:t>
      </w:r>
      <w:r w:rsidR="00286F15" w:rsidRPr="00591F48">
        <w:rPr>
          <w:sz w:val="28"/>
          <w:szCs w:val="28"/>
          <w:u w:val="single"/>
        </w:rPr>
        <w:t>звещение_</w:t>
      </w:r>
      <w:r w:rsidR="0053451C">
        <w:rPr>
          <w:sz w:val="28"/>
          <w:szCs w:val="28"/>
          <w:u w:val="single"/>
        </w:rPr>
        <w:t>4</w:t>
      </w:r>
      <w:r w:rsidR="00286F15" w:rsidRPr="00591F48">
        <w:rPr>
          <w:sz w:val="28"/>
          <w:szCs w:val="28"/>
          <w:u w:val="single"/>
        </w:rPr>
        <w:t>_NMCD</w:t>
      </w:r>
      <w:r w:rsidRPr="00591F48">
        <w:rPr>
          <w:sz w:val="28"/>
          <w:szCs w:val="28"/>
          <w:u w:val="single"/>
        </w:rPr>
        <w:t>.xlsx».</w:t>
      </w:r>
    </w:p>
    <w:p w14:paraId="4F197E29" w14:textId="77777777"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themeColor="text1"/>
          <w:sz w:val="28"/>
          <w:szCs w:val="28"/>
        </w:rPr>
      </w:pPr>
      <w:r w:rsidRPr="00591F48">
        <w:rPr>
          <w:color w:val="000000" w:themeColor="text1"/>
          <w:sz w:val="28"/>
          <w:szCs w:val="28"/>
        </w:rPr>
        <w:t> </w:t>
      </w:r>
    </w:p>
    <w:p w14:paraId="2009D55F" w14:textId="77777777"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themeColor="text1"/>
          <w:sz w:val="28"/>
          <w:szCs w:val="28"/>
        </w:rPr>
      </w:pPr>
    </w:p>
    <w:p w14:paraId="6006D630" w14:textId="7EE203C5" w:rsidR="0099062D" w:rsidRPr="00591F48" w:rsidRDefault="0099062D" w:rsidP="00DF32BC">
      <w:pPr>
        <w:contextualSpacing/>
        <w:jc w:val="right"/>
        <w:rPr>
          <w:b/>
          <w:color w:val="000000" w:themeColor="text1"/>
        </w:rPr>
      </w:pPr>
    </w:p>
    <w:p w14:paraId="3FB7A3F6" w14:textId="0319F6E7" w:rsidR="00DE1B9D" w:rsidRPr="00591F48" w:rsidRDefault="00DE1B9D" w:rsidP="00DF32BC">
      <w:pPr>
        <w:contextualSpacing/>
        <w:jc w:val="right"/>
        <w:rPr>
          <w:b/>
          <w:color w:val="000000" w:themeColor="text1"/>
        </w:rPr>
      </w:pPr>
    </w:p>
    <w:p w14:paraId="1621A9ED" w14:textId="2480B0CF" w:rsidR="00DE1B9D" w:rsidRPr="00591F48" w:rsidRDefault="00DE1B9D" w:rsidP="00DF32BC">
      <w:pPr>
        <w:contextualSpacing/>
        <w:jc w:val="right"/>
        <w:rPr>
          <w:b/>
          <w:color w:val="000000" w:themeColor="text1"/>
        </w:rPr>
      </w:pPr>
    </w:p>
    <w:p w14:paraId="780BB928" w14:textId="74CB2A11" w:rsidR="00DE1B9D" w:rsidRPr="00591F48" w:rsidRDefault="00DE1B9D" w:rsidP="00DF32BC">
      <w:pPr>
        <w:contextualSpacing/>
        <w:jc w:val="right"/>
        <w:rPr>
          <w:b/>
          <w:color w:val="000000" w:themeColor="text1"/>
        </w:rPr>
      </w:pPr>
    </w:p>
    <w:p w14:paraId="3119B5CE" w14:textId="42605B67" w:rsidR="00DE1B9D" w:rsidRPr="00591F48" w:rsidRDefault="00DE1B9D" w:rsidP="00DF32BC">
      <w:pPr>
        <w:contextualSpacing/>
        <w:jc w:val="right"/>
        <w:rPr>
          <w:b/>
          <w:color w:val="000000" w:themeColor="text1"/>
        </w:rPr>
      </w:pPr>
    </w:p>
    <w:p w14:paraId="059F67C5" w14:textId="4F5CB2E1" w:rsidR="00DE1B9D" w:rsidRPr="00591F48" w:rsidRDefault="00DE1B9D" w:rsidP="00DF32BC">
      <w:pPr>
        <w:contextualSpacing/>
        <w:jc w:val="right"/>
        <w:rPr>
          <w:b/>
          <w:color w:val="000000" w:themeColor="text1"/>
        </w:rPr>
      </w:pPr>
    </w:p>
    <w:p w14:paraId="32473210" w14:textId="70585EDC" w:rsidR="00DE1B9D" w:rsidRPr="00591F48" w:rsidRDefault="00DE1B9D" w:rsidP="00DF32BC">
      <w:pPr>
        <w:contextualSpacing/>
        <w:jc w:val="right"/>
        <w:rPr>
          <w:b/>
          <w:color w:val="000000" w:themeColor="text1"/>
        </w:rPr>
      </w:pPr>
    </w:p>
    <w:p w14:paraId="093C0FF7" w14:textId="54D18A07" w:rsidR="00DE1B9D" w:rsidRPr="00591F48" w:rsidRDefault="00DE1B9D" w:rsidP="00DF32BC">
      <w:pPr>
        <w:contextualSpacing/>
        <w:jc w:val="right"/>
        <w:rPr>
          <w:b/>
          <w:color w:val="000000" w:themeColor="text1"/>
        </w:rPr>
      </w:pPr>
    </w:p>
    <w:p w14:paraId="05A90ED4" w14:textId="41AA9E27" w:rsidR="009D56A1" w:rsidRPr="00591F48" w:rsidRDefault="009D56A1" w:rsidP="00DF32BC">
      <w:pPr>
        <w:contextualSpacing/>
        <w:jc w:val="right"/>
        <w:rPr>
          <w:b/>
          <w:color w:val="000000" w:themeColor="text1"/>
        </w:rPr>
      </w:pPr>
    </w:p>
    <w:p w14:paraId="49820E6A" w14:textId="77777777" w:rsidR="009D56A1" w:rsidRPr="00591F48" w:rsidRDefault="009D56A1" w:rsidP="00DF32BC">
      <w:pPr>
        <w:contextualSpacing/>
        <w:jc w:val="right"/>
        <w:rPr>
          <w:b/>
          <w:color w:val="000000" w:themeColor="text1"/>
        </w:rPr>
      </w:pPr>
    </w:p>
    <w:p w14:paraId="282F6668" w14:textId="3D786FAF" w:rsidR="00DE1B9D" w:rsidRPr="00591F48" w:rsidRDefault="00DE1B9D" w:rsidP="00DF32BC">
      <w:pPr>
        <w:contextualSpacing/>
        <w:jc w:val="right"/>
        <w:rPr>
          <w:b/>
          <w:color w:val="000000" w:themeColor="text1"/>
        </w:rPr>
      </w:pPr>
    </w:p>
    <w:p w14:paraId="5061667D" w14:textId="43A5A20D" w:rsidR="00DE1B9D" w:rsidRPr="00591F48" w:rsidRDefault="00DE1B9D" w:rsidP="00DF32BC">
      <w:pPr>
        <w:contextualSpacing/>
        <w:jc w:val="right"/>
        <w:rPr>
          <w:b/>
          <w:color w:val="000000" w:themeColor="text1"/>
        </w:rPr>
      </w:pPr>
    </w:p>
    <w:p w14:paraId="092C1A23" w14:textId="38C663CE" w:rsidR="0099062D" w:rsidRPr="00591F48" w:rsidRDefault="0099062D" w:rsidP="00C07052">
      <w:pPr>
        <w:contextualSpacing/>
        <w:rPr>
          <w:b/>
          <w:color w:val="000000" w:themeColor="text1"/>
        </w:rPr>
      </w:pPr>
    </w:p>
    <w:p w14:paraId="2DEFB66C" w14:textId="002E8D52" w:rsidR="00C07052" w:rsidRDefault="00C07052" w:rsidP="00C07052">
      <w:pPr>
        <w:contextualSpacing/>
        <w:rPr>
          <w:b/>
          <w:color w:val="000000" w:themeColor="text1"/>
        </w:rPr>
      </w:pPr>
    </w:p>
    <w:p w14:paraId="14F024A9" w14:textId="5BBB1EC4" w:rsidR="004668A7" w:rsidRDefault="004668A7" w:rsidP="00C07052">
      <w:pPr>
        <w:contextualSpacing/>
        <w:rPr>
          <w:b/>
          <w:color w:val="000000" w:themeColor="text1"/>
        </w:rPr>
      </w:pPr>
    </w:p>
    <w:p w14:paraId="34983654" w14:textId="77777777" w:rsidR="004668A7" w:rsidRPr="00591F48" w:rsidRDefault="004668A7" w:rsidP="00C07052">
      <w:pPr>
        <w:contextualSpacing/>
        <w:rPr>
          <w:b/>
          <w:color w:val="000000" w:themeColor="text1"/>
        </w:rPr>
      </w:pPr>
    </w:p>
    <w:p w14:paraId="138C6EDE" w14:textId="21EE29E0" w:rsidR="00C07052" w:rsidRPr="00591F48" w:rsidRDefault="00C07052" w:rsidP="00C07052">
      <w:pPr>
        <w:contextualSpacing/>
        <w:rPr>
          <w:b/>
          <w:color w:val="000000" w:themeColor="text1"/>
        </w:rPr>
      </w:pPr>
    </w:p>
    <w:p w14:paraId="48C93FF4" w14:textId="6BA75BB7" w:rsidR="0083617B" w:rsidRPr="00591F48" w:rsidRDefault="0083617B" w:rsidP="00C07052">
      <w:pPr>
        <w:contextualSpacing/>
        <w:rPr>
          <w:b/>
          <w:color w:val="000000" w:themeColor="text1"/>
        </w:rPr>
      </w:pPr>
    </w:p>
    <w:p w14:paraId="0E7660C9" w14:textId="77777777" w:rsidR="0083617B" w:rsidRPr="00591F48" w:rsidRDefault="0083617B" w:rsidP="00C07052">
      <w:pPr>
        <w:contextualSpacing/>
        <w:rPr>
          <w:b/>
          <w:color w:val="000000" w:themeColor="text1"/>
        </w:rPr>
      </w:pPr>
    </w:p>
    <w:p w14:paraId="4CFBC949" w14:textId="77777777" w:rsidR="00C07052" w:rsidRPr="00591F48" w:rsidRDefault="00C07052" w:rsidP="00C07052">
      <w:pPr>
        <w:contextualSpacing/>
        <w:rPr>
          <w:b/>
          <w:color w:val="000000" w:themeColor="text1"/>
        </w:rPr>
      </w:pPr>
    </w:p>
    <w:p w14:paraId="7BF36949" w14:textId="77777777" w:rsidR="0099062D" w:rsidRPr="00591F48" w:rsidRDefault="0099062D" w:rsidP="00DF32BC">
      <w:pPr>
        <w:contextualSpacing/>
        <w:jc w:val="right"/>
        <w:rPr>
          <w:b/>
          <w:color w:val="000000" w:themeColor="text1"/>
        </w:rPr>
      </w:pPr>
    </w:p>
    <w:p w14:paraId="30A02888" w14:textId="56EDEAD1" w:rsidR="00C07052" w:rsidRPr="00591F48" w:rsidRDefault="00C07052" w:rsidP="00C07052">
      <w:pPr>
        <w:pStyle w:val="aff8"/>
        <w:numPr>
          <w:ilvl w:val="0"/>
          <w:numId w:val="7"/>
        </w:numPr>
        <w:jc w:val="center"/>
        <w:rPr>
          <w:b/>
          <w:color w:val="000000" w:themeColor="text1"/>
          <w:sz w:val="28"/>
        </w:rPr>
      </w:pPr>
      <w:r w:rsidRPr="00591F48">
        <w:rPr>
          <w:b/>
          <w:color w:val="000000" w:themeColor="text1"/>
          <w:sz w:val="28"/>
        </w:rPr>
        <w:t>ОПИСАНИЕ ОБЪЕКТА ЗАКУПКИ</w:t>
      </w:r>
    </w:p>
    <w:p w14:paraId="30B8BB26" w14:textId="77777777" w:rsidR="00B56759" w:rsidRPr="00591F48" w:rsidRDefault="00B56759" w:rsidP="00B56759">
      <w:pPr>
        <w:ind w:left="-180" w:firstLine="709"/>
        <w:jc w:val="center"/>
        <w:rPr>
          <w:i/>
          <w:sz w:val="22"/>
          <w:szCs w:val="22"/>
        </w:rPr>
      </w:pPr>
    </w:p>
    <w:p w14:paraId="6CEDB680" w14:textId="51B829D0" w:rsidR="008F50D1" w:rsidRDefault="008F50D1" w:rsidP="003648E2">
      <w:pPr>
        <w:contextualSpacing/>
        <w:jc w:val="center"/>
        <w:rPr>
          <w:b/>
        </w:rPr>
      </w:pPr>
      <w:r w:rsidRPr="00591F48">
        <w:rPr>
          <w:b/>
        </w:rPr>
        <w:t xml:space="preserve">на выполнение </w:t>
      </w:r>
      <w:r w:rsidR="0053451C" w:rsidRPr="0053451C">
        <w:rPr>
          <w:b/>
        </w:rPr>
        <w:t>строительно-монтажных работ по объекту: «Капитальный ремонт дымовой трубы котельной ГУП РК "</w:t>
      </w:r>
      <w:proofErr w:type="spellStart"/>
      <w:r w:rsidR="0053451C" w:rsidRPr="0053451C">
        <w:rPr>
          <w:b/>
        </w:rPr>
        <w:t>Крымтеплокоммунэнерго</w:t>
      </w:r>
      <w:proofErr w:type="spellEnd"/>
      <w:r w:rsidR="0053451C" w:rsidRPr="0053451C">
        <w:rPr>
          <w:b/>
        </w:rPr>
        <w:t>", расположенной по адресу: Республика Крым, г. Ялта, ул. Мухина/ пер. Свердлова, 10/3»</w:t>
      </w:r>
    </w:p>
    <w:p w14:paraId="412A9239" w14:textId="77777777" w:rsidR="003648E2" w:rsidRPr="00591F48" w:rsidRDefault="003648E2" w:rsidP="003648E2">
      <w:pPr>
        <w:contextualSpacing/>
        <w:jc w:val="center"/>
        <w:rPr>
          <w:b/>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694"/>
        <w:gridCol w:w="7654"/>
      </w:tblGrid>
      <w:tr w:rsidR="0053451C" w:rsidRPr="00FE5144" w14:paraId="1F28303C" w14:textId="77777777" w:rsidTr="0053451C">
        <w:trPr>
          <w:trHeight w:val="1147"/>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79569460" w14:textId="77777777" w:rsidR="0053451C" w:rsidRPr="00FE5144" w:rsidRDefault="0053451C" w:rsidP="0053451C">
            <w:r w:rsidRPr="00FE5144">
              <w:t xml:space="preserve">1. Вид и цели выполнения работ </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09871A1E" w14:textId="77777777" w:rsidR="0053451C" w:rsidRPr="00F908E2" w:rsidRDefault="0053451C" w:rsidP="0053451C">
            <w:pPr>
              <w:keepNext/>
              <w:keepLines/>
              <w:contextualSpacing/>
            </w:pPr>
            <w:r w:rsidRPr="00FA2772">
              <w:t xml:space="preserve">Выполнение </w:t>
            </w:r>
            <w:r>
              <w:t xml:space="preserve">строительно-монтажных </w:t>
            </w:r>
            <w:r w:rsidRPr="00FA2772">
              <w:t>работ по объекту: «</w:t>
            </w:r>
            <w:r w:rsidRPr="00621D7D">
              <w:t>Капитальный ремонт дымовой трубы котельной ГУП РК "</w:t>
            </w:r>
            <w:proofErr w:type="spellStart"/>
            <w:r w:rsidRPr="00621D7D">
              <w:t>Крымтеплокоммунэнерго</w:t>
            </w:r>
            <w:proofErr w:type="spellEnd"/>
            <w:r w:rsidRPr="00621D7D">
              <w:t>", расположенной по адресу: Республика Крым,</w:t>
            </w:r>
            <w:r>
              <w:t xml:space="preserve"> </w:t>
            </w:r>
            <w:r w:rsidRPr="00621D7D">
              <w:t>г.</w:t>
            </w:r>
            <w:r>
              <w:t xml:space="preserve"> </w:t>
            </w:r>
            <w:r w:rsidRPr="00621D7D">
              <w:t>Ялта,</w:t>
            </w:r>
            <w:r>
              <w:t xml:space="preserve"> </w:t>
            </w:r>
            <w:r w:rsidRPr="00621D7D">
              <w:t>ул.</w:t>
            </w:r>
            <w:r>
              <w:t xml:space="preserve"> Мухина/ пер. Свердлова, 10/3»</w:t>
            </w:r>
          </w:p>
          <w:p w14:paraId="1F01B277" w14:textId="77777777" w:rsidR="0053451C" w:rsidRPr="00FE5144" w:rsidRDefault="0053451C" w:rsidP="0053451C">
            <w:pPr>
              <w:ind w:left="-27" w:firstLine="279"/>
              <w:jc w:val="both"/>
              <w:rPr>
                <w:highlight w:val="yellow"/>
              </w:rPr>
            </w:pPr>
          </w:p>
        </w:tc>
      </w:tr>
      <w:tr w:rsidR="0053451C" w:rsidRPr="00FE5144" w14:paraId="260C3385" w14:textId="77777777" w:rsidTr="0053451C">
        <w:trPr>
          <w:trHeight w:val="3393"/>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63CF3FB1" w14:textId="77777777" w:rsidR="0053451C" w:rsidRPr="00FE5144" w:rsidRDefault="0053451C" w:rsidP="0053451C">
            <w:r w:rsidRPr="00FE5144">
              <w:t xml:space="preserve">2. Наличие проектной документации </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20CB5799" w14:textId="77777777" w:rsidR="0053451C" w:rsidRPr="00941463" w:rsidRDefault="0053451C" w:rsidP="0053451C">
            <w:pPr>
              <w:keepNext/>
              <w:shd w:val="clear" w:color="auto" w:fill="FFFFFF" w:themeFill="background1"/>
              <w:rPr>
                <w:color w:val="FF0000"/>
              </w:rPr>
            </w:pPr>
            <w:r>
              <w:rPr>
                <w:color w:val="FF0000"/>
              </w:rPr>
              <w:t>-</w:t>
            </w:r>
            <w:r w:rsidRPr="00941463">
              <w:rPr>
                <w:color w:val="FF0000"/>
              </w:rPr>
              <w:t>206</w:t>
            </w:r>
            <w:r>
              <w:rPr>
                <w:color w:val="FF0000"/>
              </w:rPr>
              <w:t>8</w:t>
            </w:r>
            <w:r w:rsidRPr="00941463">
              <w:rPr>
                <w:color w:val="FF0000"/>
              </w:rPr>
              <w:t>/2025-СМ. Смета на капитальный ремонт;</w:t>
            </w:r>
          </w:p>
          <w:p w14:paraId="33EC4A72" w14:textId="77777777" w:rsidR="0053451C" w:rsidRPr="00941463" w:rsidRDefault="0053451C" w:rsidP="0053451C">
            <w:pPr>
              <w:keepNext/>
              <w:shd w:val="clear" w:color="auto" w:fill="FFFFFF" w:themeFill="background1"/>
              <w:rPr>
                <w:color w:val="FF0000"/>
              </w:rPr>
            </w:pPr>
            <w:r>
              <w:rPr>
                <w:color w:val="FF0000"/>
              </w:rPr>
              <w:t>-</w:t>
            </w:r>
            <w:r w:rsidRPr="00941463">
              <w:rPr>
                <w:color w:val="FF0000"/>
              </w:rPr>
              <w:t>206</w:t>
            </w:r>
            <w:r>
              <w:rPr>
                <w:color w:val="FF0000"/>
              </w:rPr>
              <w:t>8</w:t>
            </w:r>
            <w:r w:rsidRPr="00941463">
              <w:rPr>
                <w:color w:val="FF0000"/>
              </w:rPr>
              <w:t>/2025- ПОКР. Проект организации капитального ремонта.</w:t>
            </w:r>
          </w:p>
          <w:p w14:paraId="0AF0C44B" w14:textId="77777777" w:rsidR="0053451C" w:rsidRDefault="0053451C" w:rsidP="0053451C">
            <w:pPr>
              <w:ind w:left="-27"/>
              <w:jc w:val="both"/>
              <w:rPr>
                <w:color w:val="FF0000"/>
              </w:rPr>
            </w:pPr>
            <w:r>
              <w:rPr>
                <w:color w:val="FF0000"/>
              </w:rPr>
              <w:t>-</w:t>
            </w:r>
            <w:r w:rsidRPr="00941463">
              <w:rPr>
                <w:color w:val="FF0000"/>
              </w:rPr>
              <w:t xml:space="preserve">Положительное заключение </w:t>
            </w:r>
            <w:r w:rsidRPr="00B4079A">
              <w:rPr>
                <w:color w:val="FF0000"/>
              </w:rPr>
              <w:t>№91-1-1-2-058475-2025 от 01.10.2025 г.</w:t>
            </w:r>
          </w:p>
          <w:p w14:paraId="51A732A8" w14:textId="77777777" w:rsidR="0053451C" w:rsidRDefault="0053451C" w:rsidP="0053451C">
            <w:pPr>
              <w:ind w:left="-27"/>
            </w:pPr>
            <w:r w:rsidRPr="00941463">
              <w:rPr>
                <w:color w:val="FF0000"/>
              </w:rPr>
              <w:t>ГАУ РК «</w:t>
            </w:r>
            <w:proofErr w:type="spellStart"/>
            <w:r w:rsidRPr="00941463">
              <w:rPr>
                <w:color w:val="FF0000"/>
              </w:rPr>
              <w:t>Госстройэкспертиза</w:t>
            </w:r>
            <w:proofErr w:type="spellEnd"/>
            <w:r w:rsidRPr="00941463">
              <w:rPr>
                <w:color w:val="FF0000"/>
              </w:rPr>
              <w:t>» государственной экспертизы, являющихся неотъемлемой частью настоящего договора.</w:t>
            </w:r>
          </w:p>
          <w:p w14:paraId="164F46D4" w14:textId="77777777" w:rsidR="0053451C" w:rsidRDefault="0053451C" w:rsidP="0053451C">
            <w:pPr>
              <w:ind w:left="-27"/>
              <w:jc w:val="both"/>
            </w:pPr>
            <w:r>
              <w:t xml:space="preserve">Информация о цене получена на основании сметной документации, положительное заключение по проверке достоверности определения сметной стоимости ГАУ РК «Государственная строительная экспертиза» </w:t>
            </w:r>
          </w:p>
          <w:p w14:paraId="7A5CE6CA" w14:textId="77777777" w:rsidR="0053451C" w:rsidRDefault="0053451C" w:rsidP="0053451C">
            <w:pPr>
              <w:ind w:left="-27"/>
              <w:jc w:val="both"/>
            </w:pPr>
            <w:r w:rsidRPr="001F7555">
              <w:rPr>
                <w:color w:val="FF0000"/>
              </w:rPr>
              <w:t>№91-1-1-2-058475-2025 от 01.10.2025 г.</w:t>
            </w:r>
            <w:r>
              <w:t xml:space="preserve"> обоснована посредством применения проектно-сметного метода, в ценах </w:t>
            </w:r>
            <w:r>
              <w:rPr>
                <w:lang w:val="en-US"/>
              </w:rPr>
              <w:t>I</w:t>
            </w:r>
            <w:r>
              <w:t>I-г квартала 2025г.</w:t>
            </w:r>
          </w:p>
          <w:p w14:paraId="590EC0ED" w14:textId="77777777" w:rsidR="0053451C" w:rsidRPr="00FE5144" w:rsidRDefault="0053451C" w:rsidP="0053451C">
            <w:pPr>
              <w:ind w:left="-27"/>
              <w:jc w:val="both"/>
            </w:pPr>
            <w:r w:rsidRPr="00944B6F">
              <w:rPr>
                <w:rFonts w:eastAsia="Calibri"/>
                <w:color w:val="FF0000"/>
                <w:sz w:val="23"/>
                <w:szCs w:val="23"/>
                <w:u w:val="single"/>
                <w:lang w:eastAsia="en-US"/>
              </w:rPr>
              <w:t xml:space="preserve">НМЦК: </w:t>
            </w:r>
            <w:r w:rsidRPr="0098105E">
              <w:rPr>
                <w:rFonts w:eastAsia="Calibri"/>
                <w:color w:val="FF0000"/>
                <w:sz w:val="23"/>
                <w:szCs w:val="23"/>
                <w:u w:val="single"/>
                <w:lang w:eastAsia="en-US"/>
              </w:rPr>
              <w:t>2 959 103.98 (Два миллиона девятьсот пятьдесят девять</w:t>
            </w:r>
            <w:r>
              <w:rPr>
                <w:rFonts w:eastAsia="Calibri"/>
                <w:color w:val="FF0000"/>
                <w:sz w:val="23"/>
                <w:szCs w:val="23"/>
                <w:u w:val="single"/>
                <w:lang w:eastAsia="en-US"/>
              </w:rPr>
              <w:t xml:space="preserve"> тысяч сто три рубля 98 копеек)</w:t>
            </w:r>
          </w:p>
        </w:tc>
      </w:tr>
      <w:tr w:rsidR="0053451C" w:rsidRPr="00FE5144" w14:paraId="2E778BB0" w14:textId="77777777" w:rsidTr="0053451C">
        <w:trPr>
          <w:trHeight w:val="1684"/>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3D212C9D" w14:textId="77777777" w:rsidR="0053451C" w:rsidRPr="00FE5144" w:rsidRDefault="0053451C" w:rsidP="0053451C">
            <w:pPr>
              <w:rPr>
                <w:i/>
              </w:rPr>
            </w:pPr>
            <w:r w:rsidRPr="00FE5144">
              <w:t xml:space="preserve">3. Перечень и объемы выполнения работ: </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3CB95ED3" w14:textId="77777777" w:rsidR="0053451C" w:rsidRPr="00FE5144" w:rsidRDefault="0053451C" w:rsidP="0053451C">
            <w:pPr>
              <w:keepNext/>
              <w:keepLines/>
              <w:contextualSpacing/>
            </w:pPr>
            <w:r w:rsidRPr="00FE5144">
              <w:t xml:space="preserve">Подрядчик выполняет </w:t>
            </w:r>
            <w:r>
              <w:t xml:space="preserve">строительно-монтажные </w:t>
            </w:r>
            <w:r w:rsidRPr="00FE5144">
              <w:t>работы по объект</w:t>
            </w:r>
            <w:r>
              <w:t xml:space="preserve">у </w:t>
            </w:r>
            <w:r w:rsidRPr="00FA2772">
              <w:t>«</w:t>
            </w:r>
            <w:r w:rsidRPr="00621D7D">
              <w:t>Капитальный ремонт дымовой трубы котельной ГУП РК "</w:t>
            </w:r>
            <w:proofErr w:type="spellStart"/>
            <w:r w:rsidRPr="00621D7D">
              <w:t>Крымтеплокоммунэнерго</w:t>
            </w:r>
            <w:proofErr w:type="spellEnd"/>
            <w:r w:rsidRPr="00621D7D">
              <w:t>", расположенной по адресу: Республика Крым,</w:t>
            </w:r>
            <w:r>
              <w:t xml:space="preserve"> </w:t>
            </w:r>
            <w:r w:rsidRPr="00621D7D">
              <w:t>г.</w:t>
            </w:r>
            <w:r>
              <w:t xml:space="preserve"> </w:t>
            </w:r>
            <w:r w:rsidRPr="00621D7D">
              <w:t>Ялта,</w:t>
            </w:r>
            <w:r>
              <w:t xml:space="preserve"> </w:t>
            </w:r>
            <w:r w:rsidRPr="00621D7D">
              <w:t>ул.</w:t>
            </w:r>
            <w:r>
              <w:t xml:space="preserve"> Мухина/ пер. Свердлова, 10/3» </w:t>
            </w:r>
            <w:r w:rsidRPr="00FE5144">
              <w:t>в соответствии с утвержденной проектно-сметной документацией, ведомостью объёмов работ</w:t>
            </w:r>
            <w:r>
              <w:t xml:space="preserve"> </w:t>
            </w:r>
            <w:r w:rsidRPr="00FE5144">
              <w:t>(Приложение №</w:t>
            </w:r>
            <w:r>
              <w:t>8 к Контракту)</w:t>
            </w:r>
          </w:p>
        </w:tc>
      </w:tr>
      <w:tr w:rsidR="0053451C" w:rsidRPr="00FE5144" w14:paraId="005D212C" w14:textId="77777777" w:rsidTr="0053451C">
        <w:trPr>
          <w:trHeight w:val="844"/>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3B3699E8" w14:textId="77777777" w:rsidR="0053451C" w:rsidRPr="00FE5144" w:rsidRDefault="0053451C" w:rsidP="0053451C">
            <w:r w:rsidRPr="00FE5144">
              <w:t xml:space="preserve">4. Место выполнения работ </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38BB313F" w14:textId="77777777" w:rsidR="0053451C" w:rsidRPr="00951E9D" w:rsidRDefault="0053451C" w:rsidP="0053451C">
            <w:pPr>
              <w:tabs>
                <w:tab w:val="left" w:pos="360"/>
              </w:tabs>
              <w:jc w:val="both"/>
              <w:rPr>
                <w:color w:val="FF0000"/>
              </w:rPr>
            </w:pPr>
            <w:r w:rsidRPr="00951E9D">
              <w:rPr>
                <w:color w:val="FF0000"/>
              </w:rPr>
              <w:t>Республика Крым, г.</w:t>
            </w:r>
            <w:r>
              <w:rPr>
                <w:color w:val="FF0000"/>
              </w:rPr>
              <w:t xml:space="preserve"> </w:t>
            </w:r>
            <w:r w:rsidRPr="00951E9D">
              <w:rPr>
                <w:color w:val="FF0000"/>
              </w:rPr>
              <w:t>Ялта, ул.</w:t>
            </w:r>
            <w:r>
              <w:rPr>
                <w:color w:val="FF0000"/>
              </w:rPr>
              <w:t xml:space="preserve"> </w:t>
            </w:r>
            <w:r w:rsidRPr="00951E9D">
              <w:rPr>
                <w:color w:val="FF0000"/>
              </w:rPr>
              <w:t>Мухина/ пер.</w:t>
            </w:r>
            <w:r>
              <w:rPr>
                <w:color w:val="FF0000"/>
              </w:rPr>
              <w:t xml:space="preserve"> Свердлова, 10/3»</w:t>
            </w:r>
          </w:p>
        </w:tc>
      </w:tr>
      <w:tr w:rsidR="0053451C" w:rsidRPr="00FE5144" w14:paraId="3E2CB5A7" w14:textId="77777777" w:rsidTr="0053451C">
        <w:trPr>
          <w:trHeight w:val="4101"/>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0FCE3BF3" w14:textId="77777777" w:rsidR="0053451C" w:rsidRPr="00FE5144" w:rsidRDefault="0053451C" w:rsidP="0053451C">
            <w:r w:rsidRPr="00FE5144">
              <w:t xml:space="preserve">5. Требования по выполнению сопутствующих работ, оказанию сопутствующих услуг </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75DE9E23" w14:textId="77777777" w:rsidR="0053451C" w:rsidRPr="00FE5144" w:rsidRDefault="0053451C" w:rsidP="0053451C">
            <w:pPr>
              <w:ind w:firstLine="252"/>
              <w:jc w:val="both"/>
              <w:rPr>
                <w:shd w:val="clear" w:color="auto" w:fill="FFFFFF"/>
              </w:rPr>
            </w:pPr>
            <w:r w:rsidRPr="00FE5144">
              <w:t xml:space="preserve">1. Подрядчик должен обладать собственной материально-технической базой (землеройной техникой, автомобильный кран, сварочным оборудованием), достаточной для выполнения </w:t>
            </w:r>
            <w:r>
              <w:t xml:space="preserve">строительно-монтажных </w:t>
            </w:r>
            <w:r w:rsidRPr="00FE5144">
              <w:t>работ на объекте, находящийся на территории Республики Крым. М</w:t>
            </w:r>
            <w:r w:rsidRPr="00FE5144">
              <w:rPr>
                <w:shd w:val="clear" w:color="auto" w:fill="FFFFFF"/>
              </w:rPr>
              <w:t>атериалы, п</w:t>
            </w:r>
            <w:r>
              <w:rPr>
                <w:shd w:val="clear" w:color="auto" w:fill="FFFFFF"/>
              </w:rPr>
              <w:t>рименяемые в ходе производства строительно-монтажных р</w:t>
            </w:r>
            <w:r w:rsidRPr="00FE5144">
              <w:rPr>
                <w:shd w:val="clear" w:color="auto" w:fill="FFFFFF"/>
              </w:rPr>
              <w:t>абот, должны соответствовать противопожарным требованиям, требованиям технического регламента пожарной безопасности, утвержденного Федеральным законом от 22.07.2008 № 123-ФЗ «Технический регламент о требованиях пожарной безопасности», требованиям настоящей Технической части.</w:t>
            </w:r>
          </w:p>
          <w:p w14:paraId="78658A25" w14:textId="77777777" w:rsidR="0053451C" w:rsidRPr="00FE5144" w:rsidRDefault="0053451C" w:rsidP="0053451C">
            <w:pPr>
              <w:ind w:firstLine="252"/>
              <w:jc w:val="both"/>
              <w:rPr>
                <w:spacing w:val="5"/>
              </w:rPr>
            </w:pPr>
            <w:r w:rsidRPr="00FE5144">
              <w:t>2. Доставка на объект необходимых для производства работ материалов, оборудования, изделий, конструкций, комплектующих изделий, техники (различные виды машин, механизмов, оборудование, временные и передвижные источники тепла и энергии, инвентарь и всякого рода оснастку, необходимые для выполнения работ) их приемка, разгрузка и складирование на объекте осуществляется Подрядчиком.</w:t>
            </w:r>
            <w:r w:rsidRPr="00FE5144">
              <w:rPr>
                <w:spacing w:val="5"/>
              </w:rPr>
              <w:t xml:space="preserve"> </w:t>
            </w:r>
          </w:p>
          <w:p w14:paraId="6A71B356" w14:textId="77777777" w:rsidR="0053451C" w:rsidRDefault="0053451C" w:rsidP="0053451C">
            <w:pPr>
              <w:ind w:firstLine="252"/>
              <w:jc w:val="both"/>
            </w:pPr>
            <w:r w:rsidRPr="00FE5144">
              <w:rPr>
                <w:spacing w:val="5"/>
              </w:rPr>
              <w:t xml:space="preserve">3. </w:t>
            </w:r>
            <w:r w:rsidRPr="00FE5144">
              <w:rPr>
                <w:shd w:val="clear" w:color="auto" w:fill="FFFFFF"/>
              </w:rPr>
              <w:t>Материалы,</w:t>
            </w:r>
            <w:r>
              <w:rPr>
                <w:shd w:val="clear" w:color="auto" w:fill="FFFFFF"/>
              </w:rPr>
              <w:t xml:space="preserve"> применяемые в ходе выполнения строительно-монтажных</w:t>
            </w:r>
            <w:r w:rsidRPr="00FE5144">
              <w:rPr>
                <w:shd w:val="clear" w:color="auto" w:fill="FFFFFF"/>
              </w:rPr>
              <w:t xml:space="preserve"> работ, должны соответствовать проектно-сметной документации, быть новыми, не бывшими в употреблении, иметь документы, подтверждающие качество и безопасность таких </w:t>
            </w:r>
            <w:r w:rsidRPr="00FE5144">
              <w:rPr>
                <w:shd w:val="clear" w:color="auto" w:fill="FFFFFF"/>
              </w:rPr>
              <w:lastRenderedPageBreak/>
              <w:t xml:space="preserve">материалов. Документы, подтверждающие качество и безопасность таких материалов </w:t>
            </w:r>
            <w:r w:rsidRPr="00FE5144">
              <w:t xml:space="preserve">должны быть предоставлены </w:t>
            </w:r>
          </w:p>
          <w:p w14:paraId="26F9DADC" w14:textId="77777777" w:rsidR="0053451C" w:rsidRPr="00FE5144" w:rsidRDefault="0053451C" w:rsidP="0053451C">
            <w:pPr>
              <w:jc w:val="both"/>
              <w:rPr>
                <w:highlight w:val="green"/>
              </w:rPr>
            </w:pPr>
            <w:r w:rsidRPr="00FE5144">
              <w:t>Заказчику з</w:t>
            </w:r>
            <w:r>
              <w:t>а 2 дня до начала выполнения строительно-монтажных р</w:t>
            </w:r>
            <w:r w:rsidRPr="00FE5144">
              <w:t>абот, выполняемых с использованием этих материалов.</w:t>
            </w:r>
            <w:r w:rsidRPr="00FE5144">
              <w:rPr>
                <w:highlight w:val="green"/>
              </w:rPr>
              <w:t xml:space="preserve"> </w:t>
            </w:r>
          </w:p>
          <w:p w14:paraId="5A4E03FC" w14:textId="77777777" w:rsidR="0053451C" w:rsidRPr="00FE5144" w:rsidRDefault="0053451C" w:rsidP="0053451C">
            <w:pPr>
              <w:ind w:firstLine="252"/>
              <w:jc w:val="both"/>
            </w:pPr>
            <w:r w:rsidRPr="00FE5144">
              <w:t>4. Подрядчик обязан обеспечить за свой счет и на свой риск надлежащее хранение материалов, инструментов и другого имущества Подрядчика, находящегося на территории объекта.</w:t>
            </w:r>
          </w:p>
          <w:p w14:paraId="7DFBC11F" w14:textId="77777777" w:rsidR="0053451C" w:rsidRPr="00FE5144" w:rsidRDefault="0053451C" w:rsidP="0053451C">
            <w:pPr>
              <w:suppressAutoHyphens/>
              <w:ind w:firstLine="252"/>
              <w:jc w:val="both"/>
              <w:rPr>
                <w:lang w:eastAsia="ar-SA"/>
              </w:rPr>
            </w:pPr>
            <w:r w:rsidRPr="00FE5144">
              <w:rPr>
                <w:lang w:eastAsia="ar-SA"/>
              </w:rPr>
              <w:t>5. Оказывать содействие Заказчику во взаимоотношениях и, по согласованию с Заказчиком, осуществлять взаимодействие с организациями при решении вопросов, связанных с</w:t>
            </w:r>
            <w:r>
              <w:rPr>
                <w:lang w:eastAsia="ar-SA"/>
              </w:rPr>
              <w:t xml:space="preserve"> исполнением настоящего Контракта</w:t>
            </w:r>
            <w:r w:rsidRPr="00FE5144">
              <w:rPr>
                <w:lang w:eastAsia="ar-SA"/>
              </w:rPr>
              <w:t xml:space="preserve">, в том числе с органами надзора и контроля, связанными с работами на Объектах. Получать в соответствующих организациях согласования, заключения, акты и другую документацию, необходимую для проведения </w:t>
            </w:r>
            <w:r>
              <w:rPr>
                <w:lang w:eastAsia="ar-SA"/>
              </w:rPr>
              <w:t xml:space="preserve">строительно-монтажных </w:t>
            </w:r>
            <w:r w:rsidRPr="00FE5144">
              <w:rPr>
                <w:lang w:eastAsia="ar-SA"/>
              </w:rPr>
              <w:t>работ на Объ</w:t>
            </w:r>
            <w:r>
              <w:rPr>
                <w:lang w:eastAsia="ar-SA"/>
              </w:rPr>
              <w:t>ектах и сдаче их в эксплуатацию</w:t>
            </w:r>
          </w:p>
        </w:tc>
      </w:tr>
      <w:tr w:rsidR="0053451C" w:rsidRPr="00FE5144" w14:paraId="43151C1A" w14:textId="77777777" w:rsidTr="0053451C">
        <w:trPr>
          <w:trHeight w:val="3676"/>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54419704" w14:textId="77777777" w:rsidR="0053451C" w:rsidRPr="00FE5144" w:rsidRDefault="0053451C" w:rsidP="0053451C">
            <w:r w:rsidRPr="00FE5144">
              <w:lastRenderedPageBreak/>
              <w:t xml:space="preserve">6. Общие требования к выполнению работ, их качеству, в том числе технологии выполнения работ, методам и методики выполнения работ </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734B5C00" w14:textId="77777777" w:rsidR="0053451C" w:rsidRDefault="0053451C" w:rsidP="0053451C">
            <w:pPr>
              <w:tabs>
                <w:tab w:val="left" w:pos="360"/>
              </w:tabs>
              <w:ind w:firstLine="252"/>
            </w:pPr>
          </w:p>
          <w:p w14:paraId="2D156D41" w14:textId="77777777" w:rsidR="0053451C" w:rsidRPr="00FE5144" w:rsidRDefault="0053451C" w:rsidP="0053451C">
            <w:pPr>
              <w:tabs>
                <w:tab w:val="left" w:pos="360"/>
              </w:tabs>
            </w:pPr>
            <w:r>
              <w:t xml:space="preserve">    1.Строительно-монтажные р</w:t>
            </w:r>
            <w:r w:rsidRPr="00FE5144">
              <w:t>аботы должны быть выпо</w:t>
            </w:r>
            <w:r>
              <w:t xml:space="preserve">лнены в соответствии со сметной </w:t>
            </w:r>
            <w:r w:rsidRPr="00FE5144">
              <w:t>документацией по объекту</w:t>
            </w:r>
            <w:r w:rsidRPr="0033766B">
              <w:t>: «Капитальный ремонт дымовой трубы котельной ГУП РК "</w:t>
            </w:r>
            <w:proofErr w:type="spellStart"/>
            <w:r w:rsidRPr="0033766B">
              <w:t>Крымтеплокоммунэнерго</w:t>
            </w:r>
            <w:proofErr w:type="spellEnd"/>
            <w:r w:rsidRPr="0033766B">
              <w:t xml:space="preserve">", расположенной по адресу: </w:t>
            </w:r>
            <w:r w:rsidRPr="00621D7D">
              <w:t>Республика Крым,</w:t>
            </w:r>
            <w:r>
              <w:t xml:space="preserve"> </w:t>
            </w:r>
            <w:r w:rsidRPr="00621D7D">
              <w:t>г.</w:t>
            </w:r>
            <w:r>
              <w:t xml:space="preserve"> </w:t>
            </w:r>
            <w:r w:rsidRPr="00621D7D">
              <w:t>Ялта,</w:t>
            </w:r>
            <w:r>
              <w:t xml:space="preserve"> </w:t>
            </w:r>
            <w:r w:rsidRPr="00621D7D">
              <w:t>ул.</w:t>
            </w:r>
            <w:r>
              <w:t xml:space="preserve"> Мухина/ пер. Свердлова, 10/3</w:t>
            </w:r>
            <w:r w:rsidRPr="00FA2772">
              <w:t>».</w:t>
            </w:r>
            <w:r w:rsidRPr="00FE5144">
              <w:t xml:space="preserve"> Любые отклонения обязательно согласовываются с Заказчиком.</w:t>
            </w:r>
          </w:p>
          <w:p w14:paraId="2A0D16D4" w14:textId="77777777" w:rsidR="0053451C" w:rsidRPr="00FE5144" w:rsidRDefault="0053451C" w:rsidP="0053451C">
            <w:pPr>
              <w:tabs>
                <w:tab w:val="left" w:pos="360"/>
              </w:tabs>
              <w:ind w:firstLine="252"/>
              <w:rPr>
                <w:lang w:eastAsia="ar-SA"/>
              </w:rPr>
            </w:pPr>
            <w:r w:rsidRPr="00FE5144">
              <w:rPr>
                <w:lang w:eastAsia="ar-SA"/>
              </w:rPr>
              <w:t>2. После передачи Заказчиком документации Подрядчик разрабатывает собственными силами проект производства работ (ППР)</w:t>
            </w:r>
            <w:r>
              <w:rPr>
                <w:lang w:eastAsia="ar-SA"/>
              </w:rPr>
              <w:t>.</w:t>
            </w:r>
            <w:r w:rsidRPr="00FE5144">
              <w:rPr>
                <w:lang w:eastAsia="ar-SA"/>
              </w:rPr>
              <w:t xml:space="preserve"> 3. Перед выполнением </w:t>
            </w:r>
            <w:r>
              <w:rPr>
                <w:lang w:eastAsia="ar-SA"/>
              </w:rPr>
              <w:t xml:space="preserve">строительно-монтажных </w:t>
            </w:r>
            <w:r w:rsidRPr="00FE5144">
              <w:rPr>
                <w:lang w:eastAsia="ar-SA"/>
              </w:rPr>
              <w:t xml:space="preserve">работ Подрядчику необходимо получить разрешение на производство работ. </w:t>
            </w:r>
          </w:p>
          <w:p w14:paraId="5331900B" w14:textId="77777777" w:rsidR="0053451C" w:rsidRPr="00FE5144" w:rsidRDefault="0053451C" w:rsidP="0053451C">
            <w:pPr>
              <w:ind w:firstLine="252"/>
            </w:pPr>
            <w:r>
              <w:t>4</w:t>
            </w:r>
            <w:r w:rsidRPr="00FE5144">
              <w:t xml:space="preserve">. Подрядчик приобретает необходимые материалы и обеспечивает </w:t>
            </w:r>
            <w:r>
              <w:t>их доставку к месту выполнения строительно-монтажных</w:t>
            </w:r>
            <w:r w:rsidRPr="00FE5144">
              <w:t xml:space="preserve"> работ.</w:t>
            </w:r>
          </w:p>
          <w:p w14:paraId="2F6FC559" w14:textId="77777777" w:rsidR="0053451C" w:rsidRPr="00FE5144" w:rsidRDefault="0053451C" w:rsidP="0053451C">
            <w:pPr>
              <w:ind w:firstLine="252"/>
            </w:pPr>
            <w:r>
              <w:t>5. Строительно-монтажные</w:t>
            </w:r>
            <w:r w:rsidRPr="00FE5144">
              <w:t xml:space="preserve"> работы ведутся в соответствии с </w:t>
            </w:r>
            <w:r>
              <w:t>т</w:t>
            </w:r>
            <w:r w:rsidRPr="00FE5144">
              <w:t>ехническими регламентами, строительными нормами и правилами, а также утвержденной проектно-сметной документацией и др.</w:t>
            </w:r>
          </w:p>
          <w:p w14:paraId="6DF2A884" w14:textId="77777777" w:rsidR="0053451C" w:rsidRPr="00FE5144" w:rsidRDefault="0053451C" w:rsidP="0053451C">
            <w:pPr>
              <w:ind w:firstLine="252"/>
            </w:pPr>
            <w:r>
              <w:t>6</w:t>
            </w:r>
            <w:r w:rsidRPr="00FE5144">
              <w:t xml:space="preserve">. Подрядчик выполняет </w:t>
            </w:r>
            <w:r>
              <w:t xml:space="preserve">строительно-монтажные </w:t>
            </w:r>
            <w:r w:rsidRPr="00FE5144">
              <w:t>работы собственными силами на своем оборудовании, из материалов, которые имеют сертификат качества и разрешение на применение.</w:t>
            </w:r>
          </w:p>
          <w:p w14:paraId="1137D135" w14:textId="77777777" w:rsidR="0053451C" w:rsidRPr="00FE5144" w:rsidRDefault="0053451C" w:rsidP="0053451C">
            <w:pPr>
              <w:ind w:firstLine="252"/>
            </w:pPr>
            <w:r>
              <w:t>7</w:t>
            </w:r>
            <w:r w:rsidRPr="00FE5144">
              <w:t>. Подрядчик может привлекать субподрядные организации</w:t>
            </w:r>
            <w:r>
              <w:t>. Субподрядные организации привлекаются Подрядчиком только на те</w:t>
            </w:r>
            <w:r w:rsidRPr="000876CE">
              <w:t xml:space="preserve"> виды и объемы работ, </w:t>
            </w:r>
            <w:r>
              <w:t xml:space="preserve">которые не </w:t>
            </w:r>
            <w:r w:rsidRPr="000876CE">
              <w:t>определ</w:t>
            </w:r>
            <w:r>
              <w:t>ены</w:t>
            </w:r>
            <w:r w:rsidRPr="000876CE">
              <w:t xml:space="preserve"> Подрядчиком </w:t>
            </w:r>
            <w:r>
              <w:t>к выполнению самостоятельно. И</w:t>
            </w:r>
            <w:r w:rsidRPr="00C97290">
              <w:t>сходя из сметной стоимости этих работ, предусмотренной проектной документацией</w:t>
            </w:r>
            <w:r>
              <w:t>,</w:t>
            </w:r>
            <w:r w:rsidRPr="00C97290">
              <w:t xml:space="preserve"> в совокуп</w:t>
            </w:r>
            <w:r w:rsidRPr="00C2256E">
              <w:t xml:space="preserve">ном стоимостном выражении </w:t>
            </w:r>
            <w:r>
              <w:t xml:space="preserve">составляют </w:t>
            </w:r>
            <w:r w:rsidRPr="00C2256E">
              <w:t xml:space="preserve">не </w:t>
            </w:r>
            <w:r>
              <w:t>менее 7</w:t>
            </w:r>
            <w:r w:rsidRPr="00C2256E">
              <w:t>5</w:t>
            </w:r>
            <w:r>
              <w:t>%</w:t>
            </w:r>
            <w:r w:rsidRPr="00C2256E">
              <w:t xml:space="preserve"> (</w:t>
            </w:r>
            <w:r>
              <w:t>семидесяти пяти</w:t>
            </w:r>
            <w:r w:rsidRPr="00C2256E">
              <w:t xml:space="preserve"> процентов</w:t>
            </w:r>
            <w:r>
              <w:t>) от</w:t>
            </w:r>
            <w:r w:rsidRPr="00C97290">
              <w:t xml:space="preserve"> цены Контракта</w:t>
            </w:r>
            <w:r>
              <w:t>, выполняемых Подрядчиком.</w:t>
            </w:r>
          </w:p>
          <w:p w14:paraId="25619E78" w14:textId="77777777" w:rsidR="0053451C" w:rsidRPr="00FE5144" w:rsidRDefault="0053451C" w:rsidP="0053451C">
            <w:pPr>
              <w:ind w:firstLine="252"/>
            </w:pPr>
            <w:r>
              <w:t>8</w:t>
            </w:r>
            <w:r w:rsidRPr="00FE5144">
              <w:t>. Подрядчик передает Заказчику возвратные отходы</w:t>
            </w:r>
            <w:r>
              <w:t xml:space="preserve"> (</w:t>
            </w:r>
            <w:r w:rsidRPr="00FE5144">
              <w:t>металлолом и т.п.), которые о</w:t>
            </w:r>
            <w:r>
              <w:t xml:space="preserve">бразуются в результате строительно-монтажных работ </w:t>
            </w:r>
            <w:r w:rsidRPr="00FE5144">
              <w:t xml:space="preserve">Объекта, с предоставлением акта формы М-35, утвержденной постановлением </w:t>
            </w:r>
            <w:proofErr w:type="spellStart"/>
            <w:r w:rsidRPr="00FE5144">
              <w:t>Госстата</w:t>
            </w:r>
            <w:proofErr w:type="spellEnd"/>
            <w:r w:rsidRPr="00FE5144">
              <w:t xml:space="preserve"> РФ от 30.10.1997 г. № 71а.  </w:t>
            </w:r>
          </w:p>
          <w:p w14:paraId="2D092E9F" w14:textId="77777777" w:rsidR="0053451C" w:rsidRPr="00FE5144" w:rsidRDefault="0053451C" w:rsidP="0053451C">
            <w:pPr>
              <w:tabs>
                <w:tab w:val="left" w:pos="360"/>
              </w:tabs>
              <w:ind w:firstLine="252"/>
            </w:pPr>
            <w:r w:rsidRPr="00FE5144">
              <w:t xml:space="preserve">За счет собственных средств обеспечивает </w:t>
            </w:r>
            <w:r>
              <w:t xml:space="preserve">перемещение образовавшихся при выполнении строительно-монтажных </w:t>
            </w:r>
            <w:r w:rsidRPr="00FE5144">
              <w:t>работ возвратных отходов (металлолом и т.п.) на указанную Заказчиком площадку.</w:t>
            </w:r>
          </w:p>
          <w:p w14:paraId="544E591C" w14:textId="77777777" w:rsidR="0053451C" w:rsidRPr="00FE5144" w:rsidRDefault="0053451C" w:rsidP="0053451C">
            <w:pPr>
              <w:tabs>
                <w:tab w:val="left" w:pos="360"/>
              </w:tabs>
              <w:ind w:firstLine="252"/>
            </w:pPr>
            <w:r>
              <w:t>9</w:t>
            </w:r>
            <w:r w:rsidRPr="00FE5144">
              <w:t>. Согласовывает с администрацией г.</w:t>
            </w:r>
            <w:r>
              <w:t xml:space="preserve"> Симферополя </w:t>
            </w:r>
            <w:r w:rsidRPr="00FE5144">
              <w:t xml:space="preserve">место для вывоза образовавшегося в процессе выполнения </w:t>
            </w:r>
            <w:r>
              <w:t xml:space="preserve">строительно-монтажных </w:t>
            </w:r>
            <w:r w:rsidRPr="00FE5144">
              <w:t>работ строительного мусора.</w:t>
            </w:r>
          </w:p>
          <w:p w14:paraId="5CBD6EB9" w14:textId="77777777" w:rsidR="0053451C" w:rsidRDefault="0053451C" w:rsidP="0053451C">
            <w:pPr>
              <w:tabs>
                <w:tab w:val="left" w:pos="360"/>
              </w:tabs>
            </w:pPr>
            <w:r w:rsidRPr="00FE5144">
              <w:t>Своими силами (транспортом) обеспечивает вывоз образовавшегося в процессе выполнения работ строительного мусора с места производства работ.</w:t>
            </w:r>
          </w:p>
          <w:p w14:paraId="6A4D8A18" w14:textId="77777777" w:rsidR="0053451C" w:rsidRPr="00FE5144" w:rsidRDefault="0053451C" w:rsidP="0053451C">
            <w:pPr>
              <w:tabs>
                <w:tab w:val="left" w:pos="360"/>
              </w:tabs>
              <w:ind w:firstLine="252"/>
            </w:pPr>
            <w:r>
              <w:t>Утилизация отходов осуществляется за счет средств Заказчика.</w:t>
            </w:r>
          </w:p>
          <w:p w14:paraId="3BB7A139" w14:textId="77777777" w:rsidR="0053451C" w:rsidRPr="00FE5144" w:rsidRDefault="0053451C" w:rsidP="0053451C">
            <w:pPr>
              <w:ind w:firstLine="252"/>
            </w:pPr>
            <w:r w:rsidRPr="00FE5144">
              <w:lastRenderedPageBreak/>
              <w:t>1</w:t>
            </w:r>
            <w:r>
              <w:t>0</w:t>
            </w:r>
            <w:r w:rsidRPr="00FE5144">
              <w:t>. В процессе выполнения</w:t>
            </w:r>
            <w:r>
              <w:t xml:space="preserve"> строительно-монтажных работ</w:t>
            </w:r>
            <w:r w:rsidRPr="00FE5144">
              <w:t>, а также при сдаче-приемке работ, осуществлять ежедневную уборку места производства работ и прилегающей непосредственно к нему территории, ежедневный вывоз мусора и содержать в надлежащем порядке место выполнения работ.</w:t>
            </w:r>
          </w:p>
          <w:p w14:paraId="0EB0CDC5" w14:textId="77777777" w:rsidR="0053451C" w:rsidRPr="00FE5144" w:rsidRDefault="0053451C" w:rsidP="0053451C">
            <w:pPr>
              <w:ind w:firstLine="252"/>
            </w:pPr>
            <w:r w:rsidRPr="00FE5144">
              <w:rPr>
                <w:lang w:eastAsia="ar-SA"/>
              </w:rPr>
              <w:t>1</w:t>
            </w:r>
            <w:r>
              <w:rPr>
                <w:lang w:eastAsia="ar-SA"/>
              </w:rPr>
              <w:t>1</w:t>
            </w:r>
            <w:r w:rsidRPr="00FE5144">
              <w:rPr>
                <w:lang w:eastAsia="ar-SA"/>
              </w:rPr>
              <w:t>.</w:t>
            </w:r>
            <w:r>
              <w:rPr>
                <w:lang w:eastAsia="ar-SA"/>
              </w:rPr>
              <w:t xml:space="preserve"> </w:t>
            </w:r>
            <w:r w:rsidRPr="00FE5144">
              <w:t xml:space="preserve">Подрядчик должен иметь в штате квалифицированных работников по выполнению </w:t>
            </w:r>
            <w:r>
              <w:t>видов работ, согласно предмету К</w:t>
            </w:r>
            <w:r w:rsidRPr="00FE5144">
              <w:t>онтракта. Документами, подтверждающими наличие специалистов, является выписка из штатного расписания.</w:t>
            </w:r>
          </w:p>
          <w:p w14:paraId="2FD2ABAD" w14:textId="77777777" w:rsidR="0053451C" w:rsidRPr="00FE5144" w:rsidRDefault="0053451C" w:rsidP="0053451C">
            <w:pPr>
              <w:pStyle w:val="Style8"/>
              <w:widowControl/>
              <w:ind w:firstLine="249"/>
              <w:jc w:val="left"/>
              <w:rPr>
                <w:lang w:eastAsia="ar-SA"/>
              </w:rPr>
            </w:pPr>
            <w:r w:rsidRPr="00FE5144">
              <w:rPr>
                <w:lang w:eastAsia="ar-SA"/>
              </w:rPr>
              <w:t xml:space="preserve">Подрядчик в обязательном порядке до начала выполнения </w:t>
            </w:r>
            <w:r>
              <w:rPr>
                <w:lang w:eastAsia="ar-SA"/>
              </w:rPr>
              <w:t xml:space="preserve">строительно-монтажных </w:t>
            </w:r>
            <w:r w:rsidRPr="00FE5144">
              <w:rPr>
                <w:lang w:eastAsia="ar-SA"/>
              </w:rPr>
              <w:t xml:space="preserve">работ обязан предоставить Заказчику список рабочих, которые будут задействованы на объекте с указанием Ф.И.О. паспортных данных, с приложением Согласия на обработку персональных данных на каждое физическое лицо, выписку из приказа о принятии на работу таких рабочих, а также номера автомашин, подвозящих материалы, оборудование и др. грузы для выполнения работ. </w:t>
            </w:r>
          </w:p>
          <w:p w14:paraId="4010CCA9" w14:textId="77777777" w:rsidR="0053451C" w:rsidRPr="00FE5144" w:rsidRDefault="0053451C" w:rsidP="0053451C">
            <w:pPr>
              <w:pStyle w:val="Style12"/>
              <w:widowControl/>
              <w:spacing w:line="240" w:lineRule="auto"/>
              <w:ind w:firstLine="249"/>
              <w:rPr>
                <w:lang w:eastAsia="ar-SA"/>
              </w:rPr>
            </w:pPr>
            <w:r w:rsidRPr="00FE5144">
              <w:rPr>
                <w:spacing w:val="5"/>
              </w:rPr>
              <w:t>1</w:t>
            </w:r>
            <w:r>
              <w:rPr>
                <w:spacing w:val="5"/>
              </w:rPr>
              <w:t>2</w:t>
            </w:r>
            <w:r w:rsidRPr="00FE5144">
              <w:rPr>
                <w:spacing w:val="5"/>
              </w:rPr>
              <w:t xml:space="preserve">. </w:t>
            </w:r>
            <w:r w:rsidRPr="00FE5144">
              <w:rPr>
                <w:lang w:eastAsia="ar-SA"/>
              </w:rPr>
              <w:t xml:space="preserve">В процессе выполнения </w:t>
            </w:r>
            <w:r>
              <w:rPr>
                <w:lang w:eastAsia="ar-SA"/>
              </w:rPr>
              <w:t xml:space="preserve">строительно-монтажных </w:t>
            </w:r>
            <w:r w:rsidRPr="00FE5144">
              <w:rPr>
                <w:lang w:eastAsia="ar-SA"/>
              </w:rPr>
              <w:t xml:space="preserve">работ, лицу, осуществляющему работы, необходимо оформлять исполнительную документацию, отражающую фактическое исполнение проектных решений и фактическое положение тепловой сети, и ее элементов на всех стадиях </w:t>
            </w:r>
            <w:r>
              <w:rPr>
                <w:lang w:eastAsia="ar-SA"/>
              </w:rPr>
              <w:t xml:space="preserve">выполнения </w:t>
            </w:r>
            <w:r w:rsidRPr="00FE5144">
              <w:rPr>
                <w:lang w:eastAsia="ar-SA"/>
              </w:rPr>
              <w:t>работ по мере завершения определенных этапов работ.</w:t>
            </w:r>
          </w:p>
          <w:p w14:paraId="5F884DCD" w14:textId="77777777" w:rsidR="0053451C" w:rsidRPr="00FE5144" w:rsidRDefault="0053451C" w:rsidP="0053451C">
            <w:pPr>
              <w:tabs>
                <w:tab w:val="left" w:pos="1260"/>
                <w:tab w:val="left" w:pos="1540"/>
                <w:tab w:val="left" w:pos="1820"/>
              </w:tabs>
              <w:autoSpaceDE w:val="0"/>
              <w:autoSpaceDN w:val="0"/>
              <w:adjustRightInd w:val="0"/>
              <w:ind w:firstLine="249"/>
              <w:rPr>
                <w:sz w:val="12"/>
                <w:szCs w:val="12"/>
              </w:rPr>
            </w:pPr>
            <w:r w:rsidRPr="00FE5144">
              <w:rPr>
                <w:spacing w:val="5"/>
              </w:rPr>
              <w:t>1</w:t>
            </w:r>
            <w:r>
              <w:rPr>
                <w:spacing w:val="5"/>
              </w:rPr>
              <w:t>3</w:t>
            </w:r>
            <w:r w:rsidRPr="00FE5144">
              <w:rPr>
                <w:spacing w:val="5"/>
              </w:rPr>
              <w:t xml:space="preserve">. Обеспечивать Заказчику возможность контроля и надзора за ходом выполнения </w:t>
            </w:r>
            <w:r>
              <w:rPr>
                <w:spacing w:val="5"/>
              </w:rPr>
              <w:t xml:space="preserve">строительно-монтажных </w:t>
            </w:r>
            <w:r w:rsidRPr="00FE5144">
              <w:rPr>
                <w:spacing w:val="5"/>
              </w:rPr>
              <w:t xml:space="preserve">работ, в том числе, </w:t>
            </w:r>
            <w:r w:rsidRPr="00FE5144">
              <w:t>осуществлять операционный контроль по выпо</w:t>
            </w:r>
            <w:r>
              <w:t>лнению требований технологии производства работ</w:t>
            </w:r>
            <w:r w:rsidRPr="00FE5144">
              <w:rPr>
                <w:spacing w:val="5"/>
              </w:rPr>
              <w:t xml:space="preserve"> и представлять по </w:t>
            </w:r>
            <w:r w:rsidRPr="00FE5144">
              <w:t>его требованию отчёты о ходе выполнения работ.</w:t>
            </w:r>
          </w:p>
          <w:p w14:paraId="0B1DAC95" w14:textId="77777777" w:rsidR="0053451C" w:rsidRPr="00FE5144" w:rsidRDefault="0053451C" w:rsidP="0053451C">
            <w:pPr>
              <w:tabs>
                <w:tab w:val="left" w:pos="1260"/>
                <w:tab w:val="left" w:pos="1540"/>
                <w:tab w:val="left" w:pos="1820"/>
              </w:tabs>
              <w:autoSpaceDE w:val="0"/>
              <w:autoSpaceDN w:val="0"/>
              <w:adjustRightInd w:val="0"/>
              <w:ind w:firstLine="249"/>
            </w:pPr>
            <w:r w:rsidRPr="00FE5144">
              <w:t>1</w:t>
            </w:r>
            <w:r>
              <w:t>4</w:t>
            </w:r>
            <w:r w:rsidRPr="00FE5144">
              <w:t xml:space="preserve">.Обеспечивать надлежащее качество </w:t>
            </w:r>
            <w:r>
              <w:t>выполнения строительно-монтажных работ</w:t>
            </w:r>
            <w:r w:rsidRPr="00FE5144">
              <w:t xml:space="preserve"> в соответствии с требованиями Технического задания.</w:t>
            </w:r>
          </w:p>
          <w:p w14:paraId="0C729451" w14:textId="77777777" w:rsidR="0053451C" w:rsidRPr="00FE5144" w:rsidRDefault="0053451C" w:rsidP="0053451C">
            <w:pPr>
              <w:tabs>
                <w:tab w:val="left" w:pos="1260"/>
                <w:tab w:val="left" w:pos="1540"/>
                <w:tab w:val="left" w:pos="1820"/>
              </w:tabs>
              <w:autoSpaceDE w:val="0"/>
              <w:autoSpaceDN w:val="0"/>
              <w:adjustRightInd w:val="0"/>
              <w:ind w:firstLine="249"/>
            </w:pPr>
            <w:r w:rsidRPr="00FE5144">
              <w:t>1</w:t>
            </w:r>
            <w:r>
              <w:t>5</w:t>
            </w:r>
            <w:r w:rsidRPr="00FE5144">
              <w:t xml:space="preserve">. Устранять выявленные недостатки выполненных </w:t>
            </w:r>
            <w:r>
              <w:t xml:space="preserve">строительно-монтажных </w:t>
            </w:r>
            <w:r w:rsidRPr="00FE5144">
              <w:t xml:space="preserve">работ в сроки и в </w:t>
            </w:r>
            <w:r>
              <w:t>порядке, установленные Контрактом</w:t>
            </w:r>
            <w:r w:rsidRPr="00FE5144">
              <w:t>, в том числе безвозмездно устранять дефекты, выявленные в период гарантийной эксплуатации объекта.</w:t>
            </w:r>
          </w:p>
          <w:p w14:paraId="22B0A625" w14:textId="77777777" w:rsidR="0053451C" w:rsidRPr="00FE5144" w:rsidRDefault="0053451C" w:rsidP="0053451C">
            <w:pPr>
              <w:tabs>
                <w:tab w:val="left" w:pos="1260"/>
                <w:tab w:val="left" w:pos="1540"/>
                <w:tab w:val="left" w:pos="1820"/>
              </w:tabs>
              <w:autoSpaceDE w:val="0"/>
              <w:autoSpaceDN w:val="0"/>
              <w:adjustRightInd w:val="0"/>
              <w:ind w:firstLine="249"/>
            </w:pPr>
            <w:r w:rsidRPr="00FE5144">
              <w:t>1</w:t>
            </w:r>
            <w:r>
              <w:t>5</w:t>
            </w:r>
            <w:r w:rsidRPr="00FE5144">
              <w:t xml:space="preserve">. В недельный срок со дня подписания Акта о приемке завершенного строительством объекта </w:t>
            </w:r>
            <w:r>
              <w:t xml:space="preserve">КС-11 </w:t>
            </w:r>
            <w:r w:rsidRPr="00FE5144">
              <w:t>Подрядчик должен освободить объект от принадлежащего ему имущества, материальных ресурсов, строительной техники.</w:t>
            </w:r>
          </w:p>
          <w:p w14:paraId="6DE28E30" w14:textId="77777777" w:rsidR="0053451C" w:rsidRPr="00FE5144" w:rsidRDefault="0053451C" w:rsidP="0053451C">
            <w:pPr>
              <w:tabs>
                <w:tab w:val="left" w:pos="1260"/>
                <w:tab w:val="left" w:pos="1540"/>
                <w:tab w:val="left" w:pos="1820"/>
              </w:tabs>
              <w:autoSpaceDE w:val="0"/>
              <w:autoSpaceDN w:val="0"/>
              <w:adjustRightInd w:val="0"/>
              <w:ind w:firstLine="249"/>
            </w:pPr>
            <w:r w:rsidRPr="00FE5144">
              <w:t>2</w:t>
            </w:r>
            <w:r>
              <w:t>6</w:t>
            </w:r>
            <w:r w:rsidRPr="00FE5144">
              <w:t xml:space="preserve">. Требования к выполненным </w:t>
            </w:r>
            <w:r>
              <w:t xml:space="preserve">строительно-монтажным </w:t>
            </w:r>
            <w:r w:rsidRPr="00FE5144">
              <w:t>работам:</w:t>
            </w:r>
          </w:p>
          <w:p w14:paraId="2775C2D9" w14:textId="77777777" w:rsidR="0053451C" w:rsidRDefault="0053451C" w:rsidP="0053451C">
            <w:pPr>
              <w:tabs>
                <w:tab w:val="left" w:pos="1260"/>
                <w:tab w:val="left" w:pos="1540"/>
                <w:tab w:val="left" w:pos="1820"/>
              </w:tabs>
              <w:autoSpaceDE w:val="0"/>
              <w:autoSpaceDN w:val="0"/>
              <w:adjustRightInd w:val="0"/>
            </w:pPr>
            <w:r>
              <w:t>- Федеральный закон от 30.12.2009 № 384-ФЗ «Технический регламент о безопасности зданий и сооружений»;</w:t>
            </w:r>
          </w:p>
          <w:p w14:paraId="6BC0B899" w14:textId="77777777" w:rsidR="0053451C" w:rsidRDefault="0053451C" w:rsidP="0053451C">
            <w:pPr>
              <w:tabs>
                <w:tab w:val="left" w:pos="1260"/>
                <w:tab w:val="left" w:pos="1540"/>
                <w:tab w:val="left" w:pos="1820"/>
              </w:tabs>
              <w:autoSpaceDE w:val="0"/>
              <w:autoSpaceDN w:val="0"/>
              <w:adjustRightInd w:val="0"/>
            </w:pPr>
            <w:r>
              <w:t xml:space="preserve">- </w:t>
            </w:r>
            <w:r w:rsidRPr="00E01B29">
              <w:t>"Градостроительный кодекс Российской Федерации" от 29.12.2004 N 190-ФЗ (ред. от 25.12.2023) (с изм. и доп., вступ. в силу с 01.02.2024);</w:t>
            </w:r>
          </w:p>
          <w:p w14:paraId="5B76C782" w14:textId="77777777" w:rsidR="0053451C" w:rsidRDefault="0053451C" w:rsidP="0053451C">
            <w:pPr>
              <w:tabs>
                <w:tab w:val="left" w:pos="1260"/>
                <w:tab w:val="left" w:pos="1540"/>
                <w:tab w:val="left" w:pos="1820"/>
              </w:tabs>
              <w:autoSpaceDE w:val="0"/>
              <w:autoSpaceDN w:val="0"/>
              <w:adjustRightInd w:val="0"/>
            </w:pPr>
            <w:r>
              <w:t xml:space="preserve">- Федеральный закон от 22.07.2008 № 123-ФЗ «Технический регламент о требованиях пожарной безопасности»; </w:t>
            </w:r>
          </w:p>
          <w:p w14:paraId="76D09EDD" w14:textId="77777777" w:rsidR="0053451C" w:rsidRDefault="0053451C" w:rsidP="0053451C">
            <w:pPr>
              <w:tabs>
                <w:tab w:val="left" w:pos="1260"/>
                <w:tab w:val="left" w:pos="1540"/>
                <w:tab w:val="left" w:pos="1820"/>
              </w:tabs>
              <w:autoSpaceDE w:val="0"/>
              <w:autoSpaceDN w:val="0"/>
              <w:adjustRightInd w:val="0"/>
            </w:pPr>
            <w:r>
              <w:t>- Федеральные нормы и Правила (ФНП) НД по Сварке РД 153-34.1-003-01;</w:t>
            </w:r>
          </w:p>
          <w:p w14:paraId="3C6B7FEB" w14:textId="77777777" w:rsidR="0053451C" w:rsidRDefault="0053451C" w:rsidP="0053451C">
            <w:pPr>
              <w:tabs>
                <w:tab w:val="left" w:pos="1260"/>
                <w:tab w:val="left" w:pos="1540"/>
                <w:tab w:val="left" w:pos="1820"/>
              </w:tabs>
              <w:autoSpaceDE w:val="0"/>
              <w:autoSpaceDN w:val="0"/>
              <w:adjustRightInd w:val="0"/>
            </w:pPr>
            <w:r>
              <w:t>- ФЗ №116-ФЗ от 21.07.1997 «О промышленной безопасности», и другими действующими на территории Российской Федерации техническими регламентами, СНиП, СП, ГОСТ, нормативными актами (нормативно-техническими, нормативными правовыми и иными документами) по качеству строительства.</w:t>
            </w:r>
          </w:p>
          <w:p w14:paraId="03172920" w14:textId="77777777" w:rsidR="0053451C" w:rsidRDefault="0053451C" w:rsidP="0053451C">
            <w:pPr>
              <w:tabs>
                <w:tab w:val="left" w:pos="1260"/>
                <w:tab w:val="left" w:pos="1540"/>
                <w:tab w:val="left" w:pos="1820"/>
              </w:tabs>
              <w:autoSpaceDE w:val="0"/>
              <w:autoSpaceDN w:val="0"/>
              <w:adjustRightInd w:val="0"/>
            </w:pPr>
            <w:r>
              <w:t xml:space="preserve">Выполняемые строительно-монтажные работы должны соответствовать требованиям экологических, санитарно-гигиенических, противопожарных норм, действующих на территории Российской </w:t>
            </w:r>
            <w:r>
              <w:lastRenderedPageBreak/>
              <w:t>Федерации и обеспечивать безопасную для жизни и здоровья людей эксплуатацию объекта:</w:t>
            </w:r>
          </w:p>
          <w:p w14:paraId="2A91606E" w14:textId="77777777" w:rsidR="0053451C" w:rsidRDefault="0053451C" w:rsidP="0053451C">
            <w:pPr>
              <w:tabs>
                <w:tab w:val="left" w:pos="1260"/>
                <w:tab w:val="left" w:pos="1540"/>
                <w:tab w:val="left" w:pos="1820"/>
              </w:tabs>
              <w:autoSpaceDE w:val="0"/>
              <w:autoSpaceDN w:val="0"/>
              <w:adjustRightInd w:val="0"/>
            </w:pPr>
            <w:r>
              <w:t xml:space="preserve">- СП 48.13330.2019 «Организация строительства»; </w:t>
            </w:r>
          </w:p>
          <w:p w14:paraId="262D3175" w14:textId="77777777" w:rsidR="0053451C" w:rsidRDefault="0053451C" w:rsidP="0053451C">
            <w:pPr>
              <w:tabs>
                <w:tab w:val="left" w:pos="1260"/>
                <w:tab w:val="left" w:pos="1540"/>
                <w:tab w:val="left" w:pos="1820"/>
              </w:tabs>
              <w:autoSpaceDE w:val="0"/>
              <w:autoSpaceDN w:val="0"/>
              <w:adjustRightInd w:val="0"/>
            </w:pPr>
            <w:r>
              <w:t>- СНиП 41-02-2003 «Тепловые сети»;</w:t>
            </w:r>
          </w:p>
          <w:p w14:paraId="2ECF29A6" w14:textId="77777777" w:rsidR="0053451C" w:rsidRDefault="0053451C" w:rsidP="0053451C">
            <w:pPr>
              <w:tabs>
                <w:tab w:val="left" w:pos="1260"/>
                <w:tab w:val="left" w:pos="1540"/>
                <w:tab w:val="left" w:pos="1820"/>
              </w:tabs>
              <w:autoSpaceDE w:val="0"/>
              <w:autoSpaceDN w:val="0"/>
              <w:adjustRightInd w:val="0"/>
            </w:pPr>
            <w:r>
              <w:t>- СП 20.13330.2016 «Нагрузки и воздействия»;</w:t>
            </w:r>
          </w:p>
          <w:p w14:paraId="5C7D9E78" w14:textId="77777777" w:rsidR="0053451C" w:rsidRDefault="0053451C" w:rsidP="0053451C">
            <w:pPr>
              <w:tabs>
                <w:tab w:val="left" w:pos="1260"/>
                <w:tab w:val="left" w:pos="1540"/>
                <w:tab w:val="left" w:pos="1820"/>
              </w:tabs>
              <w:autoSpaceDE w:val="0"/>
              <w:autoSpaceDN w:val="0"/>
              <w:adjustRightInd w:val="0"/>
            </w:pPr>
            <w:r>
              <w:t>- СП 63.13330.2018 «Бетонные и железобетонные конструкции. Основные положения»;</w:t>
            </w:r>
          </w:p>
          <w:p w14:paraId="5A354147" w14:textId="77777777" w:rsidR="0053451C" w:rsidRDefault="0053451C" w:rsidP="0053451C">
            <w:pPr>
              <w:tabs>
                <w:tab w:val="left" w:pos="1260"/>
                <w:tab w:val="left" w:pos="1540"/>
                <w:tab w:val="left" w:pos="1820"/>
              </w:tabs>
              <w:autoSpaceDE w:val="0"/>
              <w:autoSpaceDN w:val="0"/>
              <w:adjustRightInd w:val="0"/>
            </w:pPr>
            <w:r>
              <w:t>- СП 16.13330.2018 «Стальные конструкции»;</w:t>
            </w:r>
          </w:p>
          <w:p w14:paraId="481618E9" w14:textId="77777777" w:rsidR="0053451C" w:rsidRDefault="0053451C" w:rsidP="0053451C">
            <w:pPr>
              <w:tabs>
                <w:tab w:val="left" w:pos="1260"/>
                <w:tab w:val="left" w:pos="1540"/>
                <w:tab w:val="left" w:pos="1820"/>
              </w:tabs>
              <w:autoSpaceDE w:val="0"/>
              <w:autoSpaceDN w:val="0"/>
              <w:adjustRightInd w:val="0"/>
            </w:pPr>
            <w:r>
              <w:t xml:space="preserve">- СНиП 12-03-2001 «Безопасность труда в строительстве».  Часть 1. Общие требования; </w:t>
            </w:r>
          </w:p>
          <w:p w14:paraId="12C66D80" w14:textId="77777777" w:rsidR="0053451C" w:rsidRPr="00FE5144" w:rsidRDefault="0053451C" w:rsidP="0053451C">
            <w:pPr>
              <w:tabs>
                <w:tab w:val="left" w:pos="1260"/>
                <w:tab w:val="left" w:pos="1540"/>
                <w:tab w:val="left" w:pos="1820"/>
              </w:tabs>
              <w:autoSpaceDE w:val="0"/>
              <w:autoSpaceDN w:val="0"/>
              <w:adjustRightInd w:val="0"/>
              <w:rPr>
                <w:lang w:eastAsia="ar-SA"/>
              </w:rPr>
            </w:pPr>
            <w:r>
              <w:t>-</w:t>
            </w:r>
            <w:r w:rsidRPr="00FE5144">
              <w:rPr>
                <w:lang w:eastAsia="ar-SA"/>
              </w:rPr>
              <w:t xml:space="preserve"> Материалы, п</w:t>
            </w:r>
            <w:r>
              <w:rPr>
                <w:lang w:eastAsia="ar-SA"/>
              </w:rPr>
              <w:t>рименяемые в ходе выполнения строительно-монтажных р</w:t>
            </w:r>
            <w:r w:rsidRPr="00FE5144">
              <w:rPr>
                <w:lang w:eastAsia="ar-SA"/>
              </w:rPr>
              <w:t>абот, должны соответствовать противопожарным требованиям, требованиям технического регламента пожарной безопасности, утвержденного Федеральным законом от 22.07.2008 № 123-ФЗ «Технический регламент о требованиях пожарной безопасности», требованиям настоящей Технической части;</w:t>
            </w:r>
          </w:p>
          <w:p w14:paraId="61638C95" w14:textId="77777777" w:rsidR="0053451C" w:rsidRPr="00FE5144" w:rsidRDefault="0053451C" w:rsidP="0053451C">
            <w:pPr>
              <w:suppressAutoHyphens/>
              <w:jc w:val="both"/>
              <w:rPr>
                <w:lang w:eastAsia="ar-SA"/>
              </w:rPr>
            </w:pPr>
            <w:r>
              <w:t>-</w:t>
            </w:r>
            <w:r w:rsidRPr="00FE5144">
              <w:t>П</w:t>
            </w:r>
            <w:r>
              <w:t xml:space="preserve"> </w:t>
            </w:r>
            <w:proofErr w:type="spellStart"/>
            <w:r w:rsidRPr="00FE5144">
              <w:t>равила</w:t>
            </w:r>
            <w:proofErr w:type="spellEnd"/>
            <w:r w:rsidRPr="00FE5144">
              <w:t xml:space="preserve"> благоустройства территории г</w:t>
            </w:r>
            <w:r>
              <w:t>. Ялта,</w:t>
            </w:r>
            <w:r w:rsidRPr="00FE5144">
              <w:t xml:space="preserve"> Рес</w:t>
            </w:r>
            <w:r>
              <w:t>публика Крым</w:t>
            </w:r>
            <w:r w:rsidRPr="00FE5144">
              <w:t xml:space="preserve"> </w:t>
            </w:r>
          </w:p>
        </w:tc>
      </w:tr>
      <w:tr w:rsidR="0053451C" w:rsidRPr="00FE5144" w14:paraId="00D6F7BF" w14:textId="77777777" w:rsidTr="0053451C">
        <w:tc>
          <w:tcPr>
            <w:tcW w:w="2694" w:type="dxa"/>
            <w:tcBorders>
              <w:top w:val="single" w:sz="4" w:space="0" w:color="auto"/>
              <w:left w:val="single" w:sz="4" w:space="0" w:color="auto"/>
              <w:bottom w:val="single" w:sz="4" w:space="0" w:color="auto"/>
              <w:right w:val="single" w:sz="4" w:space="0" w:color="auto"/>
            </w:tcBorders>
            <w:shd w:val="clear" w:color="auto" w:fill="FFFFFF"/>
          </w:tcPr>
          <w:p w14:paraId="1BE3E179" w14:textId="77777777" w:rsidR="0053451C" w:rsidRPr="00FE5144" w:rsidRDefault="0053451C" w:rsidP="0053451C">
            <w:r w:rsidRPr="00FE5144">
              <w:lastRenderedPageBreak/>
              <w:t>7. Требования к безопасности выполнения работ и безопасности результатов работ</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104D9223" w14:textId="77777777" w:rsidR="0053451C" w:rsidRPr="00FE5144" w:rsidRDefault="0053451C" w:rsidP="0053451C">
            <w:pPr>
              <w:tabs>
                <w:tab w:val="left" w:pos="1820"/>
              </w:tabs>
              <w:autoSpaceDE w:val="0"/>
              <w:autoSpaceDN w:val="0"/>
              <w:adjustRightInd w:val="0"/>
              <w:ind w:firstLine="333"/>
              <w:jc w:val="both"/>
            </w:pPr>
            <w:r w:rsidRPr="00FE5144">
              <w:t>1.</w:t>
            </w:r>
            <w:r>
              <w:t xml:space="preserve"> </w:t>
            </w:r>
            <w:r w:rsidRPr="00FE5144">
              <w:t xml:space="preserve">В период проведения </w:t>
            </w:r>
            <w:r>
              <w:t xml:space="preserve">строительно-монтажных </w:t>
            </w:r>
            <w:r w:rsidRPr="00FE5144">
              <w:t>работ Подрядчик должен обеспечить выполнение необходимых противопожарных мероприятий и мероприятий по технике безопасности, а также осуществлять природоохранные мероприятия, соблюдать чистоту на объекте и прилегающих территориях.</w:t>
            </w:r>
          </w:p>
          <w:p w14:paraId="0AEBFE84" w14:textId="77777777" w:rsidR="0053451C" w:rsidRPr="00FE5144" w:rsidRDefault="0053451C" w:rsidP="0053451C">
            <w:pPr>
              <w:tabs>
                <w:tab w:val="left" w:pos="1260"/>
                <w:tab w:val="left" w:pos="1540"/>
                <w:tab w:val="left" w:pos="1820"/>
              </w:tabs>
              <w:autoSpaceDE w:val="0"/>
              <w:autoSpaceDN w:val="0"/>
              <w:adjustRightInd w:val="0"/>
              <w:ind w:firstLine="333"/>
              <w:jc w:val="both"/>
            </w:pPr>
            <w:r w:rsidRPr="00FE5144">
              <w:t>2.</w:t>
            </w:r>
            <w:r>
              <w:t xml:space="preserve"> </w:t>
            </w:r>
            <w:r w:rsidRPr="00FE5144">
              <w:t xml:space="preserve">В период проведения </w:t>
            </w:r>
            <w:r>
              <w:t xml:space="preserve">строительно-монтажных </w:t>
            </w:r>
            <w:r w:rsidRPr="00FE5144">
              <w:t>работ Подрядчик должен нести ответственность за охрану зоны производства работ и объекта до сдачи его в эксплуатацию.</w:t>
            </w:r>
          </w:p>
          <w:p w14:paraId="1A8FD177" w14:textId="77777777" w:rsidR="0053451C" w:rsidRPr="00FE5144" w:rsidRDefault="0053451C" w:rsidP="0053451C">
            <w:pPr>
              <w:tabs>
                <w:tab w:val="left" w:pos="1260"/>
                <w:tab w:val="left" w:pos="1540"/>
                <w:tab w:val="left" w:pos="1820"/>
              </w:tabs>
              <w:autoSpaceDE w:val="0"/>
              <w:autoSpaceDN w:val="0"/>
              <w:adjustRightInd w:val="0"/>
              <w:ind w:firstLine="333"/>
              <w:jc w:val="both"/>
            </w:pPr>
            <w:r w:rsidRPr="00FE5144">
              <w:t>3.</w:t>
            </w:r>
            <w:r>
              <w:t xml:space="preserve"> </w:t>
            </w:r>
            <w:r w:rsidRPr="00FE5144">
              <w:t>Выполнение</w:t>
            </w:r>
            <w:r>
              <w:t xml:space="preserve"> строительно-монтажных</w:t>
            </w:r>
            <w:r w:rsidRPr="00FE5144">
              <w:t xml:space="preserve"> работ должно производиться в соответствии с требованиями по охране труда, с соблюдением правил охраны труда, техники безопасности, пожарной безопасности, а также с осуществлением природоохранных мероприятий. Перед началом выполнения </w:t>
            </w:r>
            <w:r>
              <w:t xml:space="preserve">строительно-монтажных </w:t>
            </w:r>
            <w:r w:rsidRPr="00FE5144">
              <w:t>работ Подрядчик должен провести инструктаж по технике безопасности и охране труда с рабочими, задействованными в работах.</w:t>
            </w:r>
          </w:p>
          <w:p w14:paraId="1A638EF6" w14:textId="77777777" w:rsidR="0053451C" w:rsidRPr="00FE5144" w:rsidRDefault="0053451C" w:rsidP="0053451C">
            <w:pPr>
              <w:tabs>
                <w:tab w:val="left" w:pos="1260"/>
                <w:tab w:val="left" w:pos="1540"/>
                <w:tab w:val="left" w:pos="1820"/>
              </w:tabs>
              <w:autoSpaceDE w:val="0"/>
              <w:autoSpaceDN w:val="0"/>
              <w:adjustRightInd w:val="0"/>
              <w:ind w:firstLine="333"/>
              <w:jc w:val="both"/>
            </w:pPr>
            <w:r w:rsidRPr="00FE5144">
              <w:t>4.</w:t>
            </w:r>
            <w:r>
              <w:t xml:space="preserve"> </w:t>
            </w:r>
            <w:r w:rsidRPr="00FE5144">
              <w:t xml:space="preserve">Рабочие и инженерно-технические работники, участвующие в </w:t>
            </w:r>
            <w:r>
              <w:t xml:space="preserve">выполнении строительно-монтажных </w:t>
            </w:r>
            <w:r w:rsidRPr="00FE5144">
              <w:t>работах должны пройти обучение по технике безопасности труда в соответствии с ГОСТ 12.0.004 "Организация обучения работающих безопасности труда. Общие положения", а также руководствоваться действующими положениями и инструкциями.</w:t>
            </w:r>
          </w:p>
          <w:p w14:paraId="787026D7" w14:textId="77777777" w:rsidR="0053451C" w:rsidRPr="00FE5144" w:rsidRDefault="0053451C" w:rsidP="0053451C">
            <w:pPr>
              <w:tabs>
                <w:tab w:val="left" w:pos="1260"/>
                <w:tab w:val="left" w:pos="1540"/>
                <w:tab w:val="left" w:pos="1820"/>
              </w:tabs>
              <w:autoSpaceDE w:val="0"/>
              <w:autoSpaceDN w:val="0"/>
              <w:adjustRightInd w:val="0"/>
              <w:ind w:firstLine="333"/>
              <w:jc w:val="both"/>
            </w:pPr>
            <w:r w:rsidRPr="00FE5144">
              <w:t>5.</w:t>
            </w:r>
            <w:r>
              <w:t xml:space="preserve"> </w:t>
            </w:r>
            <w:r w:rsidRPr="00FE5144">
              <w:t xml:space="preserve">Для обеспечения безопасного движения Подрядчик обязан обеспечить: </w:t>
            </w:r>
          </w:p>
          <w:p w14:paraId="018EFE25" w14:textId="77777777" w:rsidR="0053451C" w:rsidRPr="00FE5144" w:rsidRDefault="0053451C" w:rsidP="0053451C">
            <w:pPr>
              <w:tabs>
                <w:tab w:val="left" w:pos="1260"/>
                <w:tab w:val="left" w:pos="1540"/>
                <w:tab w:val="left" w:pos="1820"/>
              </w:tabs>
              <w:autoSpaceDE w:val="0"/>
              <w:autoSpaceDN w:val="0"/>
              <w:adjustRightInd w:val="0"/>
              <w:ind w:firstLine="333"/>
              <w:jc w:val="both"/>
            </w:pPr>
            <w:r w:rsidRPr="00FE5144">
              <w:t>-</w:t>
            </w:r>
            <w:r>
              <w:t xml:space="preserve"> </w:t>
            </w:r>
            <w:r w:rsidRPr="00FE5144">
              <w:t xml:space="preserve">ограждение места производства работ; </w:t>
            </w:r>
          </w:p>
          <w:p w14:paraId="65B8849E" w14:textId="77777777" w:rsidR="0053451C" w:rsidRPr="00FE5144" w:rsidRDefault="0053451C" w:rsidP="0053451C">
            <w:pPr>
              <w:tabs>
                <w:tab w:val="left" w:pos="1260"/>
                <w:tab w:val="left" w:pos="1540"/>
                <w:tab w:val="left" w:pos="1820"/>
              </w:tabs>
              <w:autoSpaceDE w:val="0"/>
              <w:autoSpaceDN w:val="0"/>
              <w:adjustRightInd w:val="0"/>
              <w:ind w:firstLine="333"/>
              <w:jc w:val="both"/>
            </w:pPr>
            <w:r w:rsidRPr="00FE5144">
              <w:t>-</w:t>
            </w:r>
            <w:r>
              <w:t xml:space="preserve"> </w:t>
            </w:r>
            <w:r w:rsidRPr="00FE5144">
              <w:t xml:space="preserve">в период </w:t>
            </w:r>
            <w:r>
              <w:t xml:space="preserve">выполнения строительно-монтажных </w:t>
            </w:r>
            <w:r w:rsidRPr="00FE5144">
              <w:t>работ обеспечить безопасность движения пешеходов в зонах производства работ;</w:t>
            </w:r>
          </w:p>
          <w:p w14:paraId="72C47D8F" w14:textId="77777777" w:rsidR="0053451C" w:rsidRPr="00FE5144" w:rsidRDefault="0053451C" w:rsidP="0053451C">
            <w:pPr>
              <w:tabs>
                <w:tab w:val="left" w:pos="1260"/>
                <w:tab w:val="left" w:pos="1540"/>
                <w:tab w:val="left" w:pos="1820"/>
              </w:tabs>
              <w:autoSpaceDE w:val="0"/>
              <w:autoSpaceDN w:val="0"/>
              <w:adjustRightInd w:val="0"/>
              <w:ind w:firstLine="333"/>
              <w:jc w:val="both"/>
            </w:pPr>
            <w:r w:rsidRPr="00FE5144">
              <w:t xml:space="preserve">- освещение всего места </w:t>
            </w:r>
            <w:r>
              <w:t>проведения работ в ночное время.</w:t>
            </w:r>
          </w:p>
          <w:p w14:paraId="7711CC49" w14:textId="77777777" w:rsidR="0053451C" w:rsidRPr="00FE5144" w:rsidRDefault="0053451C" w:rsidP="0053451C">
            <w:pPr>
              <w:tabs>
                <w:tab w:val="left" w:pos="1260"/>
                <w:tab w:val="left" w:pos="1540"/>
                <w:tab w:val="left" w:pos="1820"/>
              </w:tabs>
              <w:autoSpaceDE w:val="0"/>
              <w:autoSpaceDN w:val="0"/>
              <w:adjustRightInd w:val="0"/>
              <w:ind w:firstLine="333"/>
              <w:jc w:val="both"/>
            </w:pPr>
          </w:p>
        </w:tc>
      </w:tr>
      <w:tr w:rsidR="0053451C" w:rsidRPr="00FE5144" w14:paraId="5D5A6BB2" w14:textId="77777777" w:rsidTr="0053451C">
        <w:trPr>
          <w:trHeight w:val="10480"/>
        </w:trPr>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51EB0B2A" w14:textId="77777777" w:rsidR="0053451C" w:rsidRPr="001A1F66" w:rsidRDefault="0053451C" w:rsidP="0053451C">
            <w:r>
              <w:lastRenderedPageBreak/>
              <w:t>8.Основные т</w:t>
            </w:r>
            <w:r w:rsidRPr="001A1F66">
              <w:t xml:space="preserve">ребования к </w:t>
            </w:r>
            <w:r>
              <w:t xml:space="preserve">оборудованию и </w:t>
            </w:r>
            <w:r w:rsidRPr="001A1F66">
              <w:t>материалам, используемым при выполнении работ</w:t>
            </w:r>
          </w:p>
        </w:tc>
        <w:tc>
          <w:tcPr>
            <w:tcW w:w="7654" w:type="dxa"/>
            <w:tcBorders>
              <w:top w:val="single" w:sz="4" w:space="0" w:color="auto"/>
              <w:left w:val="single" w:sz="4" w:space="0" w:color="auto"/>
              <w:bottom w:val="single" w:sz="4" w:space="0" w:color="auto"/>
              <w:right w:val="single" w:sz="4" w:space="0" w:color="auto"/>
            </w:tcBorders>
            <w:shd w:val="clear" w:color="auto" w:fill="FFFFFF"/>
            <w:vAlign w:val="center"/>
          </w:tcPr>
          <w:p w14:paraId="41182D9D" w14:textId="77777777" w:rsidR="0053451C" w:rsidRDefault="0053451C" w:rsidP="0053451C">
            <w:pPr>
              <w:tabs>
                <w:tab w:val="left" w:pos="1843"/>
              </w:tabs>
              <w:autoSpaceDE w:val="0"/>
              <w:autoSpaceDN w:val="0"/>
              <w:adjustRightInd w:val="0"/>
            </w:pPr>
            <w:r>
              <w:t xml:space="preserve">      Применяемые материалы и оборудование должны соответствовать проектной документации и Техническому заданию (Приложение №1 к Контракту).</w:t>
            </w:r>
          </w:p>
          <w:p w14:paraId="579ABFCB" w14:textId="77777777" w:rsidR="0053451C" w:rsidRDefault="0053451C" w:rsidP="0053451C">
            <w:pPr>
              <w:tabs>
                <w:tab w:val="left" w:pos="1843"/>
              </w:tabs>
              <w:autoSpaceDE w:val="0"/>
              <w:autoSpaceDN w:val="0"/>
              <w:adjustRightInd w:val="0"/>
            </w:pPr>
            <w:r>
              <w:t>Поставляемые материалы должны быть новыми, соответствовать техническим характеристикам, стандартам, паспортным данным.</w:t>
            </w:r>
          </w:p>
          <w:p w14:paraId="66BCADD4" w14:textId="77777777" w:rsidR="0053451C" w:rsidRDefault="0053451C" w:rsidP="0053451C">
            <w:pPr>
              <w:tabs>
                <w:tab w:val="left" w:pos="1843"/>
              </w:tabs>
              <w:autoSpaceDE w:val="0"/>
              <w:autoSpaceDN w:val="0"/>
              <w:adjustRightInd w:val="0"/>
            </w:pPr>
            <w:r>
              <w:t>Подрядчик несет ответственность за применение материалов, несоответствующих государственным стандартам и техническим условиям (ГОСТ, ТУ, СанПиН, СНиП, СП, РД и др.), а также иным документам, регламентирующим качество строительных материалов.</w:t>
            </w:r>
          </w:p>
          <w:p w14:paraId="6F658B1C" w14:textId="77777777" w:rsidR="0053451C" w:rsidRDefault="0053451C" w:rsidP="0053451C">
            <w:pPr>
              <w:tabs>
                <w:tab w:val="left" w:pos="1843"/>
              </w:tabs>
              <w:autoSpaceDE w:val="0"/>
              <w:autoSpaceDN w:val="0"/>
              <w:adjustRightInd w:val="0"/>
            </w:pPr>
            <w:r>
              <w:t>Подрядчик обязан вести журнал входного контроля качества поступающих на объект материалов согласно ГОСТ 24297-2013 «Верификация закупленной продукции. Организация проведения и методы контроля».</w:t>
            </w:r>
          </w:p>
          <w:p w14:paraId="25969CFF" w14:textId="77777777" w:rsidR="0053451C" w:rsidRDefault="0053451C" w:rsidP="0053451C">
            <w:pPr>
              <w:tabs>
                <w:tab w:val="left" w:pos="1843"/>
              </w:tabs>
              <w:autoSpaceDE w:val="0"/>
              <w:autoSpaceDN w:val="0"/>
              <w:adjustRightInd w:val="0"/>
            </w:pPr>
            <w:r>
              <w:t>В случае если в проектной документации имеются ссылки на конкретные торговые марки, наименования производителей и т.п., Подрядчик вправе применить эквивалент, который соответствует и/или превосходит по качеству и техническим характеристикам товары (материалы), указанные в проектной документации. В случае использования эквивалентных материалов Подрядчик предоставляет Заказчику до начала выполнения строительно-монтажных работ сведения о таких материалах и/или их образцы, а также необходимую техническую товаросопроводительную документацию и сертификаты для проведения проверки соответствия условиям закупочной документации и, при необходимости согласования изменений и отклонений сметной документации.</w:t>
            </w:r>
          </w:p>
          <w:p w14:paraId="1E11A4CD" w14:textId="77777777" w:rsidR="0053451C" w:rsidRDefault="0053451C" w:rsidP="0053451C">
            <w:pPr>
              <w:tabs>
                <w:tab w:val="left" w:pos="1843"/>
              </w:tabs>
              <w:autoSpaceDE w:val="0"/>
              <w:autoSpaceDN w:val="0"/>
              <w:adjustRightInd w:val="0"/>
            </w:pPr>
            <w:r>
              <w:t xml:space="preserve">        Все поставляемые для выполнения строительно-монтажных работ материалы, конструкции должны иметь соответствующие сертификаты,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Заказчику за 10 (десять) дней до начала производства работ, выполняемых с использованием этих материалов и конструкций. Поставщики (производители) материалов и конструкций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25EC0EDC" w14:textId="77777777" w:rsidR="0053451C" w:rsidRDefault="0053451C" w:rsidP="0053451C">
            <w:pPr>
              <w:tabs>
                <w:tab w:val="left" w:pos="1843"/>
              </w:tabs>
              <w:autoSpaceDE w:val="0"/>
              <w:autoSpaceDN w:val="0"/>
              <w:adjustRightInd w:val="0"/>
              <w:ind w:firstLine="406"/>
            </w:pPr>
            <w:r>
              <w:t>Строительная техника и расходные материалы, используемые Подрядчиком для выполнения строительно-монтажных работ, должны соответствовать требованиям технических регламентов, нормативных документов Российской Федерации.</w:t>
            </w:r>
          </w:p>
          <w:p w14:paraId="6C02E536" w14:textId="77777777" w:rsidR="0053451C" w:rsidRDefault="0053451C" w:rsidP="0053451C">
            <w:pPr>
              <w:tabs>
                <w:tab w:val="left" w:pos="1843"/>
              </w:tabs>
              <w:autoSpaceDE w:val="0"/>
              <w:autoSpaceDN w:val="0"/>
              <w:adjustRightInd w:val="0"/>
              <w:ind w:firstLine="406"/>
            </w:pPr>
            <w:r>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462039E9" w14:textId="77777777" w:rsidR="0053451C" w:rsidRPr="001A1F66" w:rsidRDefault="0053451C" w:rsidP="0053451C">
            <w:pPr>
              <w:tabs>
                <w:tab w:val="left" w:pos="230"/>
                <w:tab w:val="left" w:pos="1843"/>
              </w:tabs>
              <w:autoSpaceDE w:val="0"/>
              <w:autoSpaceDN w:val="0"/>
              <w:adjustRightInd w:val="0"/>
              <w:rPr>
                <w:color w:val="FF0000"/>
                <w:shd w:val="clear" w:color="auto" w:fill="FFFFFF"/>
              </w:rPr>
            </w:pPr>
            <w:r>
              <w:t xml:space="preserve">        Подрядчик обязан за свои средства с использованием лаборатории (при необходимости), в ходе приемки поступающих на Объект материалов, конструкций и изделий, а также выполненных строительно-монтажных работ, обеспечить предусмотренные проектом испытания и измерения и представить результаты этих испытаний Заказчику до приемки им выполненных строительно-монтажных работ</w:t>
            </w:r>
          </w:p>
        </w:tc>
      </w:tr>
      <w:tr w:rsidR="0053451C" w:rsidRPr="00FE5144" w14:paraId="07FA74E9" w14:textId="77777777" w:rsidTr="0053451C">
        <w:trPr>
          <w:trHeight w:val="5377"/>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70E27383" w14:textId="77777777" w:rsidR="0053451C" w:rsidRPr="00FE5144" w:rsidRDefault="0053451C" w:rsidP="0053451C">
            <w:r>
              <w:lastRenderedPageBreak/>
              <w:t>9</w:t>
            </w:r>
            <w:r w:rsidRPr="00FE5144">
              <w:t xml:space="preserve">. Порядок сдачи и </w:t>
            </w:r>
            <w:r>
              <w:t>приемки результатов работ</w:t>
            </w:r>
          </w:p>
        </w:tc>
        <w:tc>
          <w:tcPr>
            <w:tcW w:w="7654" w:type="dxa"/>
            <w:tcBorders>
              <w:top w:val="single" w:sz="4" w:space="0" w:color="auto"/>
              <w:left w:val="single" w:sz="4" w:space="0" w:color="auto"/>
              <w:bottom w:val="single" w:sz="4" w:space="0" w:color="auto"/>
              <w:right w:val="single" w:sz="4" w:space="0" w:color="auto"/>
            </w:tcBorders>
            <w:shd w:val="clear" w:color="auto" w:fill="FFFFFF"/>
            <w:vAlign w:val="center"/>
          </w:tcPr>
          <w:p w14:paraId="3A765F5A" w14:textId="77777777" w:rsidR="0053451C" w:rsidRDefault="0053451C" w:rsidP="0053451C">
            <w:pPr>
              <w:ind w:firstLine="406"/>
            </w:pPr>
            <w:r w:rsidRPr="00D3560F">
              <w:t xml:space="preserve">Сдача-приемка законченного объекта осуществляется </w:t>
            </w:r>
            <w:r>
              <w:t xml:space="preserve">подписанием акта приемки </w:t>
            </w:r>
            <w:r w:rsidRPr="00D3560F">
              <w:t>согласно требований СП 48.13330.2019 «Организация строительства. Актуализированная редакция СНиП 12-01-2004» в соответствии с действующим законодательством РФ, а также регламентов и положений Заказчика.</w:t>
            </w:r>
          </w:p>
          <w:p w14:paraId="6A34D5C9" w14:textId="77777777" w:rsidR="0053451C" w:rsidRPr="00A03278" w:rsidRDefault="0053451C" w:rsidP="0053451C">
            <w:pPr>
              <w:ind w:firstLine="406"/>
            </w:pPr>
            <w:r w:rsidRPr="00F058EB">
              <w:t>Сдача результатов выполненн</w:t>
            </w:r>
            <w:r>
              <w:t xml:space="preserve">ых строительно-монтажных </w:t>
            </w:r>
            <w:r w:rsidRPr="00F058EB">
              <w:t>работ</w:t>
            </w:r>
            <w:r>
              <w:t xml:space="preserve"> </w:t>
            </w:r>
            <w:r w:rsidRPr="00F058EB">
              <w:t xml:space="preserve">(этапов работ) Подрядчиком и принятие их Заказчиком осуществляется </w:t>
            </w:r>
            <w:r>
              <w:t xml:space="preserve">в соответствии с п 1.1 раздела 1 Контракта </w:t>
            </w:r>
            <w:r w:rsidRPr="00F058EB">
              <w:t>путем подписания Подрядчиком, Представителем Заказчика,</w:t>
            </w:r>
            <w:r>
              <w:t xml:space="preserve"> осуществляющим строительный контроль,</w:t>
            </w:r>
            <w:r w:rsidRPr="00F058EB">
              <w:t xml:space="preserve"> а после</w:t>
            </w:r>
            <w:r>
              <w:t xml:space="preserve"> и </w:t>
            </w:r>
            <w:r w:rsidRPr="00F058EB">
              <w:t xml:space="preserve">Заказчиком, акта о приемке выполненных работ (форма №КС-2), справки о стоимости выполненных работ и затрат (форма №КС-3), подготовленных Подрядчиком, при условии отсутствия замечаний к полноте и качеству выполненных работ. </w:t>
            </w:r>
            <w:r w:rsidRPr="00F03739">
              <w:t>Окончательной сдачей результатов выполненных</w:t>
            </w:r>
            <w:r>
              <w:t xml:space="preserve"> строительно-монтажных</w:t>
            </w:r>
            <w:r w:rsidRPr="00F03739">
              <w:t xml:space="preserve"> работ является подписание акта приемки законченного строительством объекта формы КС</w:t>
            </w:r>
            <w:r>
              <w:t>-11</w:t>
            </w:r>
            <w:r w:rsidRPr="00CA270E">
              <w:t xml:space="preserve">, </w:t>
            </w:r>
            <w:r w:rsidRPr="00F03739">
              <w:t xml:space="preserve">который оформляется после передачи Подрядчиком Заказчику всей </w:t>
            </w:r>
            <w:r w:rsidRPr="00F058EB">
              <w:t>исполнительной документации по объекту, проверенной с</w:t>
            </w:r>
            <w:r>
              <w:t>троительным контролем Заказчика</w:t>
            </w:r>
          </w:p>
        </w:tc>
      </w:tr>
      <w:tr w:rsidR="0053451C" w:rsidRPr="00FE5144" w14:paraId="002EE385" w14:textId="77777777" w:rsidTr="0053451C">
        <w:tc>
          <w:tcPr>
            <w:tcW w:w="2694" w:type="dxa"/>
            <w:tcBorders>
              <w:top w:val="single" w:sz="4" w:space="0" w:color="auto"/>
              <w:left w:val="single" w:sz="4" w:space="0" w:color="auto"/>
              <w:bottom w:val="single" w:sz="4" w:space="0" w:color="auto"/>
              <w:right w:val="single" w:sz="4" w:space="0" w:color="auto"/>
            </w:tcBorders>
            <w:shd w:val="clear" w:color="auto" w:fill="FFFFFF"/>
          </w:tcPr>
          <w:p w14:paraId="2E63CFE9" w14:textId="77777777" w:rsidR="0053451C" w:rsidRDefault="0053451C" w:rsidP="0053451C">
            <w:r>
              <w:t>10.</w:t>
            </w:r>
            <w:r w:rsidRPr="001A1F66">
              <w:t xml:space="preserve">Требования </w:t>
            </w:r>
            <w:r>
              <w:t>по охране труда</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462BD923" w14:textId="77777777" w:rsidR="0053451C" w:rsidRDefault="0053451C" w:rsidP="0053451C">
            <w:pPr>
              <w:ind w:left="-27" w:firstLine="433"/>
            </w:pPr>
            <w:r>
              <w:t>Провести инструктаж на рабочих местах перед началом выполнения строительно-монтажных работ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Заказчика, работников всех субподрядных организаций, иных лиц, имеющих право посещать или находиться на строительной площадке.</w:t>
            </w:r>
          </w:p>
          <w:p w14:paraId="1B35F619" w14:textId="77777777" w:rsidR="0053451C" w:rsidRPr="00FE5144" w:rsidRDefault="0053451C" w:rsidP="0053451C">
            <w:pPr>
              <w:ind w:left="-27"/>
            </w:pPr>
            <w:r>
              <w:t>Для выполнения строительно-монтажных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tc>
      </w:tr>
      <w:tr w:rsidR="0053451C" w:rsidRPr="00FE5144" w14:paraId="139FBA2D" w14:textId="77777777" w:rsidTr="0053451C">
        <w:tc>
          <w:tcPr>
            <w:tcW w:w="2694" w:type="dxa"/>
            <w:tcBorders>
              <w:top w:val="single" w:sz="4" w:space="0" w:color="auto"/>
              <w:left w:val="single" w:sz="4" w:space="0" w:color="auto"/>
              <w:bottom w:val="single" w:sz="4" w:space="0" w:color="auto"/>
              <w:right w:val="single" w:sz="4" w:space="0" w:color="auto"/>
            </w:tcBorders>
            <w:shd w:val="clear" w:color="auto" w:fill="FFFFFF"/>
          </w:tcPr>
          <w:p w14:paraId="21DB0EE7" w14:textId="77777777" w:rsidR="0053451C" w:rsidRPr="00FE5144" w:rsidRDefault="0053451C" w:rsidP="0053451C">
            <w:r>
              <w:t>11</w:t>
            </w:r>
            <w:r w:rsidRPr="00FE5144">
              <w:t>. Требования по передаче заказчику технических и иных документов по завершению и сдаче работ</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6BD7867D" w14:textId="77777777" w:rsidR="0053451C" w:rsidRPr="00FE5144" w:rsidRDefault="0053451C" w:rsidP="0053451C">
            <w:pPr>
              <w:tabs>
                <w:tab w:val="left" w:pos="360"/>
              </w:tabs>
              <w:ind w:firstLine="279"/>
              <w:jc w:val="both"/>
            </w:pPr>
            <w:r w:rsidRPr="00FE5144">
              <w:t xml:space="preserve">Подрядчиком и принятие их Заказчиком осуществляется в соответствии с п 1.1 раздела 1 Контракта путем подписания Подрядчиком, Представителем Заказчика, осуществляющим строительный контроль, а после - Заказчиком, акта о приемке выполненных работ (форма №КС-2), справки о стоимости выполненных работ и затрат (форма №КС-3), подготовленных Подрядчиком, при условии отсутствия замечаний к полноте и качеству выполненных </w:t>
            </w:r>
            <w:r>
              <w:t xml:space="preserve">строительно-монтажных </w:t>
            </w:r>
            <w:r w:rsidRPr="00FE5144">
              <w:t xml:space="preserve">работ. Окончательной сдачей результатов выполненных </w:t>
            </w:r>
            <w:r>
              <w:t xml:space="preserve">строительно-монтажных </w:t>
            </w:r>
            <w:r w:rsidRPr="00FE5144">
              <w:t xml:space="preserve">работ является подписание акта приемки </w:t>
            </w:r>
            <w:r>
              <w:t xml:space="preserve">выполненных работ </w:t>
            </w:r>
            <w:r w:rsidRPr="00FE5144">
              <w:t>(по форме, утвержденной Заказчиком), который оформляется после передачи Подрядчиком Заказчику всей исполнительной документации по объекту, проверенной строительным контролем Заказчика.</w:t>
            </w:r>
          </w:p>
          <w:p w14:paraId="464F5814" w14:textId="77777777" w:rsidR="0053451C" w:rsidRDefault="0053451C" w:rsidP="0053451C">
            <w:pPr>
              <w:ind w:firstLine="406"/>
            </w:pPr>
            <w:r w:rsidRPr="001A1F66">
              <w:t>Подрядчик должен подготовить и передать Заказчику исполнительную документацию</w:t>
            </w:r>
            <w:r>
              <w:t xml:space="preserve">, оформленную надлежащим образом, </w:t>
            </w:r>
            <w:r w:rsidRPr="001A1F66">
              <w:t>выполненн</w:t>
            </w:r>
            <w:r>
              <w:t>ую</w:t>
            </w:r>
            <w:r w:rsidRPr="001A1F66">
              <w:t xml:space="preserve"> в соответствии с действующими требованиями нормативно-технической документации, </w:t>
            </w:r>
            <w:r>
              <w:t xml:space="preserve">в том числе </w:t>
            </w:r>
            <w:r w:rsidRPr="00E50477">
              <w:t xml:space="preserve">в соответствии с </w:t>
            </w:r>
            <w:r>
              <w:t>Приказом Минстроя от 16 мая 2023 г. N 344/</w:t>
            </w:r>
            <w:proofErr w:type="spellStart"/>
            <w:r>
              <w:t>пр</w:t>
            </w:r>
            <w:proofErr w:type="spellEnd"/>
          </w:p>
          <w:p w14:paraId="6CF2DC0B" w14:textId="77777777" w:rsidR="0053451C" w:rsidRDefault="0053451C" w:rsidP="0053451C">
            <w:r>
              <w:t xml:space="preserve">«ОБ УТВЕРЖДЕНИИ СОСТАВА И ПОРЯДКА ВЕДЕНИЯ ИСПОЛНИТЕЛЬНОЙ ДОКУМЕНТАЦИИ ПРИ СТРОИТЕЛЬСТВЕ, </w:t>
            </w:r>
            <w:r>
              <w:lastRenderedPageBreak/>
              <w:t>РЕКОНСТРУКЦИИ, КАПИТАЛЬНОМ РЕМОНТЕ ОБЪЕКТОВ КАПИТАЛЬНОГО СТРОИТЕЛЬСТВА».</w:t>
            </w:r>
          </w:p>
          <w:p w14:paraId="3BF07799" w14:textId="77777777" w:rsidR="0053451C" w:rsidRPr="00FE5144" w:rsidRDefault="0053451C" w:rsidP="0053451C">
            <w:pPr>
              <w:tabs>
                <w:tab w:val="left" w:pos="360"/>
              </w:tabs>
              <w:ind w:firstLine="279"/>
              <w:jc w:val="both"/>
            </w:pPr>
            <w:r w:rsidRPr="00FE5144">
              <w:t>Организация, выполнившая</w:t>
            </w:r>
            <w:r>
              <w:t xml:space="preserve"> строительно-монтажные работы</w:t>
            </w:r>
            <w:r w:rsidRPr="00FE5144">
              <w:t>, оформляет и передает Заказчику следующую документацию:</w:t>
            </w:r>
          </w:p>
          <w:p w14:paraId="13290E1D" w14:textId="77777777" w:rsidR="0053451C" w:rsidRPr="00FE5144" w:rsidRDefault="0053451C" w:rsidP="0053451C">
            <w:pPr>
              <w:numPr>
                <w:ilvl w:val="0"/>
                <w:numId w:val="74"/>
              </w:numPr>
              <w:tabs>
                <w:tab w:val="clear" w:pos="1080"/>
                <w:tab w:val="left" w:pos="360"/>
              </w:tabs>
              <w:ind w:left="432" w:hanging="180"/>
              <w:jc w:val="both"/>
            </w:pPr>
            <w:r w:rsidRPr="00FE5144">
              <w:t>Реестр исполнительной документации;</w:t>
            </w:r>
          </w:p>
          <w:p w14:paraId="290F26BC" w14:textId="77777777" w:rsidR="0053451C" w:rsidRPr="00FE5144" w:rsidRDefault="0053451C" w:rsidP="0053451C">
            <w:pPr>
              <w:numPr>
                <w:ilvl w:val="0"/>
                <w:numId w:val="74"/>
              </w:numPr>
              <w:tabs>
                <w:tab w:val="clear" w:pos="1080"/>
                <w:tab w:val="left" w:pos="360"/>
                <w:tab w:val="left" w:pos="432"/>
                <w:tab w:val="left" w:pos="612"/>
                <w:tab w:val="num" w:pos="693"/>
              </w:tabs>
              <w:ind w:left="0" w:firstLine="252"/>
              <w:jc w:val="both"/>
            </w:pPr>
            <w:r w:rsidRPr="00FE5144">
              <w:t>ППР;</w:t>
            </w:r>
          </w:p>
          <w:p w14:paraId="454DB69D" w14:textId="77777777" w:rsidR="0053451C" w:rsidRPr="00FE5144" w:rsidRDefault="0053451C" w:rsidP="0053451C">
            <w:pPr>
              <w:numPr>
                <w:ilvl w:val="0"/>
                <w:numId w:val="74"/>
              </w:numPr>
              <w:tabs>
                <w:tab w:val="clear" w:pos="1080"/>
                <w:tab w:val="left" w:pos="432"/>
                <w:tab w:val="left" w:pos="612"/>
              </w:tabs>
              <w:ind w:left="0" w:firstLine="252"/>
              <w:jc w:val="both"/>
            </w:pPr>
            <w:r w:rsidRPr="00FE5144">
              <w:t>Акты входного контроля материалов;</w:t>
            </w:r>
          </w:p>
          <w:p w14:paraId="51638757" w14:textId="77777777" w:rsidR="0053451C" w:rsidRPr="00FE5144" w:rsidRDefault="0053451C" w:rsidP="0053451C">
            <w:pPr>
              <w:numPr>
                <w:ilvl w:val="0"/>
                <w:numId w:val="74"/>
              </w:numPr>
              <w:tabs>
                <w:tab w:val="clear" w:pos="1080"/>
                <w:tab w:val="left" w:pos="360"/>
                <w:tab w:val="num" w:pos="432"/>
              </w:tabs>
              <w:ind w:left="432" w:hanging="180"/>
              <w:jc w:val="both"/>
            </w:pPr>
            <w:r w:rsidRPr="00FE5144">
              <w:t>Ведомость изменений проекта;</w:t>
            </w:r>
          </w:p>
          <w:p w14:paraId="724BFA6E" w14:textId="77777777" w:rsidR="0053451C" w:rsidRPr="00FE5144" w:rsidRDefault="0053451C" w:rsidP="0053451C">
            <w:pPr>
              <w:numPr>
                <w:ilvl w:val="0"/>
                <w:numId w:val="79"/>
              </w:numPr>
              <w:tabs>
                <w:tab w:val="clear" w:pos="1080"/>
                <w:tab w:val="num" w:pos="153"/>
                <w:tab w:val="left" w:pos="432"/>
              </w:tabs>
              <w:ind w:left="0" w:firstLine="279"/>
              <w:jc w:val="both"/>
            </w:pPr>
            <w:r w:rsidRPr="00FE5144">
              <w:t>Общий журнал выполненных работ по форме № КС-6;</w:t>
            </w:r>
          </w:p>
          <w:p w14:paraId="67D34864" w14:textId="77777777" w:rsidR="0053451C" w:rsidRPr="00FE5144" w:rsidRDefault="0053451C" w:rsidP="0053451C">
            <w:pPr>
              <w:numPr>
                <w:ilvl w:val="0"/>
                <w:numId w:val="79"/>
              </w:numPr>
              <w:tabs>
                <w:tab w:val="clear" w:pos="1080"/>
                <w:tab w:val="num" w:pos="153"/>
                <w:tab w:val="left" w:pos="432"/>
              </w:tabs>
              <w:ind w:left="0" w:firstLine="279"/>
              <w:jc w:val="both"/>
            </w:pPr>
            <w:r w:rsidRPr="00FE5144">
              <w:t>Журнал учета выполненных работ по форме № КС-6а;</w:t>
            </w:r>
          </w:p>
          <w:p w14:paraId="2F8D1D0A" w14:textId="77777777" w:rsidR="0053451C" w:rsidRPr="00FE5144" w:rsidRDefault="0053451C" w:rsidP="0053451C">
            <w:pPr>
              <w:numPr>
                <w:ilvl w:val="0"/>
                <w:numId w:val="75"/>
              </w:numPr>
              <w:tabs>
                <w:tab w:val="clear" w:pos="1332"/>
                <w:tab w:val="left" w:pos="360"/>
                <w:tab w:val="num" w:pos="432"/>
              </w:tabs>
              <w:ind w:left="0" w:firstLine="252"/>
              <w:jc w:val="both"/>
            </w:pPr>
            <w:r w:rsidRPr="00FE5144">
              <w:t>Документы о качестве (сертификаты, паспорта)</w:t>
            </w:r>
            <w:r>
              <w:t xml:space="preserve"> на примененные материалы;</w:t>
            </w:r>
          </w:p>
          <w:p w14:paraId="539FD403" w14:textId="77777777" w:rsidR="0053451C" w:rsidRPr="00FE5144" w:rsidRDefault="0053451C" w:rsidP="0053451C">
            <w:pPr>
              <w:numPr>
                <w:ilvl w:val="0"/>
                <w:numId w:val="74"/>
              </w:numPr>
              <w:tabs>
                <w:tab w:val="clear" w:pos="1080"/>
                <w:tab w:val="left" w:pos="360"/>
                <w:tab w:val="left" w:pos="432"/>
                <w:tab w:val="left" w:pos="612"/>
                <w:tab w:val="num" w:pos="693"/>
              </w:tabs>
              <w:ind w:left="0" w:firstLine="252"/>
              <w:jc w:val="both"/>
            </w:pPr>
            <w:r w:rsidRPr="00FE5144">
              <w:t>Журнал сварочных работ;</w:t>
            </w:r>
          </w:p>
          <w:p w14:paraId="35954697" w14:textId="77777777" w:rsidR="0053451C" w:rsidRPr="00FE5144" w:rsidRDefault="0053451C" w:rsidP="0053451C">
            <w:pPr>
              <w:numPr>
                <w:ilvl w:val="0"/>
                <w:numId w:val="74"/>
              </w:numPr>
              <w:tabs>
                <w:tab w:val="clear" w:pos="1080"/>
                <w:tab w:val="left" w:pos="360"/>
                <w:tab w:val="left" w:pos="432"/>
                <w:tab w:val="left" w:pos="612"/>
                <w:tab w:val="num" w:pos="693"/>
              </w:tabs>
              <w:ind w:left="0" w:firstLine="252"/>
              <w:jc w:val="both"/>
            </w:pPr>
            <w:r w:rsidRPr="00FE5144">
              <w:t>Акты КС-2 и КС-3; счет-фактуру;</w:t>
            </w:r>
          </w:p>
          <w:p w14:paraId="3AC1DDFB" w14:textId="77777777" w:rsidR="0053451C" w:rsidRPr="00FE5144" w:rsidRDefault="0053451C" w:rsidP="0053451C">
            <w:pPr>
              <w:numPr>
                <w:ilvl w:val="0"/>
                <w:numId w:val="75"/>
              </w:numPr>
              <w:tabs>
                <w:tab w:val="clear" w:pos="1332"/>
                <w:tab w:val="left" w:pos="360"/>
                <w:tab w:val="num" w:pos="432"/>
              </w:tabs>
              <w:ind w:left="0" w:firstLine="252"/>
              <w:jc w:val="both"/>
            </w:pPr>
            <w:r w:rsidRPr="00FE5144">
              <w:t>Разрешительная документация (приказ о назначении ответственных лиц на объекте, лицензии и т.д.);</w:t>
            </w:r>
          </w:p>
          <w:p w14:paraId="3A6DB8D5" w14:textId="77777777" w:rsidR="0053451C" w:rsidRPr="00FE5144" w:rsidRDefault="0053451C" w:rsidP="0053451C">
            <w:pPr>
              <w:numPr>
                <w:ilvl w:val="0"/>
                <w:numId w:val="75"/>
              </w:numPr>
              <w:tabs>
                <w:tab w:val="clear" w:pos="1332"/>
                <w:tab w:val="left" w:pos="360"/>
                <w:tab w:val="num" w:pos="432"/>
              </w:tabs>
              <w:ind w:left="0" w:firstLine="252"/>
              <w:jc w:val="both"/>
            </w:pPr>
            <w:r w:rsidRPr="00FE5144">
              <w:t>Исполненные чертежи;</w:t>
            </w:r>
          </w:p>
          <w:p w14:paraId="1E588445" w14:textId="77777777" w:rsidR="0053451C" w:rsidRPr="00FE5144" w:rsidRDefault="0053451C" w:rsidP="0053451C">
            <w:pPr>
              <w:numPr>
                <w:ilvl w:val="0"/>
                <w:numId w:val="75"/>
              </w:numPr>
              <w:tabs>
                <w:tab w:val="clear" w:pos="1332"/>
                <w:tab w:val="left" w:pos="360"/>
                <w:tab w:val="num" w:pos="432"/>
              </w:tabs>
              <w:ind w:left="0" w:firstLine="252"/>
              <w:jc w:val="both"/>
            </w:pPr>
            <w:r w:rsidRPr="00FE5144">
              <w:t>Утвержденная рабочая документация (чертежи, пояснительные записки и др.) со всеми последующими изменениями (при внесении изменений в рабочую документацию);</w:t>
            </w:r>
          </w:p>
          <w:p w14:paraId="44D70A15" w14:textId="77777777" w:rsidR="0053451C" w:rsidRPr="00FE5144" w:rsidRDefault="0053451C" w:rsidP="0053451C">
            <w:pPr>
              <w:numPr>
                <w:ilvl w:val="0"/>
                <w:numId w:val="75"/>
              </w:numPr>
              <w:tabs>
                <w:tab w:val="clear" w:pos="1332"/>
                <w:tab w:val="left" w:pos="360"/>
                <w:tab w:val="num" w:pos="432"/>
              </w:tabs>
              <w:ind w:left="0" w:firstLine="252"/>
              <w:jc w:val="both"/>
            </w:pPr>
            <w:r w:rsidRPr="00FE5144">
              <w:t xml:space="preserve"> Акты освидетельствования скрытых работ; </w:t>
            </w:r>
          </w:p>
          <w:p w14:paraId="08AA9841" w14:textId="77777777" w:rsidR="0053451C" w:rsidRPr="00FE5144" w:rsidRDefault="0053451C" w:rsidP="0053451C">
            <w:pPr>
              <w:numPr>
                <w:ilvl w:val="0"/>
                <w:numId w:val="75"/>
              </w:numPr>
              <w:tabs>
                <w:tab w:val="clear" w:pos="1332"/>
                <w:tab w:val="left" w:pos="360"/>
                <w:tab w:val="num" w:pos="432"/>
              </w:tabs>
              <w:ind w:left="0" w:firstLine="252"/>
              <w:jc w:val="both"/>
            </w:pPr>
            <w:r w:rsidRPr="00FE5144">
              <w:t xml:space="preserve">-Акт приема-передачи возвратных отходов по форме М-35, утвержденной постановлением </w:t>
            </w:r>
            <w:proofErr w:type="spellStart"/>
            <w:r w:rsidRPr="00FE5144">
              <w:t>Госстата</w:t>
            </w:r>
            <w:proofErr w:type="spellEnd"/>
            <w:r w:rsidRPr="00FE5144">
              <w:t xml:space="preserve"> РФ от 30.10.1997 г. № 71а.  За</w:t>
            </w:r>
            <w:r>
              <w:t>казчику, актом приема-передачи</w:t>
            </w:r>
          </w:p>
        </w:tc>
      </w:tr>
      <w:tr w:rsidR="0053451C" w:rsidRPr="00FE5144" w14:paraId="0CCE18CE" w14:textId="77777777" w:rsidTr="0053451C">
        <w:tc>
          <w:tcPr>
            <w:tcW w:w="2694" w:type="dxa"/>
            <w:tcBorders>
              <w:top w:val="single" w:sz="4" w:space="0" w:color="auto"/>
              <w:left w:val="single" w:sz="4" w:space="0" w:color="auto"/>
              <w:bottom w:val="single" w:sz="4" w:space="0" w:color="auto"/>
              <w:right w:val="single" w:sz="4" w:space="0" w:color="auto"/>
            </w:tcBorders>
            <w:shd w:val="clear" w:color="auto" w:fill="FFFFFF"/>
          </w:tcPr>
          <w:p w14:paraId="71B60B8A" w14:textId="77777777" w:rsidR="0053451C" w:rsidRPr="00FE5144" w:rsidRDefault="0053451C" w:rsidP="0053451C">
            <w:r w:rsidRPr="00FE5144">
              <w:lastRenderedPageBreak/>
              <w:t>1</w:t>
            </w:r>
            <w:r>
              <w:t>2</w:t>
            </w:r>
            <w:r w:rsidRPr="00FE5144">
              <w:t xml:space="preserve">. Требования по монтажу оборудования, пусконаладочным и иным работам </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6FE59A00" w14:textId="77777777" w:rsidR="0053451C" w:rsidRPr="00FE5144" w:rsidRDefault="0053451C" w:rsidP="0053451C">
            <w:pPr>
              <w:ind w:firstLine="252"/>
              <w:jc w:val="both"/>
            </w:pPr>
            <w:r w:rsidRPr="00FE5144">
              <w:t xml:space="preserve">1. Подрядчик на все время действия заключаемого </w:t>
            </w:r>
            <w:r>
              <w:t xml:space="preserve">Контракта </w:t>
            </w:r>
            <w:r w:rsidRPr="00FE5144">
              <w:t xml:space="preserve">должен иметь действующее свидетельство о допуске к работам, которые оказывают влияние на безопасность объектов капитального строительства, сертификаты </w:t>
            </w:r>
            <w:proofErr w:type="spellStart"/>
            <w:r w:rsidRPr="00FE5144">
              <w:t>Ростехнадзора</w:t>
            </w:r>
            <w:proofErr w:type="spellEnd"/>
            <w:r w:rsidRPr="00FE5144">
              <w:t xml:space="preserve"> на строительную технику, а также других лицензий, допусков, разрешений необходимых для выполн</w:t>
            </w:r>
            <w:r>
              <w:t>ения предусмотренных Контрактом строительно-</w:t>
            </w:r>
            <w:proofErr w:type="gramStart"/>
            <w:r>
              <w:t>монтажных  р</w:t>
            </w:r>
            <w:r w:rsidRPr="00FE5144">
              <w:t>абот</w:t>
            </w:r>
            <w:proofErr w:type="gramEnd"/>
            <w:r w:rsidRPr="00FE5144">
              <w:t>.</w:t>
            </w:r>
          </w:p>
          <w:p w14:paraId="5651EF5B" w14:textId="77777777" w:rsidR="0053451C" w:rsidRPr="00FE5144" w:rsidRDefault="0053451C" w:rsidP="0053451C">
            <w:pPr>
              <w:ind w:firstLine="252"/>
              <w:jc w:val="both"/>
            </w:pPr>
            <w:r w:rsidRPr="00FE5144">
              <w:t xml:space="preserve">Подрядчик получает, продлевает и закрывает необходимые документы на право производства работ, выполняемых им на Объекте, уплачивая при этом все необходимые платежи; </w:t>
            </w:r>
          </w:p>
          <w:p w14:paraId="20584B8E" w14:textId="77777777" w:rsidR="0053451C" w:rsidRPr="00FE5144" w:rsidRDefault="0053451C" w:rsidP="0053451C">
            <w:pPr>
              <w:ind w:firstLine="252"/>
              <w:jc w:val="both"/>
            </w:pPr>
            <w:r w:rsidRPr="00FE5144">
              <w:t xml:space="preserve">2. Соблюдение технологии сварки; </w:t>
            </w:r>
          </w:p>
          <w:p w14:paraId="765743B9" w14:textId="77777777" w:rsidR="0053451C" w:rsidRPr="00FE5144" w:rsidRDefault="0053451C" w:rsidP="0053451C">
            <w:pPr>
              <w:ind w:firstLine="252"/>
              <w:jc w:val="both"/>
            </w:pPr>
            <w:r w:rsidRPr="00FE5144">
              <w:t xml:space="preserve">3.Наличие аттестованного сварочного </w:t>
            </w:r>
            <w:r>
              <w:t xml:space="preserve">оборудования. </w:t>
            </w:r>
            <w:r w:rsidRPr="00FE5144">
              <w:t>Подрядчик обеспечивает ограждение, освещение площадки, предотвращает доступ посторонних</w:t>
            </w:r>
            <w:r>
              <w:t xml:space="preserve"> на площадку производства работ</w:t>
            </w:r>
          </w:p>
        </w:tc>
      </w:tr>
      <w:tr w:rsidR="0053451C" w:rsidRPr="00FE5144" w14:paraId="4FE19455" w14:textId="77777777" w:rsidTr="0053451C">
        <w:tc>
          <w:tcPr>
            <w:tcW w:w="2694" w:type="dxa"/>
            <w:tcBorders>
              <w:top w:val="single" w:sz="4" w:space="0" w:color="auto"/>
              <w:left w:val="single" w:sz="4" w:space="0" w:color="auto"/>
              <w:bottom w:val="single" w:sz="4" w:space="0" w:color="auto"/>
              <w:right w:val="single" w:sz="4" w:space="0" w:color="auto"/>
            </w:tcBorders>
            <w:shd w:val="clear" w:color="auto" w:fill="FFFFFF"/>
          </w:tcPr>
          <w:p w14:paraId="599A4F68" w14:textId="77777777" w:rsidR="0053451C" w:rsidRPr="00FE5144" w:rsidRDefault="0053451C" w:rsidP="0053451C">
            <w:r w:rsidRPr="00FE5144">
              <w:t>1</w:t>
            </w:r>
            <w:r>
              <w:t>3</w:t>
            </w:r>
            <w:r w:rsidRPr="00FE5144">
              <w:t>. Требования к квалификации Подрядчика (исполнителя)</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0FE527F2" w14:textId="77777777" w:rsidR="0053451C" w:rsidRPr="00FE5144" w:rsidRDefault="0053451C" w:rsidP="0053451C">
            <w:pPr>
              <w:suppressAutoHyphens/>
              <w:ind w:firstLine="252"/>
              <w:jc w:val="both"/>
            </w:pPr>
            <w:r w:rsidRPr="00FE5144">
              <w:t>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(с правом осуществлять строительство, реконструкцию, капитальный ремонт, снос объектов капитального строительства в отношении объектов капитального строительства (кроме особо опасных, технически сложных и уникальных объектов, объектов использования атомной энергии) и иметь действующую выписку из реестра членов СРО.</w:t>
            </w:r>
          </w:p>
          <w:p w14:paraId="653A1640" w14:textId="77777777" w:rsidR="0053451C" w:rsidRPr="00FE5144" w:rsidRDefault="0053451C" w:rsidP="0053451C">
            <w:pPr>
              <w:suppressAutoHyphens/>
              <w:ind w:firstLine="252"/>
              <w:jc w:val="both"/>
            </w:pPr>
            <w:r w:rsidRPr="00FE5144">
              <w:t>- участник закупки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00747CF4" w14:textId="77777777" w:rsidR="0053451C" w:rsidRPr="00FE5144" w:rsidRDefault="0053451C" w:rsidP="0053451C">
            <w:pPr>
              <w:suppressAutoHyphens/>
              <w:ind w:firstLine="252"/>
              <w:jc w:val="both"/>
            </w:pPr>
            <w:r w:rsidRPr="00FE5144">
              <w:t>а) иностранных юридических лиц;</w:t>
            </w:r>
          </w:p>
          <w:p w14:paraId="0FEA5F1B" w14:textId="77777777" w:rsidR="0053451C" w:rsidRPr="00FE5144" w:rsidRDefault="0053451C" w:rsidP="0053451C">
            <w:pPr>
              <w:suppressAutoHyphens/>
              <w:ind w:firstLine="252"/>
            </w:pPr>
            <w:r w:rsidRPr="00FE5144">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w:t>
            </w:r>
            <w:r w:rsidRPr="00FE5144">
              <w:lastRenderedPageBreak/>
              <w:t>строительство,</w:t>
            </w:r>
            <w:r>
              <w:t xml:space="preserve"> </w:t>
            </w:r>
            <w:r w:rsidRPr="00FE5144">
              <w:t>и</w:t>
            </w:r>
            <w:r>
              <w:t xml:space="preserve"> </w:t>
            </w:r>
            <w:r w:rsidRPr="00FE5144">
              <w:t>соответствующая требованиям, предусмотренным </w:t>
            </w:r>
            <w:hyperlink r:id="rId10" w:tgtFrame="_blank" w:history="1">
              <w:r w:rsidRPr="00FE5144">
                <w:rPr>
                  <w:rStyle w:val="af0"/>
                  <w:color w:val="auto"/>
                </w:rPr>
                <w:t>частью 3 статьи 55.4</w:t>
              </w:r>
            </w:hyperlink>
            <w:r>
              <w:t> Градостроительного Кодекса РФ.</w:t>
            </w:r>
          </w:p>
          <w:p w14:paraId="2D4F46B5" w14:textId="77777777" w:rsidR="0053451C" w:rsidRPr="00FE5144" w:rsidRDefault="0053451C" w:rsidP="0053451C">
            <w:pPr>
              <w:suppressAutoHyphens/>
              <w:ind w:firstLine="252"/>
              <w:jc w:val="both"/>
            </w:pPr>
            <w:r w:rsidRPr="00FE5144">
              <w:t>- совокупный размер обязательств участника закупки по договорам, которые заключены с использованием конкурентных способов, не должен превышать уровень ответственности участника по компенсационному фонду обеспечения договорных обязательств;</w:t>
            </w:r>
          </w:p>
          <w:p w14:paraId="55586010" w14:textId="77777777" w:rsidR="0053451C" w:rsidRPr="00FE5144" w:rsidRDefault="0053451C" w:rsidP="0053451C">
            <w:pPr>
              <w:suppressAutoHyphens/>
              <w:ind w:firstLine="252"/>
              <w:jc w:val="both"/>
            </w:pPr>
            <w:r w:rsidRPr="00FE5144">
              <w:t>-</w:t>
            </w:r>
            <w:r>
              <w:t xml:space="preserve"> </w:t>
            </w:r>
            <w:r w:rsidRPr="00FE5144">
              <w:t>уровень ответственности участника закупки</w:t>
            </w:r>
            <w:r>
              <w:t>,</w:t>
            </w:r>
            <w:r w:rsidRPr="00FE5144">
              <w:t xml:space="preserve"> члена саморегулируемой организации</w:t>
            </w:r>
            <w:r>
              <w:t>,</w:t>
            </w:r>
            <w:r w:rsidRPr="00FE5144">
              <w:t xml:space="preserve"> по обязательствам по договорам строительного подряда, заключаемым с использованием конкурентных способов заключения договоров, в соответствии с которым указанным членом внесен взнос в компенсационный фонд обеспечения договорных обязательств, должен соответствовать требованиям пункта 2 части 3 статьи 55.8 и части 13 статьи 55.16 Градостроительно</w:t>
            </w:r>
            <w:r>
              <w:t>го кодекса Российской Федерации</w:t>
            </w:r>
            <w:r w:rsidRPr="00FE5144">
              <w:t>;</w:t>
            </w:r>
          </w:p>
          <w:p w14:paraId="3A6A20E3" w14:textId="77777777" w:rsidR="0053451C" w:rsidRPr="00FE5144" w:rsidRDefault="0053451C" w:rsidP="0053451C">
            <w:pPr>
              <w:suppressAutoHyphens/>
              <w:ind w:firstLine="252"/>
              <w:jc w:val="both"/>
            </w:pPr>
            <w:r w:rsidRPr="00FE5144">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147C892C" w14:textId="77777777" w:rsidR="0053451C" w:rsidRPr="00FE5144" w:rsidRDefault="0053451C" w:rsidP="0053451C">
            <w:pPr>
              <w:suppressAutoHyphens/>
              <w:ind w:firstLine="252"/>
              <w:jc w:val="both"/>
            </w:pPr>
            <w:r w:rsidRPr="00FE5144">
              <w:rPr>
                <w:i/>
                <w:iCs/>
              </w:rPr>
              <w:t>*Перечисленные требования не распространяются:</w:t>
            </w:r>
          </w:p>
          <w:p w14:paraId="08A71542" w14:textId="77777777" w:rsidR="0053451C" w:rsidRPr="00FE5144" w:rsidRDefault="0053451C" w:rsidP="0053451C">
            <w:pPr>
              <w:suppressAutoHyphens/>
              <w:ind w:firstLine="252"/>
              <w:jc w:val="both"/>
            </w:pPr>
            <w:r w:rsidRPr="00FE5144">
              <w:rPr>
                <w:i/>
                <w:iCs/>
              </w:rPr>
              <w:t xml:space="preserve">- на участников, которые предложат цену контракта </w:t>
            </w:r>
            <w:r>
              <w:rPr>
                <w:i/>
                <w:iCs/>
              </w:rPr>
              <w:t>10</w:t>
            </w:r>
            <w:r w:rsidRPr="00FE5144">
              <w:rPr>
                <w:i/>
                <w:iCs/>
              </w:rPr>
              <w:t xml:space="preserve"> млн.</w:t>
            </w:r>
            <w:r>
              <w:rPr>
                <w:i/>
                <w:iCs/>
              </w:rPr>
              <w:t xml:space="preserve"> </w:t>
            </w:r>
            <w:r w:rsidRPr="00FE5144">
              <w:rPr>
                <w:i/>
                <w:iCs/>
              </w:rPr>
              <w:t>руб. и менее. Такие участники не обязаны быть членами СРО в силу части 2.1. статьи 52 Градостроительного Кодекса РФ.</w:t>
            </w:r>
          </w:p>
          <w:p w14:paraId="0CE74844" w14:textId="77777777" w:rsidR="0053451C" w:rsidRPr="00FE5144" w:rsidRDefault="0053451C" w:rsidP="0053451C">
            <w:pPr>
              <w:suppressAutoHyphens/>
              <w:ind w:firstLine="252"/>
              <w:jc w:val="both"/>
            </w:pPr>
            <w:r w:rsidRPr="00FE5144">
              <w:rPr>
                <w:i/>
                <w:iCs/>
              </w:rPr>
              <w:t xml:space="preserve">- на унитарные предприятия, государственные и муниципальные учреждения, юридические лица с </w:t>
            </w:r>
            <w:proofErr w:type="spellStart"/>
            <w:r w:rsidRPr="00FE5144">
              <w:rPr>
                <w:i/>
                <w:iCs/>
              </w:rPr>
              <w:t>госучастием</w:t>
            </w:r>
            <w:proofErr w:type="spellEnd"/>
            <w:r w:rsidRPr="00FE5144">
              <w:rPr>
                <w:i/>
                <w:iCs/>
              </w:rPr>
              <w:t xml:space="preserve"> в случаях, которые перечислены в части 2.2. статьи 52 Градостроительного Кодекса РФ.</w:t>
            </w:r>
          </w:p>
          <w:p w14:paraId="1FCC1087" w14:textId="77777777" w:rsidR="0053451C" w:rsidRPr="00FE5144" w:rsidRDefault="0053451C" w:rsidP="0053451C">
            <w:pPr>
              <w:ind w:firstLine="252"/>
              <w:jc w:val="both"/>
            </w:pPr>
            <w:r w:rsidRPr="00FE5144">
              <w:t>- участник закупки должен</w:t>
            </w:r>
            <w:r>
              <w:t xml:space="preserve"> иметь в штате</w:t>
            </w:r>
            <w:r w:rsidRPr="00FE5144">
              <w:t xml:space="preserve"> </w:t>
            </w:r>
            <w:r>
              <w:t xml:space="preserve">аттестованных в НАКС сварщиков </w:t>
            </w:r>
            <w:r w:rsidRPr="00FE5144">
              <w:t xml:space="preserve">(протокол или удостоверение обучения НАКС) согласно приказа </w:t>
            </w:r>
            <w:proofErr w:type="spellStart"/>
            <w:r w:rsidRPr="00FE5144">
              <w:t>Ростехнадзора</w:t>
            </w:r>
            <w:proofErr w:type="spellEnd"/>
            <w:r w:rsidRPr="00FE5144">
              <w:t xml:space="preserve"> от 25.03.2014 №116 </w:t>
            </w:r>
            <w:r>
              <w:t>и руководителя</w:t>
            </w:r>
            <w:r w:rsidRPr="00FE5144">
              <w:t xml:space="preserve"> работ, согласно «Правил аттестации сварщиков и специалистов сварочного производства (ПБ 03-273-99), утвержденных постановлением Госгортехнадзора России от 30.10.1998 г. N63, зарегистрированным Минюстом России 0</w:t>
            </w:r>
            <w:r>
              <w:t xml:space="preserve">4.03.1999 г., </w:t>
            </w:r>
            <w:r w:rsidRPr="00FE5144">
              <w:t>рег. N1721.</w:t>
            </w:r>
          </w:p>
          <w:p w14:paraId="72A2CAE1" w14:textId="77777777" w:rsidR="0053451C" w:rsidRPr="00FE5144" w:rsidRDefault="0053451C" w:rsidP="0053451C">
            <w:pPr>
              <w:ind w:firstLine="252"/>
              <w:jc w:val="both"/>
            </w:pPr>
            <w:r w:rsidRPr="00FE5144">
              <w:t xml:space="preserve">Подрядчик обеспечивает соблюдение технологии сварки (разрешение в соответствии с ПБ 03-273-99, РД 03-614-03, РД 03-615-03), наличие аттестованного сварочного оборудования (свидетельство об аттестации сварочного оборудования в соответствии с требованиями РД 03-495-02), </w:t>
            </w:r>
          </w:p>
          <w:p w14:paraId="6A4E10A6" w14:textId="77777777" w:rsidR="0053451C" w:rsidRPr="00FE5144" w:rsidRDefault="0053451C" w:rsidP="0053451C">
            <w:pPr>
              <w:ind w:firstLine="252"/>
              <w:jc w:val="both"/>
            </w:pPr>
            <w:r w:rsidRPr="00FE5144">
              <w:t>«Об утверждении Федеральных норм и правил в области промышленной безопасности «Правила промышленной безопасности опасных производственных объектов, на которых используется оборудование, работаю</w:t>
            </w:r>
            <w:r>
              <w:t xml:space="preserve">щее под избыточным давлением» </w:t>
            </w:r>
          </w:p>
        </w:tc>
      </w:tr>
      <w:tr w:rsidR="0053451C" w:rsidRPr="00FE5144" w14:paraId="4F2C34E0" w14:textId="77777777" w:rsidTr="0053451C">
        <w:tc>
          <w:tcPr>
            <w:tcW w:w="2694" w:type="dxa"/>
            <w:tcBorders>
              <w:top w:val="single" w:sz="4" w:space="0" w:color="auto"/>
              <w:left w:val="single" w:sz="4" w:space="0" w:color="auto"/>
              <w:bottom w:val="single" w:sz="4" w:space="0" w:color="auto"/>
              <w:right w:val="single" w:sz="4" w:space="0" w:color="auto"/>
            </w:tcBorders>
            <w:shd w:val="clear" w:color="auto" w:fill="FFFFFF"/>
          </w:tcPr>
          <w:p w14:paraId="1C046D87" w14:textId="77777777" w:rsidR="0053451C" w:rsidRPr="00FE5144" w:rsidRDefault="0053451C" w:rsidP="0053451C">
            <w:r w:rsidRPr="00FE5144">
              <w:lastRenderedPageBreak/>
              <w:t>1</w:t>
            </w:r>
            <w:r>
              <w:t>4</w:t>
            </w:r>
            <w:r w:rsidRPr="00FE5144">
              <w:t xml:space="preserve">. Иные требования к работам и условиям их выполнения по усмотрению заказчика </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70EA960D" w14:textId="77777777" w:rsidR="0053451C" w:rsidRPr="00FE5144" w:rsidRDefault="0053451C" w:rsidP="0053451C">
            <w:pPr>
              <w:numPr>
                <w:ilvl w:val="0"/>
                <w:numId w:val="73"/>
              </w:numPr>
              <w:tabs>
                <w:tab w:val="clear" w:pos="1100"/>
                <w:tab w:val="left" w:pos="432"/>
                <w:tab w:val="num" w:pos="648"/>
              </w:tabs>
              <w:ind w:left="0" w:firstLine="252"/>
              <w:jc w:val="both"/>
            </w:pPr>
            <w:r>
              <w:t xml:space="preserve"> </w:t>
            </w:r>
            <w:r w:rsidRPr="00FE5144">
              <w:t xml:space="preserve">Выполнение </w:t>
            </w:r>
            <w:r>
              <w:t xml:space="preserve">строительно-монтажных </w:t>
            </w:r>
            <w:r w:rsidRPr="00FE5144">
              <w:t xml:space="preserve">работ не должно препятствовать или создавать неудобства в работе сотрудников Заказчика или представлять угрозу.  </w:t>
            </w:r>
          </w:p>
          <w:p w14:paraId="728B71E5" w14:textId="77777777" w:rsidR="0053451C" w:rsidRPr="00FE5144" w:rsidRDefault="0053451C" w:rsidP="0053451C">
            <w:pPr>
              <w:numPr>
                <w:ilvl w:val="0"/>
                <w:numId w:val="73"/>
              </w:numPr>
              <w:tabs>
                <w:tab w:val="clear" w:pos="1100"/>
                <w:tab w:val="left" w:pos="432"/>
                <w:tab w:val="num" w:pos="648"/>
              </w:tabs>
              <w:ind w:left="0" w:firstLine="252"/>
              <w:jc w:val="both"/>
            </w:pPr>
            <w:r>
              <w:t xml:space="preserve"> При выполнении строительно-монтажных р</w:t>
            </w:r>
            <w:r w:rsidRPr="00FE5144">
              <w:t>абот Подрядчик должен:</w:t>
            </w:r>
          </w:p>
          <w:p w14:paraId="6A9D6416" w14:textId="77777777" w:rsidR="0053451C" w:rsidRPr="00FE5144" w:rsidRDefault="0053451C" w:rsidP="0053451C">
            <w:pPr>
              <w:tabs>
                <w:tab w:val="left" w:pos="519"/>
              </w:tabs>
              <w:jc w:val="both"/>
            </w:pPr>
            <w:r>
              <w:t xml:space="preserve">- </w:t>
            </w:r>
            <w:r w:rsidRPr="00FE5144">
              <w:t>Провести инструктаж работникам по технике   безопасности с оформле</w:t>
            </w:r>
            <w:r>
              <w:t>нием соответствующих документов;</w:t>
            </w:r>
          </w:p>
          <w:p w14:paraId="3315909C" w14:textId="77777777" w:rsidR="0053451C" w:rsidRPr="00FE5144" w:rsidRDefault="0053451C" w:rsidP="0053451C">
            <w:pPr>
              <w:tabs>
                <w:tab w:val="left" w:pos="519"/>
              </w:tabs>
              <w:jc w:val="both"/>
            </w:pPr>
            <w:r>
              <w:t xml:space="preserve">- </w:t>
            </w:r>
            <w:r w:rsidRPr="00FE5144">
              <w:t xml:space="preserve">Предоставить </w:t>
            </w:r>
            <w:r>
              <w:t>Заказчику вместе с результатом выполненных строительно-монтажных р</w:t>
            </w:r>
            <w:r w:rsidRPr="00FE5144">
              <w:t xml:space="preserve">абот </w:t>
            </w:r>
            <w:r>
              <w:t>всю исполнительную документацию;</w:t>
            </w:r>
          </w:p>
          <w:p w14:paraId="5D598ABC" w14:textId="77777777" w:rsidR="0053451C" w:rsidRPr="00FE5144" w:rsidRDefault="0053451C" w:rsidP="0053451C">
            <w:pPr>
              <w:tabs>
                <w:tab w:val="left" w:pos="519"/>
              </w:tabs>
              <w:jc w:val="both"/>
            </w:pPr>
            <w:r>
              <w:t>- Выполнение строительно-монтажных р</w:t>
            </w:r>
            <w:r w:rsidRPr="00FE5144">
              <w:t>абот должно осуществляться при постоянном присутствии на Объекте ответственного уполномоченного с</w:t>
            </w:r>
            <w:r>
              <w:t>отрудника Подрядной организации</w:t>
            </w:r>
          </w:p>
        </w:tc>
      </w:tr>
      <w:tr w:rsidR="0053451C" w:rsidRPr="00C97290" w14:paraId="4AEB9ED4" w14:textId="77777777" w:rsidTr="0053451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firstRow="0" w:lastRow="0" w:firstColumn="0" w:lastColumn="0" w:noHBand="0" w:noVBand="0"/>
        </w:tblPrEx>
        <w:tc>
          <w:tcPr>
            <w:tcW w:w="2694" w:type="dxa"/>
            <w:tcBorders>
              <w:top w:val="single" w:sz="4" w:space="0" w:color="auto"/>
              <w:left w:val="single" w:sz="4" w:space="0" w:color="auto"/>
              <w:bottom w:val="single" w:sz="4" w:space="0" w:color="auto"/>
              <w:right w:val="single" w:sz="4" w:space="0" w:color="auto"/>
            </w:tcBorders>
          </w:tcPr>
          <w:p w14:paraId="6DF54266" w14:textId="77777777" w:rsidR="0053451C" w:rsidRPr="001451F2" w:rsidRDefault="0053451C" w:rsidP="0053451C">
            <w:pPr>
              <w:jc w:val="both"/>
              <w:rPr>
                <w:rFonts w:eastAsia="Calibri"/>
                <w:lang w:eastAsia="en-US"/>
              </w:rPr>
            </w:pPr>
            <w:r>
              <w:rPr>
                <w:rFonts w:eastAsia="Calibri"/>
                <w:lang w:eastAsia="en-US"/>
              </w:rPr>
              <w:lastRenderedPageBreak/>
              <w:t xml:space="preserve">15. </w:t>
            </w:r>
            <w:r w:rsidRPr="001451F2">
              <w:rPr>
                <w:rFonts w:eastAsia="Calibri"/>
                <w:lang w:eastAsia="en-US"/>
              </w:rPr>
              <w:t>Мероприятия по утилизации строительных отходов</w:t>
            </w:r>
          </w:p>
        </w:tc>
        <w:tc>
          <w:tcPr>
            <w:tcW w:w="7654" w:type="dxa"/>
            <w:tcBorders>
              <w:top w:val="single" w:sz="4" w:space="0" w:color="auto"/>
              <w:left w:val="single" w:sz="4" w:space="0" w:color="auto"/>
              <w:bottom w:val="single" w:sz="4" w:space="0" w:color="auto"/>
              <w:right w:val="single" w:sz="4" w:space="0" w:color="auto"/>
            </w:tcBorders>
          </w:tcPr>
          <w:p w14:paraId="750138C4" w14:textId="77777777" w:rsidR="0053451C" w:rsidRPr="00C97290" w:rsidRDefault="0053451C" w:rsidP="0053451C">
            <w:pPr>
              <w:contextualSpacing/>
              <w:jc w:val="both"/>
              <w:rPr>
                <w:rFonts w:eastAsia="Calibri"/>
                <w:lang w:eastAsia="en-US"/>
              </w:rPr>
            </w:pPr>
            <w:r w:rsidRPr="00C97290">
              <w:rPr>
                <w:rFonts w:eastAsia="Calibri"/>
              </w:rPr>
              <w:t xml:space="preserve">В соответствии с утвержденной </w:t>
            </w:r>
            <w:r>
              <w:rPr>
                <w:rFonts w:eastAsia="Calibri"/>
              </w:rPr>
              <w:t>проектно-сметной документацией</w:t>
            </w:r>
            <w:r w:rsidRPr="00C97290">
              <w:rPr>
                <w:rFonts w:eastAsia="Calibri"/>
              </w:rPr>
              <w:t>.</w:t>
            </w:r>
            <w:r w:rsidRPr="00C97290">
              <w:t xml:space="preserve"> В соответствии с действующим законодательством РФ в части обращения с отходами, в том числе согласно Технологическому регламенту обращения с</w:t>
            </w:r>
            <w:r>
              <w:t xml:space="preserve"> отходами строительства и сноса</w:t>
            </w:r>
          </w:p>
        </w:tc>
      </w:tr>
      <w:tr w:rsidR="0053451C" w:rsidRPr="00FE5144" w14:paraId="01304045" w14:textId="77777777" w:rsidTr="0053451C">
        <w:trPr>
          <w:trHeight w:val="4247"/>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4C390CF2" w14:textId="77777777" w:rsidR="0053451C" w:rsidRPr="00FE5144" w:rsidRDefault="0053451C" w:rsidP="0053451C">
            <w:r w:rsidRPr="00FE5144">
              <w:t>1</w:t>
            </w:r>
            <w:r>
              <w:t>6. Документы, передаваемые П</w:t>
            </w:r>
            <w:r w:rsidRPr="00FE5144">
              <w:t>одрядчику после заключения Контракта:</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43B28943" w14:textId="77777777" w:rsidR="0053451C" w:rsidRPr="00F908E2" w:rsidRDefault="0053451C" w:rsidP="0053451C">
            <w:pPr>
              <w:keepNext/>
              <w:keepLines/>
              <w:contextualSpacing/>
            </w:pPr>
            <w:r>
              <w:t xml:space="preserve"> </w:t>
            </w:r>
            <w:r w:rsidRPr="00FE5144">
              <w:t>1.</w:t>
            </w:r>
            <w:r>
              <w:t xml:space="preserve"> Проектная документация на выполнение строительно-монтажных работ по объекту</w:t>
            </w:r>
            <w:r w:rsidRPr="00FE5144">
              <w:t>:</w:t>
            </w:r>
            <w:r w:rsidRPr="00FA2772">
              <w:t xml:space="preserve"> «</w:t>
            </w:r>
            <w:r w:rsidRPr="00621D7D">
              <w:t>Капитальный ремонт дымовой трубы котельной ГУП РК "</w:t>
            </w:r>
            <w:proofErr w:type="spellStart"/>
            <w:r w:rsidRPr="00621D7D">
              <w:t>Крымтеплокоммунэнерго</w:t>
            </w:r>
            <w:proofErr w:type="spellEnd"/>
            <w:r w:rsidRPr="00621D7D">
              <w:t>", расположенной по адресу: Республика Крым,</w:t>
            </w:r>
            <w:r>
              <w:t xml:space="preserve"> </w:t>
            </w:r>
            <w:r w:rsidRPr="00621D7D">
              <w:t>г.</w:t>
            </w:r>
            <w:r>
              <w:t xml:space="preserve"> </w:t>
            </w:r>
            <w:r w:rsidRPr="00621D7D">
              <w:t>Ялта,</w:t>
            </w:r>
            <w:r>
              <w:t xml:space="preserve"> </w:t>
            </w:r>
            <w:r w:rsidRPr="00621D7D">
              <w:t>ул.</w:t>
            </w:r>
            <w:r>
              <w:t xml:space="preserve"> Мухина/ пер. Свердлова, 10/3</w:t>
            </w:r>
            <w:r w:rsidRPr="00FA2772">
              <w:t>».</w:t>
            </w:r>
          </w:p>
          <w:p w14:paraId="3348B804" w14:textId="77777777" w:rsidR="0053451C" w:rsidRPr="00F908E2" w:rsidRDefault="0053451C" w:rsidP="0053451C">
            <w:pPr>
              <w:keepNext/>
              <w:keepLines/>
              <w:contextualSpacing/>
            </w:pPr>
            <w:r>
              <w:rPr>
                <w:color w:val="FF0000"/>
              </w:rPr>
              <w:t xml:space="preserve"> </w:t>
            </w:r>
            <w:r w:rsidRPr="00FE5144">
              <w:t>2.</w:t>
            </w:r>
            <w:r>
              <w:t xml:space="preserve"> </w:t>
            </w:r>
            <w:r w:rsidRPr="00FE5144">
              <w:t>Сметная документация</w:t>
            </w:r>
            <w:r>
              <w:t xml:space="preserve"> на выполнения строительно-монтажных работ по объекту: </w:t>
            </w:r>
            <w:r w:rsidRPr="00FA2772">
              <w:t>«</w:t>
            </w:r>
            <w:r w:rsidRPr="00621D7D">
              <w:t>Капитальный ремонт дымовой трубы котельной ГУП РК "</w:t>
            </w:r>
            <w:proofErr w:type="spellStart"/>
            <w:r w:rsidRPr="00621D7D">
              <w:t>Крымтеплокоммунэнерго</w:t>
            </w:r>
            <w:proofErr w:type="spellEnd"/>
            <w:r w:rsidRPr="00621D7D">
              <w:t>", расположенной по адресу: Республика Крым,</w:t>
            </w:r>
            <w:r>
              <w:t xml:space="preserve"> </w:t>
            </w:r>
            <w:r w:rsidRPr="00621D7D">
              <w:t>г.</w:t>
            </w:r>
            <w:r>
              <w:t xml:space="preserve"> </w:t>
            </w:r>
            <w:r w:rsidRPr="00621D7D">
              <w:t>Ялта,</w:t>
            </w:r>
            <w:r>
              <w:t xml:space="preserve"> </w:t>
            </w:r>
            <w:r w:rsidRPr="00621D7D">
              <w:t>ул.</w:t>
            </w:r>
            <w:r>
              <w:t xml:space="preserve"> Мухина/ пер. Свердлова, 10/3»:</w:t>
            </w:r>
          </w:p>
          <w:p w14:paraId="07C841C8" w14:textId="77777777" w:rsidR="0053451C" w:rsidRPr="009A5C92" w:rsidRDefault="0053451C" w:rsidP="0053451C">
            <w:pPr>
              <w:tabs>
                <w:tab w:val="left" w:pos="612"/>
              </w:tabs>
              <w:autoSpaceDE w:val="0"/>
              <w:jc w:val="both"/>
              <w:rPr>
                <w:color w:val="FF0000"/>
              </w:rPr>
            </w:pPr>
            <w:r w:rsidRPr="00FE5144">
              <w:t xml:space="preserve">        -</w:t>
            </w:r>
            <w:r>
              <w:t xml:space="preserve"> </w:t>
            </w:r>
            <w:r w:rsidRPr="00FE5144">
              <w:t xml:space="preserve">сводный сметный расчет стоимости строительства (капитального ремонта) в ценах </w:t>
            </w:r>
            <w:r w:rsidRPr="009A5C92">
              <w:rPr>
                <w:color w:val="FF0000"/>
              </w:rPr>
              <w:t>II-й квартал 2025г.;</w:t>
            </w:r>
          </w:p>
          <w:p w14:paraId="28903E58" w14:textId="77777777" w:rsidR="0053451C" w:rsidRPr="00FE5144" w:rsidRDefault="0053451C" w:rsidP="0053451C">
            <w:pPr>
              <w:tabs>
                <w:tab w:val="left" w:pos="612"/>
              </w:tabs>
              <w:autoSpaceDE w:val="0"/>
              <w:jc w:val="both"/>
            </w:pPr>
            <w:r w:rsidRPr="00FE5144">
              <w:t xml:space="preserve">         </w:t>
            </w:r>
            <w:r w:rsidRPr="007D340D">
              <w:t>-</w:t>
            </w:r>
            <w:r>
              <w:t xml:space="preserve"> </w:t>
            </w:r>
            <w:r w:rsidRPr="00FE5144">
              <w:t>Локальная смета № 02-01-01;</w:t>
            </w:r>
          </w:p>
          <w:p w14:paraId="40B481A6" w14:textId="77777777" w:rsidR="0053451C" w:rsidRPr="00FE5144" w:rsidRDefault="0053451C" w:rsidP="0053451C">
            <w:pPr>
              <w:tabs>
                <w:tab w:val="left" w:pos="612"/>
              </w:tabs>
              <w:jc w:val="both"/>
            </w:pPr>
            <w:r w:rsidRPr="007D340D">
              <w:t xml:space="preserve">         -</w:t>
            </w:r>
            <w:r>
              <w:t xml:space="preserve"> </w:t>
            </w:r>
            <w:r w:rsidRPr="00FE5144">
              <w:t>Локальная ресурсная ведомость № 02-01-01;</w:t>
            </w:r>
          </w:p>
          <w:p w14:paraId="67DE8250" w14:textId="77777777" w:rsidR="0053451C" w:rsidRDefault="0053451C" w:rsidP="0053451C">
            <w:pPr>
              <w:tabs>
                <w:tab w:val="left" w:pos="612"/>
              </w:tabs>
              <w:jc w:val="both"/>
            </w:pPr>
            <w:r w:rsidRPr="007D340D">
              <w:t xml:space="preserve">          -</w:t>
            </w:r>
            <w:r>
              <w:t xml:space="preserve"> </w:t>
            </w:r>
            <w:r w:rsidRPr="00FE5144">
              <w:t>Ведомость объемов № 02-01-01.</w:t>
            </w:r>
          </w:p>
          <w:p w14:paraId="5E3A1C10" w14:textId="77777777" w:rsidR="0053451C" w:rsidRDefault="0053451C" w:rsidP="0053451C">
            <w:pPr>
              <w:tabs>
                <w:tab w:val="left" w:pos="612"/>
              </w:tabs>
              <w:jc w:val="both"/>
            </w:pPr>
            <w:r>
              <w:t xml:space="preserve">            </w:t>
            </w:r>
            <w:r w:rsidRPr="00005027">
              <w:t>206</w:t>
            </w:r>
            <w:r>
              <w:t>8/2025 КР</w:t>
            </w:r>
          </w:p>
          <w:p w14:paraId="76538C51" w14:textId="77777777" w:rsidR="0053451C" w:rsidRPr="000B7495" w:rsidRDefault="0053451C" w:rsidP="0053451C">
            <w:pPr>
              <w:tabs>
                <w:tab w:val="left" w:pos="612"/>
              </w:tabs>
              <w:jc w:val="both"/>
            </w:pPr>
            <w:r w:rsidRPr="002720B8">
              <w:t xml:space="preserve">          </w:t>
            </w:r>
            <w:r>
              <w:t xml:space="preserve"> </w:t>
            </w:r>
            <w:r w:rsidRPr="002720B8">
              <w:t xml:space="preserve"> </w:t>
            </w:r>
            <w:r w:rsidRPr="00005027">
              <w:t>206</w:t>
            </w:r>
            <w:r>
              <w:t>8</w:t>
            </w:r>
            <w:r w:rsidRPr="002720B8">
              <w:t>/2025-</w:t>
            </w:r>
            <w:r>
              <w:t>ПОКР</w:t>
            </w:r>
          </w:p>
          <w:p w14:paraId="7E3AFEF3" w14:textId="77777777" w:rsidR="0053451C" w:rsidRDefault="0053451C" w:rsidP="0053451C">
            <w:pPr>
              <w:tabs>
                <w:tab w:val="left" w:pos="612"/>
              </w:tabs>
              <w:ind w:firstLine="432"/>
              <w:rPr>
                <w:color w:val="FF0000"/>
              </w:rPr>
            </w:pPr>
            <w:r>
              <w:t xml:space="preserve">3. Положительное заключение по проверке достоверности определения сметной стоимости ГАУ РК «Государственная строительная экспертиза» </w:t>
            </w:r>
            <w:r w:rsidRPr="0008205B">
              <w:rPr>
                <w:color w:val="FF0000"/>
              </w:rPr>
              <w:t>№91-1-1-2-058475-2025 от</w:t>
            </w:r>
            <w:r>
              <w:rPr>
                <w:color w:val="FF0000"/>
              </w:rPr>
              <w:t xml:space="preserve"> </w:t>
            </w:r>
            <w:r w:rsidRPr="0008205B">
              <w:rPr>
                <w:color w:val="FF0000"/>
              </w:rPr>
              <w:t>01.10.2025</w:t>
            </w:r>
            <w:r>
              <w:rPr>
                <w:color w:val="FF0000"/>
              </w:rPr>
              <w:t xml:space="preserve"> </w:t>
            </w:r>
            <w:r w:rsidRPr="0008205B">
              <w:rPr>
                <w:color w:val="FF0000"/>
              </w:rPr>
              <w:t>г.</w:t>
            </w:r>
          </w:p>
          <w:p w14:paraId="3853B67A" w14:textId="77777777" w:rsidR="0053451C" w:rsidRDefault="0053451C" w:rsidP="0053451C">
            <w:pPr>
              <w:tabs>
                <w:tab w:val="left" w:pos="612"/>
              </w:tabs>
              <w:ind w:firstLine="432"/>
            </w:pPr>
            <w:r>
              <w:t>Начальная (максимальная) цена Контракта определена и обоснована посредством применения проектно-сметного метода, в ценах I</w:t>
            </w:r>
            <w:r>
              <w:rPr>
                <w:lang w:val="en-US"/>
              </w:rPr>
              <w:t>I</w:t>
            </w:r>
            <w:r>
              <w:t xml:space="preserve">-го квартала 2025 г. </w:t>
            </w:r>
          </w:p>
          <w:p w14:paraId="7E8C2615" w14:textId="77777777" w:rsidR="0053451C" w:rsidRPr="00FE5144" w:rsidRDefault="0053451C" w:rsidP="0053451C">
            <w:pPr>
              <w:tabs>
                <w:tab w:val="left" w:pos="612"/>
              </w:tabs>
              <w:ind w:firstLine="432"/>
            </w:pPr>
            <w:r w:rsidRPr="00FE5144">
              <w:t>Документация передается Подрядчику в 1 (одном) экземпляре на бумажном носителе и в электронном виде. Передача документации оформляется актом приемки-передачи. Акт приемки-передачи составляется в 2 (двух) подлинных экземплярах,</w:t>
            </w:r>
            <w:r>
              <w:t xml:space="preserve"> по одному для каждой из Сторон</w:t>
            </w:r>
          </w:p>
          <w:p w14:paraId="619DE392" w14:textId="77777777" w:rsidR="0053451C" w:rsidRPr="00FE5144" w:rsidRDefault="0053451C" w:rsidP="0053451C">
            <w:pPr>
              <w:tabs>
                <w:tab w:val="left" w:pos="612"/>
              </w:tabs>
              <w:ind w:firstLine="432"/>
              <w:jc w:val="both"/>
              <w:rPr>
                <w:highlight w:val="yellow"/>
              </w:rPr>
            </w:pPr>
          </w:p>
        </w:tc>
      </w:tr>
    </w:tbl>
    <w:p w14:paraId="09963CC6" w14:textId="2128FDF6" w:rsidR="008A7FDA" w:rsidRDefault="008A7FDA" w:rsidP="00C07052">
      <w:pPr>
        <w:rPr>
          <w:b/>
          <w:color w:val="000000" w:themeColor="text1"/>
        </w:rPr>
      </w:pPr>
    </w:p>
    <w:p w14:paraId="3CA38156" w14:textId="67A59835" w:rsidR="0053451C" w:rsidRDefault="0053451C" w:rsidP="00C07052">
      <w:pPr>
        <w:rPr>
          <w:b/>
          <w:color w:val="000000" w:themeColor="text1"/>
        </w:rPr>
      </w:pPr>
    </w:p>
    <w:p w14:paraId="56CD0C88" w14:textId="1366B119" w:rsidR="0053451C" w:rsidRDefault="0053451C" w:rsidP="00C07052">
      <w:pPr>
        <w:rPr>
          <w:b/>
          <w:color w:val="000000" w:themeColor="text1"/>
        </w:rPr>
      </w:pPr>
    </w:p>
    <w:p w14:paraId="65A4D0F0" w14:textId="7EF0849D" w:rsidR="0053451C" w:rsidRDefault="0053451C" w:rsidP="00C07052">
      <w:pPr>
        <w:rPr>
          <w:b/>
          <w:color w:val="000000" w:themeColor="text1"/>
        </w:rPr>
      </w:pPr>
    </w:p>
    <w:p w14:paraId="6C1C7DC8" w14:textId="1C126083" w:rsidR="0053451C" w:rsidRDefault="0053451C" w:rsidP="00C07052">
      <w:pPr>
        <w:rPr>
          <w:b/>
          <w:color w:val="000000" w:themeColor="text1"/>
        </w:rPr>
      </w:pPr>
    </w:p>
    <w:p w14:paraId="080D4900" w14:textId="00B63C73" w:rsidR="0053451C" w:rsidRDefault="0053451C" w:rsidP="00C07052">
      <w:pPr>
        <w:rPr>
          <w:b/>
          <w:color w:val="000000" w:themeColor="text1"/>
        </w:rPr>
      </w:pPr>
    </w:p>
    <w:p w14:paraId="6A39CB23" w14:textId="4632E2DF" w:rsidR="0053451C" w:rsidRDefault="0053451C" w:rsidP="00C07052">
      <w:pPr>
        <w:rPr>
          <w:b/>
          <w:color w:val="000000" w:themeColor="text1"/>
        </w:rPr>
      </w:pPr>
    </w:p>
    <w:p w14:paraId="29364C32" w14:textId="2315E312" w:rsidR="0053451C" w:rsidRDefault="0053451C" w:rsidP="00C07052">
      <w:pPr>
        <w:rPr>
          <w:b/>
          <w:color w:val="000000" w:themeColor="text1"/>
        </w:rPr>
      </w:pPr>
    </w:p>
    <w:p w14:paraId="19B4F944" w14:textId="4ECB635E" w:rsidR="0053451C" w:rsidRDefault="0053451C" w:rsidP="00C07052">
      <w:pPr>
        <w:rPr>
          <w:b/>
          <w:color w:val="000000" w:themeColor="text1"/>
        </w:rPr>
      </w:pPr>
    </w:p>
    <w:p w14:paraId="6BAFF9CB" w14:textId="590EC91F" w:rsidR="0053451C" w:rsidRDefault="0053451C" w:rsidP="00C07052">
      <w:pPr>
        <w:rPr>
          <w:b/>
          <w:color w:val="000000" w:themeColor="text1"/>
        </w:rPr>
      </w:pPr>
    </w:p>
    <w:p w14:paraId="27468527" w14:textId="576EE94E" w:rsidR="0053451C" w:rsidRDefault="0053451C" w:rsidP="00C07052">
      <w:pPr>
        <w:rPr>
          <w:b/>
          <w:color w:val="000000" w:themeColor="text1"/>
        </w:rPr>
      </w:pPr>
    </w:p>
    <w:p w14:paraId="54F941C2" w14:textId="77777777" w:rsidR="0053451C" w:rsidRDefault="0053451C" w:rsidP="00C07052">
      <w:pPr>
        <w:rPr>
          <w:b/>
          <w:color w:val="000000" w:themeColor="text1"/>
        </w:rPr>
      </w:pPr>
    </w:p>
    <w:p w14:paraId="0E1E15D4" w14:textId="33381213" w:rsidR="00D62386" w:rsidRDefault="00D62386" w:rsidP="00C07052">
      <w:pPr>
        <w:rPr>
          <w:b/>
          <w:color w:val="000000" w:themeColor="text1"/>
        </w:rPr>
      </w:pPr>
    </w:p>
    <w:p w14:paraId="091A3541" w14:textId="4D79A3A1" w:rsidR="00D62386" w:rsidRDefault="00D62386" w:rsidP="00C07052">
      <w:pPr>
        <w:rPr>
          <w:b/>
          <w:color w:val="000000" w:themeColor="text1"/>
        </w:rPr>
      </w:pPr>
    </w:p>
    <w:p w14:paraId="4E8726FD" w14:textId="31EF8709" w:rsidR="00D62386" w:rsidRDefault="00D62386" w:rsidP="00C07052">
      <w:pPr>
        <w:rPr>
          <w:b/>
          <w:color w:val="000000" w:themeColor="text1"/>
        </w:rPr>
      </w:pPr>
    </w:p>
    <w:p w14:paraId="4D1C36EA" w14:textId="4E739642" w:rsidR="00D62386" w:rsidRDefault="00D62386" w:rsidP="00C07052">
      <w:pPr>
        <w:rPr>
          <w:b/>
          <w:color w:val="000000" w:themeColor="text1"/>
        </w:rPr>
      </w:pPr>
    </w:p>
    <w:p w14:paraId="4358475B" w14:textId="64BEBB38" w:rsidR="00D62386" w:rsidRDefault="00D62386" w:rsidP="00C07052">
      <w:pPr>
        <w:rPr>
          <w:b/>
          <w:color w:val="000000" w:themeColor="text1"/>
        </w:rPr>
      </w:pPr>
    </w:p>
    <w:p w14:paraId="04214C0F" w14:textId="0C6F8078" w:rsidR="004668A7" w:rsidRDefault="004668A7" w:rsidP="00C07052">
      <w:pPr>
        <w:rPr>
          <w:b/>
          <w:color w:val="000000" w:themeColor="text1"/>
        </w:rPr>
      </w:pPr>
    </w:p>
    <w:p w14:paraId="2CA024BB" w14:textId="16ADE910" w:rsidR="004668A7" w:rsidRDefault="004668A7" w:rsidP="00C07052">
      <w:pPr>
        <w:rPr>
          <w:b/>
          <w:color w:val="000000" w:themeColor="text1"/>
        </w:rPr>
      </w:pPr>
    </w:p>
    <w:p w14:paraId="28D2B719" w14:textId="36C6FAF9" w:rsidR="004668A7" w:rsidRDefault="004668A7" w:rsidP="00C07052">
      <w:pPr>
        <w:rPr>
          <w:b/>
          <w:color w:val="000000" w:themeColor="text1"/>
        </w:rPr>
      </w:pPr>
    </w:p>
    <w:p w14:paraId="0A96E17A" w14:textId="5954AF94" w:rsidR="004668A7" w:rsidRDefault="004668A7" w:rsidP="00C07052">
      <w:pPr>
        <w:rPr>
          <w:b/>
          <w:color w:val="000000" w:themeColor="text1"/>
        </w:rPr>
      </w:pPr>
    </w:p>
    <w:p w14:paraId="20E0ABB1" w14:textId="77777777" w:rsidR="004668A7" w:rsidRDefault="004668A7" w:rsidP="00C07052">
      <w:pPr>
        <w:rPr>
          <w:b/>
          <w:color w:val="000000" w:themeColor="text1"/>
        </w:rPr>
      </w:pPr>
    </w:p>
    <w:p w14:paraId="668F8422" w14:textId="2ACCEDE9" w:rsidR="00D62386" w:rsidRDefault="00D62386" w:rsidP="00C07052">
      <w:pPr>
        <w:rPr>
          <w:b/>
          <w:color w:val="000000" w:themeColor="text1"/>
        </w:rPr>
      </w:pPr>
    </w:p>
    <w:p w14:paraId="12CFCA28" w14:textId="488B1116" w:rsidR="00D62386" w:rsidRDefault="00D62386" w:rsidP="00C07052">
      <w:pPr>
        <w:rPr>
          <w:b/>
          <w:color w:val="000000" w:themeColor="text1"/>
        </w:rPr>
      </w:pPr>
    </w:p>
    <w:p w14:paraId="6C8F85AD" w14:textId="59082B64" w:rsidR="00F65C06" w:rsidRPr="00591F48" w:rsidRDefault="00F65C06" w:rsidP="00C07052">
      <w:pPr>
        <w:rPr>
          <w:b/>
          <w:color w:val="000000" w:themeColor="text1"/>
        </w:rPr>
      </w:pPr>
    </w:p>
    <w:p w14:paraId="408AC2BA" w14:textId="0E471AD0" w:rsidR="00662042" w:rsidRPr="00591F48" w:rsidRDefault="00662042" w:rsidP="008A7FDA">
      <w:pPr>
        <w:pStyle w:val="ConsTitle"/>
        <w:keepNext/>
        <w:keepLines/>
        <w:widowControl/>
        <w:ind w:right="0"/>
        <w:contextualSpacing/>
        <w:jc w:val="center"/>
        <w:outlineLvl w:val="0"/>
        <w:rPr>
          <w:rFonts w:ascii="Times New Roman" w:hAnsi="Times New Roman" w:cs="Times New Roman"/>
          <w:bCs w:val="0"/>
          <w:color w:val="000000" w:themeColor="text1"/>
          <w:sz w:val="28"/>
          <w:szCs w:val="20"/>
        </w:rPr>
      </w:pPr>
      <w:r w:rsidRPr="00591F48">
        <w:rPr>
          <w:rFonts w:ascii="Times New Roman" w:hAnsi="Times New Roman" w:cs="Times New Roman"/>
          <w:bCs w:val="0"/>
          <w:color w:val="000000" w:themeColor="text1"/>
          <w:sz w:val="28"/>
          <w:szCs w:val="20"/>
        </w:rPr>
        <w:lastRenderedPageBreak/>
        <w:t>Ш. ПРОЕКТ КОНТРАКТА</w:t>
      </w:r>
    </w:p>
    <w:p w14:paraId="2C7C3A75" w14:textId="77777777" w:rsidR="004668A7" w:rsidRDefault="004668A7" w:rsidP="004668A7">
      <w:pPr>
        <w:keepNext/>
        <w:keepLines/>
        <w:contextualSpacing/>
        <w:jc w:val="center"/>
        <w:rPr>
          <w:b/>
        </w:rPr>
      </w:pPr>
    </w:p>
    <w:p w14:paraId="4FF923F4" w14:textId="77777777" w:rsidR="0053451C" w:rsidRDefault="0053451C" w:rsidP="0053451C">
      <w:pPr>
        <w:keepNext/>
        <w:keepLines/>
        <w:contextualSpacing/>
        <w:jc w:val="center"/>
        <w:rPr>
          <w:b/>
        </w:rPr>
      </w:pPr>
      <w:r>
        <w:rPr>
          <w:b/>
        </w:rPr>
        <w:t xml:space="preserve">                      Проект </w:t>
      </w:r>
      <w:r w:rsidRPr="00FE5144">
        <w:rPr>
          <w:b/>
        </w:rPr>
        <w:t>КОНТРАКТ</w:t>
      </w:r>
      <w:r>
        <w:rPr>
          <w:b/>
        </w:rPr>
        <w:t>А</w:t>
      </w:r>
      <w:r w:rsidRPr="00FE5144">
        <w:rPr>
          <w:b/>
        </w:rPr>
        <w:t xml:space="preserve"> </w:t>
      </w:r>
      <w:r>
        <w:rPr>
          <w:b/>
        </w:rPr>
        <w:t>_________________</w:t>
      </w:r>
    </w:p>
    <w:p w14:paraId="23E51F15" w14:textId="77777777" w:rsidR="0053451C" w:rsidRPr="00FE5144" w:rsidRDefault="0053451C" w:rsidP="0053451C">
      <w:pPr>
        <w:keepNext/>
        <w:keepLines/>
        <w:contextualSpacing/>
        <w:jc w:val="center"/>
        <w:rPr>
          <w:b/>
        </w:rPr>
      </w:pPr>
    </w:p>
    <w:p w14:paraId="27E6417F" w14:textId="77777777" w:rsidR="0053451C" w:rsidRPr="00FE5144" w:rsidRDefault="0053451C" w:rsidP="0053451C">
      <w:pPr>
        <w:keepNext/>
        <w:keepLines/>
        <w:contextualSpacing/>
      </w:pPr>
      <w:r w:rsidRPr="00FE5144">
        <w:t>г. Симферополь</w:t>
      </w:r>
      <w:r w:rsidRPr="00FE5144">
        <w:tab/>
      </w:r>
      <w:r w:rsidRPr="00FE5144">
        <w:tab/>
      </w:r>
      <w:r w:rsidRPr="00FE5144">
        <w:tab/>
      </w:r>
      <w:r w:rsidRPr="00FE5144">
        <w:tab/>
      </w:r>
      <w:r w:rsidRPr="00FE5144">
        <w:tab/>
        <w:t xml:space="preserve">                               </w:t>
      </w:r>
      <w:r>
        <w:t xml:space="preserve">       </w:t>
      </w:r>
      <w:proofErr w:type="gramStart"/>
      <w:r>
        <w:t xml:space="preserve">   </w:t>
      </w:r>
      <w:r w:rsidRPr="00FE5144">
        <w:t>«</w:t>
      </w:r>
      <w:proofErr w:type="gramEnd"/>
      <w:r w:rsidRPr="00FE5144">
        <w:t>___» _____</w:t>
      </w:r>
      <w:r>
        <w:t>___</w:t>
      </w:r>
      <w:r w:rsidRPr="00FE5144">
        <w:t>__ 202</w:t>
      </w:r>
      <w:r>
        <w:t>5</w:t>
      </w:r>
      <w:r w:rsidRPr="00FE5144">
        <w:t xml:space="preserve"> г.</w:t>
      </w:r>
    </w:p>
    <w:p w14:paraId="476B68F2" w14:textId="77777777" w:rsidR="0053451C" w:rsidRDefault="0053451C" w:rsidP="0053451C">
      <w:pPr>
        <w:keepNext/>
        <w:keepLines/>
        <w:contextualSpacing/>
      </w:pPr>
    </w:p>
    <w:p w14:paraId="7EA5F483" w14:textId="77777777" w:rsidR="0053451C" w:rsidRPr="00FE5144" w:rsidRDefault="0053451C" w:rsidP="0053451C">
      <w:pPr>
        <w:keepNext/>
        <w:keepLines/>
        <w:contextualSpacing/>
      </w:pPr>
    </w:p>
    <w:p w14:paraId="3FA2354F" w14:textId="77777777" w:rsidR="0053451C" w:rsidRDefault="0053451C" w:rsidP="0053451C">
      <w:pPr>
        <w:suppressAutoHyphens/>
        <w:ind w:firstLine="567"/>
        <w:contextualSpacing/>
        <w:jc w:val="both"/>
      </w:pPr>
      <w:r w:rsidRPr="004D128E">
        <w:rPr>
          <w:rFonts w:eastAsia="Calibri"/>
          <w:b/>
        </w:rPr>
        <w:t>Государственное унитарное предприятие Республики Крым «</w:t>
      </w:r>
      <w:proofErr w:type="spellStart"/>
      <w:r w:rsidRPr="004D128E">
        <w:rPr>
          <w:rFonts w:eastAsia="Calibri"/>
          <w:b/>
        </w:rPr>
        <w:t>Крымтеплокоммунэнерго</w:t>
      </w:r>
      <w:proofErr w:type="spellEnd"/>
      <w:r w:rsidRPr="004D128E">
        <w:rPr>
          <w:rFonts w:eastAsia="Calibri"/>
          <w:b/>
        </w:rPr>
        <w:t>» (сокращенное наименование - ГУП РК «</w:t>
      </w:r>
      <w:proofErr w:type="spellStart"/>
      <w:r w:rsidRPr="004D128E">
        <w:rPr>
          <w:rFonts w:eastAsia="Calibri"/>
          <w:b/>
        </w:rPr>
        <w:t>Крымтеплокоммунэнерго</w:t>
      </w:r>
      <w:proofErr w:type="spellEnd"/>
      <w:r w:rsidRPr="004D128E">
        <w:rPr>
          <w:rFonts w:eastAsia="Calibri"/>
          <w:b/>
        </w:rPr>
        <w:t>»)</w:t>
      </w:r>
      <w:r w:rsidRPr="004D128E">
        <w:rPr>
          <w:rFonts w:eastAsia="Calibri"/>
        </w:rPr>
        <w:t xml:space="preserve">, именуемое в дальнейшем «Заказчик», </w:t>
      </w:r>
      <w:r w:rsidRPr="004D128E">
        <w:rPr>
          <w:rFonts w:eastAsia="Calibri"/>
          <w:lang w:eastAsia="ar-SA"/>
        </w:rPr>
        <w:t>в лице начальника управления капитального строительства и имущественно-земельных отношений ГУП РК «</w:t>
      </w:r>
      <w:proofErr w:type="spellStart"/>
      <w:r w:rsidRPr="004D128E">
        <w:rPr>
          <w:rFonts w:eastAsia="Calibri"/>
          <w:lang w:eastAsia="ar-SA"/>
        </w:rPr>
        <w:t>Крымтеплокоммунэнерго</w:t>
      </w:r>
      <w:proofErr w:type="spellEnd"/>
      <w:r w:rsidRPr="004D128E">
        <w:rPr>
          <w:rFonts w:eastAsia="Calibri"/>
          <w:lang w:eastAsia="ar-SA"/>
        </w:rPr>
        <w:t xml:space="preserve">» </w:t>
      </w:r>
      <w:proofErr w:type="spellStart"/>
      <w:r w:rsidRPr="004D128E">
        <w:rPr>
          <w:rFonts w:eastAsia="Calibri"/>
          <w:lang w:eastAsia="ar-SA"/>
        </w:rPr>
        <w:t>Плющакова</w:t>
      </w:r>
      <w:proofErr w:type="spellEnd"/>
      <w:r w:rsidRPr="004D128E">
        <w:rPr>
          <w:rFonts w:eastAsia="Calibri"/>
          <w:lang w:eastAsia="ar-SA"/>
        </w:rPr>
        <w:t xml:space="preserve"> Евгения Юрьевича, действующего на основании доверенности №20-3/15586 от 28.12.2024г</w:t>
      </w:r>
      <w:r w:rsidRPr="004D128E">
        <w:rPr>
          <w:rFonts w:eastAsia="Calibri"/>
        </w:rPr>
        <w:t xml:space="preserve">,  с одной стороны, и ____________, именуемое в дальнейшем «Подрядчик», в лице _________________, действующего на основании _______________, с другой стороны, далее совместно именуемые «Стороны», </w:t>
      </w:r>
      <w:r w:rsidRPr="001838F1">
        <w:t>с соблюдением требований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в соответствии с ч. 66 ст. 112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на основании распоряжения Главы Республики Крым от ___  _______ 2025 г. №____ Об определении единственного подрядчика по выполнению строительно-монтажных работ на объекте капитального строительства:</w:t>
      </w:r>
      <w:r>
        <w:t>: «Капитальный ремонт дымовой трубы котельной ГУП РК "</w:t>
      </w:r>
      <w:proofErr w:type="spellStart"/>
      <w:r>
        <w:t>Крымтеплокоммунэнерго</w:t>
      </w:r>
      <w:proofErr w:type="spellEnd"/>
      <w:r>
        <w:t>", расположенной по адресу: Республика Крым, г.</w:t>
      </w:r>
      <w:r w:rsidRPr="00390EB3">
        <w:t xml:space="preserve"> </w:t>
      </w:r>
      <w:r>
        <w:t>Ялта, ул.</w:t>
      </w:r>
      <w:r w:rsidRPr="00390EB3">
        <w:t xml:space="preserve"> </w:t>
      </w:r>
      <w:r>
        <w:t>Мухина/ пер.</w:t>
      </w:r>
      <w:r w:rsidRPr="00390EB3">
        <w:t xml:space="preserve"> </w:t>
      </w:r>
      <w:r>
        <w:t xml:space="preserve">Свердлова, 10/3» </w:t>
      </w:r>
      <w:r w:rsidRPr="001838F1">
        <w:t xml:space="preserve"> заключили настоящий контракт (далее - Контракт), о нижеследующем:</w:t>
      </w:r>
    </w:p>
    <w:p w14:paraId="4CE3EAF2" w14:textId="77777777" w:rsidR="0053451C" w:rsidRDefault="0053451C" w:rsidP="0053451C">
      <w:pPr>
        <w:suppressAutoHyphens/>
        <w:ind w:firstLine="567"/>
        <w:contextualSpacing/>
        <w:jc w:val="both"/>
        <w:rPr>
          <w:b/>
        </w:rPr>
      </w:pPr>
      <w:r>
        <w:rPr>
          <w:b/>
        </w:rPr>
        <w:t xml:space="preserve"> </w:t>
      </w:r>
      <w:r>
        <w:rPr>
          <w:b/>
        </w:rPr>
        <w:tab/>
      </w:r>
      <w:r>
        <w:rPr>
          <w:b/>
        </w:rPr>
        <w:tab/>
      </w:r>
      <w:r>
        <w:rPr>
          <w:b/>
        </w:rPr>
        <w:tab/>
      </w:r>
      <w:r>
        <w:rPr>
          <w:b/>
        </w:rPr>
        <w:tab/>
      </w:r>
      <w:r>
        <w:rPr>
          <w:b/>
        </w:rPr>
        <w:tab/>
      </w:r>
    </w:p>
    <w:p w14:paraId="5EB9182F" w14:textId="77777777" w:rsidR="0053451C" w:rsidRDefault="0053451C" w:rsidP="0053451C">
      <w:pPr>
        <w:ind w:left="2690" w:firstLine="850"/>
        <w:contextualSpacing/>
        <w:jc w:val="both"/>
        <w:rPr>
          <w:b/>
        </w:rPr>
      </w:pPr>
      <w:r w:rsidRPr="00FE5144">
        <w:rPr>
          <w:b/>
        </w:rPr>
        <w:t>1.</w:t>
      </w:r>
      <w:r w:rsidRPr="00390EB3">
        <w:rPr>
          <w:b/>
        </w:rPr>
        <w:t xml:space="preserve"> </w:t>
      </w:r>
      <w:r w:rsidRPr="00FE5144">
        <w:rPr>
          <w:b/>
        </w:rPr>
        <w:t>ПРЕДМЕТ</w:t>
      </w:r>
      <w:r>
        <w:rPr>
          <w:b/>
        </w:rPr>
        <w:t xml:space="preserve"> </w:t>
      </w:r>
      <w:r w:rsidRPr="00FE5144">
        <w:rPr>
          <w:b/>
        </w:rPr>
        <w:t>КОНТРАКТА</w:t>
      </w:r>
      <w:r>
        <w:rPr>
          <w:b/>
        </w:rPr>
        <w:t xml:space="preserve"> </w:t>
      </w:r>
    </w:p>
    <w:p w14:paraId="7DE1ADD8" w14:textId="77777777" w:rsidR="0053451C" w:rsidRPr="00390EB3" w:rsidRDefault="0053451C" w:rsidP="0053451C">
      <w:pPr>
        <w:ind w:firstLine="567"/>
        <w:contextualSpacing/>
        <w:jc w:val="both"/>
        <w:rPr>
          <w:b/>
        </w:rPr>
      </w:pPr>
      <w:r>
        <w:t xml:space="preserve">1.1. Заказчик поручает, а Подрядчик принимает на себя обязательства по выполнению строительно-монтажных работ (далее – Работы) на объекте: </w:t>
      </w:r>
      <w:r w:rsidRPr="0005570B">
        <w:rPr>
          <w:b/>
        </w:rPr>
        <w:t>«Капитальный ремонт дымовой трубы котельной ГУП РК "</w:t>
      </w:r>
      <w:proofErr w:type="spellStart"/>
      <w:r w:rsidRPr="0005570B">
        <w:rPr>
          <w:b/>
        </w:rPr>
        <w:t>Крымтеплокоммунэнерго</w:t>
      </w:r>
      <w:proofErr w:type="spellEnd"/>
      <w:r w:rsidRPr="0005570B">
        <w:rPr>
          <w:b/>
        </w:rPr>
        <w:t>", расположенной по адресу: Республика Крым,</w:t>
      </w:r>
      <w:r>
        <w:rPr>
          <w:b/>
        </w:rPr>
        <w:t xml:space="preserve"> </w:t>
      </w:r>
      <w:r w:rsidRPr="0005570B">
        <w:rPr>
          <w:b/>
        </w:rPr>
        <w:t>г.</w:t>
      </w:r>
      <w:r>
        <w:rPr>
          <w:b/>
        </w:rPr>
        <w:t xml:space="preserve"> </w:t>
      </w:r>
      <w:r w:rsidRPr="0005570B">
        <w:rPr>
          <w:b/>
        </w:rPr>
        <w:t>Ялта, ул.</w:t>
      </w:r>
      <w:r>
        <w:rPr>
          <w:b/>
        </w:rPr>
        <w:t xml:space="preserve"> </w:t>
      </w:r>
      <w:r w:rsidRPr="0005570B">
        <w:rPr>
          <w:b/>
        </w:rPr>
        <w:t>Мухина/ пер.</w:t>
      </w:r>
      <w:r>
        <w:rPr>
          <w:b/>
        </w:rPr>
        <w:t xml:space="preserve"> </w:t>
      </w:r>
      <w:r w:rsidRPr="0005570B">
        <w:rPr>
          <w:b/>
        </w:rPr>
        <w:t>Свердлова, 10/3»</w:t>
      </w:r>
      <w:r>
        <w:rPr>
          <w:b/>
        </w:rPr>
        <w:t xml:space="preserve"> </w:t>
      </w:r>
      <w:r>
        <w:t xml:space="preserve">(далее – Объект), в соответствии с условиями настоящего Контракта, проектной и рабочей документацией, Техническим заданием (Приложение №1), Сметой контракта (Приложение №2), Графиком выполнения работ (Приложение №4) являющихся неотъемлемой частью настоящего Контракта, и сдать их Заказчику. </w:t>
      </w:r>
    </w:p>
    <w:p w14:paraId="55D73173" w14:textId="77777777" w:rsidR="0053451C" w:rsidRDefault="0053451C" w:rsidP="0053451C">
      <w:pPr>
        <w:ind w:firstLine="567"/>
        <w:contextualSpacing/>
        <w:jc w:val="both"/>
      </w:pPr>
      <w:r>
        <w:t>Работы, указанные в п 1.1. настоящего Контракта, выполняются в соответствии с требованиями законодательства Российской Федерации, технических регламентов, СНиП, ГОСТ, ГОСТ Р, СанПиН, иными нормами и правилами, предусмотренными для работ в области проектирования и строительства, Градостроительного и Земельного кодекса плана земельного участка, технической документацией, прошедшей государственную экспертизу в установленном законом порядке, определяющей объём, содержание работ и другие, предъявляемые к ним требования, условиями настоящего Контракта.</w:t>
      </w:r>
    </w:p>
    <w:p w14:paraId="3B90FDE4" w14:textId="77777777" w:rsidR="0053451C" w:rsidRDefault="0053451C" w:rsidP="0053451C">
      <w:pPr>
        <w:ind w:firstLine="567"/>
        <w:contextualSpacing/>
        <w:jc w:val="both"/>
      </w:pPr>
      <w:r>
        <w:t>Конечным результатом Работ, указанных в пункте 1.1. Контракта является подписанные акты выполненных работ по форме КС-2, справки о стоимости выполненных работ и затрат по форме КС-3 и акта приемки, законченного строительством объекта по форме КС-11.</w:t>
      </w:r>
    </w:p>
    <w:p w14:paraId="4468E9FF" w14:textId="77777777" w:rsidR="0053451C" w:rsidRDefault="0053451C" w:rsidP="0053451C">
      <w:pPr>
        <w:ind w:firstLine="567"/>
        <w:contextualSpacing/>
        <w:jc w:val="both"/>
      </w:pPr>
      <w:r>
        <w:t>1.2. Подрядчик обязуется выполнить все Работы, указанные в пункте 1.1. настоящего Контракта, собственными средствами и собственными силами в соответствии с утвержденной проектно-сметной и рабочей документацией.</w:t>
      </w:r>
    </w:p>
    <w:p w14:paraId="07E5B122" w14:textId="77777777" w:rsidR="0053451C" w:rsidRDefault="0053451C" w:rsidP="0053451C">
      <w:pPr>
        <w:ind w:firstLine="567"/>
        <w:contextualSpacing/>
        <w:jc w:val="both"/>
      </w:pPr>
      <w:r>
        <w:t>1.3. Требованием к качеству выполненных Работ является обязательное соответствие процессов их выполнения и результата требованиям всех действующих нормативно-правовых актов и законодательства, требования которых распространяются на отношения Сторон, на действия и мероприятия, выполняемые Подрядчиком во исполнение обязательств из настоящего Контракта, на результат выполненных Подрядчиком Работ, в том числе в процессе дальнейшей эксплуатации результата как в период течения гарантийного срока, так и после его истечения.</w:t>
      </w:r>
    </w:p>
    <w:p w14:paraId="11C9227F" w14:textId="77777777" w:rsidR="0053451C" w:rsidRDefault="0053451C" w:rsidP="0053451C">
      <w:pPr>
        <w:keepNext/>
        <w:keepLines/>
        <w:contextualSpacing/>
      </w:pPr>
      <w:r>
        <w:lastRenderedPageBreak/>
        <w:t xml:space="preserve">1.4. Место нахождения Объекта (место выполнения Работ): Республика Крым, </w:t>
      </w:r>
      <w:r w:rsidRPr="00621D7D">
        <w:t>г.</w:t>
      </w:r>
      <w:r>
        <w:t xml:space="preserve"> </w:t>
      </w:r>
      <w:r w:rsidRPr="00621D7D">
        <w:t>Ялта,</w:t>
      </w:r>
    </w:p>
    <w:p w14:paraId="6C3D1E01" w14:textId="77777777" w:rsidR="0053451C" w:rsidRPr="00F908E2" w:rsidRDefault="0053451C" w:rsidP="0053451C">
      <w:pPr>
        <w:keepNext/>
        <w:keepLines/>
        <w:contextualSpacing/>
      </w:pPr>
      <w:r>
        <w:t xml:space="preserve"> </w:t>
      </w:r>
      <w:r w:rsidRPr="00621D7D">
        <w:t>ул.</w:t>
      </w:r>
      <w:r>
        <w:t xml:space="preserve"> Мухина/ пер. Свердлова, 10/3</w:t>
      </w:r>
      <w:r w:rsidRPr="00FA2772">
        <w:t>».</w:t>
      </w:r>
    </w:p>
    <w:p w14:paraId="7FB4EB38" w14:textId="77777777" w:rsidR="0053451C" w:rsidRDefault="0053451C" w:rsidP="0053451C">
      <w:pPr>
        <w:ind w:firstLine="567"/>
        <w:contextualSpacing/>
        <w:jc w:val="both"/>
      </w:pPr>
      <w:r>
        <w:t>1.5. Идентификационный код закупки: __________.</w:t>
      </w:r>
    </w:p>
    <w:p w14:paraId="5AB0C20C" w14:textId="77777777" w:rsidR="0053451C" w:rsidRDefault="0053451C" w:rsidP="0053451C">
      <w:pPr>
        <w:ind w:firstLine="567"/>
        <w:contextualSpacing/>
        <w:jc w:val="both"/>
      </w:pPr>
    </w:p>
    <w:p w14:paraId="4A112631" w14:textId="77777777" w:rsidR="0053451C" w:rsidRDefault="0053451C" w:rsidP="0053451C">
      <w:pPr>
        <w:ind w:left="1778" w:firstLine="567"/>
        <w:contextualSpacing/>
        <w:jc w:val="both"/>
        <w:rPr>
          <w:b/>
        </w:rPr>
      </w:pPr>
      <w:r w:rsidRPr="00FE5144">
        <w:rPr>
          <w:b/>
        </w:rPr>
        <w:t>2.</w:t>
      </w:r>
      <w:r>
        <w:rPr>
          <w:b/>
        </w:rPr>
        <w:t xml:space="preserve"> </w:t>
      </w:r>
      <w:r w:rsidRPr="00FE5144">
        <w:rPr>
          <w:b/>
        </w:rPr>
        <w:t>ЦЕНА КОНТРАКТА И ПОРЯДОК ОПЛАТЫ</w:t>
      </w:r>
    </w:p>
    <w:p w14:paraId="0EF30BDB" w14:textId="77777777" w:rsidR="0053451C" w:rsidRPr="00C97290" w:rsidRDefault="0053451C" w:rsidP="0053451C">
      <w:pPr>
        <w:widowControl w:val="0"/>
        <w:autoSpaceDE w:val="0"/>
        <w:autoSpaceDN w:val="0"/>
        <w:ind w:firstLine="567"/>
        <w:jc w:val="both"/>
        <w:rPr>
          <w:color w:val="22272F"/>
          <w:shd w:val="clear" w:color="auto" w:fill="FFFFFF"/>
        </w:rPr>
      </w:pPr>
      <w:r w:rsidRPr="00C97290">
        <w:rPr>
          <w:lang w:eastAsia="ar-SA"/>
        </w:rPr>
        <w:t>2.1.</w:t>
      </w:r>
      <w:r>
        <w:rPr>
          <w:lang w:eastAsia="ar-SA"/>
        </w:rPr>
        <w:t xml:space="preserve"> </w:t>
      </w:r>
      <w:r>
        <w:rPr>
          <w:color w:val="22272F"/>
          <w:shd w:val="clear" w:color="auto" w:fill="FFFFFF"/>
        </w:rPr>
        <w:t>Цена К</w:t>
      </w:r>
      <w:r w:rsidRPr="00C97290">
        <w:rPr>
          <w:color w:val="22272F"/>
          <w:shd w:val="clear" w:color="auto" w:fill="FFFFFF"/>
        </w:rPr>
        <w:t>онтракта является твёрдой,</w:t>
      </w:r>
      <w:r>
        <w:rPr>
          <w:color w:val="22272F"/>
          <w:shd w:val="clear" w:color="auto" w:fill="FFFFFF"/>
        </w:rPr>
        <w:t xml:space="preserve"> </w:t>
      </w:r>
      <w:r w:rsidRPr="00C97290">
        <w:rPr>
          <w:color w:val="22272F"/>
          <w:shd w:val="clear" w:color="auto" w:fill="FFFFFF"/>
        </w:rPr>
        <w:t>опре</w:t>
      </w:r>
      <w:r>
        <w:rPr>
          <w:color w:val="22272F"/>
          <w:shd w:val="clear" w:color="auto" w:fill="FFFFFF"/>
        </w:rPr>
        <w:t>делена на весь срок исполнения К</w:t>
      </w:r>
      <w:r w:rsidRPr="00C97290">
        <w:rPr>
          <w:color w:val="22272F"/>
          <w:shd w:val="clear" w:color="auto" w:fill="FFFFFF"/>
        </w:rPr>
        <w:t xml:space="preserve">онтракта и включает в себя прибыль Подрядчика, уплату налогов, сборов, других обязательных платежей и </w:t>
      </w:r>
    </w:p>
    <w:p w14:paraId="1D1A932C" w14:textId="77777777" w:rsidR="0053451C" w:rsidRPr="00C97290" w:rsidRDefault="0053451C" w:rsidP="0053451C">
      <w:pPr>
        <w:widowControl w:val="0"/>
        <w:autoSpaceDE w:val="0"/>
        <w:autoSpaceDN w:val="0"/>
        <w:jc w:val="both"/>
        <w:rPr>
          <w:color w:val="22272F"/>
          <w:shd w:val="clear" w:color="auto" w:fill="FFFFFF"/>
        </w:rPr>
      </w:pPr>
      <w:r w:rsidRPr="00C97290">
        <w:rPr>
          <w:color w:val="22272F"/>
          <w:shd w:val="clear" w:color="auto" w:fill="FFFFFF"/>
        </w:rPr>
        <w:t>иных расходов Подрядчика, связанных с выполнением обязательств по Контракту, при котором цена Контракта  составляет____________ рублей____________ копеек с учетом налога на добавленную стоимость по налоговой ставке_____</w:t>
      </w:r>
      <w:r>
        <w:rPr>
          <w:color w:val="22272F"/>
          <w:shd w:val="clear" w:color="auto" w:fill="FFFFFF"/>
        </w:rPr>
        <w:t>___ процентов, а в случае если К</w:t>
      </w:r>
      <w:r w:rsidRPr="00C97290">
        <w:rPr>
          <w:color w:val="22272F"/>
          <w:shd w:val="clear" w:color="auto" w:fill="FFFFFF"/>
        </w:rPr>
        <w:t>онтракт заключается с лицами, не являющимися, в соответствии с </w:t>
      </w:r>
      <w:hyperlink r:id="rId11" w:anchor="/document/10900200/entry/143" w:history="1">
        <w:r w:rsidRPr="00C97290">
          <w:rPr>
            <w:color w:val="3272C0"/>
            <w:u w:val="single"/>
            <w:shd w:val="clear" w:color="auto" w:fill="FFFFFF"/>
          </w:rPr>
          <w:t>законодательством</w:t>
        </w:r>
      </w:hyperlink>
      <w:r w:rsidRPr="00C97290">
        <w:rPr>
          <w:color w:val="22272F"/>
          <w:shd w:val="clear" w:color="auto" w:fill="FFFFFF"/>
        </w:rPr>
        <w:t xml:space="preserve"> Российской Федерации о налогах и сборах, плательщиками налога </w:t>
      </w:r>
      <w:r>
        <w:rPr>
          <w:color w:val="22272F"/>
          <w:shd w:val="clear" w:color="auto" w:fill="FFFFFF"/>
        </w:rPr>
        <w:t>на добавленную стоимость, цена К</w:t>
      </w:r>
      <w:r w:rsidRPr="00C97290">
        <w:rPr>
          <w:color w:val="22272F"/>
          <w:shd w:val="clear" w:color="auto" w:fill="FFFFFF"/>
        </w:rPr>
        <w:t>онтракта налогом на добавленную стоимость не облагается.</w:t>
      </w:r>
    </w:p>
    <w:p w14:paraId="1F8CC4D2" w14:textId="77777777" w:rsidR="0053451C" w:rsidRDefault="0053451C" w:rsidP="0053451C">
      <w:pPr>
        <w:widowControl w:val="0"/>
        <w:autoSpaceDE w:val="0"/>
        <w:autoSpaceDN w:val="0"/>
        <w:ind w:firstLine="567"/>
        <w:jc w:val="both"/>
        <w:rPr>
          <w:color w:val="22272F"/>
          <w:shd w:val="clear" w:color="auto" w:fill="FFFFFF"/>
        </w:rPr>
      </w:pPr>
      <w:r>
        <w:rPr>
          <w:color w:val="000000"/>
          <w:shd w:val="clear" w:color="auto" w:fill="FFFFFF"/>
        </w:rPr>
        <w:t>При заключении и исполнении Контракта цена К</w:t>
      </w:r>
      <w:r w:rsidRPr="00C97290">
        <w:rPr>
          <w:color w:val="000000"/>
          <w:shd w:val="clear" w:color="auto" w:fill="FFFFFF"/>
        </w:rPr>
        <w:t>онтракта является твердой и опреде</w:t>
      </w:r>
      <w:r>
        <w:rPr>
          <w:color w:val="000000"/>
          <w:shd w:val="clear" w:color="auto" w:fill="FFFFFF"/>
        </w:rPr>
        <w:t>ляется на весь срок исполнения К</w:t>
      </w:r>
      <w:r w:rsidRPr="00C97290">
        <w:rPr>
          <w:color w:val="000000"/>
          <w:shd w:val="clear" w:color="auto" w:fill="FFFFFF"/>
        </w:rPr>
        <w:t>онтракта в соответствии с частью 2 ст.34 Федерального Закона "О контрактной системе в сфере закупок товаров, работ, услуг для обеспечения государственных и муниципальных нужд" от 05.04.2013 N 44-ФЗ (далее Закон №44-ФЗ</w:t>
      </w:r>
      <w:r>
        <w:rPr>
          <w:color w:val="000000"/>
          <w:shd w:val="clear" w:color="auto" w:fill="FFFFFF"/>
        </w:rPr>
        <w:t>). При заключении и исполнении К</w:t>
      </w:r>
      <w:r w:rsidRPr="00C97290">
        <w:rPr>
          <w:color w:val="000000"/>
          <w:shd w:val="clear" w:color="auto" w:fill="FFFFFF"/>
        </w:rPr>
        <w:t xml:space="preserve">онтракта изменение его существенных условий не допускается, за исключением случаев, предусмотренных Федеральный законом "О контрактной системе в сфере закупок товаров, работ, услуг для обеспечения государственных и муниципальных нужд" от 05.04.2013 N </w:t>
      </w:r>
      <w:r>
        <w:rPr>
          <w:color w:val="000000"/>
          <w:shd w:val="clear" w:color="auto" w:fill="FFFFFF"/>
        </w:rPr>
        <w:t>44-ФЗ. В случае, если проектом К</w:t>
      </w:r>
      <w:r w:rsidRPr="00C97290">
        <w:rPr>
          <w:color w:val="000000"/>
          <w:shd w:val="clear" w:color="auto" w:fill="FFFFFF"/>
        </w:rPr>
        <w:t>онтракта предусмотрены отдельные этапы его исполнения, цена каждого этапа устанавливается в размере, сниженном пропорционально снижению</w:t>
      </w:r>
      <w:r>
        <w:rPr>
          <w:color w:val="000000"/>
          <w:shd w:val="clear" w:color="auto" w:fill="FFFFFF"/>
        </w:rPr>
        <w:t xml:space="preserve"> начальной </w:t>
      </w:r>
      <w:r w:rsidRPr="007D7F3E">
        <w:rPr>
          <w:color w:val="000000"/>
          <w:shd w:val="clear" w:color="auto" w:fill="FFFFFF"/>
        </w:rPr>
        <w:t>(максимальной) цены Контракта участником закупки, с которым заключается Контракт.</w:t>
      </w:r>
    </w:p>
    <w:p w14:paraId="76676ADA" w14:textId="77777777" w:rsidR="0053451C" w:rsidRPr="00EA7498" w:rsidRDefault="0053451C" w:rsidP="0053451C">
      <w:pPr>
        <w:widowControl w:val="0"/>
        <w:autoSpaceDE w:val="0"/>
        <w:autoSpaceDN w:val="0"/>
        <w:ind w:firstLine="567"/>
        <w:jc w:val="both"/>
        <w:rPr>
          <w:color w:val="22272F"/>
          <w:shd w:val="clear" w:color="auto" w:fill="FFFFFF"/>
        </w:rPr>
      </w:pPr>
      <w:r w:rsidRPr="007D7F3E">
        <w:t xml:space="preserve">2.1.1. Источник финансирования: </w:t>
      </w:r>
      <w:r w:rsidRPr="007D7F3E">
        <w:rPr>
          <w:color w:val="000000"/>
          <w:lang w:eastAsia="en-US"/>
        </w:rPr>
        <w:t xml:space="preserve">Средства бюджета Республики Крым, в соответствии с </w:t>
      </w:r>
      <w:r w:rsidRPr="007D7F3E">
        <w:rPr>
          <w:rFonts w:eastAsia="Calibri"/>
          <w:color w:val="000000"/>
          <w:lang w:eastAsia="en-US"/>
        </w:rPr>
        <w:t xml:space="preserve">Распоряжение Совета министров Республики Крым от 27 ноября 2024 года № 2197-р </w:t>
      </w:r>
      <w:r w:rsidRPr="007D7F3E">
        <w:rPr>
          <w:rFonts w:eastAsia="Calibri"/>
        </w:rPr>
        <w:t>«О некоторых вопросах Республиканской адресной инвестиционной программы и Плана капитального ремонта Республики Крым»</w:t>
      </w:r>
      <w:r w:rsidRPr="007D7F3E">
        <w:rPr>
          <w:rFonts w:eastAsia="Calibri"/>
          <w:color w:val="000000"/>
          <w:lang w:eastAsia="en-US"/>
        </w:rPr>
        <w:t xml:space="preserve"> (с изменениями</w:t>
      </w:r>
      <w:r w:rsidRPr="007D7F3E">
        <w:rPr>
          <w:rFonts w:eastAsia="Calibri"/>
          <w:lang w:eastAsia="en-US"/>
        </w:rPr>
        <w:t>)</w:t>
      </w:r>
      <w:r w:rsidRPr="007D7F3E">
        <w:rPr>
          <w:lang w:eastAsia="en-US"/>
        </w:rPr>
        <w:t xml:space="preserve">, </w:t>
      </w:r>
      <w:r w:rsidRPr="007D7F3E">
        <w:rPr>
          <w:color w:val="000000"/>
          <w:lang w:eastAsia="en-US"/>
        </w:rPr>
        <w:t xml:space="preserve">в соответствии с </w:t>
      </w:r>
      <w:r w:rsidRPr="007D7F3E">
        <w:rPr>
          <w:color w:val="000000" w:themeColor="text1"/>
          <w:lang w:eastAsia="en-US"/>
        </w:rPr>
        <w:t>соглашением №10-2025-013095 от 04.04.2025 г., между ГУП РК «</w:t>
      </w:r>
      <w:proofErr w:type="spellStart"/>
      <w:r w:rsidRPr="007D7F3E">
        <w:rPr>
          <w:color w:val="000000" w:themeColor="text1"/>
          <w:lang w:eastAsia="en-US"/>
        </w:rPr>
        <w:t>Крымтеплокоммунэнерго</w:t>
      </w:r>
      <w:proofErr w:type="spellEnd"/>
      <w:r w:rsidRPr="007D7F3E">
        <w:rPr>
          <w:color w:val="000000" w:themeColor="text1"/>
          <w:lang w:eastAsia="en-US"/>
        </w:rPr>
        <w:t>» и Министерством жилищно-коммунального хозяйства Республики Крым.</w:t>
      </w:r>
    </w:p>
    <w:p w14:paraId="787B20BB" w14:textId="77777777" w:rsidR="0053451C" w:rsidRPr="00C97290" w:rsidRDefault="0053451C" w:rsidP="0053451C">
      <w:pPr>
        <w:ind w:firstLine="567"/>
        <w:jc w:val="both"/>
      </w:pPr>
      <w:r w:rsidRPr="00C97290">
        <w:t>2.1.2. Расчет ц</w:t>
      </w:r>
      <w:r>
        <w:t>ены Контракта приведен в смете К</w:t>
      </w:r>
      <w:r w:rsidRPr="00C97290">
        <w:t>онтракта (Приложение №2 к Контракту). В случае снижения начальной (максимальной) цены Контракта в ходе закупки к</w:t>
      </w:r>
      <w:r>
        <w:t xml:space="preserve"> указанной смете К</w:t>
      </w:r>
      <w:r w:rsidRPr="00C97290">
        <w:t xml:space="preserve">онтракта, применяется коэффициент снижения стоимости работ, </w:t>
      </w:r>
      <w:r w:rsidRPr="008C3E2D">
        <w:t>составляющий ________,</w:t>
      </w:r>
      <w:r w:rsidRPr="00C97290">
        <w:rPr>
          <w:color w:val="FF0000"/>
        </w:rPr>
        <w:t xml:space="preserve"> </w:t>
      </w:r>
      <w:r w:rsidRPr="00C97290">
        <w:t>который определяется после подведения итогов закупки как отношение цены Контракта, предложенной Подрядчиком, к начальной (максимальной) цене Контракта. Цена Контракта, указанная в п.2.1. не может изменяться в ходе его исполнения, за исключением случаев, предусмотренных пунктом 8</w:t>
      </w:r>
      <w:r>
        <w:t>,</w:t>
      </w:r>
      <w:r w:rsidRPr="00C97290">
        <w:t xml:space="preserve"> части 1</w:t>
      </w:r>
      <w:r>
        <w:t>,</w:t>
      </w:r>
      <w:r w:rsidRPr="00C97290">
        <w:t xml:space="preserve"> статьи 95 Закона №44-ФЗ, действующим законодательством и настоящим Контрактом.</w:t>
      </w:r>
    </w:p>
    <w:p w14:paraId="26A3A9BC" w14:textId="77777777" w:rsidR="0053451C" w:rsidRPr="00C97290" w:rsidRDefault="0053451C" w:rsidP="0053451C">
      <w:pPr>
        <w:suppressAutoHyphens/>
        <w:ind w:firstLine="567"/>
        <w:contextualSpacing/>
        <w:jc w:val="both"/>
        <w:rPr>
          <w:rFonts w:eastAsia="Arial"/>
          <w:lang w:eastAsia="ar-SA"/>
        </w:rPr>
      </w:pPr>
      <w:r w:rsidRPr="00C97290">
        <w:rPr>
          <w:rFonts w:eastAsia="Arial"/>
          <w:lang w:eastAsia="ar-SA"/>
        </w:rPr>
        <w:t xml:space="preserve">2.2. Цена </w:t>
      </w:r>
      <w:r w:rsidRPr="00C97290">
        <w:rPr>
          <w:rFonts w:eastAsia="MS Mincho"/>
          <w:lang w:eastAsia="ar-SA"/>
        </w:rPr>
        <w:t xml:space="preserve">Контракта </w:t>
      </w:r>
      <w:r w:rsidRPr="00C97290">
        <w:rPr>
          <w:rFonts w:eastAsia="Arial"/>
          <w:lang w:eastAsia="ar-SA"/>
        </w:rPr>
        <w:t>может быть снижена по со</w:t>
      </w:r>
      <w:r>
        <w:rPr>
          <w:rFonts w:eastAsia="Arial"/>
          <w:lang w:eastAsia="ar-SA"/>
        </w:rPr>
        <w:t>глашению С</w:t>
      </w:r>
      <w:r w:rsidRPr="00C97290">
        <w:rPr>
          <w:rFonts w:eastAsia="Arial"/>
          <w:lang w:eastAsia="ar-SA"/>
        </w:rPr>
        <w:t xml:space="preserve">торон без изменения предусмотренных </w:t>
      </w:r>
      <w:r w:rsidRPr="00C97290">
        <w:rPr>
          <w:rFonts w:eastAsia="MS Mincho"/>
          <w:lang w:eastAsia="ar-SA"/>
        </w:rPr>
        <w:t xml:space="preserve">настоящим Контрактом </w:t>
      </w:r>
      <w:r w:rsidRPr="00C97290">
        <w:rPr>
          <w:rFonts w:eastAsia="Arial"/>
          <w:lang w:eastAsia="ar-SA"/>
        </w:rPr>
        <w:t>объемов работ, качества и иных условий исполнения Контракта.</w:t>
      </w:r>
    </w:p>
    <w:p w14:paraId="6FB35840" w14:textId="77777777" w:rsidR="0053451C" w:rsidRDefault="0053451C" w:rsidP="0053451C">
      <w:pPr>
        <w:ind w:firstLine="567"/>
        <w:jc w:val="both"/>
      </w:pPr>
      <w:r>
        <w:t xml:space="preserve">2.3. Авансирование по Контракту не предусмотрено. </w:t>
      </w:r>
    </w:p>
    <w:p w14:paraId="4E4D8FFA" w14:textId="77777777" w:rsidR="0053451C" w:rsidRPr="00C97290" w:rsidRDefault="0053451C" w:rsidP="0053451C">
      <w:pPr>
        <w:ind w:firstLine="567"/>
        <w:jc w:val="both"/>
      </w:pPr>
      <w:r w:rsidRPr="00C97290">
        <w:t>2.4. Оплата по Контракту осуществляется в рублях Российской Федерации.</w:t>
      </w:r>
    </w:p>
    <w:p w14:paraId="1099460F" w14:textId="77777777" w:rsidR="0053451C" w:rsidRPr="001B5F4F" w:rsidRDefault="0053451C" w:rsidP="0053451C">
      <w:pPr>
        <w:ind w:firstLine="567"/>
        <w:jc w:val="both"/>
        <w:rPr>
          <w:color w:val="FF0000"/>
          <w:u w:val="single"/>
        </w:rPr>
      </w:pPr>
      <w:r w:rsidRPr="001B5F4F">
        <w:rPr>
          <w:color w:val="FF0000"/>
          <w:u w:val="single"/>
        </w:rPr>
        <w:t xml:space="preserve">Код вида расходов КВР - </w:t>
      </w:r>
      <w:r>
        <w:rPr>
          <w:color w:val="FF0000"/>
          <w:u w:val="single"/>
        </w:rPr>
        <w:t>813</w:t>
      </w:r>
    </w:p>
    <w:p w14:paraId="632177ED" w14:textId="77777777" w:rsidR="0053451C" w:rsidRPr="00C97290" w:rsidRDefault="0053451C" w:rsidP="0053451C">
      <w:pPr>
        <w:ind w:firstLine="567"/>
        <w:contextualSpacing/>
        <w:jc w:val="both"/>
      </w:pPr>
      <w:r w:rsidRPr="00C97290">
        <w:rPr>
          <w:bCs/>
          <w:lang w:eastAsia="ar-SA"/>
        </w:rPr>
        <w:t>2.5. </w:t>
      </w:r>
      <w:r w:rsidRPr="00C97290">
        <w:t>Оп</w:t>
      </w:r>
      <w:r>
        <w:t>лата за фактически выполненные Р</w:t>
      </w:r>
      <w:r w:rsidRPr="00C97290">
        <w:t xml:space="preserve">аботы, производится Заказчиком в пределах цены  Контракта в безналичной форме путем перечисления денежных средств на счет Подрядчика в сроки и в размерах, которые установлены настоящим Контрактом, Графиком выполнения работ (Приложение №4), не позднее 7 (семи) рабочих дней со дня подписания сторонами Акта о приёмке выполненных работ (форма № КС-2) и справки о стоимости выполненных работ и затрат (форма № КС-3) и предоставления Подрядчиком счета и счета-фактуры(при необходимости), в объеме средств, указанных в Справке(ах) о стоимости выполненных работ и затрат (форма № КС-3), с учетом положений </w:t>
      </w:r>
      <w:r w:rsidRPr="00281809">
        <w:t>пункта 2.8.</w:t>
      </w:r>
      <w:r w:rsidRPr="00C97290">
        <w:t xml:space="preserve"> настоящего Контракта и при условии предоставления в полном объеме Заказчику документов, предусмотренных Разделом</w:t>
      </w:r>
      <w:r>
        <w:t xml:space="preserve"> </w:t>
      </w:r>
      <w:r w:rsidRPr="00281809">
        <w:t>4</w:t>
      </w:r>
      <w:r w:rsidRPr="00C97290">
        <w:t>. настоящего Контракта и предоставлением обеспечения гарантийных обязательств.</w:t>
      </w:r>
    </w:p>
    <w:p w14:paraId="1602AE12" w14:textId="77777777" w:rsidR="0053451C" w:rsidRPr="00C97290" w:rsidRDefault="0053451C" w:rsidP="0053451C">
      <w:pPr>
        <w:tabs>
          <w:tab w:val="left" w:pos="1138"/>
          <w:tab w:val="left" w:leader="underscore" w:pos="9826"/>
        </w:tabs>
        <w:suppressAutoHyphens/>
        <w:ind w:right="-6" w:firstLine="567"/>
        <w:contextualSpacing/>
        <w:jc w:val="both"/>
        <w:rPr>
          <w:bCs/>
          <w:lang w:eastAsia="ar-SA"/>
        </w:rPr>
      </w:pPr>
      <w:r w:rsidRPr="00C97290">
        <w:t xml:space="preserve">2.6. </w:t>
      </w:r>
      <w:r>
        <w:rPr>
          <w:bCs/>
          <w:lang w:eastAsia="ar-SA"/>
        </w:rPr>
        <w:t>В случае просрочки исполнения З</w:t>
      </w:r>
      <w:r w:rsidRPr="00C97290">
        <w:rPr>
          <w:bCs/>
          <w:lang w:eastAsia="ar-SA"/>
        </w:rPr>
        <w:t>аказчиком</w:t>
      </w:r>
      <w:r>
        <w:rPr>
          <w:bCs/>
          <w:lang w:eastAsia="ar-SA"/>
        </w:rPr>
        <w:t xml:space="preserve"> обязательств, предусмотренных К</w:t>
      </w:r>
      <w:r w:rsidRPr="00C97290">
        <w:rPr>
          <w:bCs/>
          <w:lang w:eastAsia="ar-SA"/>
        </w:rPr>
        <w:t>онтрактом, а также в иных случаях неисполнени</w:t>
      </w:r>
      <w:r>
        <w:rPr>
          <w:bCs/>
          <w:lang w:eastAsia="ar-SA"/>
        </w:rPr>
        <w:t>я или ненадлежащего исполнения З</w:t>
      </w:r>
      <w:r w:rsidRPr="00C97290">
        <w:rPr>
          <w:bCs/>
          <w:lang w:eastAsia="ar-SA"/>
        </w:rPr>
        <w:t>аказчиком</w:t>
      </w:r>
      <w:r>
        <w:rPr>
          <w:bCs/>
          <w:lang w:eastAsia="ar-SA"/>
        </w:rPr>
        <w:t xml:space="preserve"> обязательств, предусмотренных К</w:t>
      </w:r>
      <w:r w:rsidRPr="00C97290">
        <w:rPr>
          <w:bCs/>
          <w:lang w:eastAsia="ar-SA"/>
        </w:rPr>
        <w:t xml:space="preserve">онтрактом, Подрядчик вправе потребовать уплаты неустоек </w:t>
      </w:r>
      <w:r w:rsidRPr="00C97290">
        <w:rPr>
          <w:bCs/>
          <w:lang w:eastAsia="ar-SA"/>
        </w:rPr>
        <w:lastRenderedPageBreak/>
        <w:t>(штрафов, пеней). Пеня начисляется за каждый день просрочки исполнения о</w:t>
      </w:r>
      <w:r>
        <w:rPr>
          <w:bCs/>
          <w:lang w:eastAsia="ar-SA"/>
        </w:rPr>
        <w:t>бязательства, предусмотренного К</w:t>
      </w:r>
      <w:r w:rsidRPr="00C97290">
        <w:rPr>
          <w:bCs/>
          <w:lang w:eastAsia="ar-SA"/>
        </w:rPr>
        <w:t>онтрактом, начиная со дня, следующего после дня истечения у</w:t>
      </w:r>
      <w:r>
        <w:rPr>
          <w:bCs/>
          <w:lang w:eastAsia="ar-SA"/>
        </w:rPr>
        <w:t>становленного К</w:t>
      </w:r>
      <w:r w:rsidRPr="00C97290">
        <w:rPr>
          <w:bCs/>
          <w:lang w:eastAsia="ar-SA"/>
        </w:rPr>
        <w:t>онтрактом срока исполнения обязательст</w:t>
      </w:r>
      <w:r>
        <w:rPr>
          <w:bCs/>
          <w:lang w:eastAsia="ar-SA"/>
        </w:rPr>
        <w:t>ва. Такая пеня устанавливается К</w:t>
      </w:r>
      <w:r w:rsidRPr="00C97290">
        <w:rPr>
          <w:bCs/>
          <w:lang w:eastAsia="ar-SA"/>
        </w:rPr>
        <w:t>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w:t>
      </w:r>
      <w:r>
        <w:rPr>
          <w:bCs/>
          <w:lang w:eastAsia="ar-SA"/>
        </w:rPr>
        <w:t>тся за ненадлежащее исполнение З</w:t>
      </w:r>
      <w:r w:rsidRPr="00C97290">
        <w:rPr>
          <w:bCs/>
          <w:lang w:eastAsia="ar-SA"/>
        </w:rPr>
        <w:t>аказчиком</w:t>
      </w:r>
      <w:r>
        <w:rPr>
          <w:bCs/>
          <w:lang w:eastAsia="ar-SA"/>
        </w:rPr>
        <w:t xml:space="preserve"> обязательств, предусмотренных К</w:t>
      </w:r>
      <w:r w:rsidRPr="00C97290">
        <w:rPr>
          <w:bCs/>
          <w:lang w:eastAsia="ar-SA"/>
        </w:rPr>
        <w:t>онтрактом, за исключением просрочки исполнения</w:t>
      </w:r>
      <w:r>
        <w:rPr>
          <w:bCs/>
          <w:lang w:eastAsia="ar-SA"/>
        </w:rPr>
        <w:t xml:space="preserve"> обязательств, предусмотренных К</w:t>
      </w:r>
      <w:r w:rsidRPr="00C97290">
        <w:rPr>
          <w:bCs/>
          <w:lang w:eastAsia="ar-SA"/>
        </w:rPr>
        <w:t>онтрактом.</w:t>
      </w:r>
      <w:r>
        <w:rPr>
          <w:bCs/>
          <w:lang w:eastAsia="ar-SA"/>
        </w:rPr>
        <w:t xml:space="preserve"> Размер штрафа устанавливается К</w:t>
      </w:r>
      <w:r w:rsidRPr="00C97290">
        <w:rPr>
          <w:bCs/>
          <w:lang w:eastAsia="ar-SA"/>
        </w:rPr>
        <w:t>онтрактом в порядке, установленном Правительством Российской Федерации.</w:t>
      </w:r>
    </w:p>
    <w:p w14:paraId="7FDC9C63" w14:textId="77777777" w:rsidR="0053451C" w:rsidRPr="00C97290" w:rsidRDefault="0053451C" w:rsidP="0053451C">
      <w:pPr>
        <w:tabs>
          <w:tab w:val="left" w:pos="1138"/>
          <w:tab w:val="left" w:leader="underscore" w:pos="9826"/>
        </w:tabs>
        <w:suppressAutoHyphens/>
        <w:ind w:right="-6" w:firstLine="567"/>
        <w:contextualSpacing/>
        <w:jc w:val="both"/>
        <w:rPr>
          <w:color w:val="22272F"/>
          <w:shd w:val="clear" w:color="auto" w:fill="FFFFFF"/>
        </w:rPr>
      </w:pPr>
      <w:r w:rsidRPr="00C97290">
        <w:rPr>
          <w:bCs/>
          <w:lang w:eastAsia="ar-SA"/>
        </w:rPr>
        <w:t xml:space="preserve">2.7. </w:t>
      </w:r>
      <w:r>
        <w:rPr>
          <w:color w:val="22272F"/>
          <w:shd w:val="clear" w:color="auto" w:fill="FFFFFF"/>
        </w:rPr>
        <w:t>Сумма, подлежащая уплате Заказчиком П</w:t>
      </w:r>
      <w:r w:rsidRPr="00C97290">
        <w:rPr>
          <w:color w:val="22272F"/>
          <w:shd w:val="clear" w:color="auto" w:fill="FFFFFF"/>
        </w:rPr>
        <w:t xml:space="preserve">одрядчику, уменьшается на размер налогов, сборов и иных обязательных платежей в бюджеты бюджетной системы Российской </w:t>
      </w:r>
      <w:r>
        <w:rPr>
          <w:color w:val="22272F"/>
          <w:shd w:val="clear" w:color="auto" w:fill="FFFFFF"/>
        </w:rPr>
        <w:t>Федерации, связанных с оплатой К</w:t>
      </w:r>
      <w:r w:rsidRPr="00C97290">
        <w:rPr>
          <w:color w:val="22272F"/>
          <w:shd w:val="clear" w:color="auto" w:fill="FFFFFF"/>
        </w:rPr>
        <w:t>онтракта, если в соответствии с </w:t>
      </w:r>
      <w:hyperlink r:id="rId12" w:anchor="/document/10900200/entry/1" w:history="1">
        <w:r w:rsidRPr="00C97290">
          <w:rPr>
            <w:color w:val="3272C0"/>
            <w:u w:val="single"/>
            <w:shd w:val="clear" w:color="auto" w:fill="FFFFFF"/>
          </w:rPr>
          <w:t>законодательством</w:t>
        </w:r>
      </w:hyperlink>
      <w:r w:rsidRPr="00C97290">
        <w:rPr>
          <w:color w:val="22272F"/>
          <w:shd w:val="clear" w:color="auto" w:fill="FFFFFF"/>
        </w:rPr>
        <w:t> Российской Федерации о налогах и сборах такие налоги, сборы и иные обязательные платежи подлежат уплате в бюджеты бюджетно</w:t>
      </w:r>
      <w:r>
        <w:rPr>
          <w:color w:val="22272F"/>
          <w:shd w:val="clear" w:color="auto" w:fill="FFFFFF"/>
        </w:rPr>
        <w:t>й системы Российской Федерации З</w:t>
      </w:r>
      <w:r w:rsidRPr="00C97290">
        <w:rPr>
          <w:color w:val="22272F"/>
          <w:shd w:val="clear" w:color="auto" w:fill="FFFFFF"/>
        </w:rPr>
        <w:t>аказчиком.</w:t>
      </w:r>
    </w:p>
    <w:p w14:paraId="4D68767A" w14:textId="77777777" w:rsidR="0053451C" w:rsidRDefault="0053451C" w:rsidP="0053451C">
      <w:pPr>
        <w:tabs>
          <w:tab w:val="left" w:pos="1138"/>
          <w:tab w:val="left" w:leader="underscore" w:pos="9826"/>
        </w:tabs>
        <w:suppressAutoHyphens/>
        <w:ind w:right="-6" w:firstLine="567"/>
        <w:contextualSpacing/>
        <w:jc w:val="both"/>
        <w:rPr>
          <w:bCs/>
          <w:lang w:eastAsia="ar-SA"/>
        </w:rPr>
      </w:pPr>
      <w:r w:rsidRPr="00C97290">
        <w:rPr>
          <w:bCs/>
          <w:lang w:eastAsia="ar-SA"/>
        </w:rPr>
        <w:t>2.8.</w:t>
      </w:r>
      <w:r>
        <w:rPr>
          <w:bCs/>
          <w:lang w:eastAsia="ar-SA"/>
        </w:rPr>
        <w:t xml:space="preserve"> </w:t>
      </w:r>
      <w:r w:rsidRPr="00C97290">
        <w:rPr>
          <w:bCs/>
          <w:lang w:eastAsia="ar-SA"/>
        </w:rPr>
        <w:t>Непредвиденные расходы оплачиваются в рамках твердой договорной цены Контракта только за фактически выполненные Работы на основании утвержденной Заказчиком технической документации с предоставлением документов, подтверждающих данные виды расходов, в размере, установленном в положительном заключении о достоверности определения сметной стоимости строительства объекта капитального строительства</w:t>
      </w:r>
      <w:r>
        <w:rPr>
          <w:bCs/>
          <w:lang w:eastAsia="ar-SA"/>
        </w:rPr>
        <w:t>.</w:t>
      </w:r>
    </w:p>
    <w:p w14:paraId="3B96118B" w14:textId="77777777" w:rsidR="0053451C" w:rsidRPr="00C97290" w:rsidRDefault="0053451C" w:rsidP="0053451C">
      <w:pPr>
        <w:tabs>
          <w:tab w:val="left" w:pos="1138"/>
          <w:tab w:val="left" w:leader="underscore" w:pos="9826"/>
        </w:tabs>
        <w:suppressAutoHyphens/>
        <w:ind w:right="-6" w:firstLine="567"/>
        <w:contextualSpacing/>
        <w:jc w:val="both"/>
        <w:rPr>
          <w:bCs/>
          <w:lang w:eastAsia="ar-SA"/>
        </w:rPr>
      </w:pPr>
    </w:p>
    <w:p w14:paraId="072BD891" w14:textId="77777777" w:rsidR="0053451C" w:rsidRDefault="0053451C" w:rsidP="0053451C">
      <w:pPr>
        <w:contextualSpacing/>
        <w:jc w:val="center"/>
        <w:rPr>
          <w:b/>
        </w:rPr>
      </w:pPr>
      <w:r w:rsidRPr="00FE5144">
        <w:rPr>
          <w:b/>
        </w:rPr>
        <w:t>3.</w:t>
      </w:r>
      <w:r>
        <w:rPr>
          <w:b/>
        </w:rPr>
        <w:t xml:space="preserve"> </w:t>
      </w:r>
      <w:r w:rsidRPr="00FE5144">
        <w:rPr>
          <w:b/>
        </w:rPr>
        <w:t>СРОКИ ВЫПОЛНЕНИЯ РАБОТ</w:t>
      </w:r>
    </w:p>
    <w:p w14:paraId="381FE8B3" w14:textId="77777777" w:rsidR="0053451C" w:rsidRPr="00FE5144" w:rsidRDefault="0053451C" w:rsidP="0053451C">
      <w:pPr>
        <w:ind w:firstLine="567"/>
        <w:contextualSpacing/>
        <w:jc w:val="both"/>
      </w:pPr>
      <w:r w:rsidRPr="00FE5144">
        <w:t>3.1.</w:t>
      </w:r>
      <w:r>
        <w:t xml:space="preserve"> </w:t>
      </w:r>
      <w:r w:rsidRPr="00FE5144">
        <w:t>Работы, предусмотренные Контрактом, выполняются в сроки</w:t>
      </w:r>
      <w:r>
        <w:t xml:space="preserve"> в</w:t>
      </w:r>
      <w:r w:rsidRPr="00FE5144">
        <w:t xml:space="preserve"> соответствии с Графиком выполнения работ (</w:t>
      </w:r>
      <w:hyperlink w:anchor="sub_12000" w:history="1">
        <w:r w:rsidRPr="00FE5144">
          <w:t xml:space="preserve">Приложение № </w:t>
        </w:r>
      </w:hyperlink>
      <w:r w:rsidRPr="00FE5144">
        <w:t>4 к Контракту) (далее - График выполнения работ).</w:t>
      </w:r>
    </w:p>
    <w:p w14:paraId="3B2EF371" w14:textId="77777777" w:rsidR="0053451C" w:rsidRPr="00FE5144" w:rsidRDefault="0053451C" w:rsidP="0053451C">
      <w:pPr>
        <w:ind w:firstLine="567"/>
        <w:contextualSpacing/>
        <w:jc w:val="both"/>
      </w:pPr>
      <w:r>
        <w:rPr>
          <w:u w:val="single"/>
        </w:rPr>
        <w:t>Начало Р</w:t>
      </w:r>
      <w:r w:rsidRPr="008E7EC4">
        <w:rPr>
          <w:u w:val="single"/>
        </w:rPr>
        <w:t>абот с</w:t>
      </w:r>
      <w:r w:rsidRPr="00FE5144">
        <w:t xml:space="preserve"> - момента подписания Контракта.</w:t>
      </w:r>
    </w:p>
    <w:p w14:paraId="133E1CC8" w14:textId="77777777" w:rsidR="0053451C" w:rsidRPr="0001275D" w:rsidRDefault="0053451C" w:rsidP="0053451C">
      <w:pPr>
        <w:ind w:firstLine="567"/>
        <w:contextualSpacing/>
        <w:jc w:val="both"/>
        <w:rPr>
          <w:color w:val="FF0000"/>
          <w:u w:val="single"/>
        </w:rPr>
      </w:pPr>
      <w:r w:rsidRPr="00FF2A93">
        <w:rPr>
          <w:u w:val="single"/>
        </w:rPr>
        <w:t>Окончание</w:t>
      </w:r>
      <w:r>
        <w:rPr>
          <w:u w:val="single"/>
        </w:rPr>
        <w:t xml:space="preserve"> выполнения Р</w:t>
      </w:r>
      <w:r w:rsidRPr="00FF2A93">
        <w:rPr>
          <w:u w:val="single"/>
        </w:rPr>
        <w:t>абот</w:t>
      </w:r>
      <w:r>
        <w:rPr>
          <w:u w:val="single"/>
        </w:rPr>
        <w:t xml:space="preserve"> - </w:t>
      </w:r>
      <w:r w:rsidRPr="008E7EC4">
        <w:t xml:space="preserve">Подписание Акта, законченного строительством (реконструкцией) объекта по форме КС-11– не позднее </w:t>
      </w:r>
      <w:r w:rsidRPr="006662F3">
        <w:rPr>
          <w:color w:val="FF0000"/>
          <w:u w:val="single"/>
        </w:rPr>
        <w:t>10.12</w:t>
      </w:r>
      <w:r w:rsidRPr="0001275D">
        <w:rPr>
          <w:color w:val="FF0000"/>
          <w:u w:val="single"/>
        </w:rPr>
        <w:t>.2025 г.</w:t>
      </w:r>
    </w:p>
    <w:p w14:paraId="50E2D941" w14:textId="77777777" w:rsidR="0053451C" w:rsidRPr="00FE5144" w:rsidRDefault="0053451C" w:rsidP="0053451C">
      <w:pPr>
        <w:widowControl w:val="0"/>
        <w:ind w:firstLine="567"/>
        <w:jc w:val="both"/>
      </w:pPr>
      <w:r w:rsidRPr="00FE5144">
        <w:t xml:space="preserve">Работы по Контракту выполняются Подрядчиком поэтапно в соответствии Графиком выполнения работ. </w:t>
      </w:r>
    </w:p>
    <w:p w14:paraId="29B58016" w14:textId="77777777" w:rsidR="0053451C" w:rsidRPr="00FE5144" w:rsidRDefault="0053451C" w:rsidP="0053451C">
      <w:pPr>
        <w:widowControl w:val="0"/>
        <w:ind w:firstLine="567"/>
        <w:jc w:val="both"/>
      </w:pPr>
      <w:r w:rsidRPr="00FE5144">
        <w:t>Подрядчик вправе с письменного согласия Заказч</w:t>
      </w:r>
      <w:r>
        <w:t>ика досрочно начать выполнение Р</w:t>
      </w:r>
      <w:r w:rsidRPr="00FE5144">
        <w:t>абот по этапу. Подрядчик вправе</w:t>
      </w:r>
      <w:r>
        <w:t xml:space="preserve"> досрочно завершить выполнение Р</w:t>
      </w:r>
      <w:r w:rsidRPr="00FE5144">
        <w:t>абот по этапу.</w:t>
      </w:r>
    </w:p>
    <w:p w14:paraId="32FF8DEE" w14:textId="77777777" w:rsidR="0053451C" w:rsidRPr="00FE5144" w:rsidRDefault="0053451C" w:rsidP="0053451C">
      <w:pPr>
        <w:ind w:firstLine="567"/>
        <w:contextualSpacing/>
        <w:jc w:val="both"/>
      </w:pPr>
      <w:r w:rsidRPr="00FE5144">
        <w:t>3.2. На момент заключения насто</w:t>
      </w:r>
      <w:r>
        <w:t>ящего Контракта дата окончания Р</w:t>
      </w:r>
      <w:r w:rsidRPr="00FE5144">
        <w:t>абот, определенная графиком выполнения работ, является исходной для имущественных санкций в случа</w:t>
      </w:r>
      <w:r>
        <w:t>ях нарушения сроков выполнения Р</w:t>
      </w:r>
      <w:r w:rsidRPr="00FE5144">
        <w:t>абот.</w:t>
      </w:r>
    </w:p>
    <w:p w14:paraId="10F4B74F" w14:textId="77777777" w:rsidR="0053451C" w:rsidRPr="00FE5144" w:rsidRDefault="0053451C" w:rsidP="0053451C">
      <w:pPr>
        <w:ind w:firstLine="567"/>
        <w:contextualSpacing/>
        <w:jc w:val="both"/>
      </w:pPr>
      <w:r>
        <w:t>3.3. Объем Р</w:t>
      </w:r>
      <w:r w:rsidRPr="00FE5144">
        <w:t xml:space="preserve">абот по Контракту должен быть исполнен в соответствии </w:t>
      </w:r>
      <w:r>
        <w:t xml:space="preserve">проектной </w:t>
      </w:r>
      <w:r w:rsidRPr="00FE5144">
        <w:t>документацией, ведомостями объемов работ (Приложение №</w:t>
      </w:r>
      <w:r>
        <w:t>8</w:t>
      </w:r>
      <w:r w:rsidRPr="00FE5144">
        <w:t xml:space="preserve"> к Контракту) в сроки, установленные Графиком (Приложение № 4 к Контракту) и в пределах лимитов бюджетных обязательств на текущий финансовый год.</w:t>
      </w:r>
      <w:bookmarkStart w:id="2" w:name="sub_10024"/>
    </w:p>
    <w:bookmarkEnd w:id="2"/>
    <w:p w14:paraId="17290EFE" w14:textId="77777777" w:rsidR="0053451C" w:rsidRDefault="0053451C" w:rsidP="0053451C">
      <w:pPr>
        <w:ind w:firstLine="567"/>
        <w:contextualSpacing/>
        <w:jc w:val="both"/>
      </w:pPr>
      <w:r w:rsidRPr="00FE5144">
        <w:t>3.4. Стороны договорились о возможности досрочного исполнения обязательств по Контракту. Подрядчик вправе требовать оплаты досрочно выполненных работ, в пределах сумм бюджетных ассигнований, согласно п.2.1. Контракта.</w:t>
      </w:r>
    </w:p>
    <w:p w14:paraId="1D30F015" w14:textId="77777777" w:rsidR="0053451C" w:rsidRDefault="0053451C" w:rsidP="0053451C">
      <w:pPr>
        <w:ind w:firstLine="567"/>
        <w:contextualSpacing/>
        <w:jc w:val="both"/>
      </w:pPr>
    </w:p>
    <w:p w14:paraId="797705E1" w14:textId="77777777" w:rsidR="0053451C" w:rsidRPr="00CD7D43" w:rsidRDefault="0053451C" w:rsidP="0053451C">
      <w:pPr>
        <w:jc w:val="center"/>
        <w:rPr>
          <w:b/>
        </w:rPr>
      </w:pPr>
      <w:r w:rsidRPr="00CD7D43">
        <w:rPr>
          <w:b/>
        </w:rPr>
        <w:t xml:space="preserve">Статья 4. </w:t>
      </w:r>
      <w:r>
        <w:rPr>
          <w:b/>
        </w:rPr>
        <w:t>ПОРЯДОК СДАЧИ- ПРИЁМКИ ВЫПОЛНЕННЫХ РАБОТ</w:t>
      </w:r>
    </w:p>
    <w:p w14:paraId="6629880A" w14:textId="77777777" w:rsidR="0053451C" w:rsidRDefault="0053451C" w:rsidP="0053451C">
      <w:pPr>
        <w:ind w:firstLine="567"/>
        <w:contextualSpacing/>
        <w:jc w:val="both"/>
      </w:pPr>
      <w:r>
        <w:t>4.1. Приемка Работ по Контракту, приемка Объекта осуществляются Сторонами в соответствии с Графиком выполнения работ и Сметой контракта.</w:t>
      </w:r>
    </w:p>
    <w:p w14:paraId="6254D8D9" w14:textId="77777777" w:rsidR="0053451C" w:rsidRDefault="0053451C" w:rsidP="0053451C">
      <w:pPr>
        <w:ind w:firstLine="567"/>
        <w:contextualSpacing/>
        <w:jc w:val="both"/>
      </w:pPr>
      <w:r>
        <w:t xml:space="preserve">4.2. При завершении выполнения Работ по Контракту, в том числе отдельных видов строительно-монтажных работ Подрядчик обязан не позднее 20 числа текущего месяца письменно уведомить Заказчика об их завершении (далее - уведомление о завершении Работ) с приложением документов, подписанных со своей стороны, в соответствии со Сметой контракта (Приложение №2 к Контракту), в том числе: </w:t>
      </w:r>
    </w:p>
    <w:p w14:paraId="6C0FE847" w14:textId="77777777" w:rsidR="0053451C" w:rsidRPr="005D2C20" w:rsidRDefault="0053451C" w:rsidP="0053451C">
      <w:pPr>
        <w:ind w:firstLine="567"/>
        <w:contextualSpacing/>
        <w:jc w:val="both"/>
      </w:pPr>
      <w:r w:rsidRPr="005D2C20">
        <w:t>-</w:t>
      </w:r>
      <w:r>
        <w:t xml:space="preserve"> </w:t>
      </w:r>
      <w:r w:rsidRPr="005D2C20">
        <w:t>акты о приемке выполненных работ по форме №КС-2</w:t>
      </w:r>
      <w:r w:rsidRPr="00AA2755">
        <w:t xml:space="preserve"> в </w:t>
      </w:r>
      <w:r>
        <w:t>4</w:t>
      </w:r>
      <w:r w:rsidRPr="00AA2755">
        <w:t>-х (</w:t>
      </w:r>
      <w:r>
        <w:t>че</w:t>
      </w:r>
      <w:r w:rsidRPr="00AA2755">
        <w:t>т</w:t>
      </w:r>
      <w:r>
        <w:t>ы</w:t>
      </w:r>
      <w:r w:rsidRPr="00AA2755">
        <w:t>рех) экземплярах</w:t>
      </w:r>
      <w:r w:rsidRPr="005D2C20">
        <w:t>;</w:t>
      </w:r>
    </w:p>
    <w:p w14:paraId="394ED7C4" w14:textId="77777777" w:rsidR="0053451C" w:rsidRPr="005D2C20" w:rsidRDefault="0053451C" w:rsidP="0053451C">
      <w:pPr>
        <w:ind w:firstLine="567"/>
        <w:contextualSpacing/>
        <w:jc w:val="both"/>
      </w:pPr>
      <w:r w:rsidRPr="005D2C20">
        <w:t>-</w:t>
      </w:r>
      <w:r>
        <w:t xml:space="preserve"> </w:t>
      </w:r>
      <w:r w:rsidRPr="005D2C20">
        <w:t>справку о стоимости выполненных работ по форме №КС-3</w:t>
      </w:r>
      <w:r w:rsidRPr="00AA2755">
        <w:t xml:space="preserve"> в </w:t>
      </w:r>
      <w:r>
        <w:t>4</w:t>
      </w:r>
      <w:r w:rsidRPr="00AA2755">
        <w:t>-х (</w:t>
      </w:r>
      <w:r>
        <w:t>че</w:t>
      </w:r>
      <w:r w:rsidRPr="00AA2755">
        <w:t>т</w:t>
      </w:r>
      <w:r>
        <w:t>ы</w:t>
      </w:r>
      <w:r w:rsidRPr="00AA2755">
        <w:t>рех) экземплярах</w:t>
      </w:r>
      <w:r w:rsidRPr="005D2C20">
        <w:t xml:space="preserve">; </w:t>
      </w:r>
    </w:p>
    <w:p w14:paraId="20B84A4E" w14:textId="77777777" w:rsidR="0053451C" w:rsidRDefault="0053451C" w:rsidP="0053451C">
      <w:pPr>
        <w:ind w:firstLine="567"/>
        <w:contextualSpacing/>
        <w:jc w:val="both"/>
      </w:pPr>
      <w:r>
        <w:t xml:space="preserve">- акт формы М-35 (возвратные отходы), утвержденной постановлением </w:t>
      </w:r>
      <w:proofErr w:type="spellStart"/>
      <w:r>
        <w:t>Госстата</w:t>
      </w:r>
      <w:proofErr w:type="spellEnd"/>
      <w:r>
        <w:t xml:space="preserve"> РФ от 30.10.1997 г. № 71а в 4-х (четырёх) экземплярах;</w:t>
      </w:r>
    </w:p>
    <w:p w14:paraId="59074C7B" w14:textId="77777777" w:rsidR="0053451C" w:rsidRDefault="0053451C" w:rsidP="0053451C">
      <w:pPr>
        <w:ind w:firstLine="567"/>
        <w:contextualSpacing/>
        <w:jc w:val="both"/>
      </w:pPr>
      <w:r>
        <w:t xml:space="preserve">- комплект исполнительной документации на выполненные Работы в составе и объеме, предусмотренном законодательством Российской Федерации и Контрактом, с приложением перечня входящих в ее состав документов, подписанной всеми участвующими в приемке лицами; </w:t>
      </w:r>
    </w:p>
    <w:p w14:paraId="080DE2BA" w14:textId="77777777" w:rsidR="0053451C" w:rsidRDefault="0053451C" w:rsidP="0053451C">
      <w:pPr>
        <w:ind w:firstLine="567"/>
        <w:contextualSpacing/>
        <w:jc w:val="both"/>
      </w:pPr>
      <w:r>
        <w:t>- счета на оплату работ, счета-фактуры (при необходимости);</w:t>
      </w:r>
    </w:p>
    <w:p w14:paraId="17BFBD75" w14:textId="77777777" w:rsidR="0053451C" w:rsidRDefault="0053451C" w:rsidP="0053451C">
      <w:pPr>
        <w:ind w:firstLine="567"/>
        <w:contextualSpacing/>
        <w:jc w:val="both"/>
      </w:pPr>
      <w:r>
        <w:lastRenderedPageBreak/>
        <w:t>- акт приёмки законченного строительством объекта №КС-11.</w:t>
      </w:r>
    </w:p>
    <w:p w14:paraId="31D3FAB6" w14:textId="77777777" w:rsidR="0053451C" w:rsidRDefault="0053451C" w:rsidP="0053451C">
      <w:pPr>
        <w:ind w:firstLine="567"/>
        <w:contextualSpacing/>
        <w:jc w:val="both"/>
      </w:pPr>
      <w:r w:rsidRPr="004A7BBD">
        <w:t>4.3.</w:t>
      </w:r>
      <w:r>
        <w:t xml:space="preserve"> </w:t>
      </w:r>
      <w:r w:rsidRPr="004A7BBD">
        <w:t>Для проверки предоставленных Исполнителем результатов, предусмотренных Контрактом, в части их соответствия условиям Контракта Заказчик может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w:t>
      </w:r>
      <w:r>
        <w:t>ии с Федеральным законом ФЗ-44.</w:t>
      </w:r>
    </w:p>
    <w:p w14:paraId="2C45DD5A" w14:textId="77777777" w:rsidR="0053451C" w:rsidRPr="004A7BBD" w:rsidRDefault="0053451C" w:rsidP="0053451C">
      <w:pPr>
        <w:widowControl w:val="0"/>
        <w:autoSpaceDE w:val="0"/>
        <w:autoSpaceDN w:val="0"/>
        <w:adjustRightInd w:val="0"/>
        <w:ind w:firstLine="567"/>
        <w:contextualSpacing/>
        <w:jc w:val="both"/>
      </w:pPr>
      <w:r w:rsidRPr="004A7BBD">
        <w:t xml:space="preserve">4.4. Заказчик в течение 10 (Десяти) рабочих дней со дня получения от Подрядчика акта приемки выполнения работ обязан подписать акт приемки выполнения работ либо мотивированный отказ от приемки выполнения работ, в котором должны быть указаны выявленные Заказчиком недостатки. Заказчик вправе предоставить Подрядчику срок для устранения таких недостатков. </w:t>
      </w:r>
    </w:p>
    <w:p w14:paraId="0F49993E" w14:textId="77777777" w:rsidR="0053451C" w:rsidRPr="004A7BBD" w:rsidRDefault="0053451C" w:rsidP="0053451C">
      <w:pPr>
        <w:widowControl w:val="0"/>
        <w:autoSpaceDE w:val="0"/>
        <w:autoSpaceDN w:val="0"/>
        <w:adjustRightInd w:val="0"/>
        <w:ind w:firstLine="567"/>
        <w:contextualSpacing/>
        <w:jc w:val="both"/>
      </w:pPr>
      <w:r w:rsidRPr="004A7BBD">
        <w:t>4.5. В сроки, указанные Заказчиком в мотивированном отказе от приемки выполненных</w:t>
      </w:r>
      <w:r>
        <w:t xml:space="preserve"> Р</w:t>
      </w:r>
      <w:r w:rsidRPr="004A7BBD">
        <w:t>абот, Подрядчик обязан за свой счет и своими силами устранить обнаруженные недостатки. В этом случае акт приемки выполненных работ Заказчик подписывает в течение 10 (Десяти) рабочих дней после устранения Подрядчиком указанных недостатков.</w:t>
      </w:r>
    </w:p>
    <w:p w14:paraId="1588A74F" w14:textId="77777777" w:rsidR="0053451C" w:rsidRPr="004A7BBD" w:rsidRDefault="0053451C" w:rsidP="0053451C">
      <w:pPr>
        <w:widowControl w:val="0"/>
        <w:autoSpaceDE w:val="0"/>
        <w:autoSpaceDN w:val="0"/>
        <w:adjustRightInd w:val="0"/>
        <w:ind w:firstLine="567"/>
        <w:contextualSpacing/>
        <w:jc w:val="both"/>
      </w:pPr>
      <w:r w:rsidRPr="004A7BBD">
        <w:t xml:space="preserve">4.6. Если Подрядчик в установленный срок не устранит недостатки, Заказчик вправе отказаться от исполнения Контракта и предъявить Подрядчику требование о возмещении понесенных убытков, уплате неустойки и (или) о расторжении Контракта. </w:t>
      </w:r>
    </w:p>
    <w:p w14:paraId="368735A0" w14:textId="77777777" w:rsidR="0053451C" w:rsidRPr="004A7BBD" w:rsidRDefault="0053451C" w:rsidP="0053451C">
      <w:pPr>
        <w:widowControl w:val="0"/>
        <w:autoSpaceDE w:val="0"/>
        <w:autoSpaceDN w:val="0"/>
        <w:adjustRightInd w:val="0"/>
        <w:ind w:firstLine="567"/>
        <w:contextualSpacing/>
        <w:jc w:val="both"/>
      </w:pPr>
      <w:r w:rsidRPr="004A7BBD">
        <w:t>4.7. Акты приемки выполнения работ составляются Подрядчиком на основании настоящего Контракта и формируются средствами Единой информационной системы в сфере закупок (ЕИС). Документ о приемке, мотивированный отказ от подписания документа о приемке не позднее 1 (одного) часа с момента размещения в единой информационной системе направляются автоматически с использованием единой информационной системы Подрядчику. Датой поступления Подрядчику документа о приемке, мотивированного отказа от подписания документа о приемке считается дата размещения документа о приемке, мотивированного отказа в единой информационной системе в соответствии с часовой зоной, в которой расположен Подрядчик.</w:t>
      </w:r>
    </w:p>
    <w:p w14:paraId="7C21103D" w14:textId="77777777" w:rsidR="0053451C" w:rsidRPr="004A7BBD" w:rsidRDefault="0053451C" w:rsidP="0053451C">
      <w:pPr>
        <w:widowControl w:val="0"/>
        <w:autoSpaceDE w:val="0"/>
        <w:autoSpaceDN w:val="0"/>
        <w:adjustRightInd w:val="0"/>
        <w:ind w:firstLine="567"/>
        <w:contextualSpacing/>
        <w:jc w:val="both"/>
      </w:pPr>
      <w:r w:rsidRPr="004A7BBD">
        <w:t>Ответственность за надлежащее оформление и формирование средствами ЕИС акта приемки выполненных работ и своевременность представления вышеназванных документов несет Подрядчик.</w:t>
      </w:r>
    </w:p>
    <w:p w14:paraId="1B79018D" w14:textId="77777777" w:rsidR="0053451C" w:rsidRPr="004A7BBD" w:rsidRDefault="0053451C" w:rsidP="0053451C">
      <w:pPr>
        <w:widowControl w:val="0"/>
        <w:autoSpaceDE w:val="0"/>
        <w:autoSpaceDN w:val="0"/>
        <w:adjustRightInd w:val="0"/>
        <w:ind w:firstLine="567"/>
        <w:contextualSpacing/>
        <w:jc w:val="both"/>
      </w:pPr>
      <w:r w:rsidRPr="004A7BBD">
        <w:t>4.8. В процессе исполнения Контракта для осуществления электронного документооборота в Единой информационной системе (ЕИС) предусмотрены следующие условия:</w:t>
      </w:r>
    </w:p>
    <w:p w14:paraId="0C3D4EC6" w14:textId="77777777" w:rsidR="0053451C" w:rsidRPr="004A7BBD" w:rsidRDefault="0053451C" w:rsidP="0053451C">
      <w:pPr>
        <w:widowControl w:val="0"/>
        <w:autoSpaceDE w:val="0"/>
        <w:autoSpaceDN w:val="0"/>
        <w:adjustRightInd w:val="0"/>
        <w:ind w:firstLine="567"/>
        <w:contextualSpacing/>
        <w:jc w:val="both"/>
      </w:pPr>
      <w:r w:rsidRPr="004A7BBD">
        <w:t xml:space="preserve">- возможность оформления и обмена документами о </w:t>
      </w:r>
      <w:r>
        <w:t>выполнении Р</w:t>
      </w:r>
      <w:r w:rsidRPr="004A7BBD">
        <w:t>абот в форме электронных документов, подписанных электронной подписью в ЕИС;</w:t>
      </w:r>
    </w:p>
    <w:p w14:paraId="2703BF86" w14:textId="77777777" w:rsidR="0053451C" w:rsidRPr="004A7BBD" w:rsidRDefault="0053451C" w:rsidP="0053451C">
      <w:pPr>
        <w:widowControl w:val="0"/>
        <w:autoSpaceDE w:val="0"/>
        <w:autoSpaceDN w:val="0"/>
        <w:adjustRightInd w:val="0"/>
        <w:ind w:firstLine="567"/>
        <w:contextualSpacing/>
        <w:jc w:val="both"/>
      </w:pPr>
      <w:r w:rsidRPr="004A7BBD">
        <w:t xml:space="preserve">- представление в качестве первичных учетных документов, подтверждающих (сопровождающих) </w:t>
      </w:r>
      <w:r>
        <w:t>выполнение Р</w:t>
      </w:r>
      <w:r w:rsidRPr="004A7BBD">
        <w:t xml:space="preserve">абот, универсального передаточного документа (счет-фактуры), в том числе корректировочных документов к ним. </w:t>
      </w:r>
    </w:p>
    <w:p w14:paraId="55D736FE" w14:textId="77777777" w:rsidR="0053451C" w:rsidRPr="00964D96" w:rsidRDefault="0053451C" w:rsidP="0053451C">
      <w:pPr>
        <w:ind w:firstLine="567"/>
        <w:contextualSpacing/>
        <w:jc w:val="both"/>
      </w:pPr>
    </w:p>
    <w:p w14:paraId="3C659AC5" w14:textId="77777777" w:rsidR="0053451C" w:rsidRPr="00964D96" w:rsidRDefault="0053451C" w:rsidP="0053451C">
      <w:pPr>
        <w:contextualSpacing/>
        <w:jc w:val="center"/>
        <w:rPr>
          <w:b/>
        </w:rPr>
      </w:pPr>
      <w:r w:rsidRPr="00964D96">
        <w:rPr>
          <w:b/>
        </w:rPr>
        <w:t>5.</w:t>
      </w:r>
      <w:r>
        <w:rPr>
          <w:b/>
        </w:rPr>
        <w:t xml:space="preserve"> </w:t>
      </w:r>
      <w:r w:rsidRPr="00964D96">
        <w:rPr>
          <w:b/>
        </w:rPr>
        <w:t>ПРАВА И ОБЯЗАННОСТИ СТОРОН</w:t>
      </w:r>
    </w:p>
    <w:p w14:paraId="20EF5202" w14:textId="77777777" w:rsidR="0053451C" w:rsidRPr="00964D96" w:rsidRDefault="0053451C" w:rsidP="0053451C">
      <w:pPr>
        <w:widowControl w:val="0"/>
        <w:ind w:firstLine="567"/>
        <w:contextualSpacing/>
        <w:jc w:val="both"/>
        <w:rPr>
          <w:b/>
        </w:rPr>
      </w:pPr>
      <w:r w:rsidRPr="00964D96">
        <w:rPr>
          <w:b/>
        </w:rPr>
        <w:t xml:space="preserve">5.1. Заказчик вправе: </w:t>
      </w:r>
    </w:p>
    <w:p w14:paraId="1829D36C" w14:textId="77777777" w:rsidR="0053451C" w:rsidRPr="00FE5144" w:rsidRDefault="0053451C" w:rsidP="0053451C">
      <w:pPr>
        <w:widowControl w:val="0"/>
        <w:ind w:firstLine="567"/>
        <w:contextualSpacing/>
        <w:jc w:val="both"/>
      </w:pPr>
      <w:r>
        <w:t>5</w:t>
      </w:r>
      <w:r w:rsidRPr="00FE5144">
        <w:t>.1.1. Передать третьим лицам функции по осуществлению строительного контроля.</w:t>
      </w:r>
    </w:p>
    <w:p w14:paraId="17A08EA8" w14:textId="77777777" w:rsidR="0053451C" w:rsidRPr="00FE5144" w:rsidRDefault="0053451C" w:rsidP="0053451C">
      <w:pPr>
        <w:widowControl w:val="0"/>
        <w:ind w:firstLine="567"/>
        <w:contextualSpacing/>
        <w:jc w:val="both"/>
      </w:pPr>
      <w:r>
        <w:t>5</w:t>
      </w:r>
      <w:r w:rsidRPr="00FE5144">
        <w:t>.1.2. Самостоятельно или через уполномоченное Заказчиком лицо осуществлять строительный контроль, а также контроль за</w:t>
      </w:r>
      <w:r>
        <w:t xml:space="preserve"> соблюдением сроков выполнения Р</w:t>
      </w:r>
      <w:r w:rsidRPr="00FE5144">
        <w:t>абот, предусмотренных Графиками</w:t>
      </w:r>
      <w:r>
        <w:t xml:space="preserve"> выполнения работ</w:t>
      </w:r>
      <w:r w:rsidRPr="00FE5144">
        <w:t xml:space="preserve"> к Контракту, качеством предоставленных Подрядчиком строительных материалов.</w:t>
      </w:r>
    </w:p>
    <w:p w14:paraId="058D9442" w14:textId="77777777" w:rsidR="0053451C" w:rsidRPr="00FE5144" w:rsidRDefault="0053451C" w:rsidP="0053451C">
      <w:pPr>
        <w:widowControl w:val="0"/>
        <w:ind w:firstLine="567"/>
        <w:contextualSpacing/>
        <w:jc w:val="both"/>
      </w:pPr>
      <w:r>
        <w:t>5</w:t>
      </w:r>
      <w:r w:rsidRPr="00FE5144">
        <w:t>.1.3. В общем журнале и специальных журналах работ, в которых Подря</w:t>
      </w:r>
      <w:r>
        <w:t>дчиком ведется учет выполнения Р</w:t>
      </w:r>
      <w:r w:rsidRPr="00FE5144">
        <w:t xml:space="preserve">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13" w:anchor="/document/72009464/entry/11000" w:history="1">
        <w:r w:rsidRPr="00FE5144">
          <w:t>проектной документации</w:t>
        </w:r>
      </w:hyperlink>
      <w:r w:rsidRPr="00FE5144">
        <w:t>,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Указанные журналы должны быть пронумерованы, прошнурованы, скреплены подписями уполномоченных лиц и печатями Заказчика и Подрядчика (при ее наличии), иметь регистрационную надпись органа государственного строительного надзора и постоянно находиться на Объекте.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14:paraId="237D578F" w14:textId="77777777" w:rsidR="0053451C" w:rsidRPr="00FE5144" w:rsidRDefault="0053451C" w:rsidP="0053451C">
      <w:pPr>
        <w:ind w:firstLine="567"/>
        <w:contextualSpacing/>
        <w:jc w:val="both"/>
      </w:pPr>
      <w:r>
        <w:lastRenderedPageBreak/>
        <w:t>5</w:t>
      </w:r>
      <w:r w:rsidRPr="00FE5144">
        <w:t>.1.4. Получать беспрепятственный доступ на Объект.</w:t>
      </w:r>
    </w:p>
    <w:p w14:paraId="1A94C98A" w14:textId="77777777" w:rsidR="0053451C" w:rsidRPr="00FE5144" w:rsidRDefault="0053451C" w:rsidP="0053451C">
      <w:pPr>
        <w:ind w:firstLine="567"/>
        <w:contextualSpacing/>
        <w:jc w:val="both"/>
      </w:pPr>
      <w:r>
        <w:t>5</w:t>
      </w:r>
      <w:r w:rsidRPr="00FE5144">
        <w:t xml:space="preserve">.1.5. Приостанавливать производство Работ при осуществлении их с отступлением от требований проектной документации. </w:t>
      </w:r>
    </w:p>
    <w:p w14:paraId="59047CA3" w14:textId="77777777" w:rsidR="0053451C" w:rsidRPr="00FE5144" w:rsidRDefault="0053451C" w:rsidP="0053451C">
      <w:pPr>
        <w:ind w:firstLine="567"/>
        <w:contextualSpacing/>
        <w:jc w:val="both"/>
      </w:pPr>
      <w:r>
        <w:t>5</w:t>
      </w:r>
      <w:r w:rsidRPr="00FE5144">
        <w:t>.1.6. Требовать надлежащего исполнения обязательств по Контракту и своевременного устранения выявленных недостатков.</w:t>
      </w:r>
    </w:p>
    <w:p w14:paraId="1C2E5A53" w14:textId="77777777" w:rsidR="0053451C" w:rsidRPr="00FE5144" w:rsidRDefault="0053451C" w:rsidP="0053451C">
      <w:pPr>
        <w:ind w:firstLine="567"/>
        <w:contextualSpacing/>
        <w:jc w:val="both"/>
      </w:pPr>
      <w:r>
        <w:t>5</w:t>
      </w:r>
      <w:r w:rsidRPr="00FE5144">
        <w:t>.1.7. Запрашивать у Подрядчика любую относящуюся к предмету Контракта документацию и информацию.</w:t>
      </w:r>
    </w:p>
    <w:p w14:paraId="394BE537" w14:textId="77777777" w:rsidR="0053451C" w:rsidRPr="00FE5144" w:rsidRDefault="0053451C" w:rsidP="0053451C">
      <w:pPr>
        <w:ind w:firstLine="567"/>
        <w:contextualSpacing/>
        <w:jc w:val="both"/>
      </w:pPr>
      <w:r>
        <w:t>5</w:t>
      </w:r>
      <w:r w:rsidRPr="00FE5144">
        <w:t>.1.8. Принять решение об одностороннем отказе от исполнения Контракта в порядке и на условиях, предусмотренных Контрактом.</w:t>
      </w:r>
    </w:p>
    <w:p w14:paraId="2FA53843" w14:textId="77777777" w:rsidR="0053451C" w:rsidRPr="00FE5144" w:rsidRDefault="0053451C" w:rsidP="0053451C">
      <w:pPr>
        <w:ind w:firstLine="567"/>
        <w:contextualSpacing/>
        <w:jc w:val="both"/>
      </w:pPr>
      <w:r>
        <w:t>5</w:t>
      </w:r>
      <w:r w:rsidRPr="00FE5144">
        <w:t>.1.9. Пр</w:t>
      </w:r>
      <w:r>
        <w:t>оводить экспертизу выполненных Р</w:t>
      </w:r>
      <w:r w:rsidRPr="00FE5144">
        <w:t>абот Подрядчиком, предусмотренных Контрактом, своими силами или к ее проведению привлекать экспертов, экспертные организации.</w:t>
      </w:r>
    </w:p>
    <w:p w14:paraId="706C2E8A" w14:textId="77777777" w:rsidR="0053451C" w:rsidRPr="00FE5144" w:rsidRDefault="0053451C" w:rsidP="0053451C">
      <w:pPr>
        <w:ind w:firstLine="567"/>
        <w:contextualSpacing/>
        <w:jc w:val="both"/>
      </w:pPr>
      <w:r>
        <w:t>5</w:t>
      </w:r>
      <w:r w:rsidRPr="00FE5144">
        <w:t>.1.10. Осуществлять строительный контроль, в том числе лабораторным способом.</w:t>
      </w:r>
    </w:p>
    <w:p w14:paraId="014259ED" w14:textId="77777777" w:rsidR="0053451C" w:rsidRPr="00FE5144" w:rsidRDefault="0053451C" w:rsidP="0053451C">
      <w:pPr>
        <w:ind w:firstLine="567"/>
        <w:contextualSpacing/>
        <w:jc w:val="both"/>
      </w:pPr>
      <w:r>
        <w:t>5</w:t>
      </w:r>
      <w:r w:rsidRPr="00FE5144">
        <w:t>.1.11. 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69807AE3" w14:textId="77777777" w:rsidR="0053451C" w:rsidRPr="00FE5144" w:rsidRDefault="0053451C" w:rsidP="0053451C">
      <w:pPr>
        <w:ind w:firstLine="567"/>
        <w:contextualSpacing/>
        <w:jc w:val="both"/>
      </w:pPr>
      <w:r>
        <w:t>5</w:t>
      </w:r>
      <w:r w:rsidRPr="00FE5144">
        <w:t>.1.12. Заказчик вправе ссыла</w:t>
      </w:r>
      <w:r>
        <w:t>ться на недостатки выполненных Р</w:t>
      </w:r>
      <w:r w:rsidRPr="00FE5144">
        <w:t>абот, в том числе в</w:t>
      </w:r>
      <w:r>
        <w:t xml:space="preserve"> части объема и стоимости этих Р</w:t>
      </w:r>
      <w:r w:rsidRPr="00FE5144">
        <w:t>абот, основываясь на результатах, проведенных уполномоченными контрольными органами проверок использования бюджетных средств.</w:t>
      </w:r>
    </w:p>
    <w:p w14:paraId="00F7539A" w14:textId="77777777" w:rsidR="0053451C" w:rsidRPr="00FE5144" w:rsidRDefault="0053451C" w:rsidP="0053451C">
      <w:pPr>
        <w:ind w:firstLine="567"/>
        <w:contextualSpacing/>
        <w:jc w:val="both"/>
      </w:pPr>
      <w:r>
        <w:t>5</w:t>
      </w:r>
      <w:r w:rsidRPr="00FE5144">
        <w:t>.1.13. Заказчик вправ</w:t>
      </w:r>
      <w:r>
        <w:t>е задержать оплату выполненных Р</w:t>
      </w:r>
      <w:r w:rsidRPr="00FE5144">
        <w:t>абот по следующим причинам:</w:t>
      </w:r>
    </w:p>
    <w:p w14:paraId="2B4EE090" w14:textId="77777777" w:rsidR="0053451C" w:rsidRPr="00FE5144" w:rsidRDefault="0053451C" w:rsidP="0053451C">
      <w:pPr>
        <w:ind w:firstLine="567"/>
        <w:contextualSpacing/>
        <w:jc w:val="both"/>
      </w:pPr>
      <w:r w:rsidRPr="00FE5144">
        <w:t>-</w:t>
      </w:r>
      <w:r>
        <w:t xml:space="preserve"> </w:t>
      </w:r>
      <w:r w:rsidRPr="00FE5144">
        <w:t>в случае несоблюдения ср</w:t>
      </w:r>
      <w:r>
        <w:t>оков начала и окончания этапов Р</w:t>
      </w:r>
      <w:r w:rsidRPr="00FE5144">
        <w:t>абот, определенных в графике выполнения работ;</w:t>
      </w:r>
    </w:p>
    <w:p w14:paraId="0C09AED6" w14:textId="77777777" w:rsidR="0053451C" w:rsidRPr="00FE5144" w:rsidRDefault="0053451C" w:rsidP="0053451C">
      <w:pPr>
        <w:ind w:firstLine="567"/>
        <w:contextualSpacing/>
        <w:jc w:val="both"/>
      </w:pPr>
      <w:r w:rsidRPr="00FE5144">
        <w:t>-</w:t>
      </w:r>
      <w:r>
        <w:t xml:space="preserve"> несоответствия результатов Работ</w:t>
      </w:r>
      <w:r w:rsidRPr="00FE5144">
        <w:t xml:space="preserve"> требованиям технических регламентов, технических условий и т.д., в том числе и выявленным после подписания промежуточных актов выполненных работ (форма КС-2);</w:t>
      </w:r>
    </w:p>
    <w:p w14:paraId="6A850166" w14:textId="77777777" w:rsidR="0053451C" w:rsidRPr="00FE5144" w:rsidRDefault="0053451C" w:rsidP="0053451C">
      <w:pPr>
        <w:ind w:firstLine="567"/>
        <w:contextualSpacing/>
        <w:jc w:val="both"/>
      </w:pPr>
      <w:r w:rsidRPr="00FE5144">
        <w:t>-</w:t>
      </w:r>
      <w:r>
        <w:t xml:space="preserve"> </w:t>
      </w:r>
      <w:r w:rsidRPr="00FE5144">
        <w:t>в других случаях, предусмотренных настоящим Контрактом.</w:t>
      </w:r>
    </w:p>
    <w:p w14:paraId="0B938A5A" w14:textId="77777777" w:rsidR="0053451C" w:rsidRPr="00FE5144" w:rsidRDefault="0053451C" w:rsidP="0053451C">
      <w:pPr>
        <w:ind w:firstLine="567"/>
        <w:contextualSpacing/>
        <w:jc w:val="both"/>
      </w:pPr>
      <w:r>
        <w:t>5</w:t>
      </w:r>
      <w:r w:rsidRPr="00FE5144">
        <w:t>.1.14. Задержка оплаты производится до полного устранения причин, послуживших основанием для такой задержки.</w:t>
      </w:r>
    </w:p>
    <w:p w14:paraId="362F43DC" w14:textId="77777777" w:rsidR="0053451C" w:rsidRPr="00FE5144" w:rsidRDefault="0053451C" w:rsidP="0053451C">
      <w:pPr>
        <w:ind w:firstLine="567"/>
        <w:contextualSpacing/>
        <w:jc w:val="both"/>
      </w:pPr>
      <w:r>
        <w:t>5</w:t>
      </w:r>
      <w:r w:rsidRPr="00FE5144">
        <w:t>.1.15. Требовать от Подрядчика возвратить сумму излишне полученных денежных средств, в случае установления Заказчиком или контролирующими органами фактов оплаты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Заказчиком.</w:t>
      </w:r>
    </w:p>
    <w:p w14:paraId="4E4B2C5B" w14:textId="77777777" w:rsidR="0053451C" w:rsidRPr="00FE5144" w:rsidRDefault="0053451C" w:rsidP="0053451C">
      <w:pPr>
        <w:ind w:firstLine="567"/>
        <w:contextualSpacing/>
        <w:jc w:val="both"/>
      </w:pPr>
      <w:r>
        <w:t>5</w:t>
      </w:r>
      <w:r w:rsidRPr="00FE5144">
        <w:t>.1.16. Осуществлять иные права, предоставленные Заказчику в соответствии с законодательством Российской Федерации и Контрактом.</w:t>
      </w:r>
    </w:p>
    <w:p w14:paraId="34F18C4E" w14:textId="77777777" w:rsidR="0053451C" w:rsidRPr="00FE5144" w:rsidRDefault="0053451C" w:rsidP="0053451C">
      <w:pPr>
        <w:ind w:firstLine="567"/>
        <w:contextualSpacing/>
        <w:jc w:val="both"/>
        <w:rPr>
          <w:b/>
        </w:rPr>
      </w:pPr>
      <w:r>
        <w:rPr>
          <w:b/>
        </w:rPr>
        <w:t>5</w:t>
      </w:r>
      <w:r w:rsidRPr="00FE5144">
        <w:rPr>
          <w:b/>
        </w:rPr>
        <w:t>.2. Заказчик обязан:</w:t>
      </w:r>
    </w:p>
    <w:p w14:paraId="31A05FBB" w14:textId="77777777" w:rsidR="0053451C" w:rsidRPr="00D23B6D" w:rsidRDefault="0053451C" w:rsidP="0053451C">
      <w:pPr>
        <w:ind w:firstLine="567"/>
        <w:contextualSpacing/>
        <w:jc w:val="both"/>
      </w:pPr>
      <w:bookmarkStart w:id="3" w:name="sub_100411"/>
      <w:r>
        <w:t>5</w:t>
      </w:r>
      <w:r w:rsidRPr="00D23B6D">
        <w:t xml:space="preserve">.2.1. Не позднее 10 (десяти) дней со дня подписания Контракта </w:t>
      </w:r>
      <w:bookmarkEnd w:id="3"/>
      <w:r w:rsidRPr="00D23B6D">
        <w:t>Сторонами передать Подрядчику строительную площадку по акту приема-передачи строительной площадки (Приложение № 6 к Контракту).</w:t>
      </w:r>
    </w:p>
    <w:p w14:paraId="70856924" w14:textId="77777777" w:rsidR="0053451C" w:rsidRPr="00D23B6D" w:rsidRDefault="0053451C" w:rsidP="0053451C">
      <w:pPr>
        <w:ind w:firstLine="567"/>
        <w:contextualSpacing/>
        <w:jc w:val="both"/>
      </w:pPr>
      <w:bookmarkStart w:id="4" w:name="sub_100414"/>
      <w:r>
        <w:t>5</w:t>
      </w:r>
      <w:r w:rsidRPr="00D23B6D">
        <w:t xml:space="preserve">.2.2. В срок не позднее </w:t>
      </w:r>
      <w:bookmarkEnd w:id="4"/>
      <w:r w:rsidRPr="00D23B6D">
        <w:t xml:space="preserve">10 (десяти) дней с момента подписания Контракта передать Подрядчику необходимую для выполнения </w:t>
      </w:r>
      <w:r>
        <w:t xml:space="preserve">строительно-монтажных работ проектную </w:t>
      </w:r>
      <w:r w:rsidRPr="00D23B6D">
        <w:t xml:space="preserve">документацию, утвержденную в производство работ, в 1 (одном) экземпляре на бумажном носителе и на электронном носителе, подготовленную на основе </w:t>
      </w:r>
      <w:hyperlink w:anchor="sub_11000" w:history="1">
        <w:r w:rsidRPr="00D23B6D">
          <w:t>проектной</w:t>
        </w:r>
      </w:hyperlink>
      <w:r w:rsidRPr="00D23B6D">
        <w:t xml:space="preserve"> </w:t>
      </w:r>
      <w:hyperlink w:anchor="sub_11000" w:history="1">
        <w:r w:rsidRPr="00D23B6D">
          <w:t>документации</w:t>
        </w:r>
      </w:hyperlink>
      <w:hyperlink w:anchor="sub_151515" w:history="1"/>
      <w:r w:rsidRPr="00D23B6D">
        <w:t>. При наличии у Подрядчика замечаний к такой документации принять решение о необходимости ее доработки в течение 5 (пяти) дней со дня получения замечаний.</w:t>
      </w:r>
    </w:p>
    <w:p w14:paraId="491F6C9C" w14:textId="77777777" w:rsidR="0053451C" w:rsidRPr="00D23B6D" w:rsidRDefault="0053451C" w:rsidP="0053451C">
      <w:pPr>
        <w:ind w:firstLine="567"/>
        <w:contextualSpacing/>
        <w:jc w:val="both"/>
      </w:pPr>
      <w:r>
        <w:t>5</w:t>
      </w:r>
      <w:r w:rsidRPr="00D23B6D">
        <w:t>.2.3.</w:t>
      </w:r>
      <w:r>
        <w:t xml:space="preserve"> </w:t>
      </w:r>
      <w:r w:rsidRPr="00D23B6D">
        <w:t xml:space="preserve">В течение 10 (десяти) рабочих дней с даты представления Подрядчиком на согласование Календарного графика производства работ (далее - Календарный график) по форме согласно Приложению № 5 к Контракту, согласовать Календарный график, утвердить и передать Подрядчику 1 (один) экземпляр либо направить Подрядчику замечания к содержанию и (или) оформлению указанных документов с указанием срока устранения замечаний и повторного представления документов. </w:t>
      </w:r>
      <w:bookmarkStart w:id="5" w:name="sub_100415"/>
    </w:p>
    <w:p w14:paraId="5596711D" w14:textId="77777777" w:rsidR="0053451C" w:rsidRPr="00D23B6D" w:rsidRDefault="0053451C" w:rsidP="0053451C">
      <w:pPr>
        <w:ind w:firstLine="567"/>
        <w:contextualSpacing/>
        <w:jc w:val="both"/>
      </w:pPr>
      <w:r>
        <w:t>5</w:t>
      </w:r>
      <w:r w:rsidRPr="00D23B6D">
        <w:t>.2.</w:t>
      </w:r>
      <w:r>
        <w:t>4</w:t>
      </w:r>
      <w:r w:rsidRPr="00D23B6D">
        <w:t>.</w:t>
      </w:r>
      <w:r>
        <w:t xml:space="preserve"> </w:t>
      </w:r>
      <w:r w:rsidRPr="00D23B6D">
        <w:t xml:space="preserve">В срок и в порядке, установленные Статьей </w:t>
      </w:r>
      <w:r>
        <w:t>4</w:t>
      </w:r>
      <w:r w:rsidRPr="00D23B6D">
        <w:t xml:space="preserve"> Контракта,</w:t>
      </w:r>
      <w:bookmarkEnd w:id="5"/>
      <w:r w:rsidRPr="00D23B6D">
        <w:t xml:space="preserve"> осуществлять приемку выполненных Работ (результата работ). При завершении </w:t>
      </w:r>
      <w:r>
        <w:t xml:space="preserve">выполнения Работ и подписания Акта </w:t>
      </w:r>
      <w:r w:rsidRPr="00FE5144">
        <w:t>приемки законченного строительством объекта формы КС-11</w:t>
      </w:r>
      <w:r>
        <w:t xml:space="preserve">, </w:t>
      </w:r>
      <w:r w:rsidRPr="00D23B6D">
        <w:t>подписать акт приема передачи строительной площадки.</w:t>
      </w:r>
    </w:p>
    <w:p w14:paraId="077E5A94" w14:textId="77777777" w:rsidR="0053451C" w:rsidRPr="00D23B6D" w:rsidRDefault="0053451C" w:rsidP="0053451C">
      <w:pPr>
        <w:ind w:firstLine="567"/>
        <w:contextualSpacing/>
        <w:jc w:val="both"/>
      </w:pPr>
      <w:r>
        <w:lastRenderedPageBreak/>
        <w:t>5.2.5</w:t>
      </w:r>
      <w:r w:rsidRPr="00D23B6D">
        <w:t>.В течение 10 (десяти) дней после подписания Контракта передать Подрядчику копию документа Заказчика, оформленного в установленном порядке, о назначении своего представителя, ответственного за строительный контроль.</w:t>
      </w:r>
    </w:p>
    <w:p w14:paraId="1565889B" w14:textId="77777777" w:rsidR="0053451C" w:rsidRPr="00D23B6D" w:rsidRDefault="0053451C" w:rsidP="0053451C">
      <w:pPr>
        <w:ind w:firstLine="567"/>
        <w:contextualSpacing/>
        <w:jc w:val="both"/>
      </w:pPr>
      <w:r>
        <w:t>5</w:t>
      </w:r>
      <w:r w:rsidRPr="00D23B6D">
        <w:t>.2.</w:t>
      </w:r>
      <w:r>
        <w:t>6</w:t>
      </w:r>
      <w:r w:rsidRPr="00D23B6D">
        <w:t>. Производить освидетельствование скрытых работ.</w:t>
      </w:r>
    </w:p>
    <w:p w14:paraId="7336558F" w14:textId="77777777" w:rsidR="0053451C" w:rsidRPr="00D23B6D" w:rsidRDefault="0053451C" w:rsidP="0053451C">
      <w:pPr>
        <w:ind w:firstLine="567"/>
        <w:contextualSpacing/>
        <w:jc w:val="both"/>
      </w:pPr>
      <w:r>
        <w:t>5.2.7</w:t>
      </w:r>
      <w:r w:rsidRPr="00D23B6D">
        <w:t>.</w:t>
      </w:r>
      <w:r>
        <w:t xml:space="preserve"> </w:t>
      </w:r>
      <w:r w:rsidRPr="00D23B6D">
        <w:t>Принять и оплатить выполнен</w:t>
      </w:r>
      <w:bookmarkStart w:id="6" w:name="sub_100416"/>
      <w:r>
        <w:t>ные Р</w:t>
      </w:r>
      <w:r w:rsidRPr="00D23B6D">
        <w:t>аботы в сроки, установленные</w:t>
      </w:r>
      <w:bookmarkEnd w:id="6"/>
      <w:r w:rsidRPr="00D23B6D">
        <w:t xml:space="preserve"> </w:t>
      </w:r>
      <w:hyperlink w:anchor="sub_13000" w:history="1">
        <w:r w:rsidRPr="00D23B6D">
          <w:t>Графиком</w:t>
        </w:r>
      </w:hyperlink>
      <w:r w:rsidRPr="00D23B6D">
        <w:t xml:space="preserve"> выполнения работ и иными положениями Контракта в пределах доведенных лимитов бюджетных обязательств, в соответствии с условиями Контракта. </w:t>
      </w:r>
    </w:p>
    <w:p w14:paraId="067D3215" w14:textId="77777777" w:rsidR="0053451C" w:rsidRPr="00D23B6D" w:rsidRDefault="0053451C" w:rsidP="0053451C">
      <w:pPr>
        <w:ind w:firstLine="567"/>
        <w:contextualSpacing/>
        <w:jc w:val="both"/>
      </w:pPr>
      <w:r>
        <w:t>5.2.8</w:t>
      </w:r>
      <w:r w:rsidRPr="00D23B6D">
        <w:t>. Участвовать в проверках, проводимых органами Государственного надзора, а также ведомственными инспекциями и комиссиями.</w:t>
      </w:r>
    </w:p>
    <w:p w14:paraId="0BF70F19" w14:textId="77777777" w:rsidR="0053451C" w:rsidRPr="00D23B6D" w:rsidRDefault="0053451C" w:rsidP="0053451C">
      <w:pPr>
        <w:ind w:firstLine="567"/>
        <w:contextualSpacing/>
        <w:jc w:val="both"/>
      </w:pPr>
      <w:r>
        <w:t>5.2.9</w:t>
      </w:r>
      <w:r w:rsidRPr="00D23B6D">
        <w:t xml:space="preserve">. Заключить Контракт на ведение авторского надзора за строительством в случаях, установленных законодательством Российской Федерации. </w:t>
      </w:r>
    </w:p>
    <w:p w14:paraId="200ADFCA" w14:textId="77777777" w:rsidR="0053451C" w:rsidRPr="00D23B6D" w:rsidRDefault="0053451C" w:rsidP="0053451C">
      <w:pPr>
        <w:ind w:firstLine="567"/>
        <w:contextualSpacing/>
        <w:jc w:val="both"/>
      </w:pPr>
      <w:r>
        <w:t>5</w:t>
      </w:r>
      <w:r w:rsidRPr="00D23B6D">
        <w:t>.2.1</w:t>
      </w:r>
      <w:r>
        <w:t>0</w:t>
      </w:r>
      <w:r w:rsidRPr="00D23B6D">
        <w:t xml:space="preserve">. Права и обязанности, не оговоренные в Контракте, определяются в соответствии с действующим законодательством </w:t>
      </w:r>
      <w:bookmarkStart w:id="7" w:name="_Hlk6995984"/>
      <w:r w:rsidRPr="00D23B6D">
        <w:t>Российской Федерации</w:t>
      </w:r>
      <w:bookmarkEnd w:id="7"/>
      <w:r w:rsidRPr="00D23B6D">
        <w:t>.</w:t>
      </w:r>
    </w:p>
    <w:p w14:paraId="5C381A94" w14:textId="77777777" w:rsidR="0053451C" w:rsidRPr="00D23B6D" w:rsidRDefault="0053451C" w:rsidP="0053451C">
      <w:pPr>
        <w:ind w:firstLine="567"/>
        <w:contextualSpacing/>
        <w:jc w:val="both"/>
        <w:rPr>
          <w:b/>
        </w:rPr>
      </w:pPr>
      <w:r>
        <w:rPr>
          <w:b/>
        </w:rPr>
        <w:t>5</w:t>
      </w:r>
      <w:r w:rsidRPr="00D23B6D">
        <w:rPr>
          <w:b/>
        </w:rPr>
        <w:t>.3. Подрядчик имеет право:</w:t>
      </w:r>
    </w:p>
    <w:p w14:paraId="6F608391" w14:textId="77777777" w:rsidR="0053451C" w:rsidRPr="00D23B6D" w:rsidRDefault="0053451C" w:rsidP="0053451C">
      <w:pPr>
        <w:ind w:firstLine="567"/>
        <w:contextualSpacing/>
        <w:jc w:val="both"/>
      </w:pPr>
      <w:r>
        <w:t>5.3.1. На оплату Р</w:t>
      </w:r>
      <w:r w:rsidRPr="00D23B6D">
        <w:t>абот, фактически выполненных Подрядчиком, на условиях настоящего Контракта, при условии отсутствия замечаний к полноте и качеству выполненны</w:t>
      </w:r>
      <w:r>
        <w:t>х Р</w:t>
      </w:r>
      <w:r w:rsidRPr="00D23B6D">
        <w:t>абот в пределах лимитов бюджетных ассигнований и фактического финансирования по данному Объекту.</w:t>
      </w:r>
    </w:p>
    <w:p w14:paraId="64A44FC7" w14:textId="77777777" w:rsidR="0053451C" w:rsidRPr="00D23B6D" w:rsidRDefault="0053451C" w:rsidP="0053451C">
      <w:pPr>
        <w:ind w:firstLine="567"/>
        <w:contextualSpacing/>
        <w:jc w:val="both"/>
      </w:pPr>
      <w:r>
        <w:t>5.3.2. Досрочно выполнить Работы</w:t>
      </w:r>
      <w:r w:rsidRPr="00D23B6D">
        <w:t xml:space="preserve"> по настоящему Контракту, при условии, если такое завершение не по</w:t>
      </w:r>
      <w:r>
        <w:t>влияет на качество выполненных Р</w:t>
      </w:r>
      <w:r w:rsidRPr="00D23B6D">
        <w:t>абот.</w:t>
      </w:r>
    </w:p>
    <w:p w14:paraId="0E957A1C" w14:textId="77777777" w:rsidR="0053451C" w:rsidRPr="00D23B6D" w:rsidRDefault="0053451C" w:rsidP="0053451C">
      <w:pPr>
        <w:ind w:firstLine="567"/>
        <w:contextualSpacing/>
        <w:jc w:val="both"/>
      </w:pPr>
      <w:r>
        <w:t>5</w:t>
      </w:r>
      <w:r w:rsidRPr="00D23B6D">
        <w:t>.3.3. На получение необходимых документов и информац</w:t>
      </w:r>
      <w:r>
        <w:t>ии, необходимой для выполнения Р</w:t>
      </w:r>
      <w:r w:rsidRPr="00D23B6D">
        <w:t>абот, согласно условиям настоящего Контракта.</w:t>
      </w:r>
    </w:p>
    <w:p w14:paraId="177A3E78" w14:textId="77777777" w:rsidR="0053451C" w:rsidRPr="00D23B6D" w:rsidRDefault="0053451C" w:rsidP="0053451C">
      <w:pPr>
        <w:ind w:firstLine="567"/>
        <w:jc w:val="both"/>
      </w:pPr>
      <w:r>
        <w:t>5</w:t>
      </w:r>
      <w:r w:rsidRPr="00D23B6D">
        <w:t>.3.4. По согласованию с Заказч</w:t>
      </w:r>
      <w:r>
        <w:t>иком привлекать для выполнения Р</w:t>
      </w:r>
      <w:r w:rsidRPr="00D23B6D">
        <w:t>абот по настоящему Контракту субподрядчиков. Подрядчик несет перед Заказчиком ответственность за последствия неисполнения или ненадлежащего исполнения обязательств субподрядчиком в соответствии с правилами пункта 1 статьи 313 и статьи 403 Гражданского кодекса Российской Федерации.</w:t>
      </w:r>
    </w:p>
    <w:p w14:paraId="47BB4135" w14:textId="77777777" w:rsidR="0053451C" w:rsidRPr="00D23B6D" w:rsidRDefault="0053451C" w:rsidP="0053451C">
      <w:pPr>
        <w:ind w:firstLine="567"/>
        <w:contextualSpacing/>
        <w:jc w:val="both"/>
        <w:rPr>
          <w:b/>
        </w:rPr>
      </w:pPr>
      <w:r>
        <w:rPr>
          <w:b/>
        </w:rPr>
        <w:t>5</w:t>
      </w:r>
      <w:r w:rsidRPr="00D23B6D">
        <w:rPr>
          <w:b/>
        </w:rPr>
        <w:t>.4. Подрядчик обязан:</w:t>
      </w:r>
    </w:p>
    <w:p w14:paraId="75C17042" w14:textId="77777777" w:rsidR="0053451C" w:rsidRPr="00D23B6D" w:rsidRDefault="0053451C" w:rsidP="0053451C">
      <w:pPr>
        <w:ind w:firstLine="567"/>
        <w:jc w:val="both"/>
      </w:pPr>
      <w:r>
        <w:t>5</w:t>
      </w:r>
      <w:r w:rsidRPr="00D23B6D">
        <w:t xml:space="preserve">.4.1.Выполнить предусмотренные Контрактом Работы согласно пункту 1.1 Контракта, обеспечив их надлежащее качество в соответствии с согласованной технической документацией, строительными нормами и правилами обязательными к применению (Приложение №7 к Контакту), в сроки, установленные Контрактом, </w:t>
      </w:r>
      <w:r>
        <w:t>не допуская выполнения объемов Р</w:t>
      </w:r>
      <w:r w:rsidRPr="00D23B6D">
        <w:t>абот сверх лимитов их финансирования, установленных на соответствующий год, а также в соответствии с требованиями нормативных правовых актов в области проектирования и строительства.</w:t>
      </w:r>
    </w:p>
    <w:p w14:paraId="18FC844C" w14:textId="77777777" w:rsidR="0053451C" w:rsidRPr="00D23B6D" w:rsidRDefault="0053451C" w:rsidP="0053451C">
      <w:pPr>
        <w:ind w:firstLine="567"/>
        <w:contextualSpacing/>
        <w:jc w:val="both"/>
      </w:pPr>
      <w:r>
        <w:t>5</w:t>
      </w:r>
      <w:r w:rsidRPr="00D23B6D">
        <w:t>.4.</w:t>
      </w:r>
      <w:r>
        <w:t>2</w:t>
      </w:r>
      <w:r w:rsidRPr="00D23B6D">
        <w:t xml:space="preserve">. В течение </w:t>
      </w:r>
      <w:bookmarkStart w:id="8" w:name="_Hlk5792293"/>
      <w:r w:rsidRPr="00D23B6D">
        <w:t xml:space="preserve">10 (десяти) </w:t>
      </w:r>
      <w:bookmarkEnd w:id="8"/>
      <w:r w:rsidRPr="00D23B6D">
        <w:t xml:space="preserve">дней со дня получения акта приема-передачи строительной площадки принять от Заказчика и подписать указанный акт и приступить к </w:t>
      </w:r>
      <w:r>
        <w:t>выполнению Работ на Объекте</w:t>
      </w:r>
      <w:r w:rsidRPr="00D23B6D">
        <w:t xml:space="preserve"> в срок, установленный </w:t>
      </w:r>
      <w:hyperlink r:id="rId14" w:anchor="/document/72009464/entry/12000" w:history="1">
        <w:r w:rsidRPr="00D23B6D">
          <w:t>Графиком</w:t>
        </w:r>
      </w:hyperlink>
      <w:r w:rsidRPr="00D23B6D">
        <w:t xml:space="preserve"> вып</w:t>
      </w:r>
      <w:r>
        <w:t>олнения работ (Приложение №4 к К</w:t>
      </w:r>
      <w:r w:rsidRPr="00D23B6D">
        <w:t>онтракту) и Календарным графиком.</w:t>
      </w:r>
    </w:p>
    <w:p w14:paraId="2A6C15E0" w14:textId="77777777" w:rsidR="0053451C" w:rsidRPr="00D23B6D" w:rsidRDefault="0053451C" w:rsidP="0053451C">
      <w:pPr>
        <w:ind w:firstLine="567"/>
        <w:contextualSpacing/>
        <w:jc w:val="both"/>
      </w:pPr>
      <w:r w:rsidRPr="00D23B6D">
        <w:t xml:space="preserve">Не направление подписанного акта приема-передачи в установленные сроки, приравнивается к приему строительной площадки без замечаний. </w:t>
      </w:r>
    </w:p>
    <w:p w14:paraId="0F900A0B" w14:textId="77777777" w:rsidR="0053451C" w:rsidRPr="00D23B6D" w:rsidRDefault="0053451C" w:rsidP="0053451C">
      <w:pPr>
        <w:ind w:firstLine="567"/>
        <w:contextualSpacing/>
        <w:jc w:val="both"/>
      </w:pPr>
      <w:r>
        <w:t>5.4.3</w:t>
      </w:r>
      <w:r w:rsidRPr="00D23B6D">
        <w:t>. 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 (</w:t>
      </w:r>
      <w:r w:rsidRPr="00D23B6D">
        <w:rPr>
          <w:u w:val="single"/>
        </w:rPr>
        <w:t>при необходимости</w:t>
      </w:r>
      <w:r w:rsidRPr="00D23B6D">
        <w:t>).</w:t>
      </w:r>
    </w:p>
    <w:p w14:paraId="23DE0F68" w14:textId="77777777" w:rsidR="0053451C" w:rsidRPr="00D23B6D" w:rsidRDefault="0053451C" w:rsidP="0053451C">
      <w:pPr>
        <w:ind w:firstLine="567"/>
        <w:contextualSpacing/>
        <w:jc w:val="both"/>
      </w:pPr>
      <w:r>
        <w:t>5</w:t>
      </w:r>
      <w:r w:rsidRPr="00D23B6D">
        <w:t>.4.</w:t>
      </w:r>
      <w:r>
        <w:t>4</w:t>
      </w:r>
      <w:r w:rsidRPr="00D23B6D">
        <w:t xml:space="preserve">. В течение 5 (пяти) дней со дня передачи </w:t>
      </w:r>
      <w:r>
        <w:t>Заказчиком необходимой для выполнения Работ</w:t>
      </w:r>
      <w:r w:rsidRPr="00D23B6D">
        <w:t xml:space="preserve"> проектной документации рассмотреть ее и при наличии замечаний и предложений к такой документации направить их Заказчику, в соответствии с СП 48.13330.2011</w:t>
      </w:r>
      <w:r>
        <w:t xml:space="preserve"> «Организация строительства»</w:t>
      </w:r>
      <w:r w:rsidRPr="00D23B6D">
        <w:t>.</w:t>
      </w:r>
    </w:p>
    <w:p w14:paraId="1901C03B" w14:textId="77777777" w:rsidR="0053451C" w:rsidRPr="00D23B6D" w:rsidRDefault="0053451C" w:rsidP="0053451C">
      <w:pPr>
        <w:ind w:firstLine="567"/>
        <w:contextualSpacing/>
        <w:jc w:val="both"/>
      </w:pPr>
      <w:r>
        <w:t>5</w:t>
      </w:r>
      <w:r w:rsidRPr="00D23B6D">
        <w:t>.4.</w:t>
      </w:r>
      <w:r>
        <w:t>5</w:t>
      </w:r>
      <w:r w:rsidRPr="00D23B6D">
        <w:t>. Передать Заказчику выполненные Работы (результат работ), в сроки, установленные Графиком (Приложение №4 к Контракту).</w:t>
      </w:r>
    </w:p>
    <w:p w14:paraId="73385ACB" w14:textId="77777777" w:rsidR="0053451C" w:rsidRPr="00D23B6D" w:rsidRDefault="0053451C" w:rsidP="0053451C">
      <w:pPr>
        <w:ind w:firstLine="567"/>
        <w:contextualSpacing/>
        <w:jc w:val="both"/>
      </w:pPr>
      <w:r>
        <w:t>5</w:t>
      </w:r>
      <w:r w:rsidRPr="00D23B6D">
        <w:t>.4.</w:t>
      </w:r>
      <w:r>
        <w:t>6</w:t>
      </w:r>
      <w:r w:rsidRPr="00D23B6D">
        <w:t>. В течение 10 (десяти) дней после дня подписания Контракта предоставить Заказчику:</w:t>
      </w:r>
    </w:p>
    <w:p w14:paraId="540002E6" w14:textId="77777777" w:rsidR="0053451C" w:rsidRPr="00D23B6D" w:rsidRDefault="0053451C" w:rsidP="0053451C">
      <w:pPr>
        <w:ind w:left="567"/>
        <w:contextualSpacing/>
        <w:jc w:val="both"/>
      </w:pPr>
      <w:r w:rsidRPr="00D23B6D">
        <w:t xml:space="preserve">а) Приказ о назначении ответственного лица за производство работ на объекте с указанием стажа работы и сведений об </w:t>
      </w:r>
      <w:r>
        <w:t>образовании ответственного лица;</w:t>
      </w:r>
      <w:r w:rsidRPr="00D23B6D">
        <w:t xml:space="preserve"> </w:t>
      </w:r>
    </w:p>
    <w:p w14:paraId="1F7C13CA" w14:textId="77777777" w:rsidR="0053451C" w:rsidRPr="00D23B6D" w:rsidRDefault="0053451C" w:rsidP="0053451C">
      <w:pPr>
        <w:ind w:left="567"/>
        <w:contextualSpacing/>
        <w:jc w:val="both"/>
      </w:pPr>
      <w:r w:rsidRPr="00D23B6D">
        <w:t>б) Приказ о назначении ответственного лица за выдачу наряд-допусков на объекте, ж</w:t>
      </w:r>
      <w:r>
        <w:t>урналов производства работ, общего</w:t>
      </w:r>
      <w:r w:rsidRPr="00D23B6D">
        <w:t xml:space="preserve"> журнал</w:t>
      </w:r>
      <w:r>
        <w:t>а, специальных журналов;</w:t>
      </w:r>
    </w:p>
    <w:p w14:paraId="760FE4E0" w14:textId="77777777" w:rsidR="0053451C" w:rsidRPr="00D23B6D" w:rsidRDefault="0053451C" w:rsidP="0053451C">
      <w:pPr>
        <w:ind w:left="567"/>
        <w:contextualSpacing/>
        <w:jc w:val="both"/>
      </w:pPr>
      <w:r w:rsidRPr="00D23B6D">
        <w:t xml:space="preserve">в) Приказ о назначении ответственного лица за поддержание безопасности объекта, о чем направить Заказчику официальное уведомление. В уведомлении должны содержаться Ф.И.О. ответственных представителей, занимаемая у Подрядчика должность, полномочия, срок </w:t>
      </w:r>
      <w:r w:rsidRPr="00D23B6D">
        <w:lastRenderedPageBreak/>
        <w:t xml:space="preserve">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w:t>
      </w:r>
    </w:p>
    <w:p w14:paraId="5ACC63ED" w14:textId="77777777" w:rsidR="0053451C" w:rsidRPr="00D23B6D" w:rsidRDefault="0053451C" w:rsidP="0053451C">
      <w:pPr>
        <w:ind w:left="567"/>
        <w:contextualSpacing/>
        <w:jc w:val="both"/>
      </w:pPr>
      <w:r w:rsidRPr="00D23B6D">
        <w:t xml:space="preserve">Ответственные представители Подрядчика обязаны доводить до сведения Заказчика все информационные материалы, документы и решения Подрядчика, </w:t>
      </w:r>
      <w:r>
        <w:t>оформленные надлежащим порядком;</w:t>
      </w:r>
    </w:p>
    <w:p w14:paraId="6E22735B" w14:textId="77777777" w:rsidR="0053451C" w:rsidRPr="00D23B6D" w:rsidRDefault="0053451C" w:rsidP="0053451C">
      <w:pPr>
        <w:ind w:left="567"/>
        <w:contextualSpacing/>
        <w:jc w:val="both"/>
      </w:pPr>
      <w:r w:rsidRPr="00D23B6D">
        <w:t>г)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 (с заполненными титульными листами, прошнурованными и пронумерованными)</w:t>
      </w:r>
      <w:r>
        <w:t>.</w:t>
      </w:r>
    </w:p>
    <w:p w14:paraId="3AB0585B" w14:textId="77777777" w:rsidR="0053451C" w:rsidRPr="00D23B6D" w:rsidRDefault="0053451C" w:rsidP="0053451C">
      <w:pPr>
        <w:spacing w:line="276" w:lineRule="auto"/>
        <w:ind w:firstLine="567"/>
        <w:contextualSpacing/>
        <w:jc w:val="both"/>
      </w:pPr>
      <w:r>
        <w:t>5</w:t>
      </w:r>
      <w:r w:rsidRPr="00D23B6D">
        <w:t>.4.</w:t>
      </w:r>
      <w:r>
        <w:t>7</w:t>
      </w:r>
      <w:r w:rsidRPr="00D23B6D">
        <w:t xml:space="preserve">. Проверить переданную Заказчиком проектную документацию на предмет наличия недостатков до начала выполнения Работ не позднее </w:t>
      </w:r>
      <w:bookmarkStart w:id="9" w:name="_Hlk5722077"/>
      <w:r w:rsidRPr="00D23B6D">
        <w:t xml:space="preserve">14 (четырнадцати) </w:t>
      </w:r>
      <w:bookmarkEnd w:id="9"/>
      <w:r w:rsidRPr="00D23B6D">
        <w:t>дней, с даты получения проектной документации.</w:t>
      </w:r>
    </w:p>
    <w:p w14:paraId="1A3A5CEC" w14:textId="77777777" w:rsidR="0053451C" w:rsidRPr="00D23B6D" w:rsidRDefault="0053451C" w:rsidP="0053451C">
      <w:pPr>
        <w:spacing w:line="276" w:lineRule="auto"/>
        <w:ind w:firstLine="567"/>
        <w:contextualSpacing/>
        <w:jc w:val="both"/>
      </w:pPr>
      <w:bookmarkStart w:id="10" w:name="_Hlk5722258"/>
      <w:r>
        <w:t>5.4.8</w:t>
      </w:r>
      <w:r w:rsidRPr="00D23B6D">
        <w:t xml:space="preserve">. Разработать и предоставить Заказчику проект производства работ (ППР), не позднее </w:t>
      </w:r>
      <w:r>
        <w:t>10</w:t>
      </w:r>
      <w:r w:rsidRPr="00D23B6D">
        <w:t xml:space="preserve"> (</w:t>
      </w:r>
      <w:r>
        <w:t>десяти</w:t>
      </w:r>
      <w:r w:rsidRPr="00D23B6D">
        <w:t xml:space="preserve">) </w:t>
      </w:r>
      <w:r>
        <w:t xml:space="preserve">рабочих </w:t>
      </w:r>
      <w:r w:rsidRPr="00D23B6D">
        <w:t xml:space="preserve">дней до начала этих работ. </w:t>
      </w:r>
    </w:p>
    <w:bookmarkEnd w:id="10"/>
    <w:p w14:paraId="4C0B969C" w14:textId="77777777" w:rsidR="0053451C" w:rsidRPr="00D23B6D" w:rsidRDefault="0053451C" w:rsidP="0053451C">
      <w:pPr>
        <w:spacing w:line="276" w:lineRule="auto"/>
        <w:ind w:firstLine="567"/>
        <w:contextualSpacing/>
        <w:jc w:val="both"/>
      </w:pPr>
      <w:r>
        <w:t>5.4.9</w:t>
      </w:r>
      <w:r w:rsidRPr="00D23B6D">
        <w:t xml:space="preserve">. Предоставить Заказчику в течение 2-х (двух) рабочих дней со дня получения от Заказчика письменного уведомления, а также в установленном порядке в иные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выполнение </w:t>
      </w:r>
      <w:r>
        <w:t xml:space="preserve">Работ </w:t>
      </w:r>
      <w:r w:rsidRPr="00D23B6D">
        <w:t>и другие необходимые документы, относящиеся к Работам по Контракту. Создавать условия для проверки хода выполнения</w:t>
      </w:r>
      <w:r>
        <w:t xml:space="preserve"> Работ</w:t>
      </w:r>
      <w:r w:rsidRPr="00D23B6D">
        <w:t xml:space="preserve">. </w:t>
      </w:r>
    </w:p>
    <w:p w14:paraId="739DC672" w14:textId="77777777" w:rsidR="0053451C" w:rsidRPr="00D23B6D" w:rsidRDefault="0053451C" w:rsidP="0053451C">
      <w:pPr>
        <w:spacing w:line="276" w:lineRule="auto"/>
        <w:ind w:firstLine="567"/>
        <w:contextualSpacing/>
        <w:jc w:val="both"/>
      </w:pPr>
      <w:r>
        <w:t>5</w:t>
      </w:r>
      <w:r w:rsidRPr="00D23B6D">
        <w:t>.4.1</w:t>
      </w:r>
      <w:r>
        <w:t>0</w:t>
      </w:r>
      <w:r w:rsidRPr="00D23B6D">
        <w:t>. Предоставлять Заказчику по его требованию информ</w:t>
      </w:r>
      <w:r>
        <w:t>ацию о ходе выполнения Работ на Объекте</w:t>
      </w:r>
      <w:r w:rsidRPr="00D23B6D">
        <w:t xml:space="preserve"> по форме, в объеме и сроки, содержащиеся в требовании или Контракте.</w:t>
      </w:r>
    </w:p>
    <w:p w14:paraId="06D2F336" w14:textId="77777777" w:rsidR="0053451C" w:rsidRPr="00D23B6D" w:rsidRDefault="0053451C" w:rsidP="0053451C">
      <w:pPr>
        <w:spacing w:line="276" w:lineRule="auto"/>
        <w:ind w:firstLine="567"/>
        <w:contextualSpacing/>
        <w:jc w:val="both"/>
      </w:pPr>
      <w:bookmarkStart w:id="11" w:name="_Hlk25244221"/>
      <w:r>
        <w:t>5</w:t>
      </w:r>
      <w:r w:rsidRPr="00D23B6D">
        <w:t>.4.1</w:t>
      </w:r>
      <w:r>
        <w:t>1</w:t>
      </w:r>
      <w:r w:rsidRPr="00D23B6D">
        <w:t>. Еженедельно каждую пятницу, не позднее 15:00 часов (местного времени), предоставлять информацию о ходе</w:t>
      </w:r>
      <w:r>
        <w:t xml:space="preserve"> выполнения Работ</w:t>
      </w:r>
      <w:r w:rsidRPr="00D23B6D">
        <w:t>, в электронном формате разработки на электронную почту Заказчика. По письменному запросу Заказчика предоставлять дополнительные да</w:t>
      </w:r>
      <w:r>
        <w:t>нные о выполнении Работ</w:t>
      </w:r>
      <w:r w:rsidRPr="00D23B6D">
        <w:t>, в том числе наличие на Объекте технических и людских ресурсов, наличие материалов и других данных, имеющих отношение к выполняемым Подрядчиком работам.</w:t>
      </w:r>
    </w:p>
    <w:bookmarkEnd w:id="11"/>
    <w:p w14:paraId="65C91264" w14:textId="77777777" w:rsidR="0053451C" w:rsidRPr="00D23B6D" w:rsidRDefault="0053451C" w:rsidP="0053451C">
      <w:pPr>
        <w:ind w:firstLine="567"/>
        <w:contextualSpacing/>
        <w:jc w:val="both"/>
      </w:pPr>
      <w:r>
        <w:t>5</w:t>
      </w:r>
      <w:r w:rsidRPr="00D23B6D">
        <w:t>.4.1</w:t>
      </w:r>
      <w:r>
        <w:t>2</w:t>
      </w:r>
      <w:r w:rsidRPr="00D23B6D">
        <w:t>. Провести инструктаж н</w:t>
      </w:r>
      <w:r>
        <w:t>а рабочих местах перед началом Р</w:t>
      </w:r>
      <w:r w:rsidRPr="00D23B6D">
        <w:t>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Заказчика, работников всех субподрядных организаций, иных лиц, имеющих право посещать или находиться на строительной площадке.</w:t>
      </w:r>
    </w:p>
    <w:p w14:paraId="6DD373DF" w14:textId="77777777" w:rsidR="0053451C" w:rsidRPr="00D23B6D" w:rsidRDefault="0053451C" w:rsidP="0053451C">
      <w:pPr>
        <w:ind w:firstLine="567"/>
        <w:contextualSpacing/>
        <w:jc w:val="both"/>
      </w:pPr>
      <w:r>
        <w:t>5</w:t>
      </w:r>
      <w:r w:rsidRPr="00D23B6D">
        <w:t>.4.1</w:t>
      </w:r>
      <w:r>
        <w:t>3. Для выполнения Р</w:t>
      </w:r>
      <w:r w:rsidRPr="00D23B6D">
        <w:t>абот привлекать квалифицированных и обученных требованиям охраны труда раб</w:t>
      </w:r>
      <w:r>
        <w:t>очих, допускать к выполнению Р</w:t>
      </w:r>
      <w:r w:rsidRPr="00D23B6D">
        <w:t>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64112147" w14:textId="77777777" w:rsidR="0053451C" w:rsidRPr="00D23B6D" w:rsidRDefault="0053451C" w:rsidP="0053451C">
      <w:pPr>
        <w:ind w:firstLine="567"/>
        <w:contextualSpacing/>
        <w:jc w:val="both"/>
      </w:pPr>
      <w:r>
        <w:t>5</w:t>
      </w:r>
      <w:r w:rsidRPr="00D23B6D">
        <w:t>.4.1</w:t>
      </w:r>
      <w:r>
        <w:t>4</w:t>
      </w:r>
      <w:r w:rsidRPr="00D23B6D">
        <w:t xml:space="preserve">. Установить при въезде на строительную площадку информационный щит, отображающий паспорт строительства, в соответствии с СП 48.13330.2011 (СНиП 12-01-2004 </w:t>
      </w:r>
      <w:r>
        <w:t>«</w:t>
      </w:r>
      <w:r w:rsidRPr="00D23B6D">
        <w:t>Организация строительства</w:t>
      </w:r>
      <w:r>
        <w:t>»</w:t>
      </w:r>
      <w:r w:rsidRPr="00D23B6D">
        <w:t>) с указанием наименования объекта, наименования застройщика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w:t>
      </w:r>
      <w:r>
        <w:t>чика, сроки начала и окончания Р</w:t>
      </w:r>
      <w:r w:rsidRPr="00D23B6D">
        <w:t xml:space="preserve">абот, схемы объекта и его краткой характеристикой. </w:t>
      </w:r>
    </w:p>
    <w:p w14:paraId="003696F6" w14:textId="77777777" w:rsidR="0053451C" w:rsidRPr="00D23B6D" w:rsidRDefault="0053451C" w:rsidP="0053451C">
      <w:pPr>
        <w:ind w:firstLine="567"/>
        <w:contextualSpacing/>
        <w:jc w:val="both"/>
      </w:pPr>
      <w:r>
        <w:t>5</w:t>
      </w:r>
      <w:r w:rsidRPr="00D23B6D">
        <w:t>.4.1</w:t>
      </w:r>
      <w:r>
        <w:t>5</w:t>
      </w:r>
      <w:r w:rsidRPr="00D23B6D">
        <w:t>. Своевременно устанавливать ограждения</w:t>
      </w:r>
      <w:r>
        <w:t xml:space="preserve"> в зоне выполнения работ</w:t>
      </w:r>
      <w:r w:rsidRPr="00D23B6D">
        <w:t xml:space="preserve">. </w:t>
      </w:r>
    </w:p>
    <w:p w14:paraId="4949F9A3" w14:textId="77777777" w:rsidR="0053451C" w:rsidRPr="00D23B6D" w:rsidRDefault="0053451C" w:rsidP="0053451C">
      <w:pPr>
        <w:ind w:firstLine="567"/>
        <w:contextualSpacing/>
        <w:jc w:val="both"/>
      </w:pPr>
      <w:r>
        <w:t>5</w:t>
      </w:r>
      <w:r w:rsidRPr="00D23B6D">
        <w:t>.4.</w:t>
      </w:r>
      <w:r>
        <w:t>16</w:t>
      </w:r>
      <w:r w:rsidRPr="00D23B6D">
        <w:t xml:space="preserve">. 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35FACABE" w14:textId="77777777" w:rsidR="0053451C" w:rsidRPr="00D23B6D" w:rsidRDefault="0053451C" w:rsidP="0053451C">
      <w:pPr>
        <w:ind w:firstLine="567"/>
        <w:contextualSpacing/>
        <w:jc w:val="both"/>
      </w:pPr>
      <w:r>
        <w:t>5</w:t>
      </w:r>
      <w:r w:rsidRPr="00D23B6D">
        <w:t>.4.</w:t>
      </w:r>
      <w:r>
        <w:t>17</w:t>
      </w:r>
      <w:r w:rsidRPr="00D23B6D">
        <w:t xml:space="preserve">. 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w:t>
      </w:r>
      <w:r w:rsidRPr="00D23B6D">
        <w:lastRenderedPageBreak/>
        <w:t xml:space="preserve">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14:paraId="7140ABCB" w14:textId="77777777" w:rsidR="0053451C" w:rsidRPr="00D23B6D" w:rsidRDefault="0053451C" w:rsidP="0053451C">
      <w:pPr>
        <w:ind w:firstLine="567"/>
        <w:contextualSpacing/>
        <w:jc w:val="both"/>
      </w:pPr>
      <w:r>
        <w:t>5.4.18</w:t>
      </w:r>
      <w:r w:rsidRPr="00D23B6D">
        <w:t xml:space="preserve">. Обеспечить в ходе </w:t>
      </w:r>
      <w:r>
        <w:t xml:space="preserve">выполнения Работ </w:t>
      </w:r>
      <w:r w:rsidRPr="00D23B6D">
        <w:t>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 водо</w:t>
      </w:r>
      <w:r>
        <w:t>снабжения</w:t>
      </w:r>
      <w:r w:rsidRPr="00D23B6D">
        <w:t>, сетями связи за свой счет.</w:t>
      </w:r>
    </w:p>
    <w:p w14:paraId="590B839B" w14:textId="77777777" w:rsidR="0053451C" w:rsidRPr="00D23B6D" w:rsidRDefault="0053451C" w:rsidP="0053451C">
      <w:pPr>
        <w:ind w:firstLine="567"/>
        <w:contextualSpacing/>
        <w:jc w:val="both"/>
      </w:pPr>
      <w:r>
        <w:t>5.4.19.</w:t>
      </w:r>
      <w:r w:rsidRPr="00D23B6D">
        <w:t xml:space="preserve"> Осуществлять охрану строительной площадки в порядке, установленном Разделом </w:t>
      </w:r>
      <w:r>
        <w:t>6</w:t>
      </w:r>
      <w:r w:rsidRPr="00D23B6D">
        <w:t xml:space="preserve"> Контракта.</w:t>
      </w:r>
    </w:p>
    <w:p w14:paraId="29C4AAB3" w14:textId="77777777" w:rsidR="0053451C" w:rsidRPr="00D23B6D" w:rsidRDefault="0053451C" w:rsidP="0053451C">
      <w:pPr>
        <w:ind w:firstLine="567"/>
        <w:contextualSpacing/>
        <w:jc w:val="both"/>
      </w:pPr>
      <w:r>
        <w:t>5</w:t>
      </w:r>
      <w:r w:rsidRPr="00D23B6D">
        <w:t>.4.2</w:t>
      </w:r>
      <w:r>
        <w:t>0</w:t>
      </w:r>
      <w:r w:rsidRPr="00D23B6D">
        <w:t>. Создавать условия для проверки хода выполнения Работ и производственных расходов по Контракту.</w:t>
      </w:r>
    </w:p>
    <w:p w14:paraId="78D56340" w14:textId="77777777" w:rsidR="0053451C" w:rsidRPr="00D23B6D" w:rsidRDefault="0053451C" w:rsidP="0053451C">
      <w:pPr>
        <w:ind w:firstLine="567"/>
        <w:contextualSpacing/>
        <w:jc w:val="both"/>
      </w:pPr>
      <w:r>
        <w:t>5</w:t>
      </w:r>
      <w:r w:rsidRPr="00D23B6D">
        <w:t>.4.2</w:t>
      </w:r>
      <w:r>
        <w:t>1</w:t>
      </w:r>
      <w:r w:rsidRPr="00D23B6D">
        <w:t>.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2D4D805E" w14:textId="77777777" w:rsidR="0053451C" w:rsidRPr="00D23B6D" w:rsidRDefault="0053451C" w:rsidP="0053451C">
      <w:pPr>
        <w:ind w:firstLine="567"/>
        <w:contextualSpacing/>
        <w:jc w:val="both"/>
      </w:pPr>
      <w:r>
        <w:t>5</w:t>
      </w:r>
      <w:r w:rsidRPr="00D23B6D">
        <w:t>.4.2</w:t>
      </w:r>
      <w:r>
        <w:t>2</w:t>
      </w:r>
      <w:r w:rsidRPr="00D23B6D">
        <w:t>. 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Заказчика.</w:t>
      </w:r>
    </w:p>
    <w:p w14:paraId="11426234" w14:textId="77777777" w:rsidR="0053451C" w:rsidRPr="00D23B6D" w:rsidRDefault="0053451C" w:rsidP="0053451C">
      <w:pPr>
        <w:ind w:firstLine="567"/>
        <w:contextualSpacing/>
        <w:jc w:val="both"/>
      </w:pPr>
      <w:r>
        <w:t>5</w:t>
      </w:r>
      <w:r w:rsidRPr="00D23B6D">
        <w:t>.4.2</w:t>
      </w:r>
      <w:r>
        <w:t>3</w:t>
      </w:r>
      <w:r w:rsidRPr="00D23B6D">
        <w:t>. Исполнять полученные в ходе выполнения Работ указания Заказчика, которые заносятся в соответствующие журналы, в срок, установленный предписанием Заказчика, устранять обнаруженные им недостатки в выполненной Работе и иные отступления от проектной документации и условий Контракта.</w:t>
      </w:r>
    </w:p>
    <w:p w14:paraId="3ABE2661" w14:textId="77777777" w:rsidR="0053451C" w:rsidRPr="00D23B6D" w:rsidRDefault="0053451C" w:rsidP="0053451C">
      <w:pPr>
        <w:ind w:firstLine="567"/>
        <w:contextualSpacing/>
        <w:jc w:val="both"/>
      </w:pPr>
      <w:r>
        <w:t>5</w:t>
      </w:r>
      <w:r w:rsidRPr="00D23B6D">
        <w:t>.4.2</w:t>
      </w:r>
      <w:r>
        <w:t>4</w:t>
      </w:r>
      <w:r w:rsidRPr="00D23B6D">
        <w:t>. Обеспечивать возможность осуществления Заказчиком контроля и надзора за ходом выполнения Работ, качеством используемых материалов и оборудования, в том числе беспрепятственно допускать представителей Заказчика к любому конструктивному элементу, представлять по их требованию отчеты о ходе выполнения Работ.</w:t>
      </w:r>
    </w:p>
    <w:p w14:paraId="2BD327A3" w14:textId="77777777" w:rsidR="0053451C" w:rsidRPr="00D23B6D" w:rsidRDefault="0053451C" w:rsidP="0053451C">
      <w:pPr>
        <w:ind w:firstLine="567"/>
        <w:contextualSpacing/>
        <w:jc w:val="both"/>
      </w:pPr>
      <w:r>
        <w:t>5</w:t>
      </w:r>
      <w:r w:rsidRPr="00D23B6D">
        <w:t>.4.</w:t>
      </w:r>
      <w:r>
        <w:t>25</w:t>
      </w:r>
      <w:r w:rsidRPr="00D23B6D">
        <w:t>. Обеспечить качество выполненных Ра</w:t>
      </w:r>
      <w:r>
        <w:t>бот в соответствии с проектной документацией</w:t>
      </w:r>
      <w:r w:rsidRPr="00D23B6D">
        <w:t>, техническими регламентами, СНиПами, СП, ГОСТами и другими нормативными документами по качеству строительства.</w:t>
      </w:r>
    </w:p>
    <w:p w14:paraId="5EA46E3B" w14:textId="77777777" w:rsidR="0053451C" w:rsidRPr="00D23B6D" w:rsidRDefault="0053451C" w:rsidP="0053451C">
      <w:pPr>
        <w:ind w:firstLine="567"/>
        <w:contextualSpacing/>
        <w:jc w:val="both"/>
      </w:pPr>
      <w:r>
        <w:t>5</w:t>
      </w:r>
      <w:r w:rsidRPr="00D23B6D">
        <w:t>.4.</w:t>
      </w:r>
      <w:r>
        <w:t>26</w:t>
      </w:r>
      <w:r w:rsidRPr="00D23B6D">
        <w:t xml:space="preserve">. Поставить на строительную площадку все предусмотренные проектной документацией и Контрактом необходимые для </w:t>
      </w:r>
      <w:r>
        <w:t xml:space="preserve">выполнения Работ </w:t>
      </w:r>
      <w:r w:rsidRPr="00D23B6D">
        <w:t>материалы, оборудование, конструкции, изделия, инвентарь, осуществить их приемку, разгрузку, складирование и хранение. Так же осуществить за свой счет поставку на территорию Объекта всех материалов, конструкций, оборудования и изделий, которые не определены Контрактом</w:t>
      </w:r>
      <w:r>
        <w:t>, но необходимы для выполнения Р</w:t>
      </w:r>
      <w:r w:rsidRPr="00D23B6D">
        <w:t>абот, своевременного пуска и нормальной эксплуатации Объекта.</w:t>
      </w:r>
    </w:p>
    <w:p w14:paraId="6525BB5A" w14:textId="77777777" w:rsidR="0053451C" w:rsidRPr="00D23B6D" w:rsidRDefault="0053451C" w:rsidP="0053451C">
      <w:pPr>
        <w:ind w:firstLine="567"/>
        <w:contextualSpacing/>
        <w:jc w:val="both"/>
      </w:pPr>
      <w:r>
        <w:t>5.4.27</w:t>
      </w:r>
      <w:r w:rsidRPr="00D23B6D">
        <w:t>. Организовать контроль качес</w:t>
      </w:r>
      <w:r>
        <w:t>тва поступающих для выполнения Р</w:t>
      </w:r>
      <w:r w:rsidRPr="00D23B6D">
        <w:t>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73915770" w14:textId="77777777" w:rsidR="0053451C" w:rsidRPr="00D23B6D" w:rsidRDefault="0053451C" w:rsidP="0053451C">
      <w:pPr>
        <w:ind w:firstLine="567"/>
        <w:contextualSpacing/>
        <w:jc w:val="both"/>
      </w:pPr>
      <w:r>
        <w:t>5.4.28</w:t>
      </w:r>
      <w:r w:rsidRPr="00D23B6D">
        <w:t>. По требованию Заказчика в течение 2-х (двух) рабочих дней со дня получения письменного уведомления от Заказчика, 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29D46B89" w14:textId="77777777" w:rsidR="0053451C" w:rsidRPr="00D23B6D" w:rsidRDefault="0053451C" w:rsidP="0053451C">
      <w:pPr>
        <w:ind w:firstLine="567"/>
        <w:contextualSpacing/>
        <w:jc w:val="both"/>
      </w:pPr>
      <w:r>
        <w:t>5.4.29</w:t>
      </w:r>
      <w:r w:rsidRPr="00D23B6D">
        <w:t>. Постоянно вести общий журнал производства работ, специальные журналы производства работ и своевременно оформлять необходимую исполнительную документацию. Копии журналов учета производства работ представлять представителям Заказчика по их запросам или при посещении ими строительной площадки.</w:t>
      </w:r>
    </w:p>
    <w:p w14:paraId="552E2662" w14:textId="77777777" w:rsidR="0053451C" w:rsidRPr="00D23B6D" w:rsidRDefault="0053451C" w:rsidP="0053451C">
      <w:pPr>
        <w:ind w:firstLine="567"/>
        <w:contextualSpacing/>
        <w:jc w:val="both"/>
      </w:pPr>
      <w:r>
        <w:t>5</w:t>
      </w:r>
      <w:r w:rsidRPr="00D23B6D">
        <w:t>.4.3</w:t>
      </w:r>
      <w:r>
        <w:t>0</w:t>
      </w:r>
      <w:r w:rsidRPr="00D23B6D">
        <w:t xml:space="preserve">. 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w:t>
      </w:r>
      <w:r w:rsidRPr="00D23B6D">
        <w:lastRenderedPageBreak/>
        <w:t>надлежащие темпы строительства и достижение требуемых качественных показателей в соответствии с требованиями строительных норм и правил.</w:t>
      </w:r>
    </w:p>
    <w:p w14:paraId="66835F9B" w14:textId="77777777" w:rsidR="0053451C" w:rsidRPr="00D23B6D" w:rsidRDefault="0053451C" w:rsidP="0053451C">
      <w:pPr>
        <w:ind w:firstLine="567"/>
        <w:contextualSpacing/>
        <w:jc w:val="both"/>
      </w:pPr>
      <w:r>
        <w:t>5</w:t>
      </w:r>
      <w:r w:rsidRPr="00D23B6D">
        <w:t>.4.3</w:t>
      </w:r>
      <w:r>
        <w:t>1</w:t>
      </w:r>
      <w:r w:rsidRPr="00D23B6D">
        <w:t>. Своевременно и за свой счет устранять все недостатки и дефекты, выявленные в ходе приемки Работ до даты подписания Акта сдачи-приемки законченного строительством объекта и в период гарантийного срока.</w:t>
      </w:r>
    </w:p>
    <w:p w14:paraId="58F7ADA0" w14:textId="77777777" w:rsidR="0053451C" w:rsidRPr="00D23B6D" w:rsidRDefault="0053451C" w:rsidP="0053451C">
      <w:pPr>
        <w:ind w:firstLine="567"/>
        <w:contextualSpacing/>
        <w:jc w:val="both"/>
      </w:pPr>
      <w:r>
        <w:t>5</w:t>
      </w:r>
      <w:r w:rsidRPr="00D23B6D">
        <w:t>.4.3</w:t>
      </w:r>
      <w:r>
        <w:t>2</w:t>
      </w:r>
      <w:r w:rsidRPr="00D23B6D">
        <w:t xml:space="preserve">. В случае, если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14:paraId="30CCB7AE" w14:textId="77777777" w:rsidR="0053451C" w:rsidRPr="00D23B6D" w:rsidRDefault="0053451C" w:rsidP="0053451C">
      <w:pPr>
        <w:ind w:firstLine="567"/>
        <w:contextualSpacing/>
        <w:jc w:val="both"/>
      </w:pPr>
      <w:r>
        <w:t>5</w:t>
      </w:r>
      <w:r w:rsidRPr="00D23B6D">
        <w:t>.4.3</w:t>
      </w:r>
      <w:r>
        <w:t>3</w:t>
      </w:r>
      <w:r w:rsidRPr="00D23B6D">
        <w:t>. Известить Заказчика и (или) представителя Заказчика, осуществляющего строительный контроль, не менее чем за 2 (два) дня до начала приемки о готовности ответ</w:t>
      </w:r>
      <w:r>
        <w:t>ственных конструкций и скрытых р</w:t>
      </w:r>
      <w:r w:rsidRPr="00D23B6D">
        <w:t>абот. Подрядчик приступает к выполнению послед</w:t>
      </w:r>
      <w:r>
        <w:t>ующих видов р</w:t>
      </w:r>
      <w:r w:rsidRPr="00D23B6D">
        <w:t>абот только по</w:t>
      </w:r>
      <w:r>
        <w:t>сле приемки Заказчиком скрытых р</w:t>
      </w:r>
      <w:r w:rsidRPr="00D23B6D">
        <w:t xml:space="preserve">абот и составления </w:t>
      </w:r>
      <w:r>
        <w:t>актов освидетельствования этих работ. Если закрытие р</w:t>
      </w:r>
      <w:r w:rsidRPr="00D23B6D">
        <w:t>абот выполнено без подтверждения Заказчика и авторского надзора (когда они не были информированы об этом или информированы с опозданием), то по требованию Заказчика Подрядчик обязан за свой сч</w:t>
      </w:r>
      <w:r>
        <w:t>ет вскрыть любую часть скрытых р</w:t>
      </w:r>
      <w:r w:rsidRPr="00D23B6D">
        <w:t xml:space="preserve">абот, не прошедших приемку представителями Заказчика и авторского надзора, затем восстановить ее за свой счет. При этом Заказчик не несет ответственности за </w:t>
      </w:r>
      <w:r>
        <w:t>нарушение сроков строительства О</w:t>
      </w:r>
      <w:r w:rsidRPr="00D23B6D">
        <w:t>бъекта.</w:t>
      </w:r>
    </w:p>
    <w:p w14:paraId="38AF5EE9" w14:textId="77777777" w:rsidR="0053451C" w:rsidRPr="00D23B6D" w:rsidRDefault="0053451C" w:rsidP="0053451C">
      <w:pPr>
        <w:ind w:firstLine="567"/>
        <w:contextualSpacing/>
        <w:jc w:val="both"/>
      </w:pPr>
      <w:r>
        <w:t>5</w:t>
      </w:r>
      <w:r w:rsidRPr="00D23B6D">
        <w:t>.4.3</w:t>
      </w:r>
      <w:r>
        <w:t>4</w:t>
      </w:r>
      <w:r w:rsidRPr="00D23B6D">
        <w:t>. Немедленно известить Заказчика и до получения от него указаний приостановить Работы при обнаружении:</w:t>
      </w:r>
    </w:p>
    <w:p w14:paraId="3AD8DC2C" w14:textId="77777777" w:rsidR="0053451C" w:rsidRPr="00D23B6D" w:rsidRDefault="0053451C" w:rsidP="0053451C">
      <w:pPr>
        <w:ind w:firstLine="567"/>
        <w:contextualSpacing/>
        <w:jc w:val="both"/>
      </w:pPr>
      <w:r w:rsidRPr="00D23B6D">
        <w:t>-</w:t>
      </w:r>
      <w:r>
        <w:t xml:space="preserve"> </w:t>
      </w:r>
      <w:r w:rsidRPr="00D23B6D">
        <w:t>возможных неблагоприятных для Заказчика последствий выполнения его указаний о способе исполнения Работ;</w:t>
      </w:r>
    </w:p>
    <w:p w14:paraId="2C83616C" w14:textId="77777777" w:rsidR="0053451C" w:rsidRPr="00D23B6D" w:rsidRDefault="0053451C" w:rsidP="0053451C">
      <w:pPr>
        <w:ind w:firstLine="567"/>
        <w:contextualSpacing/>
        <w:jc w:val="both"/>
      </w:pPr>
      <w:r w:rsidRPr="00D23B6D">
        <w:t>-</w:t>
      </w:r>
      <w:r>
        <w:t xml:space="preserve"> </w:t>
      </w:r>
      <w:r w:rsidRPr="00D23B6D">
        <w:t>иных, не зависящих от Подрядчика обстоятельств, угрожающих качеству результатов выполняемой Работы, либо создающих невозможность ее завершения в срок.</w:t>
      </w:r>
    </w:p>
    <w:p w14:paraId="473D331E" w14:textId="77777777" w:rsidR="0053451C" w:rsidRPr="00D23B6D" w:rsidRDefault="0053451C" w:rsidP="0053451C">
      <w:pPr>
        <w:ind w:firstLine="567"/>
        <w:contextualSpacing/>
        <w:jc w:val="both"/>
      </w:pPr>
      <w:r w:rsidRPr="00D23B6D">
        <w:t>Подрядчик, не предупредивший Заказчика о вышеуказанных обст</w:t>
      </w:r>
      <w:r>
        <w:t>оятельствах, либо продолживший Работы</w:t>
      </w:r>
      <w:r w:rsidRPr="00D23B6D">
        <w:t>, не дожидаясь ответа от Заказчика, не вправе при предъявлении к нему претензий   ссылаться на указанные обстоятельства.</w:t>
      </w:r>
    </w:p>
    <w:p w14:paraId="11DED94C" w14:textId="77777777" w:rsidR="0053451C" w:rsidRPr="00D23B6D" w:rsidRDefault="0053451C" w:rsidP="0053451C">
      <w:pPr>
        <w:ind w:firstLine="567"/>
        <w:contextualSpacing/>
        <w:jc w:val="both"/>
      </w:pPr>
      <w:r>
        <w:t>5.4.35</w:t>
      </w:r>
      <w:r w:rsidRPr="00D23B6D">
        <w:t>. Обес</w:t>
      </w:r>
      <w:r>
        <w:t>печивать в процессе проведения Р</w:t>
      </w:r>
      <w:r w:rsidRPr="00D23B6D">
        <w:t>абот собственными силами и в счет цены Контракта систематическую уборку объекта от порубочного остатка (при наличии), отходов производства и потребления с последующим вывозом на специализированные полигоны, а также производит платежи за загрязнение окружающей среды выбросами, сбросами загрязняющих веществ и размещение отходов, образующихся в результате пр</w:t>
      </w:r>
      <w:r>
        <w:t>оведения и обеспечения Р</w:t>
      </w:r>
      <w:r w:rsidRPr="00D23B6D">
        <w:t xml:space="preserve">абот по Объекту и предусматриваемых для данной местности, в порядке и сроки, установленные законодательством Российской Федерации. </w:t>
      </w:r>
    </w:p>
    <w:p w14:paraId="2D42F275" w14:textId="77777777" w:rsidR="0053451C" w:rsidRPr="00D23B6D" w:rsidRDefault="0053451C" w:rsidP="0053451C">
      <w:pPr>
        <w:ind w:firstLine="567"/>
        <w:contextualSpacing/>
        <w:jc w:val="both"/>
      </w:pPr>
      <w:r w:rsidRPr="00D23B6D">
        <w:t>Заключать в счет цены Контракта со специализированными организациями, имеющими необходимые лицензии, договоры на вывоз, утилизацию и размещение отходов.</w:t>
      </w:r>
    </w:p>
    <w:p w14:paraId="7C5C2EAB" w14:textId="77777777" w:rsidR="0053451C" w:rsidRPr="00D23B6D" w:rsidRDefault="0053451C" w:rsidP="0053451C">
      <w:pPr>
        <w:ind w:firstLine="567"/>
        <w:contextualSpacing/>
        <w:jc w:val="both"/>
      </w:pPr>
      <w:r w:rsidRPr="00D23B6D">
        <w:t>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транспортную схему вывоза отходов, вести документацию по учету отходов и получать соответствующие разрешения, решения и лицензии, заключать договоры, предусмотренные природоохранным законодательством Российской Федерации.</w:t>
      </w:r>
    </w:p>
    <w:p w14:paraId="777750DA" w14:textId="77777777" w:rsidR="0053451C" w:rsidRPr="00D23B6D" w:rsidRDefault="0053451C" w:rsidP="0053451C">
      <w:pPr>
        <w:ind w:firstLine="567"/>
        <w:contextualSpacing/>
        <w:jc w:val="both"/>
      </w:pPr>
      <w:r w:rsidRPr="00D23B6D">
        <w:t>Не позднее 1 (одного) месяца после заключения Контакта заключить договор по вывозу строительного мусора и ТБО.</w:t>
      </w:r>
    </w:p>
    <w:p w14:paraId="3765A96A" w14:textId="77777777" w:rsidR="0053451C" w:rsidRPr="00D23B6D" w:rsidRDefault="0053451C" w:rsidP="0053451C">
      <w:pPr>
        <w:ind w:firstLine="567"/>
        <w:contextualSpacing/>
        <w:jc w:val="both"/>
      </w:pPr>
      <w:r>
        <w:t>5</w:t>
      </w:r>
      <w:r w:rsidRPr="00D23B6D">
        <w:t>.4.</w:t>
      </w:r>
      <w:r>
        <w:t>36</w:t>
      </w:r>
      <w:r w:rsidRPr="00D23B6D">
        <w:t xml:space="preserve">. Не позднее 10 </w:t>
      </w:r>
      <w:r>
        <w:t>(десяти) дней со дня окончания Р</w:t>
      </w:r>
      <w:r w:rsidRPr="00D23B6D">
        <w:t>абот на Объекте освободить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и направить Заказчику акт приема-передачи строительной площадки.</w:t>
      </w:r>
    </w:p>
    <w:p w14:paraId="522128D7" w14:textId="77777777" w:rsidR="0053451C" w:rsidRPr="00D23B6D" w:rsidRDefault="0053451C" w:rsidP="0053451C">
      <w:pPr>
        <w:ind w:firstLine="567"/>
        <w:contextualSpacing/>
        <w:jc w:val="both"/>
      </w:pPr>
      <w:bookmarkStart w:id="12" w:name="_Hlk25244547"/>
      <w:r w:rsidRPr="00D23B6D">
        <w:t xml:space="preserve">В случае не направления Подрядчиком акта приема-передачи строительной площадки в срок, установленный настоящим Контракта, Заказчик составляет акт приема-передачи строительной площадки в одностороннем порядке.  </w:t>
      </w:r>
    </w:p>
    <w:bookmarkEnd w:id="12"/>
    <w:p w14:paraId="5D289812" w14:textId="77777777" w:rsidR="0053451C" w:rsidRPr="00D23B6D" w:rsidRDefault="0053451C" w:rsidP="0053451C">
      <w:pPr>
        <w:ind w:firstLine="567"/>
        <w:contextualSpacing/>
        <w:jc w:val="both"/>
      </w:pPr>
      <w:r>
        <w:t>5.4.37</w:t>
      </w:r>
      <w:r w:rsidRPr="00D23B6D">
        <w:t>. Незамедлительно уведомить представителя Заказчика о любом происшествии на строительной площадке, в том числе повреждений или гибели имущества, гибели или увечья персонала и принимаемых мерах по скорейшему устранению последствий происшествия.</w:t>
      </w:r>
    </w:p>
    <w:p w14:paraId="795ECDD1" w14:textId="77777777" w:rsidR="0053451C" w:rsidRPr="00D23B6D" w:rsidRDefault="0053451C" w:rsidP="0053451C">
      <w:pPr>
        <w:ind w:firstLine="567"/>
        <w:contextualSpacing/>
        <w:jc w:val="both"/>
      </w:pPr>
      <w:r>
        <w:t>5.4.38</w:t>
      </w:r>
      <w:r w:rsidRPr="00D23B6D">
        <w:t>. Осуществлять сопровождение при приемке результата</w:t>
      </w:r>
      <w:r>
        <w:t xml:space="preserve"> выполнения</w:t>
      </w:r>
      <w:r w:rsidRPr="00D23B6D">
        <w:t xml:space="preserve"> Работ (Объекта) в эксплуатацию.</w:t>
      </w:r>
    </w:p>
    <w:p w14:paraId="450ABE9D" w14:textId="77777777" w:rsidR="0053451C" w:rsidRPr="00D23B6D" w:rsidRDefault="0053451C" w:rsidP="0053451C">
      <w:pPr>
        <w:ind w:firstLine="567"/>
        <w:contextualSpacing/>
        <w:jc w:val="both"/>
      </w:pPr>
      <w:r>
        <w:lastRenderedPageBreak/>
        <w:t>5.4.39</w:t>
      </w:r>
      <w:r w:rsidRPr="00D23B6D">
        <w:t>. При изменении расчетного счета в течение 3 (трех) дней уведомить Заказчика в письменной форме о новых реквизитах расчетного счета. В случае несвоевременного уведомления все риски, связанные с перечислением Заказчиком денежных средств на указанный Подрядчиком счёт, при заключении Контракта, несет Подрядчик.</w:t>
      </w:r>
    </w:p>
    <w:p w14:paraId="483F7842" w14:textId="77777777" w:rsidR="0053451C" w:rsidRPr="00D23B6D" w:rsidRDefault="0053451C" w:rsidP="0053451C">
      <w:pPr>
        <w:ind w:firstLine="567"/>
        <w:contextualSpacing/>
        <w:jc w:val="both"/>
      </w:pPr>
      <w:r>
        <w:t>5</w:t>
      </w:r>
      <w:r w:rsidRPr="00D23B6D">
        <w:t>.4.4</w:t>
      </w:r>
      <w:r>
        <w:t>0</w:t>
      </w:r>
      <w:r w:rsidRPr="00D23B6D">
        <w:t>. Обеспечить проведение работ по обеспечению пожарной безопасности (при необходимости), которые должны быть выполнены организацией, обладающей лицензией на выполнение соответствующих видов работ.</w:t>
      </w:r>
    </w:p>
    <w:p w14:paraId="45F5530B" w14:textId="77777777" w:rsidR="0053451C" w:rsidRPr="00D23B6D" w:rsidRDefault="0053451C" w:rsidP="0053451C">
      <w:pPr>
        <w:ind w:firstLine="567"/>
        <w:contextualSpacing/>
        <w:jc w:val="both"/>
      </w:pPr>
      <w:r>
        <w:t>5</w:t>
      </w:r>
      <w:r w:rsidRPr="00D23B6D">
        <w:t>.4.4</w:t>
      </w:r>
      <w:r>
        <w:t>1</w:t>
      </w:r>
      <w:r w:rsidRPr="00D23B6D">
        <w:t>. 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6F7FA961" w14:textId="77777777" w:rsidR="0053451C" w:rsidRPr="00D23B6D" w:rsidRDefault="0053451C" w:rsidP="0053451C">
      <w:pPr>
        <w:ind w:firstLine="567"/>
        <w:contextualSpacing/>
        <w:jc w:val="both"/>
      </w:pPr>
      <w:r>
        <w:t>5</w:t>
      </w:r>
      <w:r w:rsidRPr="00D23B6D">
        <w:t>.4.4</w:t>
      </w:r>
      <w:r>
        <w:t>2</w:t>
      </w:r>
      <w:r w:rsidRPr="00D23B6D">
        <w:t xml:space="preserve">. Информировать Заказчика об изменении, прекращении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14:paraId="0F91ED05" w14:textId="77777777" w:rsidR="0053451C" w:rsidRPr="00D23B6D" w:rsidRDefault="0053451C" w:rsidP="0053451C">
      <w:pPr>
        <w:ind w:firstLine="567"/>
        <w:contextualSpacing/>
        <w:jc w:val="both"/>
      </w:pPr>
      <w:r>
        <w:t>5</w:t>
      </w:r>
      <w:r w:rsidRPr="00D23B6D">
        <w:t>.4.4</w:t>
      </w:r>
      <w:r>
        <w:t>3</w:t>
      </w:r>
      <w:r w:rsidRPr="00D23B6D">
        <w:t xml:space="preserve">. По требованию Заказчика и в соответствии с ним передать ему </w:t>
      </w:r>
      <w:hyperlink r:id="rId15" w:anchor="/document/72009464/entry/11000" w:history="1">
        <w:r w:rsidRPr="00D23B6D">
          <w:t>проектную</w:t>
        </w:r>
      </w:hyperlink>
      <w:r w:rsidRPr="00D23B6D">
        <w:t xml:space="preserve"> </w:t>
      </w:r>
      <w:hyperlink r:id="rId16" w:anchor="/document/72009464/entry/11000" w:history="1">
        <w:r w:rsidRPr="00D23B6D">
          <w:t>документацию</w:t>
        </w:r>
      </w:hyperlink>
      <w:r w:rsidRPr="00D23B6D">
        <w:t>, а также исполнительную и ин</w:t>
      </w:r>
      <w:r>
        <w:t>ую документацию на выполненные Р</w:t>
      </w:r>
      <w:r w:rsidRPr="00D23B6D">
        <w:t xml:space="preserve">аботы при досрочном прекращении Контракта в срок не позднее </w:t>
      </w:r>
      <w:bookmarkStart w:id="13" w:name="_Hlk5730881"/>
      <w:r w:rsidRPr="00D23B6D">
        <w:t xml:space="preserve">10 (десяти) </w:t>
      </w:r>
      <w:bookmarkEnd w:id="13"/>
      <w:r w:rsidRPr="00D23B6D">
        <w:t xml:space="preserve">дней с даты расторжения Контракта. </w:t>
      </w:r>
    </w:p>
    <w:p w14:paraId="6C3E992D" w14:textId="77777777" w:rsidR="0053451C" w:rsidRPr="00D23B6D" w:rsidRDefault="0053451C" w:rsidP="0053451C">
      <w:pPr>
        <w:ind w:firstLine="567"/>
        <w:contextualSpacing/>
        <w:jc w:val="both"/>
      </w:pPr>
      <w:r>
        <w:t>5</w:t>
      </w:r>
      <w:r w:rsidRPr="00D23B6D">
        <w:t>.4.4</w:t>
      </w:r>
      <w:r>
        <w:t>4</w:t>
      </w:r>
      <w:r w:rsidRPr="00D23B6D">
        <w:t xml:space="preserve">. Предоставить Заказчику сведения обо всех привлеченных к исполнению Контракта третьих лицах, с которыми заключен договор или договоры. </w:t>
      </w:r>
    </w:p>
    <w:p w14:paraId="388754AD" w14:textId="77777777" w:rsidR="0053451C" w:rsidRPr="00D23B6D" w:rsidRDefault="0053451C" w:rsidP="0053451C">
      <w:pPr>
        <w:ind w:firstLine="567"/>
        <w:contextualSpacing/>
        <w:jc w:val="both"/>
      </w:pPr>
      <w:r>
        <w:t>5</w:t>
      </w:r>
      <w:r w:rsidRPr="00D23B6D">
        <w:t>.4.</w:t>
      </w:r>
      <w:r>
        <w:t>45</w:t>
      </w:r>
      <w:r w:rsidRPr="00D23B6D">
        <w:t>. Обеспечить наличие на строительной площадке проектной документации, другой технической и разрешительной документац</w:t>
      </w:r>
      <w:r>
        <w:t>ии, необходимой для выполнения Р</w:t>
      </w:r>
      <w:r w:rsidRPr="00D23B6D">
        <w:t>абот, в том числе общего и специальных журналов работ и иной предусмотренной законодательством Российской Федерации документации, а также обеспечить свободный доступ к такой документации представителям Заказчика, лицу, осуществляющему государственный строительный надзор.</w:t>
      </w:r>
    </w:p>
    <w:p w14:paraId="3AC8381B" w14:textId="77777777" w:rsidR="0053451C" w:rsidRPr="00D23B6D" w:rsidRDefault="0053451C" w:rsidP="0053451C">
      <w:pPr>
        <w:ind w:firstLine="567"/>
        <w:contextualSpacing/>
        <w:jc w:val="both"/>
      </w:pPr>
      <w:r>
        <w:t>5.4.46</w:t>
      </w:r>
      <w:r w:rsidRPr="00D23B6D">
        <w:t>. По требованию Заказчика возвратить сумму излишне полученных денежных средств, в случае установления Заказчиком, контролирующими органами фактов оплаты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Заказчиком.</w:t>
      </w:r>
    </w:p>
    <w:p w14:paraId="2E1D33AF" w14:textId="77777777" w:rsidR="0053451C" w:rsidRPr="00BB0BA8" w:rsidRDefault="0053451C" w:rsidP="0053451C">
      <w:pPr>
        <w:ind w:firstLine="567"/>
        <w:contextualSpacing/>
        <w:jc w:val="both"/>
      </w:pPr>
      <w:r>
        <w:t>5.4.47</w:t>
      </w:r>
      <w:r w:rsidRPr="00D23B6D">
        <w:t xml:space="preserve">. Обеспечить возможность осуществления Министерством жилищно-коммунального хозяйства Республики Крым, Министерством финансов Республики Крым и иными органами государственного финансового контроля проверок соблюдения условий, целей и порядка предоставления субсидий в соответствии с постановлением Совета министров Республики Крым </w:t>
      </w:r>
      <w:r w:rsidRPr="00BB0BA8">
        <w:t>от 1</w:t>
      </w:r>
      <w:r>
        <w:t>9.04.</w:t>
      </w:r>
      <w:r w:rsidRPr="00BB0BA8">
        <w:t>20</w:t>
      </w:r>
      <w:r>
        <w:t>24 года №225</w:t>
      </w:r>
      <w:r w:rsidRPr="00BB0BA8">
        <w:t xml:space="preserve">.  </w:t>
      </w:r>
    </w:p>
    <w:p w14:paraId="31548C2E" w14:textId="77777777" w:rsidR="0053451C" w:rsidRPr="00D23B6D" w:rsidRDefault="0053451C" w:rsidP="0053451C">
      <w:pPr>
        <w:ind w:firstLine="567"/>
        <w:contextualSpacing/>
        <w:jc w:val="both"/>
      </w:pPr>
      <w:r w:rsidRPr="00D23B6D">
        <w:t>Принимать участие при проверках, проводимых контрольно-счетными органами, а также ведомственными инспекциями и комиссиями, по письменному уведомлению Заказчика.</w:t>
      </w:r>
    </w:p>
    <w:p w14:paraId="13927EC1" w14:textId="77777777" w:rsidR="0053451C" w:rsidRPr="00D23B6D" w:rsidRDefault="0053451C" w:rsidP="0053451C">
      <w:pPr>
        <w:ind w:firstLine="567"/>
        <w:contextualSpacing/>
        <w:jc w:val="both"/>
      </w:pPr>
      <w:r>
        <w:t>5.4.48</w:t>
      </w:r>
      <w:r w:rsidRPr="00D23B6D">
        <w:t xml:space="preserve">. </w:t>
      </w:r>
      <w:r w:rsidRPr="00D23B6D">
        <w:rPr>
          <w:rFonts w:eastAsia="MS Mincho"/>
        </w:rPr>
        <w:t>В целях организации контроля за реализацией мероприятий Республиканской адресной инвестиционной программы за свой счет организовать и осуществлять видеонаблюдение на объекте строительства (реконструкции) с возможностью Заказчика просматривать, записывать, сохранять и управлять изображениями видеонаблюдения локально или удаленно по сетевой инфраструктуре.</w:t>
      </w:r>
    </w:p>
    <w:p w14:paraId="761574DF" w14:textId="77777777" w:rsidR="0053451C" w:rsidRPr="00D23B6D" w:rsidRDefault="0053451C" w:rsidP="0053451C">
      <w:pPr>
        <w:ind w:firstLine="567"/>
        <w:contextualSpacing/>
        <w:jc w:val="both"/>
        <w:rPr>
          <w:rFonts w:eastAsia="MS Mincho"/>
        </w:rPr>
      </w:pPr>
      <w:r>
        <w:rPr>
          <w:rFonts w:eastAsia="MS Mincho"/>
        </w:rPr>
        <w:t>5.4.49</w:t>
      </w:r>
      <w:r w:rsidRPr="00D23B6D">
        <w:rPr>
          <w:rFonts w:eastAsia="MS Mincho"/>
        </w:rPr>
        <w:t xml:space="preserve">. Соблюдать запрет приобретения иностранной валюты за счет средств настоящего </w:t>
      </w:r>
      <w:r>
        <w:rPr>
          <w:rFonts w:eastAsia="MS Mincho"/>
        </w:rPr>
        <w:t>Контракта</w:t>
      </w:r>
      <w:r w:rsidRPr="00D23B6D">
        <w:rPr>
          <w:rFonts w:eastAsia="MS Mincho"/>
        </w:rPr>
        <w:t xml:space="preserve">,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постановлением Совета министров Республики Крым от </w:t>
      </w:r>
      <w:r w:rsidRPr="00BB0BA8">
        <w:t>19.04.2024</w:t>
      </w:r>
      <w:r>
        <w:t xml:space="preserve"> года №225.</w:t>
      </w:r>
    </w:p>
    <w:p w14:paraId="30318925" w14:textId="77777777" w:rsidR="0053451C" w:rsidRPr="00D23B6D" w:rsidRDefault="0053451C" w:rsidP="0053451C">
      <w:pPr>
        <w:ind w:firstLine="567"/>
        <w:contextualSpacing/>
        <w:jc w:val="both"/>
      </w:pPr>
      <w:r>
        <w:t>5</w:t>
      </w:r>
      <w:r w:rsidRPr="00D23B6D">
        <w:t>.4.5</w:t>
      </w:r>
      <w:r>
        <w:t>0</w:t>
      </w:r>
      <w:r w:rsidRPr="00D23B6D">
        <w:t>. Осуществлять иные обязанности в соответствии с законодательством Российской Федерации и Контрактом.</w:t>
      </w:r>
    </w:p>
    <w:p w14:paraId="77672D46" w14:textId="77777777" w:rsidR="0053451C" w:rsidRPr="00D23B6D" w:rsidRDefault="0053451C" w:rsidP="0053451C">
      <w:pPr>
        <w:ind w:firstLine="567"/>
        <w:contextualSpacing/>
        <w:jc w:val="both"/>
      </w:pPr>
      <w:r>
        <w:rPr>
          <w:b/>
        </w:rPr>
        <w:t>5</w:t>
      </w:r>
      <w:r w:rsidRPr="00D23B6D">
        <w:rPr>
          <w:b/>
        </w:rPr>
        <w:t>.5</w:t>
      </w:r>
      <w:r w:rsidRPr="00D23B6D">
        <w:rPr>
          <w:b/>
          <w:bCs/>
        </w:rPr>
        <w:t>. Подрядчик не вправе:</w:t>
      </w:r>
    </w:p>
    <w:p w14:paraId="4C40D8A8" w14:textId="77777777" w:rsidR="0053451C" w:rsidRPr="00D23B6D" w:rsidRDefault="0053451C" w:rsidP="0053451C">
      <w:pPr>
        <w:ind w:firstLine="567"/>
        <w:contextualSpacing/>
        <w:jc w:val="both"/>
      </w:pPr>
      <w:r>
        <w:t>5</w:t>
      </w:r>
      <w:r w:rsidRPr="00D23B6D">
        <w:t>.5.1 Приступать к общестроительным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6EC4732E" w14:textId="77777777" w:rsidR="0053451C" w:rsidRPr="00D23B6D" w:rsidRDefault="0053451C" w:rsidP="0053451C">
      <w:pPr>
        <w:ind w:firstLine="567"/>
        <w:contextualSpacing/>
        <w:jc w:val="both"/>
      </w:pPr>
      <w:r>
        <w:lastRenderedPageBreak/>
        <w:t>5</w:t>
      </w:r>
      <w:r w:rsidRPr="00D23B6D">
        <w:t>.5.2. Исп</w:t>
      </w:r>
      <w:r>
        <w:t>ользовать в ходе осуществления Р</w:t>
      </w:r>
      <w:r w:rsidRPr="00D23B6D">
        <w:t>абот материалы и оборудование, не указанные в проектной документации, за исключением случаев, установленных действующим законодательством Российской Федерации.</w:t>
      </w:r>
    </w:p>
    <w:p w14:paraId="018396DD" w14:textId="77777777" w:rsidR="0053451C" w:rsidRPr="00D23B6D" w:rsidRDefault="0053451C" w:rsidP="0053451C">
      <w:pPr>
        <w:ind w:firstLine="567"/>
        <w:contextualSpacing/>
        <w:jc w:val="both"/>
      </w:pPr>
      <w:r>
        <w:t>5</w:t>
      </w:r>
      <w:r w:rsidRPr="00D23B6D">
        <w:t>.5.3. 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документации.</w:t>
      </w:r>
    </w:p>
    <w:p w14:paraId="303F462C" w14:textId="77777777" w:rsidR="0053451C" w:rsidRPr="00D23B6D" w:rsidRDefault="0053451C" w:rsidP="0053451C">
      <w:pPr>
        <w:contextualSpacing/>
        <w:jc w:val="both"/>
      </w:pPr>
    </w:p>
    <w:p w14:paraId="0673CE12" w14:textId="77777777" w:rsidR="0053451C" w:rsidRPr="00D23B6D" w:rsidRDefault="0053451C" w:rsidP="0053451C">
      <w:pPr>
        <w:contextualSpacing/>
        <w:jc w:val="center"/>
        <w:rPr>
          <w:b/>
        </w:rPr>
      </w:pPr>
      <w:r>
        <w:rPr>
          <w:rFonts w:eastAsia="MS Mincho"/>
          <w:b/>
        </w:rPr>
        <w:t>6</w:t>
      </w:r>
      <w:r w:rsidRPr="00D23B6D">
        <w:rPr>
          <w:rFonts w:eastAsia="MS Mincho"/>
          <w:b/>
        </w:rPr>
        <w:t>.</w:t>
      </w:r>
      <w:r>
        <w:rPr>
          <w:rFonts w:eastAsia="MS Mincho"/>
          <w:b/>
        </w:rPr>
        <w:t xml:space="preserve"> </w:t>
      </w:r>
      <w:r w:rsidRPr="00D23B6D">
        <w:rPr>
          <w:rFonts w:eastAsia="MS Mincho"/>
          <w:b/>
        </w:rPr>
        <w:t xml:space="preserve">ОХРАННЫЕ МЕРОПРИЯТИЯ И </w:t>
      </w:r>
      <w:r w:rsidRPr="00D23B6D">
        <w:rPr>
          <w:b/>
        </w:rPr>
        <w:t>РИСК СЛУЧАЙНОЙ ГИБЕЛИ МАТЕРИАЛОВ, ОБОРУДОВАНИЯ, А ТАКЖЕ РЕЗУЛЬТАТОВ ВЫПОЛНЕННЫХ РАБОТ</w:t>
      </w:r>
    </w:p>
    <w:p w14:paraId="23B53D7A" w14:textId="77777777" w:rsidR="0053451C" w:rsidRPr="00D23B6D" w:rsidRDefault="0053451C" w:rsidP="0053451C">
      <w:pPr>
        <w:ind w:firstLine="567"/>
        <w:contextualSpacing/>
        <w:jc w:val="both"/>
        <w:rPr>
          <w:rFonts w:eastAsia="MS Mincho"/>
        </w:rPr>
      </w:pPr>
      <w:r>
        <w:rPr>
          <w:rFonts w:eastAsia="MS Mincho"/>
        </w:rPr>
        <w:t>6</w:t>
      </w:r>
      <w:r w:rsidRPr="00D23B6D">
        <w:rPr>
          <w:rFonts w:eastAsia="MS Mincho"/>
        </w:rPr>
        <w:t>.1. 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14:paraId="7B04449A" w14:textId="77777777" w:rsidR="0053451C" w:rsidRPr="00D23B6D" w:rsidRDefault="0053451C" w:rsidP="0053451C">
      <w:pPr>
        <w:ind w:firstLine="567"/>
        <w:contextualSpacing/>
        <w:jc w:val="both"/>
        <w:rPr>
          <w:rFonts w:eastAsia="MS Mincho"/>
        </w:rPr>
      </w:pPr>
      <w:r w:rsidRPr="00D23B6D">
        <w:rPr>
          <w:rFonts w:eastAsia="MS Mincho"/>
        </w:rPr>
        <w:t>Подрядчик несет полную ответственность за охрану и содержание Объекта, материалов и оборудования, строительной техники и расходных материалов, временных зданий и сооружений.</w:t>
      </w:r>
    </w:p>
    <w:p w14:paraId="6DC8B0E1" w14:textId="77777777" w:rsidR="0053451C" w:rsidRPr="00D23B6D" w:rsidRDefault="0053451C" w:rsidP="0053451C">
      <w:pPr>
        <w:ind w:firstLine="567"/>
        <w:contextualSpacing/>
        <w:jc w:val="both"/>
        <w:rPr>
          <w:rFonts w:eastAsia="MS Mincho"/>
        </w:rPr>
      </w:pPr>
      <w:r w:rsidRPr="00D23B6D">
        <w:rPr>
          <w:rFonts w:eastAsia="MS Mincho"/>
        </w:rPr>
        <w:t>Подрядчик обеспечивает пропускные и внутри объектные режимы на Объекте. Подрядчик обязан соблюдать требования документов, подготовленных Заказчиком в рамках создания условий по безопасности Объекта, его антивандальной и антитеррористической защиты.</w:t>
      </w:r>
    </w:p>
    <w:p w14:paraId="4736A3BF" w14:textId="77777777" w:rsidR="0053451C" w:rsidRPr="00D23B6D" w:rsidRDefault="0053451C" w:rsidP="0053451C">
      <w:pPr>
        <w:ind w:firstLine="567"/>
        <w:contextualSpacing/>
        <w:jc w:val="both"/>
        <w:rPr>
          <w:rFonts w:eastAsia="MS Mincho"/>
        </w:rPr>
      </w:pPr>
      <w:r w:rsidRPr="00D23B6D">
        <w:rPr>
          <w:rFonts w:eastAsia="MS Mincho"/>
        </w:rPr>
        <w:t>Подрядчик гарантирует, что любой субподряд</w:t>
      </w:r>
      <w:r>
        <w:rPr>
          <w:rFonts w:eastAsia="MS Mincho"/>
        </w:rPr>
        <w:t>чик, привлеченный к выполнению Р</w:t>
      </w:r>
      <w:r w:rsidRPr="00D23B6D">
        <w:rPr>
          <w:rFonts w:eastAsia="MS Mincho"/>
        </w:rPr>
        <w:t>абот от лица Подрядчика, выполняет их в соответствии с локальными нормативными актами Подрядчика и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1634A18B" w14:textId="77777777" w:rsidR="0053451C" w:rsidRPr="00D23B6D" w:rsidRDefault="0053451C" w:rsidP="0053451C">
      <w:pPr>
        <w:ind w:firstLine="567"/>
        <w:contextualSpacing/>
        <w:jc w:val="both"/>
        <w:rPr>
          <w:rFonts w:eastAsia="MS Mincho"/>
        </w:rPr>
      </w:pPr>
      <w:r w:rsidRPr="00D23B6D">
        <w:rPr>
          <w:rFonts w:eastAsia="MS Mincho"/>
        </w:rPr>
        <w:t>Подрядчик обязуется уведомлять Заказчика письменно о любых внеплановых событиях и происшествиях на Объекте в связи с исполнением Контракта.</w:t>
      </w:r>
    </w:p>
    <w:p w14:paraId="7C260C16" w14:textId="77777777" w:rsidR="0053451C" w:rsidRPr="00D23B6D" w:rsidRDefault="0053451C" w:rsidP="0053451C">
      <w:pPr>
        <w:ind w:firstLine="567"/>
        <w:contextualSpacing/>
        <w:jc w:val="both"/>
        <w:rPr>
          <w:rFonts w:eastAsia="MS Mincho"/>
        </w:rPr>
      </w:pPr>
      <w:r>
        <w:rPr>
          <w:rFonts w:eastAsia="MS Mincho"/>
        </w:rPr>
        <w:t>6</w:t>
      </w:r>
      <w:r w:rsidRPr="00D23B6D">
        <w:rPr>
          <w:rFonts w:eastAsia="MS Mincho"/>
        </w:rPr>
        <w:t>.2. Подрядчик обязан за свой счет обеспечить противопожарную безопасность строительной площадки, в том числе бытовых помещений.</w:t>
      </w:r>
    </w:p>
    <w:p w14:paraId="5AAAA9D7" w14:textId="77777777" w:rsidR="0053451C" w:rsidRPr="00D23B6D" w:rsidRDefault="0053451C" w:rsidP="0053451C">
      <w:pPr>
        <w:ind w:firstLine="567"/>
        <w:contextualSpacing/>
        <w:jc w:val="both"/>
      </w:pPr>
      <w:r>
        <w:rPr>
          <w:rFonts w:eastAsia="MS Mincho"/>
        </w:rPr>
        <w:t>6</w:t>
      </w:r>
      <w:r w:rsidRPr="00D23B6D">
        <w:rPr>
          <w:rFonts w:eastAsia="MS Mincho"/>
        </w:rPr>
        <w:t>.3. Все р</w:t>
      </w:r>
      <w:r w:rsidRPr="00D23B6D">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60429510" w14:textId="77777777" w:rsidR="0053451C" w:rsidRPr="00FE5144" w:rsidRDefault="0053451C" w:rsidP="0053451C">
      <w:pPr>
        <w:ind w:firstLine="567"/>
        <w:contextualSpacing/>
        <w:jc w:val="both"/>
      </w:pPr>
      <w:r>
        <w:t>6</w:t>
      </w:r>
      <w:r w:rsidRPr="00D23B6D">
        <w:t xml:space="preserve">.4. Все риски случайной гибели (утраты, повреждения) законченного строительством Объекта до приемки законченного строительством (реконструкцией) Объекта по </w:t>
      </w:r>
      <w:hyperlink w:anchor="sub_15000" w:history="1">
        <w:r w:rsidRPr="00D23B6D">
          <w:t>Акту</w:t>
        </w:r>
      </w:hyperlink>
      <w:r w:rsidRPr="00D23B6D">
        <w:t xml:space="preserve"> сдачи-приемки законченного строительством объекта несет Подрядчик. Риск случайной гибели или повреждения Объекта переходит к Заказчику после подписания им указанного акта.</w:t>
      </w:r>
    </w:p>
    <w:p w14:paraId="755D7F98" w14:textId="77777777" w:rsidR="0053451C" w:rsidRPr="00FE5144" w:rsidRDefault="0053451C" w:rsidP="0053451C">
      <w:pPr>
        <w:contextualSpacing/>
        <w:jc w:val="both"/>
      </w:pPr>
    </w:p>
    <w:p w14:paraId="1EF4E2EE" w14:textId="77777777" w:rsidR="0053451C" w:rsidRDefault="0053451C" w:rsidP="0053451C">
      <w:pPr>
        <w:contextualSpacing/>
        <w:jc w:val="center"/>
        <w:rPr>
          <w:b/>
        </w:rPr>
      </w:pPr>
      <w:r>
        <w:rPr>
          <w:rFonts w:eastAsia="MS Mincho"/>
          <w:b/>
        </w:rPr>
        <w:t>7</w:t>
      </w:r>
      <w:r w:rsidRPr="00FE5144">
        <w:rPr>
          <w:rFonts w:eastAsia="MS Mincho"/>
          <w:b/>
        </w:rPr>
        <w:t>.</w:t>
      </w:r>
      <w:r>
        <w:rPr>
          <w:rFonts w:eastAsia="MS Mincho"/>
          <w:b/>
        </w:rPr>
        <w:t xml:space="preserve"> </w:t>
      </w:r>
      <w:r w:rsidRPr="00FE5144">
        <w:rPr>
          <w:b/>
        </w:rPr>
        <w:t xml:space="preserve">МАТЕРИАЛЫ, </w:t>
      </w:r>
      <w:r>
        <w:rPr>
          <w:b/>
        </w:rPr>
        <w:t>ОБОРУДОВАНИЕ И ВЫПОЛНЕНИЕ РАБОТ</w:t>
      </w:r>
    </w:p>
    <w:p w14:paraId="33B28FEA" w14:textId="77777777" w:rsidR="0053451C" w:rsidRPr="00FE5144" w:rsidRDefault="0053451C" w:rsidP="0053451C">
      <w:pPr>
        <w:ind w:firstLine="567"/>
        <w:contextualSpacing/>
        <w:jc w:val="both"/>
      </w:pPr>
      <w:r>
        <w:t>7</w:t>
      </w:r>
      <w:r w:rsidRPr="00FE5144">
        <w:t>.1. Подрядчик осуществляет обеспечение Объекта необходимыми материалами и (или) оборудованием в соответствии с проектной документацией.</w:t>
      </w:r>
    </w:p>
    <w:p w14:paraId="6447DA79" w14:textId="77777777" w:rsidR="0053451C" w:rsidRPr="00FE5144" w:rsidRDefault="0053451C" w:rsidP="0053451C">
      <w:pPr>
        <w:ind w:firstLine="567"/>
        <w:contextualSpacing/>
        <w:jc w:val="both"/>
      </w:pPr>
      <w:r>
        <w:t>7</w:t>
      </w:r>
      <w:r w:rsidRPr="00FE5144">
        <w:t>.2. В</w:t>
      </w:r>
      <w:r>
        <w:t>се поставляемые для выполнения Р</w:t>
      </w:r>
      <w:r w:rsidRPr="00FE5144">
        <w:t>абот материалы, конструкции и оборудование должны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Заказчику за 10 (десят</w:t>
      </w:r>
      <w:r>
        <w:t>ь) дней до начала производства Р</w:t>
      </w:r>
      <w:r w:rsidRPr="00FE5144">
        <w:t>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33954553" w14:textId="77777777" w:rsidR="0053451C" w:rsidRPr="00FE5144" w:rsidRDefault="0053451C" w:rsidP="0053451C">
      <w:pPr>
        <w:ind w:firstLine="567"/>
        <w:contextualSpacing/>
        <w:jc w:val="both"/>
      </w:pPr>
      <w:r w:rsidRPr="00FE5144">
        <w:t>Строительная техника и расходные материалы</w:t>
      </w:r>
      <w:r>
        <w:t>, используемые Подрядчиком для Р</w:t>
      </w:r>
      <w:r w:rsidRPr="00FE5144">
        <w:t>абот, должны соответствовать требованиям технических регламентов, нормативных документов Российской Федерации.</w:t>
      </w:r>
    </w:p>
    <w:p w14:paraId="0091542D" w14:textId="77777777" w:rsidR="0053451C" w:rsidRPr="00FE5144" w:rsidRDefault="0053451C" w:rsidP="0053451C">
      <w:pPr>
        <w:ind w:firstLine="567"/>
        <w:contextualSpacing/>
        <w:jc w:val="both"/>
      </w:pPr>
      <w:r w:rsidRPr="00FE5144">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6256FFB6" w14:textId="77777777" w:rsidR="0053451C" w:rsidRPr="00FE5144" w:rsidRDefault="0053451C" w:rsidP="0053451C">
      <w:pPr>
        <w:ind w:firstLine="567"/>
        <w:contextualSpacing/>
        <w:jc w:val="both"/>
      </w:pPr>
      <w:r>
        <w:t>7</w:t>
      </w:r>
      <w:r w:rsidRPr="00FE5144">
        <w:t>.3. 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Заказ</w:t>
      </w:r>
      <w:r>
        <w:t>чику до приемки им выполненных Р</w:t>
      </w:r>
      <w:r w:rsidRPr="00FE5144">
        <w:t>абот.</w:t>
      </w:r>
    </w:p>
    <w:p w14:paraId="3E9CE041" w14:textId="77777777" w:rsidR="0053451C" w:rsidRPr="00FE5144" w:rsidRDefault="0053451C" w:rsidP="0053451C">
      <w:pPr>
        <w:ind w:firstLine="567"/>
        <w:contextualSpacing/>
        <w:jc w:val="both"/>
      </w:pPr>
      <w:r>
        <w:t>7</w:t>
      </w:r>
      <w:r w:rsidRPr="00FE5144">
        <w:t>.4. Заказчик, представители Заказчика вправе давать Подрядчику письменное предписание:</w:t>
      </w:r>
    </w:p>
    <w:p w14:paraId="2353FB93" w14:textId="77777777" w:rsidR="0053451C" w:rsidRPr="00FE5144" w:rsidRDefault="0053451C" w:rsidP="0053451C">
      <w:pPr>
        <w:ind w:firstLine="567"/>
        <w:contextualSpacing/>
        <w:jc w:val="both"/>
      </w:pPr>
      <w:r w:rsidRPr="00FE5144">
        <w:lastRenderedPageBreak/>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14:paraId="67E707B3" w14:textId="77777777" w:rsidR="0053451C" w:rsidRPr="00FE5144" w:rsidRDefault="0053451C" w:rsidP="0053451C">
      <w:pPr>
        <w:ind w:firstLine="567"/>
        <w:contextualSpacing/>
        <w:jc w:val="both"/>
      </w:pPr>
      <w:r w:rsidRPr="00FE5144">
        <w:t>б) о замене их на новые материалы, конструкции, изделия и оборудование, удовлетворяющее требованиям Контракта.</w:t>
      </w:r>
    </w:p>
    <w:p w14:paraId="251F3AF1" w14:textId="77777777" w:rsidR="0053451C" w:rsidRPr="00FE5144" w:rsidRDefault="0053451C" w:rsidP="0053451C">
      <w:pPr>
        <w:ind w:firstLine="567"/>
        <w:contextualSpacing/>
        <w:jc w:val="both"/>
      </w:pPr>
      <w:r>
        <w:t>7</w:t>
      </w:r>
      <w:r w:rsidRPr="00FE5144">
        <w:t>.5. Заказчик, представители Заказчика вправе давать предписание о пр</w:t>
      </w:r>
      <w:r>
        <w:t>иостановлении Подрядчиком выполнения Р</w:t>
      </w:r>
      <w:r w:rsidRPr="00FE5144">
        <w:t xml:space="preserve">абот в следующих случаях: </w:t>
      </w:r>
    </w:p>
    <w:p w14:paraId="3A24EC05" w14:textId="77777777" w:rsidR="0053451C" w:rsidRPr="00FE5144" w:rsidRDefault="0053451C" w:rsidP="0053451C">
      <w:pPr>
        <w:ind w:firstLine="567"/>
        <w:contextualSpacing/>
        <w:jc w:val="both"/>
      </w:pPr>
      <w:r>
        <w:t>а) дальнейшее выполнение Р</w:t>
      </w:r>
      <w:r w:rsidRPr="00FE5144">
        <w:t>абот может угрожать безопасности возводимого с</w:t>
      </w:r>
      <w:r>
        <w:t>ооружения, либо при выполнении Р</w:t>
      </w:r>
      <w:r w:rsidRPr="00FE5144">
        <w:t>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14:paraId="357F45B2" w14:textId="77777777" w:rsidR="0053451C" w:rsidRPr="00FE5144" w:rsidRDefault="0053451C" w:rsidP="0053451C">
      <w:pPr>
        <w:ind w:firstLine="567"/>
        <w:contextualSpacing/>
        <w:jc w:val="both"/>
      </w:pPr>
      <w:r>
        <w:t>б) дальнейшее выполнение Р</w:t>
      </w:r>
      <w:r w:rsidRPr="00FE5144">
        <w:t xml:space="preserve">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14:paraId="6EA19B3F" w14:textId="77777777" w:rsidR="0053451C" w:rsidRPr="00FE5144" w:rsidRDefault="0053451C" w:rsidP="0053451C">
      <w:pPr>
        <w:ind w:firstLine="567"/>
        <w:contextualSpacing/>
        <w:jc w:val="both"/>
      </w:pPr>
      <w:r w:rsidRPr="00FE5144">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48CDBB12" w14:textId="77777777" w:rsidR="0053451C" w:rsidRPr="00FE5144" w:rsidRDefault="0053451C" w:rsidP="0053451C">
      <w:pPr>
        <w:ind w:firstLine="567"/>
        <w:contextualSpacing/>
        <w:jc w:val="both"/>
      </w:pPr>
      <w:r w:rsidRPr="00FE5144">
        <w:t>Все издерж</w:t>
      </w:r>
      <w:r>
        <w:t>ки, вызванные приостановлением Р</w:t>
      </w:r>
      <w:r w:rsidRPr="00FE5144">
        <w:t xml:space="preserve">абот по указанным выше причинам, несет Подрядчик, </w:t>
      </w:r>
      <w:r>
        <w:t>при этом сроки приостановления Р</w:t>
      </w:r>
      <w:r w:rsidRPr="00FE5144">
        <w:t xml:space="preserve">абот в этом случае не могут служить основанием </w:t>
      </w:r>
      <w:r>
        <w:t>для продления срока завершения Р</w:t>
      </w:r>
      <w:r w:rsidRPr="00FE5144">
        <w:t>абот по Контракту.</w:t>
      </w:r>
    </w:p>
    <w:p w14:paraId="178E6CB2" w14:textId="77777777" w:rsidR="0053451C" w:rsidRPr="00FE5144" w:rsidRDefault="0053451C" w:rsidP="0053451C">
      <w:pPr>
        <w:ind w:firstLine="567"/>
        <w:contextualSpacing/>
        <w:jc w:val="both"/>
      </w:pPr>
      <w:r>
        <w:t>7</w:t>
      </w:r>
      <w:r w:rsidRPr="00FE5144">
        <w:t xml:space="preserve">.6. Подрядчик не вправе без согласования с Заказчиком производить замену материалов и (или) оборудования, которые должны быть использованы при выполнении Работ в соответствии с проектной документацией, даже в случае, если такая замена не повлияет на качество Работ. </w:t>
      </w:r>
    </w:p>
    <w:p w14:paraId="4DECA342" w14:textId="77777777" w:rsidR="0053451C" w:rsidRPr="00FE5144" w:rsidRDefault="0053451C" w:rsidP="0053451C">
      <w:pPr>
        <w:ind w:firstLine="567"/>
        <w:contextualSpacing/>
        <w:jc w:val="both"/>
      </w:pPr>
      <w:r>
        <w:t>7.7. </w:t>
      </w:r>
      <w:r w:rsidRPr="00FE5144">
        <w:t>Материалы и (или) оборудование, предусмотренные проектной документацией, могут быть заменены по согласованию с Заказчиком при условии, что:</w:t>
      </w:r>
    </w:p>
    <w:p w14:paraId="0A3FF678" w14:textId="77777777" w:rsidR="0053451C" w:rsidRPr="00FE5144" w:rsidRDefault="0053451C" w:rsidP="0053451C">
      <w:pPr>
        <w:ind w:firstLine="567"/>
        <w:contextualSpacing/>
        <w:jc w:val="both"/>
      </w:pPr>
      <w:r>
        <w:t>7</w:t>
      </w:r>
      <w:r w:rsidRPr="00FE5144">
        <w:t>.7.1. Характеристики предлагаемых для замены материалов и (или) оборудования должны иметь улучшенные характеристики по сравнению с проектной документацией;</w:t>
      </w:r>
    </w:p>
    <w:p w14:paraId="52DF04C0" w14:textId="77777777" w:rsidR="0053451C" w:rsidRPr="00FE5144" w:rsidRDefault="0053451C" w:rsidP="0053451C">
      <w:pPr>
        <w:ind w:firstLine="567"/>
        <w:contextualSpacing/>
        <w:jc w:val="both"/>
      </w:pPr>
      <w:r>
        <w:t>7</w:t>
      </w:r>
      <w:r w:rsidRPr="00FE5144">
        <w:t>.7.2. Предложение Подрядчика не должно влечь за собой увеличение цены Контракта и (или) уве</w:t>
      </w:r>
      <w:r>
        <w:t>личения сроков выполнения Работ</w:t>
      </w:r>
      <w:r w:rsidRPr="00FE5144">
        <w:t>.</w:t>
      </w:r>
    </w:p>
    <w:p w14:paraId="50C62B91" w14:textId="77777777" w:rsidR="0053451C" w:rsidRDefault="0053451C" w:rsidP="0053451C">
      <w:pPr>
        <w:ind w:firstLine="567"/>
        <w:contextualSpacing/>
        <w:jc w:val="both"/>
      </w:pPr>
      <w:r>
        <w:t>7</w:t>
      </w:r>
      <w:r w:rsidRPr="00FE5144">
        <w:t xml:space="preserve">.7.3. Материалы и (или) оборудование, предлагаемые для замены, согласованы с проектной организацией и внесены изменения в проект в рамках авторского надзора. </w:t>
      </w:r>
    </w:p>
    <w:p w14:paraId="5D823024" w14:textId="77777777" w:rsidR="0053451C" w:rsidRPr="00FE5144" w:rsidRDefault="0053451C" w:rsidP="0053451C">
      <w:pPr>
        <w:ind w:firstLine="567"/>
        <w:contextualSpacing/>
        <w:jc w:val="both"/>
      </w:pPr>
    </w:p>
    <w:p w14:paraId="667DC671" w14:textId="77777777" w:rsidR="0053451C" w:rsidRDefault="0053451C" w:rsidP="0053451C">
      <w:pPr>
        <w:keepNext/>
        <w:contextualSpacing/>
        <w:jc w:val="center"/>
        <w:rPr>
          <w:b/>
        </w:rPr>
      </w:pPr>
      <w:r>
        <w:rPr>
          <w:b/>
        </w:rPr>
        <w:t>8</w:t>
      </w:r>
      <w:r w:rsidRPr="00FE5144">
        <w:rPr>
          <w:b/>
        </w:rPr>
        <w:t>. ПОРЯДОК ИЗМЕНЕНИЯ И РАСТОРЖЕНИЯ КОНТРАКТА</w:t>
      </w:r>
    </w:p>
    <w:p w14:paraId="0232D670" w14:textId="77777777" w:rsidR="0053451C" w:rsidRPr="004A7BBD" w:rsidRDefault="0053451C" w:rsidP="0053451C">
      <w:pPr>
        <w:ind w:firstLine="709"/>
        <w:contextualSpacing/>
        <w:jc w:val="both"/>
      </w:pPr>
      <w:bookmarkStart w:id="14" w:name="_Hlk11336154"/>
      <w:bookmarkStart w:id="15" w:name="_Hlk22111921"/>
      <w:r w:rsidRPr="004A7BBD">
        <w:t>8.1. Все изменения Контракта должны быть оформлены дополнительными соглашениями к Контракту. Соглашение об изменении условий Контракта, заключенного по результатам электронных процедур, закрытых электронных процедур, заключается с использованием единой информационной системы. В случаях, предусмотренных частью 5 статьи 103 Федерального закона 44-ФЗ, такое соглашение не размещается на официальном сайте.</w:t>
      </w:r>
    </w:p>
    <w:p w14:paraId="7359440D" w14:textId="77777777" w:rsidR="0053451C" w:rsidRPr="00C97290" w:rsidRDefault="0053451C" w:rsidP="0053451C">
      <w:pPr>
        <w:ind w:firstLine="567"/>
        <w:contextualSpacing/>
        <w:jc w:val="both"/>
      </w:pPr>
      <w:r w:rsidRPr="00C97290">
        <w:t xml:space="preserve">Изменение существенных условий Контракта при его исполнении не допускается, за исключением их изменения по соглашению сторон в нижеуказанных случаях: </w:t>
      </w:r>
    </w:p>
    <w:p w14:paraId="42949DDC" w14:textId="77777777" w:rsidR="0053451C" w:rsidRPr="00C97290" w:rsidRDefault="0053451C" w:rsidP="0053451C">
      <w:pPr>
        <w:ind w:firstLine="567"/>
        <w:contextualSpacing/>
        <w:jc w:val="both"/>
      </w:pPr>
      <w:r>
        <w:t>8</w:t>
      </w:r>
      <w:r w:rsidRPr="00C97290">
        <w:t>.1.1. При снижении цены Контракта без изменения пре</w:t>
      </w:r>
      <w:r>
        <w:t>дусмотренных Контрактом объема работ</w:t>
      </w:r>
      <w:r w:rsidRPr="00C97290">
        <w:t xml:space="preserve"> или услуги, качества выполняемой работы, оказываемой </w:t>
      </w:r>
      <w:r>
        <w:t>услуги и иных условий Контракта;</w:t>
      </w:r>
    </w:p>
    <w:bookmarkEnd w:id="14"/>
    <w:p w14:paraId="5A78EA7F" w14:textId="77777777" w:rsidR="0053451C" w:rsidRPr="00C97290" w:rsidRDefault="0053451C" w:rsidP="0053451C">
      <w:pPr>
        <w:ind w:firstLine="567"/>
        <w:contextualSpacing/>
        <w:jc w:val="both"/>
      </w:pPr>
      <w:r>
        <w:t>8</w:t>
      </w:r>
      <w:r w:rsidRPr="00C97290">
        <w:t>.1.2</w:t>
      </w:r>
      <w:bookmarkStart w:id="16" w:name="_Hlk14960069"/>
      <w:r w:rsidRPr="00C97290">
        <w:t>. При изменении об</w:t>
      </w:r>
      <w:r>
        <w:t>ъема и (или) видов выполняемых Р</w:t>
      </w:r>
      <w:r w:rsidRPr="00C97290">
        <w:t xml:space="preserve">абот по Контракту. При этом допускается изменение с учетом положений </w:t>
      </w:r>
      <w:hyperlink r:id="rId17" w:anchor="/document/12112604/entry/2" w:history="1">
        <w:r w:rsidRPr="00C97290">
          <w:t>бюджетного законодательства</w:t>
        </w:r>
      </w:hyperlink>
      <w:r w:rsidRPr="00C97290">
        <w:t xml:space="preserve"> Российской Федерации цены Контракта не более чем на десять процентов цены Контракта</w:t>
      </w:r>
      <w:bookmarkEnd w:id="16"/>
      <w:r>
        <w:t>;</w:t>
      </w:r>
    </w:p>
    <w:p w14:paraId="6BC8E15A" w14:textId="77777777" w:rsidR="0053451C" w:rsidRPr="00C97290" w:rsidRDefault="0053451C" w:rsidP="0053451C">
      <w:pPr>
        <w:ind w:firstLine="567"/>
        <w:contextualSpacing/>
        <w:jc w:val="both"/>
      </w:pPr>
      <w:r>
        <w:t>8</w:t>
      </w:r>
      <w:r w:rsidRPr="00C97290">
        <w:t xml:space="preserve">.1.3. В иных случаях, предусмотренных законодательством РФ, в том числе </w:t>
      </w:r>
      <w:r w:rsidRPr="00C97290">
        <w:rPr>
          <w:lang w:eastAsia="ar-SA"/>
        </w:rPr>
        <w:t>Законом № 44-ФЗ</w:t>
      </w:r>
      <w:r w:rsidRPr="00C97290">
        <w:t xml:space="preserve">. </w:t>
      </w:r>
    </w:p>
    <w:bookmarkEnd w:id="15"/>
    <w:p w14:paraId="147A2406" w14:textId="77777777" w:rsidR="0053451C" w:rsidRPr="00C97290" w:rsidRDefault="0053451C" w:rsidP="0053451C">
      <w:pPr>
        <w:ind w:firstLine="567"/>
        <w:contextualSpacing/>
        <w:jc w:val="both"/>
      </w:pPr>
      <w:r>
        <w:t>8</w:t>
      </w:r>
      <w:r w:rsidRPr="00C97290">
        <w:t>.2. Контракт может быть расторгнут:</w:t>
      </w:r>
    </w:p>
    <w:p w14:paraId="2CC4A411" w14:textId="77777777" w:rsidR="0053451C" w:rsidRPr="00C97290" w:rsidRDefault="0053451C" w:rsidP="0053451C">
      <w:pPr>
        <w:ind w:firstLine="567"/>
        <w:contextualSpacing/>
        <w:jc w:val="both"/>
      </w:pPr>
      <w:r>
        <w:t>8</w:t>
      </w:r>
      <w:r w:rsidRPr="00C97290">
        <w:t>.2.1. по соглашению Сторон;</w:t>
      </w:r>
    </w:p>
    <w:p w14:paraId="0ED6E843" w14:textId="77777777" w:rsidR="0053451C" w:rsidRPr="00C97290" w:rsidRDefault="0053451C" w:rsidP="0053451C">
      <w:pPr>
        <w:ind w:firstLine="567"/>
        <w:contextualSpacing/>
        <w:jc w:val="both"/>
      </w:pPr>
      <w:r>
        <w:t>8</w:t>
      </w:r>
      <w:r w:rsidRPr="00C97290">
        <w:t>.2.2. по решению суда;</w:t>
      </w:r>
    </w:p>
    <w:p w14:paraId="6598FBC6" w14:textId="77777777" w:rsidR="0053451C" w:rsidRPr="00C97290" w:rsidRDefault="0053451C" w:rsidP="0053451C">
      <w:pPr>
        <w:ind w:firstLine="567"/>
        <w:contextualSpacing/>
        <w:jc w:val="both"/>
      </w:pPr>
      <w:r>
        <w:t>8</w:t>
      </w:r>
      <w:r w:rsidRPr="00C97290">
        <w:t>.2.3. в случае одностороннего отказа Стороны Контракта от исполнения Контракта в соответствии с гражданским законодательством.</w:t>
      </w:r>
    </w:p>
    <w:p w14:paraId="38FFC5EE" w14:textId="77777777" w:rsidR="0053451C" w:rsidRPr="00C97290" w:rsidRDefault="0053451C" w:rsidP="0053451C">
      <w:pPr>
        <w:ind w:firstLine="567"/>
        <w:contextualSpacing/>
        <w:jc w:val="both"/>
      </w:pPr>
      <w:r>
        <w:t>8</w:t>
      </w:r>
      <w:r w:rsidRPr="00C97290">
        <w:t xml:space="preserve">.3.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4758FD9F" w14:textId="77777777" w:rsidR="0053451C" w:rsidRPr="00C97290" w:rsidRDefault="0053451C" w:rsidP="0053451C">
      <w:pPr>
        <w:ind w:firstLine="567"/>
        <w:contextualSpacing/>
        <w:jc w:val="both"/>
      </w:pPr>
      <w:r>
        <w:t>8</w:t>
      </w:r>
      <w:r w:rsidRPr="00C97290">
        <w:t>.3.1. При существенном нарушении Контракта Подрядчиком;</w:t>
      </w:r>
    </w:p>
    <w:p w14:paraId="3C06A583" w14:textId="77777777" w:rsidR="0053451C" w:rsidRPr="00C97290" w:rsidRDefault="0053451C" w:rsidP="0053451C">
      <w:pPr>
        <w:ind w:firstLine="567"/>
        <w:contextualSpacing/>
        <w:jc w:val="both"/>
      </w:pPr>
      <w:r>
        <w:lastRenderedPageBreak/>
        <w:t>8</w:t>
      </w:r>
      <w:r w:rsidRPr="00C97290">
        <w:t>.3.2. В случае существенного нарушения тре</w:t>
      </w:r>
      <w:r>
        <w:t>бований к качеству выполняемых Р</w:t>
      </w:r>
      <w:r w:rsidRPr="00C97290">
        <w:t>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660869E1" w14:textId="77777777" w:rsidR="0053451C" w:rsidRPr="00C97290" w:rsidRDefault="0053451C" w:rsidP="0053451C">
      <w:pPr>
        <w:ind w:firstLine="567"/>
        <w:contextualSpacing/>
        <w:jc w:val="both"/>
      </w:pPr>
      <w:r>
        <w:t>8</w:t>
      </w:r>
      <w:r w:rsidRPr="00C97290">
        <w:t>.3.3. В иных случаях, предусмотренных законодательством Российской Федерации.</w:t>
      </w:r>
    </w:p>
    <w:p w14:paraId="6BD2CE07" w14:textId="77777777" w:rsidR="0053451C" w:rsidRPr="00C97290" w:rsidRDefault="0053451C" w:rsidP="0053451C">
      <w:pPr>
        <w:ind w:firstLine="567"/>
        <w:contextualSpacing/>
        <w:jc w:val="both"/>
      </w:pPr>
      <w:r>
        <w:t>8</w:t>
      </w:r>
      <w:r w:rsidRPr="00C97290">
        <w:t>.4. 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14:paraId="1136D4F6" w14:textId="77777777" w:rsidR="0053451C" w:rsidRPr="00C97290" w:rsidRDefault="0053451C" w:rsidP="0053451C">
      <w:pPr>
        <w:ind w:firstLine="567"/>
        <w:contextualSpacing/>
        <w:jc w:val="both"/>
      </w:pPr>
      <w:r>
        <w:t>8</w:t>
      </w:r>
      <w:r w:rsidRPr="00C97290">
        <w:t>.5.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7F94A2ED" w14:textId="77777777" w:rsidR="0053451C" w:rsidRPr="00C97290" w:rsidRDefault="0053451C" w:rsidP="0053451C">
      <w:pPr>
        <w:ind w:firstLine="567"/>
        <w:contextualSpacing/>
        <w:jc w:val="both"/>
      </w:pPr>
      <w:bookmarkStart w:id="17" w:name="_Hlk15912575"/>
      <w:r>
        <w:t>8</w:t>
      </w:r>
      <w:r w:rsidRPr="00C97290">
        <w:t>.5.1. В случае отсутствия у Подрядчика лицензии на осуществление деятельности или членства в саморегулируемой организации, необходимых для испо</w:t>
      </w:r>
      <w:r>
        <w:t>лнения обязательства по Контракту</w:t>
      </w:r>
      <w:r w:rsidRPr="00C97290">
        <w:t>, в том числе, в случае прекращения их действия (пункт 3 статьи 450.1 ГК РФ);</w:t>
      </w:r>
    </w:p>
    <w:bookmarkEnd w:id="17"/>
    <w:p w14:paraId="043B5BD5" w14:textId="77777777" w:rsidR="0053451C" w:rsidRPr="00C97290" w:rsidRDefault="0053451C" w:rsidP="0053451C">
      <w:pPr>
        <w:ind w:firstLine="567"/>
        <w:contextualSpacing/>
        <w:jc w:val="both"/>
      </w:pPr>
      <w:r>
        <w:t>8</w:t>
      </w:r>
      <w:r w:rsidRPr="00C97290">
        <w:t>.5.2. Если Подрядчик не приступает своевременно к испо</w:t>
      </w:r>
      <w:r>
        <w:t>лнению Контракта или выполняет Р</w:t>
      </w:r>
      <w:r w:rsidRPr="00C97290">
        <w:t>аботы настолько медленно, что окончание их к сроку становится явно невозможным (пункт 2 статьи 715 ГК РФ);</w:t>
      </w:r>
    </w:p>
    <w:p w14:paraId="743EA60F" w14:textId="77777777" w:rsidR="0053451C" w:rsidRPr="00C97290" w:rsidRDefault="0053451C" w:rsidP="0053451C">
      <w:pPr>
        <w:ind w:firstLine="567"/>
        <w:contextualSpacing/>
        <w:jc w:val="both"/>
      </w:pPr>
      <w:r>
        <w:t>8.5.3. Если во время выполнения Р</w:t>
      </w:r>
      <w:r w:rsidRPr="00C97290">
        <w:t>абот станет очевидным, что они не будут выполнены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227589AF" w14:textId="77777777" w:rsidR="0053451C" w:rsidRPr="00C97290" w:rsidRDefault="0053451C" w:rsidP="0053451C">
      <w:pPr>
        <w:ind w:firstLine="567"/>
        <w:contextualSpacing/>
        <w:jc w:val="both"/>
      </w:pPr>
      <w:r>
        <w:t>8</w:t>
      </w:r>
      <w:r w:rsidRPr="00C97290">
        <w:t xml:space="preserve">.5.4. Если отступления от условий Контракта </w:t>
      </w:r>
      <w:r>
        <w:t>или иные недостатки результата выполнения Р</w:t>
      </w:r>
      <w:r w:rsidRPr="00C97290">
        <w:t>абот в установленный Заказчиком разумный срок не были устранены Подрядчиком либо являются существенными и неустранимыми (пункт 3 статьи 723 ГК РФ);</w:t>
      </w:r>
    </w:p>
    <w:p w14:paraId="122FB859" w14:textId="77777777" w:rsidR="0053451C" w:rsidRPr="00C97290" w:rsidRDefault="0053451C" w:rsidP="0053451C">
      <w:pPr>
        <w:ind w:firstLine="567"/>
        <w:contextualSpacing/>
        <w:jc w:val="both"/>
      </w:pPr>
      <w:r>
        <w:t>8</w:t>
      </w:r>
      <w:r w:rsidRPr="00C97290">
        <w:t>.5.5. Если при нарушении Подрядчи</w:t>
      </w:r>
      <w:r>
        <w:t>ком конечного срока выполнения Р</w:t>
      </w:r>
      <w:r w:rsidRPr="00C97290">
        <w:t>абот, указанного в Контракте, исполнение Подрядчиком Контракта утратило для Заказчика интерес (пункт 3 статьи 708 ГК РФ, пункт 2 статьи 405 ГК РФ).</w:t>
      </w:r>
    </w:p>
    <w:p w14:paraId="4BBFE388" w14:textId="77777777" w:rsidR="0053451C" w:rsidRPr="00C97290" w:rsidRDefault="0053451C" w:rsidP="0053451C">
      <w:pPr>
        <w:ind w:firstLine="567"/>
        <w:contextualSpacing/>
        <w:jc w:val="both"/>
      </w:pPr>
      <w:r>
        <w:t>8</w:t>
      </w:r>
      <w:r w:rsidRPr="00C97290">
        <w:t>.6. Заказчик до принятия решения об одностороннем отказе от исполнения Контракта вправе п</w:t>
      </w:r>
      <w:r>
        <w:t>ровести экспертизу выполненных Р</w:t>
      </w:r>
      <w:r w:rsidRPr="00C97290">
        <w:t>абот с привлечением экспертов, экспертных организаций.</w:t>
      </w:r>
    </w:p>
    <w:p w14:paraId="1B88B0E6" w14:textId="77777777" w:rsidR="0053451C" w:rsidRPr="00C97290" w:rsidRDefault="0053451C" w:rsidP="0053451C">
      <w:pPr>
        <w:ind w:firstLine="567"/>
        <w:contextualSpacing/>
        <w:jc w:val="both"/>
      </w:pPr>
      <w:r w:rsidRPr="00C97290">
        <w:t>Если Заказчиком провед</w:t>
      </w:r>
      <w:r>
        <w:t>ена экспертиза выполненных Р</w:t>
      </w:r>
      <w:r w:rsidRPr="00C97290">
        <w:t>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w:t>
      </w:r>
      <w:r>
        <w:t>льтатам экспертизы выполненных Р</w:t>
      </w:r>
      <w:r w:rsidRPr="00C97290">
        <w:t>абот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65F72EE2" w14:textId="77777777" w:rsidR="0053451C" w:rsidRPr="00C97290" w:rsidRDefault="0053451C" w:rsidP="0053451C">
      <w:pPr>
        <w:widowControl w:val="0"/>
        <w:tabs>
          <w:tab w:val="left" w:pos="709"/>
        </w:tabs>
        <w:suppressAutoHyphens/>
        <w:ind w:firstLine="567"/>
        <w:jc w:val="both"/>
        <w:rPr>
          <w:color w:val="000000"/>
          <w:lang w:eastAsia="ar-SA"/>
        </w:rPr>
      </w:pPr>
      <w:r>
        <w:rPr>
          <w:color w:val="000000"/>
          <w:lang w:eastAsia="ar-SA"/>
        </w:rPr>
        <w:t>8</w:t>
      </w:r>
      <w:r w:rsidRPr="00C97290">
        <w:rPr>
          <w:color w:val="000000"/>
          <w:lang w:eastAsia="ar-SA"/>
        </w:rPr>
        <w:t>.7. Решение Заказчика об одностороннем отказе от исполнения Контракта не позднее чем в течение 3 (трех) рабочих дней с даты принятия указанного решения, размещается в единой информационной системе (ЕИС), на сайте ГУП РК «</w:t>
      </w:r>
      <w:proofErr w:type="spellStart"/>
      <w:r w:rsidRPr="00C97290">
        <w:rPr>
          <w:color w:val="000000"/>
          <w:lang w:eastAsia="ar-SA"/>
        </w:rPr>
        <w:t>Крымтеплокоммунэнерго</w:t>
      </w:r>
      <w:proofErr w:type="spellEnd"/>
      <w:r w:rsidRPr="00C97290">
        <w:rPr>
          <w:color w:val="000000"/>
          <w:lang w:eastAsia="ar-SA"/>
        </w:rPr>
        <w:t>» (</w:t>
      </w:r>
      <w:hyperlink r:id="rId18" w:tgtFrame="_blank" w:history="1">
        <w:r w:rsidRPr="00C97290">
          <w:rPr>
            <w:rStyle w:val="af0"/>
            <w:color w:val="000000"/>
            <w:lang w:eastAsia="ar-SA"/>
          </w:rPr>
          <w:t>https://tce.crimea.com/</w:t>
        </w:r>
      </w:hyperlink>
      <w:r w:rsidRPr="00C97290">
        <w:rPr>
          <w:color w:val="000000"/>
          <w:lang w:eastAsia="ar-SA"/>
        </w:rPr>
        <w:t>) и направляется Подрядчику по почте заказным письмом с уведомлением о вручении по адресу Подрядчика, указанному в Контракте,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от него Подрядчиком. Выполнение Заказчиком требований настоящего пункта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w:t>
      </w:r>
    </w:p>
    <w:p w14:paraId="56CE914E" w14:textId="77777777" w:rsidR="0053451C" w:rsidRPr="00C97290" w:rsidRDefault="0053451C" w:rsidP="0053451C">
      <w:pPr>
        <w:widowControl w:val="0"/>
        <w:tabs>
          <w:tab w:val="left" w:pos="709"/>
        </w:tabs>
        <w:suppressAutoHyphens/>
        <w:ind w:firstLine="567"/>
        <w:jc w:val="both"/>
        <w:rPr>
          <w:color w:val="000000"/>
          <w:lang w:eastAsia="ar-SA"/>
        </w:rPr>
      </w:pPr>
      <w:r w:rsidRPr="00C97290">
        <w:rPr>
          <w:color w:val="000000"/>
          <w:lang w:eastAsia="ar-SA"/>
        </w:rPr>
        <w:t>При невозможности получения Заказчиком подтверждения о вручении Подрядчику решения об одностороннем отказе от исполнения Контракта в течение 10 (десяти) рабочих дней с момента его отправления, способом указанном в абзаце 1 п.</w:t>
      </w:r>
      <w:r>
        <w:rPr>
          <w:color w:val="000000"/>
          <w:lang w:eastAsia="ar-SA"/>
        </w:rPr>
        <w:t>8</w:t>
      </w:r>
      <w:r w:rsidRPr="00C97290">
        <w:rPr>
          <w:color w:val="000000"/>
          <w:lang w:eastAsia="ar-SA"/>
        </w:rPr>
        <w:t>.7. Контракта, датой такого надлежащего уведомления признается дата по истечении 10 (десяти) рабочих дней с даты размещения решения Заказчика об одностороннем отказе от исполнения Контракта в единой информационной системе (ЕИС) и на сайте ГУП РК «</w:t>
      </w:r>
      <w:proofErr w:type="spellStart"/>
      <w:r w:rsidRPr="00C97290">
        <w:rPr>
          <w:color w:val="000000"/>
          <w:lang w:eastAsia="ar-SA"/>
        </w:rPr>
        <w:t>Крымтеплокоммунэнерго</w:t>
      </w:r>
      <w:proofErr w:type="spellEnd"/>
      <w:r w:rsidRPr="00C97290">
        <w:rPr>
          <w:color w:val="000000"/>
          <w:lang w:eastAsia="ar-SA"/>
        </w:rPr>
        <w:t>» (</w:t>
      </w:r>
      <w:hyperlink r:id="rId19" w:tgtFrame="_blank" w:history="1">
        <w:r w:rsidRPr="00C97290">
          <w:rPr>
            <w:rStyle w:val="af0"/>
            <w:color w:val="000000"/>
            <w:lang w:eastAsia="ar-SA"/>
          </w:rPr>
          <w:t>https</w:t>
        </w:r>
      </w:hyperlink>
      <w:hyperlink r:id="rId20" w:tgtFrame="_blank" w:history="1">
        <w:r w:rsidRPr="00C97290">
          <w:rPr>
            <w:rStyle w:val="af0"/>
            <w:color w:val="000000"/>
            <w:lang w:eastAsia="ar-SA"/>
          </w:rPr>
          <w:t>://tce.crimea.com/</w:t>
        </w:r>
      </w:hyperlink>
      <w:r w:rsidRPr="00C97290">
        <w:rPr>
          <w:color w:val="000000"/>
          <w:lang w:eastAsia="ar-SA"/>
        </w:rPr>
        <w:t>).</w:t>
      </w:r>
    </w:p>
    <w:p w14:paraId="4DA94B2E" w14:textId="77777777" w:rsidR="0053451C" w:rsidRPr="00C97290" w:rsidRDefault="0053451C" w:rsidP="0053451C">
      <w:pPr>
        <w:widowControl w:val="0"/>
        <w:tabs>
          <w:tab w:val="left" w:pos="709"/>
        </w:tabs>
        <w:suppressAutoHyphens/>
        <w:ind w:firstLine="567"/>
        <w:jc w:val="both"/>
        <w:rPr>
          <w:color w:val="000000"/>
          <w:lang w:eastAsia="ar-SA"/>
        </w:rPr>
      </w:pPr>
      <w:r>
        <w:rPr>
          <w:color w:val="000000"/>
          <w:lang w:eastAsia="ar-SA"/>
        </w:rPr>
        <w:lastRenderedPageBreak/>
        <w:t>8</w:t>
      </w:r>
      <w:r w:rsidRPr="00C97290">
        <w:rPr>
          <w:color w:val="000000"/>
          <w:lang w:eastAsia="ar-SA"/>
        </w:rPr>
        <w:t xml:space="preserve">.8. Решение Заказчика об одностороннем отказе от исполнения </w:t>
      </w:r>
      <w:r>
        <w:rPr>
          <w:color w:val="000000"/>
          <w:lang w:eastAsia="ar-SA"/>
        </w:rPr>
        <w:t>Контракта вступает в силу и Контракт</w:t>
      </w:r>
      <w:r w:rsidRPr="00C97290">
        <w:rPr>
          <w:color w:val="000000"/>
          <w:lang w:eastAsia="ar-SA"/>
        </w:rPr>
        <w:t xml:space="preserve"> считается расторгнутым через 10 (десять) рабочих дней с даты надлежащего уведомления заказчиком Поставщика об одностороннем отказе от исполнения Контракта.</w:t>
      </w:r>
    </w:p>
    <w:p w14:paraId="72B6087D" w14:textId="77777777" w:rsidR="0053451C" w:rsidRPr="00C97290" w:rsidRDefault="0053451C" w:rsidP="0053451C">
      <w:pPr>
        <w:ind w:firstLine="567"/>
        <w:contextualSpacing/>
        <w:jc w:val="both"/>
      </w:pPr>
      <w:r>
        <w:t>8</w:t>
      </w:r>
      <w:r w:rsidRPr="00C97290">
        <w:t>.9. Информация о Подрядчике, с которым Контракт был расторгнут в связи с односторонним отказом Заказчика от исполнения Контракта, включается в установленном Законом № 44-ФЗ порядке в реестр недобросовестных поставщиков (подрядчиков, исполнителей).</w:t>
      </w:r>
    </w:p>
    <w:p w14:paraId="4C708903" w14:textId="77777777" w:rsidR="0053451C" w:rsidRPr="00C97290" w:rsidRDefault="0053451C" w:rsidP="0053451C">
      <w:pPr>
        <w:ind w:firstLine="567"/>
        <w:contextualSpacing/>
        <w:jc w:val="both"/>
      </w:pPr>
      <w:r>
        <w:t>8</w:t>
      </w:r>
      <w:r w:rsidRPr="00C97290">
        <w:t>.10. Подрядчик вправе принять решение об одностороннем отказе от исполнения Контракта в соответствии с Гражданским кодексом Российской Федерации.</w:t>
      </w:r>
    </w:p>
    <w:p w14:paraId="14451D9F" w14:textId="77777777" w:rsidR="0053451C" w:rsidRPr="00C97290" w:rsidRDefault="0053451C" w:rsidP="0053451C">
      <w:pPr>
        <w:ind w:firstLine="567"/>
        <w:contextualSpacing/>
        <w:jc w:val="both"/>
      </w:pPr>
      <w:r>
        <w:t>8</w:t>
      </w:r>
      <w:r w:rsidRPr="00C97290">
        <w:t>.11. Решение Подрядчика об одностороннем отказе от исполнения Контракта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Подрядчиком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14:paraId="3A8E14F5" w14:textId="77777777" w:rsidR="0053451C" w:rsidRPr="00C97290" w:rsidRDefault="0053451C" w:rsidP="0053451C">
      <w:pPr>
        <w:ind w:firstLine="567"/>
        <w:contextualSpacing/>
        <w:jc w:val="both"/>
      </w:pPr>
      <w:r>
        <w:t>8</w:t>
      </w:r>
      <w:r w:rsidRPr="00C97290">
        <w:t>.12. 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Заказчика об одностороннем отказе от исполнения Контракта.</w:t>
      </w:r>
    </w:p>
    <w:p w14:paraId="77C6DDAE" w14:textId="77777777" w:rsidR="0053451C" w:rsidRPr="00C97290" w:rsidRDefault="0053451C" w:rsidP="0053451C">
      <w:pPr>
        <w:ind w:firstLine="567"/>
        <w:contextualSpacing/>
        <w:jc w:val="both"/>
      </w:pPr>
      <w:r>
        <w:t>8</w:t>
      </w:r>
      <w:r w:rsidRPr="00C97290">
        <w:t>.13.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233364E2" w14:textId="77777777" w:rsidR="0053451C" w:rsidRPr="00C97290" w:rsidRDefault="0053451C" w:rsidP="0053451C">
      <w:pPr>
        <w:ind w:firstLine="567"/>
        <w:contextualSpacing/>
        <w:jc w:val="both"/>
      </w:pPr>
      <w:r>
        <w:t>8</w:t>
      </w:r>
      <w:r w:rsidRPr="00C97290">
        <w:t>.14. При расторжении Контракта в</w:t>
      </w:r>
      <w:r>
        <w:t xml:space="preserve"> связи с односторонним отказом С</w:t>
      </w:r>
      <w:r w:rsidRPr="00C97290">
        <w:t>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05B1F192" w14:textId="77777777" w:rsidR="0053451C" w:rsidRPr="00C97290" w:rsidRDefault="0053451C" w:rsidP="0053451C">
      <w:pPr>
        <w:ind w:firstLine="567"/>
        <w:contextualSpacing/>
        <w:jc w:val="both"/>
      </w:pPr>
      <w:r>
        <w:t>8</w:t>
      </w:r>
      <w:r w:rsidRPr="00C97290">
        <w:t>.15. В случае прекращения Контракта или расторжения Контракта по любому основанию Подрядчик обязан, с даты прекращения действия Контракта, прекратить выпо</w:t>
      </w:r>
      <w:r>
        <w:t>лнение Р</w:t>
      </w:r>
      <w:r w:rsidRPr="00C97290">
        <w:t>абот и в срок не позднее 10 дней с даты прекращения действия Контракта предпринять следующие действия:</w:t>
      </w:r>
    </w:p>
    <w:p w14:paraId="168D1BC0" w14:textId="77777777" w:rsidR="0053451C" w:rsidRPr="00C97290" w:rsidRDefault="0053451C" w:rsidP="0053451C">
      <w:pPr>
        <w:ind w:firstLine="567"/>
        <w:contextualSpacing/>
        <w:jc w:val="both"/>
      </w:pPr>
      <w:r>
        <w:t>8</w:t>
      </w:r>
      <w:r w:rsidRPr="00C97290">
        <w:t>.15.1. передать Заказчику по акту приема-передачи строительную площ</w:t>
      </w:r>
      <w:r>
        <w:t>адку с результатом выполненных Р</w:t>
      </w:r>
      <w:r w:rsidRPr="00C97290">
        <w:t xml:space="preserve">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пункте </w:t>
      </w:r>
      <w:r>
        <w:t>8</w:t>
      </w:r>
      <w:r w:rsidRPr="00C97290">
        <w:t>.15 Контракта,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Заказчиком несет Подрядчик.</w:t>
      </w:r>
    </w:p>
    <w:p w14:paraId="3E6E4095" w14:textId="77777777" w:rsidR="0053451C" w:rsidRPr="00C97290" w:rsidRDefault="0053451C" w:rsidP="0053451C">
      <w:pPr>
        <w:ind w:firstLine="567"/>
        <w:contextualSpacing/>
        <w:jc w:val="both"/>
      </w:pPr>
      <w:r>
        <w:t>8</w:t>
      </w:r>
      <w:r w:rsidRPr="00C97290">
        <w:t xml:space="preserve">.15.2. передать Заказчику </w:t>
      </w:r>
      <w:hyperlink r:id="rId21" w:anchor="/document/72009464/entry/11000" w:history="1">
        <w:r w:rsidRPr="00290283">
          <w:t>проектную документацию</w:t>
        </w:r>
      </w:hyperlink>
      <w:r w:rsidRPr="00290283">
        <w:t>,</w:t>
      </w:r>
      <w:r w:rsidRPr="00C97290">
        <w:t xml:space="preserve"> исполнительную документацию и иную отчетную документацию на выполненные работы и понесенные затраты.</w:t>
      </w:r>
    </w:p>
    <w:p w14:paraId="26B077EF" w14:textId="77777777" w:rsidR="0053451C" w:rsidRDefault="0053451C" w:rsidP="0053451C">
      <w:pPr>
        <w:contextualSpacing/>
        <w:jc w:val="center"/>
        <w:rPr>
          <w:rFonts w:eastAsia="MS Mincho"/>
          <w:b/>
        </w:rPr>
      </w:pPr>
    </w:p>
    <w:p w14:paraId="5AF5E390" w14:textId="77777777" w:rsidR="0053451C" w:rsidRDefault="0053451C" w:rsidP="0053451C">
      <w:pPr>
        <w:contextualSpacing/>
        <w:jc w:val="center"/>
        <w:rPr>
          <w:rFonts w:eastAsia="MS Mincho"/>
          <w:b/>
        </w:rPr>
      </w:pPr>
      <w:r>
        <w:rPr>
          <w:rFonts w:eastAsia="MS Mincho"/>
          <w:b/>
        </w:rPr>
        <w:t>9</w:t>
      </w:r>
      <w:r w:rsidRPr="00FE5144">
        <w:rPr>
          <w:rFonts w:eastAsia="MS Mincho"/>
          <w:b/>
        </w:rPr>
        <w:t>. ГАРАНТИЙНЫЕ ОБЯЗАТЕЛЬСТВА</w:t>
      </w:r>
    </w:p>
    <w:p w14:paraId="2628000D" w14:textId="77777777" w:rsidR="0053451C" w:rsidRDefault="0053451C" w:rsidP="0053451C">
      <w:pPr>
        <w:ind w:firstLine="567"/>
        <w:contextualSpacing/>
        <w:jc w:val="both"/>
      </w:pPr>
      <w:r>
        <w:t xml:space="preserve">9.1. Подрядчик гарантирует: </w:t>
      </w:r>
    </w:p>
    <w:p w14:paraId="6796CC69" w14:textId="77777777" w:rsidR="0053451C" w:rsidRDefault="0053451C" w:rsidP="0053451C">
      <w:pPr>
        <w:ind w:firstLine="567"/>
        <w:contextualSpacing/>
        <w:jc w:val="both"/>
      </w:pPr>
      <w:r>
        <w:t xml:space="preserve">- качество выполненных по настоящему Контракту Работ, в том числе возможность безаварийной эксплуатации Объекта на протяжении Гарантийного срока; </w:t>
      </w:r>
    </w:p>
    <w:p w14:paraId="1F2CC23F" w14:textId="77777777" w:rsidR="0053451C" w:rsidRDefault="0053451C" w:rsidP="0053451C">
      <w:pPr>
        <w:ind w:firstLine="567"/>
        <w:contextualSpacing/>
        <w:jc w:val="both"/>
      </w:pPr>
      <w:r>
        <w:t>-</w:t>
      </w:r>
      <w:r>
        <w:tab/>
        <w:t xml:space="preserve">бесперебойное функционирование инженерных систем, смонтированных Подрядчиком, при эксплуатации Объекта в Гарантийный срок; </w:t>
      </w:r>
    </w:p>
    <w:p w14:paraId="1324A628" w14:textId="77777777" w:rsidR="0053451C" w:rsidRDefault="0053451C" w:rsidP="0053451C">
      <w:pPr>
        <w:ind w:firstLine="567"/>
        <w:contextualSpacing/>
        <w:jc w:val="both"/>
      </w:pPr>
      <w:r>
        <w:t>-</w:t>
      </w:r>
      <w:r>
        <w:tab/>
        <w:t xml:space="preserve">высокое качество всех работ, смонтированного Подрядчиком оборудования, систем, установок, механизмов, инженерных сетей; </w:t>
      </w:r>
    </w:p>
    <w:p w14:paraId="00071A03" w14:textId="77777777" w:rsidR="0053451C" w:rsidRDefault="0053451C" w:rsidP="0053451C">
      <w:pPr>
        <w:ind w:firstLine="567"/>
        <w:contextualSpacing/>
        <w:jc w:val="both"/>
      </w:pPr>
      <w:r>
        <w:t>-</w:t>
      </w:r>
      <w:r>
        <w:tab/>
        <w:t xml:space="preserve">достижение Объекта указанных в Проектной документации показателей и возможность нормальной эксплуатации Объекта в период Гарантийного срока и несет ответственность за отступления от них; </w:t>
      </w:r>
    </w:p>
    <w:p w14:paraId="2B7D9186" w14:textId="77777777" w:rsidR="0053451C" w:rsidRDefault="0053451C" w:rsidP="0053451C">
      <w:pPr>
        <w:ind w:firstLine="567"/>
        <w:contextualSpacing/>
        <w:jc w:val="both"/>
      </w:pPr>
      <w:r>
        <w:lastRenderedPageBreak/>
        <w:t>-</w:t>
      </w:r>
      <w:r>
        <w:tab/>
        <w:t xml:space="preserve">своевременное устранение за свой счет недостатков и дефектов, выявленных в период Гарантийного срока. </w:t>
      </w:r>
    </w:p>
    <w:p w14:paraId="0B449082" w14:textId="77777777" w:rsidR="0053451C" w:rsidRPr="00FE5144" w:rsidRDefault="0053451C" w:rsidP="0053451C">
      <w:pPr>
        <w:ind w:firstLine="567"/>
        <w:contextualSpacing/>
        <w:jc w:val="both"/>
      </w:pPr>
      <w:r>
        <w:t>9</w:t>
      </w:r>
      <w:r w:rsidRPr="00FE5144">
        <w:t>.2. Подрядчик несет ответственность перед Заказчиком за допущенные отступления от проектной документации.</w:t>
      </w:r>
    </w:p>
    <w:p w14:paraId="60688FA2" w14:textId="77777777" w:rsidR="0053451C" w:rsidRPr="00FE5144" w:rsidRDefault="0053451C" w:rsidP="0053451C">
      <w:pPr>
        <w:ind w:firstLine="567"/>
        <w:contextualSpacing/>
        <w:jc w:val="both"/>
      </w:pPr>
      <w:r>
        <w:rPr>
          <w:rFonts w:eastAsia="MS Mincho"/>
        </w:rPr>
        <w:t>9</w:t>
      </w:r>
      <w:r w:rsidRPr="00FE5144">
        <w:rPr>
          <w:rFonts w:eastAsia="MS Mincho"/>
        </w:rPr>
        <w:t xml:space="preserve">.3. Гарантийный срок на выполненные Работы устанавливается на </w:t>
      </w:r>
      <w:r w:rsidRPr="00FE5144">
        <w:t>5 (пять) лет, с</w:t>
      </w:r>
      <w:r>
        <w:t>о</w:t>
      </w:r>
      <w:r w:rsidRPr="00FE5144">
        <w:t xml:space="preserve"> дня подписания Сторонами акт</w:t>
      </w:r>
      <w:r>
        <w:t>а</w:t>
      </w:r>
      <w:r w:rsidRPr="00FE5144">
        <w:t xml:space="preserve"> приёмки законченного строительством объекта приёмочной комиссией</w:t>
      </w:r>
      <w:r>
        <w:t xml:space="preserve"> по форме </w:t>
      </w:r>
      <w:r w:rsidRPr="00FE5144">
        <w:t>КС-11.</w:t>
      </w:r>
    </w:p>
    <w:p w14:paraId="265B33D6" w14:textId="77777777" w:rsidR="0053451C" w:rsidRPr="006D24EA" w:rsidRDefault="0053451C" w:rsidP="0053451C">
      <w:pPr>
        <w:ind w:firstLine="567"/>
        <w:contextualSpacing/>
        <w:jc w:val="both"/>
      </w:pPr>
      <w:r>
        <w:t xml:space="preserve">9.4. В случае если производителями или поставщиками материалов, конструкций, изделий или оборудования установлены гарантийные сроки, большие по сравнению с гарантийным сроком, установленным в пункте 9.3 Контракта, к соответствующим элементам работ применяются гарантийные сроки, предусмотренные производителями, поставщиками. Подрядчик обязуется передать Заказчику в составе исполнительной документации все документы, подтверждающие </w:t>
      </w:r>
      <w:r w:rsidRPr="006D24EA">
        <w:t>гарантийные обязательства поставщиков или производителей.</w:t>
      </w:r>
    </w:p>
    <w:p w14:paraId="13E0677F" w14:textId="77777777" w:rsidR="0053451C" w:rsidRDefault="0053451C" w:rsidP="0053451C">
      <w:pPr>
        <w:ind w:firstLine="567"/>
        <w:contextualSpacing/>
        <w:jc w:val="both"/>
      </w:pPr>
      <w:r w:rsidRPr="006D24EA">
        <w:t>9.5. Подрядчик несет ответственность за недостатки (дефекты) выполненных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14:paraId="22EF22F1" w14:textId="77777777" w:rsidR="0053451C" w:rsidRDefault="0053451C" w:rsidP="0053451C">
      <w:pPr>
        <w:ind w:firstLine="567"/>
        <w:contextualSpacing/>
        <w:jc w:val="both"/>
      </w:pPr>
      <w:r>
        <w:t>9.6. Устранение недостатков (дефектов) выполненных Работ, выявленных в течение гарантийного срока, осуществляется силами и за счет средств Подрядчика.</w:t>
      </w:r>
    </w:p>
    <w:p w14:paraId="4B1C4D0B" w14:textId="77777777" w:rsidR="0053451C" w:rsidRDefault="0053451C" w:rsidP="0053451C">
      <w:pPr>
        <w:ind w:firstLine="567"/>
        <w:contextualSpacing/>
        <w:jc w:val="both"/>
      </w:pPr>
      <w:r>
        <w:t>9.7. Если в течение гарантийного срока, указанного в пункте 9.3 Контракта, будут обнаружены недостатки (дефекты) выполненных Работ, Заказчик уведомляет об этом Подрядчика в порядке, предусмотренном положениями настоящего Контракта.</w:t>
      </w:r>
    </w:p>
    <w:p w14:paraId="17C48281" w14:textId="77777777" w:rsidR="0053451C" w:rsidRDefault="0053451C" w:rsidP="0053451C">
      <w:pPr>
        <w:ind w:firstLine="567"/>
        <w:contextualSpacing/>
        <w:jc w:val="both"/>
      </w:pPr>
      <w:r>
        <w:t>9.8. Не позднее 10-го дня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выполненных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w:t>
      </w:r>
    </w:p>
    <w:p w14:paraId="68CF4ABB" w14:textId="77777777" w:rsidR="0053451C" w:rsidRDefault="0053451C" w:rsidP="0053451C">
      <w:pPr>
        <w:ind w:firstLine="567"/>
        <w:contextualSpacing/>
        <w:jc w:val="both"/>
      </w:pPr>
      <w:r>
        <w:t>9.9. В случае уклонения Подрядчика от составления и (или) подписания акта о выявленных недостатках (дефектах) результата выполненных Работ Заказчик вправе в срок, установленный Контрактом для составления такого акта, составить его без участия Подрядчика, подписать со своей Стороны и направить указанный акт Подрядчику в порядке, установленном Контрактом для направления уведомлений. В указанном случае акт о выявленных недостатках (дефектах) результата выполненных Работ считается составленным и подписанным Сторонами Контракта надлежащим образом.</w:t>
      </w:r>
    </w:p>
    <w:p w14:paraId="7372C6CA" w14:textId="77777777" w:rsidR="0053451C" w:rsidRDefault="0053451C" w:rsidP="0053451C">
      <w:pPr>
        <w:ind w:firstLine="567"/>
        <w:contextualSpacing/>
        <w:jc w:val="both"/>
      </w:pPr>
      <w:r>
        <w:t>9.10. Если иной срок не будет согласован Сторонами Контракта дополнительно, Подрядчик обязуется устранить выявленные недостатки (дефекты) результата выполненных Работ в течение 30 дней со дня подписания акта о выявленных недостатках (дефектах) результата выполненных Работ или получения Подрядчиком акта о выявленных недостатках (дефектах) результата выполненных Работ, составленного без участия Подрядчика и подписанного со Стороны Заказчика (в случае уклонения Подрядчика от составления и (или) подписания акта о выявленных недостатках (дефектах) результата выполненных Работ.</w:t>
      </w:r>
    </w:p>
    <w:p w14:paraId="154131F1" w14:textId="77777777" w:rsidR="0053451C" w:rsidRDefault="0053451C" w:rsidP="0053451C">
      <w:pPr>
        <w:ind w:firstLine="567"/>
        <w:contextualSpacing/>
        <w:jc w:val="both"/>
      </w:pPr>
      <w:r>
        <w:t>9.11. В случае отказа Подрядчика от устранения выявленных недостатков (дефектов) результата выполненных Работ или в случае не устранения недостатков (дефектов) результата выполненных Работ в установленный Контрактом или иной согласованный Сторонами Контракта срок Заказчик вправе привлечь третьих лиц для устранения таких недостатков (дефектов) результата выполненных Работ и потребовать от Подрядчика возмещения расходов на устранение недостатков (дефектов) результата выполненных Работ.</w:t>
      </w:r>
    </w:p>
    <w:p w14:paraId="01259617" w14:textId="77777777" w:rsidR="0053451C" w:rsidRDefault="0053451C" w:rsidP="0053451C">
      <w:pPr>
        <w:ind w:firstLine="567"/>
        <w:contextualSpacing/>
        <w:jc w:val="both"/>
      </w:pPr>
      <w:r>
        <w:t>9.12. Течение гарантийного срока прерывается на все время, на протяжении которого Объект не мог эксплуатироваться вследствие недостатков (дефектов) результата выполненных Работ, допущенных Подрядчиком.</w:t>
      </w:r>
    </w:p>
    <w:p w14:paraId="19FB91ED" w14:textId="77777777" w:rsidR="0053451C" w:rsidRDefault="0053451C" w:rsidP="0053451C">
      <w:pPr>
        <w:ind w:firstLine="567"/>
        <w:contextualSpacing/>
        <w:jc w:val="both"/>
      </w:pPr>
      <w:r>
        <w:t>9.13. В случае просрочки исполнения Подрядчиком (поставщиком,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(поставщиком, исполнителем) обязательств, предусмотренных Контрактом, Заказчик направляет Подрядчику (поставщику, исполнителю) требование об уплате неустоек (штрафов, пеней).</w:t>
      </w:r>
    </w:p>
    <w:p w14:paraId="6319F2F5" w14:textId="77777777" w:rsidR="0053451C" w:rsidRDefault="0053451C" w:rsidP="0053451C">
      <w:pPr>
        <w:ind w:firstLine="567"/>
        <w:contextualSpacing/>
        <w:jc w:val="both"/>
      </w:pPr>
      <w:r>
        <w:lastRenderedPageBreak/>
        <w:t xml:space="preserve">9.14 Обеспечение гарантийных обязательств предоставляется Подрядчиком Заказчику с учетом ч. 7.1. ст. 94 Федерального закона № 44-ФЗ в виде независимой гарантии или внесения денежных средств на указанный счет Заказчика, за 3 (три) рабочих дня до даты направления Заказчику Акта приёмки законченных работ на срок, предусмотренный п. 9.3 – 5 лет. </w:t>
      </w:r>
    </w:p>
    <w:p w14:paraId="758A9FBE" w14:textId="77777777" w:rsidR="0053451C" w:rsidRDefault="0053451C" w:rsidP="0053451C">
      <w:pPr>
        <w:ind w:firstLine="567"/>
        <w:contextualSpacing/>
        <w:jc w:val="both"/>
      </w:pPr>
      <w:r>
        <w:t>9.15. Способ обеспечения гарантийных обязательств определяется Подрядчиком самостоятельно.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621F3269" w14:textId="77777777" w:rsidR="0053451C" w:rsidRDefault="0053451C" w:rsidP="0053451C">
      <w:pPr>
        <w:ind w:firstLine="567"/>
        <w:contextualSpacing/>
        <w:jc w:val="both"/>
      </w:pPr>
      <w:r>
        <w:t xml:space="preserve">В период действия гарантийных обязательств Подрядчик имеет право заменить ранее предоставленное обеспечение гарантийных обязательств, но не может уменьшить его размер. </w:t>
      </w:r>
    </w:p>
    <w:p w14:paraId="61DDBFAF" w14:textId="77777777" w:rsidR="0053451C" w:rsidRPr="0090622C" w:rsidRDefault="0053451C" w:rsidP="0053451C">
      <w:pPr>
        <w:ind w:firstLine="567"/>
        <w:contextualSpacing/>
        <w:jc w:val="both"/>
        <w:rPr>
          <w:color w:val="FF0000"/>
          <w:u w:val="single"/>
        </w:rPr>
      </w:pPr>
      <w:r>
        <w:t xml:space="preserve">9.16. Размер обеспечения гарантийных обязательств Контракта равен </w:t>
      </w:r>
      <w:r w:rsidRPr="0090622C">
        <w:rPr>
          <w:color w:val="FF0000"/>
          <w:u w:val="single"/>
        </w:rPr>
        <w:t>5%</w:t>
      </w:r>
      <w:r>
        <w:rPr>
          <w:color w:val="FF0000"/>
          <w:u w:val="single"/>
        </w:rPr>
        <w:t xml:space="preserve"> </w:t>
      </w:r>
      <w:r w:rsidRPr="0090622C">
        <w:rPr>
          <w:color w:val="FF0000"/>
          <w:u w:val="single"/>
        </w:rPr>
        <w:t xml:space="preserve">(пять процентов) от начальной максимальной цены контракта, что составляет </w:t>
      </w:r>
      <w:r w:rsidRPr="00E61325">
        <w:rPr>
          <w:color w:val="FF0000"/>
          <w:u w:val="single"/>
        </w:rPr>
        <w:t>147955</w:t>
      </w:r>
      <w:r>
        <w:rPr>
          <w:color w:val="FF0000"/>
          <w:u w:val="single"/>
        </w:rPr>
        <w:t>,</w:t>
      </w:r>
      <w:r w:rsidRPr="00E61325">
        <w:rPr>
          <w:color w:val="FF0000"/>
          <w:u w:val="single"/>
        </w:rPr>
        <w:t>20</w:t>
      </w:r>
      <w:r>
        <w:rPr>
          <w:color w:val="FF0000"/>
          <w:u w:val="single"/>
        </w:rPr>
        <w:t xml:space="preserve">рублей </w:t>
      </w:r>
      <w:r w:rsidRPr="0090622C">
        <w:rPr>
          <w:color w:val="FF0000"/>
          <w:u w:val="single"/>
        </w:rPr>
        <w:t>(</w:t>
      </w:r>
      <w:r>
        <w:rPr>
          <w:color w:val="FF0000"/>
          <w:u w:val="single"/>
        </w:rPr>
        <w:t>сто сорок семь тысяч девятьсот пятьдесят пять рублей</w:t>
      </w:r>
      <w:r w:rsidRPr="0090622C">
        <w:rPr>
          <w:color w:val="FF0000"/>
          <w:u w:val="single"/>
        </w:rPr>
        <w:t xml:space="preserve"> </w:t>
      </w:r>
      <w:r>
        <w:rPr>
          <w:color w:val="FF0000"/>
          <w:u w:val="single"/>
        </w:rPr>
        <w:t>20</w:t>
      </w:r>
      <w:r w:rsidRPr="0090622C">
        <w:rPr>
          <w:color w:val="FF0000"/>
          <w:u w:val="single"/>
        </w:rPr>
        <w:t xml:space="preserve"> копе</w:t>
      </w:r>
      <w:r>
        <w:rPr>
          <w:color w:val="FF0000"/>
          <w:u w:val="single"/>
        </w:rPr>
        <w:t>ек).</w:t>
      </w:r>
    </w:p>
    <w:p w14:paraId="130F78BD" w14:textId="77777777" w:rsidR="0053451C" w:rsidRDefault="0053451C" w:rsidP="0053451C">
      <w:pPr>
        <w:ind w:firstLine="567"/>
        <w:contextualSpacing/>
        <w:jc w:val="both"/>
      </w:pPr>
      <w:r>
        <w:t>9.17. Возврат денежных средств, внесенных в качестве обеспечения гарантийных обязательств, возвращается Подрядчику Заказчиком при условии окончания срока гарантийных обязательств по настоящему Контракту в течение 15 (пятнадцати) календарных дней с даты исполнения Подрядчиком своих обязательств по Контракту. Денежные средства возвращаются на банковский счет Подрядчика.</w:t>
      </w:r>
    </w:p>
    <w:p w14:paraId="5397AE2B" w14:textId="77777777" w:rsidR="0053451C" w:rsidRDefault="0053451C" w:rsidP="0053451C">
      <w:pPr>
        <w:ind w:firstLine="567"/>
        <w:contextualSpacing/>
        <w:jc w:val="both"/>
      </w:pPr>
      <w:r>
        <w:t>9.18. Все затраты, связанные с заключением и оформлением договоров и иных документов</w:t>
      </w:r>
    </w:p>
    <w:p w14:paraId="7D019AB5" w14:textId="77777777" w:rsidR="0053451C" w:rsidRDefault="0053451C" w:rsidP="0053451C">
      <w:pPr>
        <w:ind w:firstLine="567"/>
        <w:contextualSpacing/>
        <w:jc w:val="both"/>
      </w:pPr>
      <w:r>
        <w:t>по обеспечению исполнения Контракта и гарантийных обязательств, несет Подрядчик.</w:t>
      </w:r>
    </w:p>
    <w:p w14:paraId="419911F5" w14:textId="77777777" w:rsidR="0053451C" w:rsidRDefault="0053451C" w:rsidP="0053451C">
      <w:pPr>
        <w:ind w:firstLine="567"/>
        <w:contextualSpacing/>
        <w:jc w:val="both"/>
      </w:pPr>
    </w:p>
    <w:p w14:paraId="2852B5C1" w14:textId="77777777" w:rsidR="0053451C" w:rsidRDefault="0053451C" w:rsidP="0053451C">
      <w:pPr>
        <w:keepNext/>
        <w:contextualSpacing/>
        <w:jc w:val="center"/>
        <w:rPr>
          <w:rFonts w:eastAsia="MS Mincho"/>
          <w:b/>
        </w:rPr>
      </w:pPr>
      <w:bookmarkStart w:id="18" w:name="_Hlk6570487"/>
      <w:r w:rsidRPr="00FE5144">
        <w:rPr>
          <w:rFonts w:eastAsia="MS Mincho"/>
          <w:b/>
        </w:rPr>
        <w:t>1</w:t>
      </w:r>
      <w:r>
        <w:rPr>
          <w:rFonts w:eastAsia="MS Mincho"/>
          <w:b/>
        </w:rPr>
        <w:t>0</w:t>
      </w:r>
      <w:r w:rsidRPr="00FE5144">
        <w:rPr>
          <w:rFonts w:eastAsia="MS Mincho"/>
          <w:b/>
        </w:rPr>
        <w:t>.</w:t>
      </w:r>
      <w:r>
        <w:rPr>
          <w:rFonts w:eastAsia="MS Mincho"/>
          <w:b/>
        </w:rPr>
        <w:t xml:space="preserve"> </w:t>
      </w:r>
      <w:r w:rsidRPr="00FE5144">
        <w:rPr>
          <w:rFonts w:eastAsia="MS Mincho"/>
          <w:b/>
        </w:rPr>
        <w:t>ОТВЕТСТВЕННОСТЬ СТОРОН</w:t>
      </w:r>
      <w:bookmarkEnd w:id="18"/>
    </w:p>
    <w:p w14:paraId="0813671D" w14:textId="77777777" w:rsidR="0053451C" w:rsidRPr="00C97290" w:rsidRDefault="0053451C" w:rsidP="0053451C">
      <w:pPr>
        <w:numPr>
          <w:ilvl w:val="0"/>
          <w:numId w:val="43"/>
        </w:numPr>
        <w:tabs>
          <w:tab w:val="left" w:pos="1080"/>
        </w:tabs>
        <w:suppressAutoHyphens/>
        <w:autoSpaceDN w:val="0"/>
        <w:ind w:left="0" w:firstLine="567"/>
        <w:contextualSpacing/>
        <w:jc w:val="both"/>
        <w:textAlignment w:val="baseline"/>
        <w:rPr>
          <w:kern w:val="3"/>
        </w:rPr>
      </w:pPr>
      <w:r w:rsidRPr="00C97290">
        <w:rPr>
          <w:kern w:val="3"/>
        </w:rPr>
        <w:t>1</w:t>
      </w:r>
      <w:r>
        <w:rPr>
          <w:kern w:val="3"/>
        </w:rPr>
        <w:t>0</w:t>
      </w:r>
      <w:r w:rsidRPr="00C97290">
        <w:rPr>
          <w:kern w:val="3"/>
        </w:rPr>
        <w:t>.1.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14:paraId="6B676746" w14:textId="77777777" w:rsidR="0053451C" w:rsidRPr="00C97290" w:rsidRDefault="0053451C" w:rsidP="0053451C">
      <w:pPr>
        <w:numPr>
          <w:ilvl w:val="0"/>
          <w:numId w:val="43"/>
        </w:numPr>
        <w:tabs>
          <w:tab w:val="left" w:pos="1080"/>
        </w:tabs>
        <w:suppressAutoHyphens/>
        <w:autoSpaceDN w:val="0"/>
        <w:ind w:left="0" w:firstLine="567"/>
        <w:contextualSpacing/>
        <w:jc w:val="both"/>
        <w:textAlignment w:val="baseline"/>
        <w:rPr>
          <w:kern w:val="3"/>
        </w:rPr>
      </w:pPr>
      <w:r w:rsidRPr="00C97290">
        <w:rPr>
          <w:kern w:val="3"/>
        </w:rPr>
        <w:t>1</w:t>
      </w:r>
      <w:r>
        <w:rPr>
          <w:kern w:val="3"/>
        </w:rPr>
        <w:t>0</w:t>
      </w:r>
      <w:r w:rsidRPr="00C97290">
        <w:rPr>
          <w:kern w:val="3"/>
        </w:rPr>
        <w:t>.2. В случае причинения ущерба одной из Сторон по вине другой Стороны, ущерб должен быть возмещен в соответствии с действующим законодательством Российской Федерации.</w:t>
      </w:r>
    </w:p>
    <w:p w14:paraId="78F1DAEB" w14:textId="77777777" w:rsidR="0053451C" w:rsidRPr="00C97290" w:rsidRDefault="0053451C" w:rsidP="0053451C">
      <w:pPr>
        <w:numPr>
          <w:ilvl w:val="0"/>
          <w:numId w:val="43"/>
        </w:numPr>
        <w:tabs>
          <w:tab w:val="left" w:pos="1080"/>
        </w:tabs>
        <w:suppressAutoHyphens/>
        <w:autoSpaceDN w:val="0"/>
        <w:ind w:left="0" w:firstLine="567"/>
        <w:contextualSpacing/>
        <w:jc w:val="both"/>
        <w:textAlignment w:val="baseline"/>
        <w:rPr>
          <w:kern w:val="3"/>
        </w:rPr>
      </w:pPr>
      <w:r w:rsidRPr="00C97290">
        <w:rPr>
          <w:kern w:val="3"/>
        </w:rPr>
        <w:t>1</w:t>
      </w:r>
      <w:r>
        <w:rPr>
          <w:kern w:val="3"/>
        </w:rPr>
        <w:t>0</w:t>
      </w:r>
      <w:r w:rsidRPr="00C97290">
        <w:rPr>
          <w:kern w:val="3"/>
        </w:rPr>
        <w:t>.3. В случае просрочки исполнения Подрядчиком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Подрядчиком обязательств, предусмотренных Контрактом, Подрядчик несёт ответственность в виде уплаты пени.</w:t>
      </w:r>
    </w:p>
    <w:p w14:paraId="71685830" w14:textId="77777777" w:rsidR="0053451C" w:rsidRPr="00C97290" w:rsidRDefault="0053451C" w:rsidP="0053451C">
      <w:pPr>
        <w:numPr>
          <w:ilvl w:val="0"/>
          <w:numId w:val="43"/>
        </w:numPr>
        <w:suppressAutoHyphens/>
        <w:autoSpaceDN w:val="0"/>
        <w:ind w:left="0" w:firstLine="567"/>
        <w:contextualSpacing/>
        <w:jc w:val="both"/>
        <w:textAlignment w:val="baseline"/>
        <w:rPr>
          <w:kern w:val="3"/>
        </w:rPr>
      </w:pPr>
      <w:r w:rsidRPr="00C97290">
        <w:rPr>
          <w:kern w:val="3"/>
        </w:rPr>
        <w:t>1</w:t>
      </w:r>
      <w:r>
        <w:rPr>
          <w:kern w:val="3"/>
        </w:rPr>
        <w:t>0</w:t>
      </w:r>
      <w:r w:rsidRPr="00C97290">
        <w:rPr>
          <w:kern w:val="3"/>
        </w:rPr>
        <w:t>.4. Пеня начисляется за ка</w:t>
      </w:r>
      <w:r>
        <w:rPr>
          <w:kern w:val="3"/>
        </w:rPr>
        <w:t>ждый день просрочки исполнения П</w:t>
      </w:r>
      <w:r w:rsidRPr="00C97290">
        <w:rPr>
          <w:kern w:val="3"/>
        </w:rPr>
        <w:t>одрядчиком о</w:t>
      </w:r>
      <w:r>
        <w:rPr>
          <w:kern w:val="3"/>
        </w:rPr>
        <w:t>бязательства, предусмотренного К</w:t>
      </w:r>
      <w:r w:rsidRPr="00C97290">
        <w:rPr>
          <w:kern w:val="3"/>
        </w:rPr>
        <w:t>онтрактом, начиная со дня, следующего посл</w:t>
      </w:r>
      <w:r>
        <w:rPr>
          <w:kern w:val="3"/>
        </w:rPr>
        <w:t>е дня истечения установленного К</w:t>
      </w:r>
      <w:r w:rsidRPr="00C97290">
        <w:rPr>
          <w:kern w:val="3"/>
        </w:rPr>
        <w:t>онтрактом срока исполнения об</w:t>
      </w:r>
      <w:r>
        <w:rPr>
          <w:kern w:val="3"/>
        </w:rPr>
        <w:t>язательства, и устанавливается К</w:t>
      </w:r>
      <w:r w:rsidRPr="00C97290">
        <w:rPr>
          <w:kern w:val="3"/>
        </w:rPr>
        <w:t>онтрактом в размере одной трехсотой действующей на дату уплаты пени ключевой ставки Центрального банк</w:t>
      </w:r>
      <w:r>
        <w:rPr>
          <w:kern w:val="3"/>
        </w:rPr>
        <w:t>а Российской Федерации от цены К</w:t>
      </w:r>
      <w:r w:rsidRPr="00C97290">
        <w:rPr>
          <w:kern w:val="3"/>
        </w:rPr>
        <w:t>онтракта (отдельного этапа и</w:t>
      </w:r>
      <w:r>
        <w:rPr>
          <w:kern w:val="3"/>
        </w:rPr>
        <w:t>сполнения К</w:t>
      </w:r>
      <w:r w:rsidRPr="00C97290">
        <w:rPr>
          <w:kern w:val="3"/>
        </w:rPr>
        <w:t>онтракта), уменьшенной на сумму, пропорциональную объему</w:t>
      </w:r>
      <w:r>
        <w:rPr>
          <w:kern w:val="3"/>
        </w:rPr>
        <w:t xml:space="preserve"> обязательств, предусмотренных К</w:t>
      </w:r>
      <w:r w:rsidRPr="00C97290">
        <w:rPr>
          <w:kern w:val="3"/>
        </w:rPr>
        <w:t>онтрактом (соответствующ</w:t>
      </w:r>
      <w:r>
        <w:rPr>
          <w:kern w:val="3"/>
        </w:rPr>
        <w:t>им отдельным этапом исполнения К</w:t>
      </w:r>
      <w:r w:rsidRPr="00C97290">
        <w:rPr>
          <w:kern w:val="3"/>
        </w:rPr>
        <w:t>онтр</w:t>
      </w:r>
      <w:r>
        <w:rPr>
          <w:kern w:val="3"/>
        </w:rPr>
        <w:t>акта) и фактически исполненных П</w:t>
      </w:r>
      <w:r w:rsidRPr="00C97290">
        <w:rPr>
          <w:kern w:val="3"/>
        </w:rPr>
        <w:t>одрядчиком, за исключением случаев, если законодательством Российской Федерации установлен иной порядок начисления пени.</w:t>
      </w:r>
    </w:p>
    <w:p w14:paraId="4B0C1C27" w14:textId="77777777" w:rsidR="0053451C" w:rsidRPr="00C97290" w:rsidRDefault="0053451C" w:rsidP="0053451C">
      <w:pPr>
        <w:numPr>
          <w:ilvl w:val="0"/>
          <w:numId w:val="43"/>
        </w:numPr>
        <w:tabs>
          <w:tab w:val="left" w:pos="284"/>
          <w:tab w:val="left" w:pos="993"/>
          <w:tab w:val="left" w:pos="1134"/>
        </w:tabs>
        <w:suppressAutoHyphens/>
        <w:autoSpaceDN w:val="0"/>
        <w:ind w:left="0" w:firstLine="567"/>
        <w:contextualSpacing/>
        <w:jc w:val="both"/>
        <w:textAlignment w:val="baseline"/>
        <w:rPr>
          <w:kern w:val="3"/>
        </w:rPr>
      </w:pPr>
      <w:r w:rsidRPr="00C97290">
        <w:rPr>
          <w:kern w:val="3"/>
        </w:rPr>
        <w:t>1</w:t>
      </w:r>
      <w:r>
        <w:rPr>
          <w:kern w:val="3"/>
        </w:rPr>
        <w:t>0</w:t>
      </w:r>
      <w:r w:rsidRPr="00C97290">
        <w:rPr>
          <w:kern w:val="3"/>
        </w:rPr>
        <w:t>.5. Подрядчик несет ответственность перед Заказчиком за неисполнение и ненадлежащее исполне</w:t>
      </w:r>
      <w:r>
        <w:rPr>
          <w:kern w:val="3"/>
        </w:rPr>
        <w:t>ние обязательств по настоящему К</w:t>
      </w:r>
      <w:r w:rsidRPr="00C97290">
        <w:rPr>
          <w:kern w:val="3"/>
        </w:rPr>
        <w:t xml:space="preserve">онтракту, за качество выполненных </w:t>
      </w:r>
      <w:r>
        <w:rPr>
          <w:kern w:val="3"/>
        </w:rPr>
        <w:t>Р</w:t>
      </w:r>
      <w:r w:rsidRPr="00C97290">
        <w:rPr>
          <w:kern w:val="3"/>
        </w:rPr>
        <w:t>абот, их несоответствие законодательству Российской Федерации. Объём ответственности Подрядчико</w:t>
      </w:r>
      <w:r>
        <w:rPr>
          <w:kern w:val="3"/>
        </w:rPr>
        <w:t>м за не надлежащее выполненные Р</w:t>
      </w:r>
      <w:r w:rsidRPr="00C97290">
        <w:rPr>
          <w:kern w:val="3"/>
        </w:rPr>
        <w:t>аботы определяе</w:t>
      </w:r>
      <w:r>
        <w:rPr>
          <w:kern w:val="3"/>
        </w:rPr>
        <w:t>тся в соответствии с настоящим К</w:t>
      </w:r>
      <w:r w:rsidRPr="00C97290">
        <w:rPr>
          <w:kern w:val="3"/>
        </w:rPr>
        <w:t>онтрактом и требованиями законодательства.</w:t>
      </w:r>
      <w:r>
        <w:rPr>
          <w:kern w:val="3"/>
        </w:rPr>
        <w:t xml:space="preserve"> При некачественном выполнении Р</w:t>
      </w:r>
      <w:r w:rsidRPr="00C97290">
        <w:rPr>
          <w:kern w:val="3"/>
        </w:rPr>
        <w:t>абот Подрядчиком устраняет выявленные недостатки за свой счет.</w:t>
      </w:r>
    </w:p>
    <w:p w14:paraId="2AA0E19B" w14:textId="77777777" w:rsidR="0053451C" w:rsidRPr="00C97290" w:rsidRDefault="0053451C" w:rsidP="0053451C">
      <w:pPr>
        <w:numPr>
          <w:ilvl w:val="0"/>
          <w:numId w:val="43"/>
        </w:numPr>
        <w:tabs>
          <w:tab w:val="left" w:pos="426"/>
          <w:tab w:val="left" w:pos="993"/>
          <w:tab w:val="left" w:pos="1134"/>
        </w:tabs>
        <w:suppressAutoHyphens/>
        <w:autoSpaceDN w:val="0"/>
        <w:ind w:left="0" w:firstLine="567"/>
        <w:contextualSpacing/>
        <w:jc w:val="both"/>
        <w:textAlignment w:val="baseline"/>
        <w:rPr>
          <w:kern w:val="3"/>
        </w:rPr>
      </w:pPr>
      <w:r w:rsidRPr="00C97290">
        <w:rPr>
          <w:kern w:val="3"/>
        </w:rPr>
        <w:t>1</w:t>
      </w:r>
      <w:r>
        <w:rPr>
          <w:kern w:val="3"/>
        </w:rPr>
        <w:t>0.</w:t>
      </w:r>
      <w:r w:rsidRPr="00C97290">
        <w:rPr>
          <w:kern w:val="3"/>
        </w:rPr>
        <w:t>6. Подрядчик несет самостоятельную ответственность перед третьими лицами за ущерб, причиненный им неисполнением, ненадлежащим исполнением условий настоящего Контракта.</w:t>
      </w:r>
    </w:p>
    <w:p w14:paraId="78FBBE30" w14:textId="77777777" w:rsidR="0053451C" w:rsidRPr="00C97290" w:rsidRDefault="0053451C" w:rsidP="0053451C">
      <w:pPr>
        <w:numPr>
          <w:ilvl w:val="0"/>
          <w:numId w:val="43"/>
        </w:numPr>
        <w:tabs>
          <w:tab w:val="left" w:pos="284"/>
          <w:tab w:val="left" w:pos="993"/>
        </w:tabs>
        <w:suppressAutoHyphens/>
        <w:autoSpaceDN w:val="0"/>
        <w:ind w:left="0" w:firstLine="567"/>
        <w:contextualSpacing/>
        <w:jc w:val="both"/>
        <w:textAlignment w:val="baseline"/>
        <w:rPr>
          <w:rFonts w:eastAsia="Calibri"/>
        </w:rPr>
      </w:pPr>
      <w:r w:rsidRPr="00C97290">
        <w:rPr>
          <w:rFonts w:eastAsia="Calibri"/>
        </w:rPr>
        <w:t>1</w:t>
      </w:r>
      <w:r>
        <w:rPr>
          <w:rFonts w:eastAsia="Calibri"/>
        </w:rPr>
        <w:t>0</w:t>
      </w:r>
      <w:r w:rsidRPr="00C97290">
        <w:rPr>
          <w:rFonts w:eastAsia="Calibri"/>
        </w:rPr>
        <w:t>.7. В случае возникновения каких-либо претензий или иска, предъявленных Заказчику третьей стороной, вызванных нарушением в связи с (не) выполнением Подрядчи</w:t>
      </w:r>
      <w:r>
        <w:rPr>
          <w:rFonts w:eastAsia="Calibri"/>
        </w:rPr>
        <w:t>ком обязательств по настоящему К</w:t>
      </w:r>
      <w:r w:rsidRPr="00C97290">
        <w:rPr>
          <w:rFonts w:eastAsia="Calibri"/>
        </w:rPr>
        <w:t>онтракту, Заказчик немедленно информирует об этом Подрядчика и привлекает его к урегулированию претензий, исков и судебных расходов.</w:t>
      </w:r>
    </w:p>
    <w:p w14:paraId="6CBC3132" w14:textId="77777777" w:rsidR="0053451C" w:rsidRPr="00E96BEB" w:rsidRDefault="0053451C" w:rsidP="0053451C">
      <w:pPr>
        <w:numPr>
          <w:ilvl w:val="0"/>
          <w:numId w:val="43"/>
        </w:numPr>
        <w:tabs>
          <w:tab w:val="left" w:pos="284"/>
          <w:tab w:val="left" w:pos="993"/>
        </w:tabs>
        <w:suppressAutoHyphens/>
        <w:autoSpaceDN w:val="0"/>
        <w:ind w:left="0" w:firstLine="567"/>
        <w:contextualSpacing/>
        <w:jc w:val="both"/>
        <w:textAlignment w:val="baseline"/>
        <w:rPr>
          <w:rFonts w:eastAsia="Calibri"/>
        </w:rPr>
      </w:pPr>
      <w:r w:rsidRPr="00C97290">
        <w:rPr>
          <w:rFonts w:eastAsia="Calibri"/>
        </w:rPr>
        <w:t>1</w:t>
      </w:r>
      <w:r>
        <w:rPr>
          <w:rFonts w:eastAsia="Calibri"/>
        </w:rPr>
        <w:t>0</w:t>
      </w:r>
      <w:r w:rsidRPr="00C97290">
        <w:rPr>
          <w:rFonts w:eastAsia="Calibri"/>
        </w:rPr>
        <w:t>.8. Штрафы начисляются за неисполнение или ненадлежащее исполнение Подрядчиком</w:t>
      </w:r>
      <w:r>
        <w:rPr>
          <w:rFonts w:eastAsia="Calibri"/>
        </w:rPr>
        <w:t xml:space="preserve"> обязательств, предусмотренных К</w:t>
      </w:r>
      <w:r w:rsidRPr="00C97290">
        <w:rPr>
          <w:rFonts w:eastAsia="Calibri"/>
        </w:rPr>
        <w:t>онтрактом, за исключением просрочки исполнения Подрядчиком обязательств (в том числе гарантийного о</w:t>
      </w:r>
      <w:r>
        <w:rPr>
          <w:rFonts w:eastAsia="Calibri"/>
        </w:rPr>
        <w:t>бязательства), предусмотренных К</w:t>
      </w:r>
      <w:r w:rsidRPr="00C97290">
        <w:rPr>
          <w:rFonts w:eastAsia="Calibri"/>
        </w:rPr>
        <w:t>онтрактом. Разме</w:t>
      </w:r>
      <w:r>
        <w:rPr>
          <w:rFonts w:eastAsia="Calibri"/>
        </w:rPr>
        <w:t>р штрафа устанавливается К</w:t>
      </w:r>
      <w:r w:rsidRPr="00C97290">
        <w:rPr>
          <w:rFonts w:eastAsia="Calibri"/>
        </w:rPr>
        <w:t xml:space="preserve">онтрактом в порядке, установленном </w:t>
      </w:r>
      <w:r w:rsidRPr="00E96BEB">
        <w:rPr>
          <w:rFonts w:eastAsia="Calibri"/>
        </w:rPr>
        <w:lastRenderedPageBreak/>
        <w:t>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0AB82B73" w14:textId="77777777" w:rsidR="0053451C" w:rsidRPr="00E96BEB" w:rsidRDefault="0053451C" w:rsidP="0053451C">
      <w:pPr>
        <w:numPr>
          <w:ilvl w:val="0"/>
          <w:numId w:val="43"/>
        </w:numPr>
        <w:tabs>
          <w:tab w:val="left" w:pos="284"/>
          <w:tab w:val="left" w:pos="993"/>
        </w:tabs>
        <w:suppressAutoHyphens/>
        <w:autoSpaceDN w:val="0"/>
        <w:ind w:left="0" w:firstLine="567"/>
        <w:contextualSpacing/>
        <w:jc w:val="both"/>
        <w:textAlignment w:val="baseline"/>
        <w:rPr>
          <w:rFonts w:eastAsia="Calibri"/>
        </w:rPr>
      </w:pPr>
      <w:r>
        <w:rPr>
          <w:rFonts w:eastAsia="Calibri"/>
        </w:rPr>
        <w:t>10.9. За надлежащее исполнение П</w:t>
      </w:r>
      <w:r w:rsidRPr="00E96BEB">
        <w:rPr>
          <w:rFonts w:eastAsia="Calibri"/>
        </w:rPr>
        <w:t>одрядчиком обязательств по выполнению видов и объемов работ по строительству, реконструкции объектов капит</w:t>
      </w:r>
      <w:r>
        <w:rPr>
          <w:rFonts w:eastAsia="Calibri"/>
        </w:rPr>
        <w:t>ального строительства, которые П</w:t>
      </w:r>
      <w:r w:rsidRPr="00E96BEB">
        <w:rPr>
          <w:rFonts w:eastAsia="Calibri"/>
        </w:rPr>
        <w:t>одрядчик обязан выполнить самостоятельно без привлечения других лиц к ис</w:t>
      </w:r>
      <w:r>
        <w:rPr>
          <w:rFonts w:eastAsia="Calibri"/>
        </w:rPr>
        <w:t>полнению своих обязательств по К</w:t>
      </w:r>
      <w:r w:rsidRPr="00E96BEB">
        <w:rPr>
          <w:rFonts w:eastAsia="Calibri"/>
        </w:rPr>
        <w:t>онтракту, размер штрафа устанавливается в размере 5</w:t>
      </w:r>
      <w:r>
        <w:rPr>
          <w:rFonts w:eastAsia="Calibri"/>
        </w:rPr>
        <w:t xml:space="preserve"> процентов стоимости указанных Р</w:t>
      </w:r>
      <w:r w:rsidRPr="00E96BEB">
        <w:rPr>
          <w:rFonts w:eastAsia="Calibri"/>
        </w:rPr>
        <w:t>абот.</w:t>
      </w:r>
    </w:p>
    <w:p w14:paraId="56679DFD" w14:textId="77777777" w:rsidR="0053451C" w:rsidRPr="00E96BEB" w:rsidRDefault="0053451C" w:rsidP="0053451C">
      <w:pPr>
        <w:numPr>
          <w:ilvl w:val="0"/>
          <w:numId w:val="43"/>
        </w:numPr>
        <w:tabs>
          <w:tab w:val="left" w:pos="284"/>
          <w:tab w:val="left" w:pos="993"/>
        </w:tabs>
        <w:suppressAutoHyphens/>
        <w:autoSpaceDN w:val="0"/>
        <w:ind w:left="0" w:firstLine="567"/>
        <w:contextualSpacing/>
        <w:jc w:val="both"/>
        <w:textAlignment w:val="baseline"/>
        <w:rPr>
          <w:rFonts w:eastAsia="Calibri"/>
          <w:highlight w:val="yellow"/>
        </w:rPr>
      </w:pPr>
      <w:r>
        <w:rPr>
          <w:rFonts w:eastAsia="Calibri"/>
        </w:rPr>
        <w:t>10</w:t>
      </w:r>
      <w:r w:rsidRPr="00E96BEB">
        <w:rPr>
          <w:rFonts w:eastAsia="Calibri"/>
        </w:rPr>
        <w:t>.10. За неисполнение усло</w:t>
      </w:r>
      <w:r>
        <w:rPr>
          <w:rFonts w:eastAsia="Calibri"/>
        </w:rPr>
        <w:t>вия о привлечении к исполнению К</w:t>
      </w:r>
      <w:r w:rsidRPr="00E96BEB">
        <w:rPr>
          <w:rFonts w:eastAsia="Calibri"/>
        </w:rPr>
        <w:t>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w:t>
      </w:r>
      <w:r>
        <w:rPr>
          <w:rFonts w:eastAsia="Calibri"/>
        </w:rPr>
        <w:t>го привлечения, установленного К</w:t>
      </w:r>
      <w:r w:rsidRPr="00E96BEB">
        <w:rPr>
          <w:rFonts w:eastAsia="Calibri"/>
        </w:rPr>
        <w:t>онтрактом.</w:t>
      </w:r>
    </w:p>
    <w:p w14:paraId="6024CA20" w14:textId="77777777" w:rsidR="0053451C" w:rsidRPr="00C97290" w:rsidRDefault="0053451C" w:rsidP="0053451C">
      <w:pPr>
        <w:numPr>
          <w:ilvl w:val="0"/>
          <w:numId w:val="43"/>
        </w:numPr>
        <w:tabs>
          <w:tab w:val="left" w:pos="426"/>
          <w:tab w:val="left" w:pos="993"/>
          <w:tab w:val="left" w:pos="1134"/>
        </w:tabs>
        <w:suppressAutoHyphens/>
        <w:autoSpaceDN w:val="0"/>
        <w:ind w:left="0" w:firstLine="567"/>
        <w:contextualSpacing/>
        <w:jc w:val="both"/>
        <w:textAlignment w:val="baseline"/>
        <w:rPr>
          <w:kern w:val="3"/>
        </w:rPr>
      </w:pPr>
      <w:r w:rsidRPr="00C97290">
        <w:rPr>
          <w:kern w:val="3"/>
        </w:rPr>
        <w:t>1</w:t>
      </w:r>
      <w:r>
        <w:rPr>
          <w:kern w:val="3"/>
        </w:rPr>
        <w:t>0</w:t>
      </w:r>
      <w:r w:rsidRPr="00C97290">
        <w:rPr>
          <w:kern w:val="3"/>
        </w:rPr>
        <w:t>.</w:t>
      </w:r>
      <w:r>
        <w:rPr>
          <w:kern w:val="3"/>
        </w:rPr>
        <w:t>11</w:t>
      </w:r>
      <w:r w:rsidRPr="00C97290">
        <w:rPr>
          <w:kern w:val="3"/>
        </w:rPr>
        <w:t>. За каждый факт неисполнени</w:t>
      </w:r>
      <w:r>
        <w:rPr>
          <w:kern w:val="3"/>
        </w:rPr>
        <w:t>я или ненадлежащего исполнения П</w:t>
      </w:r>
      <w:r w:rsidRPr="00C97290">
        <w:rPr>
          <w:kern w:val="3"/>
        </w:rPr>
        <w:t>одрядчиком</w:t>
      </w:r>
      <w:r>
        <w:rPr>
          <w:kern w:val="3"/>
        </w:rPr>
        <w:t xml:space="preserve"> обязательств, предусмотренных К</w:t>
      </w:r>
      <w:r w:rsidRPr="00C97290">
        <w:rPr>
          <w:kern w:val="3"/>
        </w:rPr>
        <w:t>онтрактом, в том числе за нарушение п. 3.1., одного</w:t>
      </w:r>
      <w:r>
        <w:rPr>
          <w:kern w:val="3"/>
        </w:rPr>
        <w:t xml:space="preserve"> </w:t>
      </w:r>
      <w:r w:rsidRPr="00C97290">
        <w:rPr>
          <w:kern w:val="3"/>
        </w:rPr>
        <w:t>из</w:t>
      </w:r>
      <w:r>
        <w:rPr>
          <w:kern w:val="3"/>
        </w:rPr>
        <w:t xml:space="preserve"> пунктов Раздела 4. настоящего К</w:t>
      </w:r>
      <w:r w:rsidRPr="00C97290">
        <w:rPr>
          <w:kern w:val="3"/>
        </w:rPr>
        <w:t>онтракта, за исключением просрочки исполнения обязательств (в том числе гарантийного о</w:t>
      </w:r>
      <w:r>
        <w:rPr>
          <w:kern w:val="3"/>
        </w:rPr>
        <w:t>бязательства), предусмотренных К</w:t>
      </w:r>
      <w:r w:rsidRPr="00C97290">
        <w:rPr>
          <w:kern w:val="3"/>
        </w:rPr>
        <w:t>онтрактом, размер штрафа устанавливается в следующем порядке:</w:t>
      </w:r>
    </w:p>
    <w:p w14:paraId="7E6B17F2" w14:textId="77777777" w:rsidR="0053451C" w:rsidRPr="00C97290" w:rsidRDefault="0053451C" w:rsidP="0053451C">
      <w:pPr>
        <w:numPr>
          <w:ilvl w:val="0"/>
          <w:numId w:val="43"/>
        </w:numPr>
        <w:tabs>
          <w:tab w:val="left" w:pos="426"/>
        </w:tabs>
        <w:suppressAutoHyphens/>
        <w:autoSpaceDN w:val="0"/>
        <w:ind w:left="0" w:firstLine="567"/>
        <w:contextualSpacing/>
        <w:jc w:val="both"/>
        <w:textAlignment w:val="baseline"/>
        <w:rPr>
          <w:kern w:val="3"/>
        </w:rPr>
      </w:pPr>
      <w:r>
        <w:rPr>
          <w:kern w:val="3"/>
        </w:rPr>
        <w:t>а) 10 процентов цены К</w:t>
      </w:r>
      <w:r w:rsidRPr="00C97290">
        <w:rPr>
          <w:kern w:val="3"/>
        </w:rPr>
        <w:t>онтрак</w:t>
      </w:r>
      <w:r>
        <w:rPr>
          <w:kern w:val="3"/>
        </w:rPr>
        <w:t>та (этапа) в случае, если цена К</w:t>
      </w:r>
      <w:r w:rsidRPr="00C97290">
        <w:rPr>
          <w:kern w:val="3"/>
        </w:rPr>
        <w:t>онтракта (этапа) не превышает 3 млн. рублей;</w:t>
      </w:r>
    </w:p>
    <w:p w14:paraId="6D829573" w14:textId="77777777" w:rsidR="0053451C" w:rsidRPr="00C97290" w:rsidRDefault="0053451C" w:rsidP="0053451C">
      <w:pPr>
        <w:numPr>
          <w:ilvl w:val="0"/>
          <w:numId w:val="43"/>
        </w:numPr>
        <w:tabs>
          <w:tab w:val="left" w:pos="426"/>
        </w:tabs>
        <w:suppressAutoHyphens/>
        <w:autoSpaceDN w:val="0"/>
        <w:ind w:left="0" w:firstLine="567"/>
        <w:contextualSpacing/>
        <w:jc w:val="both"/>
        <w:textAlignment w:val="baseline"/>
        <w:rPr>
          <w:kern w:val="3"/>
        </w:rPr>
      </w:pPr>
      <w:r>
        <w:rPr>
          <w:kern w:val="3"/>
        </w:rPr>
        <w:t>б) 5 процентов цены К</w:t>
      </w:r>
      <w:r w:rsidRPr="00C97290">
        <w:rPr>
          <w:kern w:val="3"/>
        </w:rPr>
        <w:t>онтрак</w:t>
      </w:r>
      <w:r>
        <w:rPr>
          <w:kern w:val="3"/>
        </w:rPr>
        <w:t>та (этапа) в случае, если цена К</w:t>
      </w:r>
      <w:r w:rsidRPr="00C97290">
        <w:rPr>
          <w:kern w:val="3"/>
        </w:rPr>
        <w:t>онтракта (этапа) составляет от 3 млн. рублей до 50 млн. рублей (включительно);</w:t>
      </w:r>
    </w:p>
    <w:p w14:paraId="45AC4467" w14:textId="77777777" w:rsidR="0053451C" w:rsidRPr="00C97290" w:rsidRDefault="0053451C" w:rsidP="0053451C">
      <w:pPr>
        <w:numPr>
          <w:ilvl w:val="0"/>
          <w:numId w:val="43"/>
        </w:numPr>
        <w:tabs>
          <w:tab w:val="left" w:pos="426"/>
        </w:tabs>
        <w:suppressAutoHyphens/>
        <w:autoSpaceDN w:val="0"/>
        <w:ind w:left="0" w:firstLine="567"/>
        <w:contextualSpacing/>
        <w:jc w:val="both"/>
        <w:textAlignment w:val="baseline"/>
        <w:rPr>
          <w:kern w:val="3"/>
        </w:rPr>
      </w:pPr>
      <w:r>
        <w:rPr>
          <w:kern w:val="3"/>
        </w:rPr>
        <w:t>в) 1 процент цены К</w:t>
      </w:r>
      <w:r w:rsidRPr="00C97290">
        <w:rPr>
          <w:kern w:val="3"/>
        </w:rPr>
        <w:t>онтракта (этапа)</w:t>
      </w:r>
      <w:r>
        <w:rPr>
          <w:kern w:val="3"/>
        </w:rPr>
        <w:t xml:space="preserve"> в случае, если цена К</w:t>
      </w:r>
      <w:r w:rsidRPr="00C97290">
        <w:rPr>
          <w:kern w:val="3"/>
        </w:rPr>
        <w:t>онтракта (этапа) составляет от 50 млн. рублей до 100 млн. рублей (включительно);</w:t>
      </w:r>
    </w:p>
    <w:p w14:paraId="7CC90559" w14:textId="77777777" w:rsidR="0053451C" w:rsidRPr="00C97290" w:rsidRDefault="0053451C" w:rsidP="0053451C">
      <w:pPr>
        <w:numPr>
          <w:ilvl w:val="0"/>
          <w:numId w:val="43"/>
        </w:numPr>
        <w:tabs>
          <w:tab w:val="left" w:pos="426"/>
        </w:tabs>
        <w:suppressAutoHyphens/>
        <w:autoSpaceDN w:val="0"/>
        <w:ind w:left="0" w:firstLine="567"/>
        <w:contextualSpacing/>
        <w:jc w:val="both"/>
        <w:textAlignment w:val="baseline"/>
        <w:rPr>
          <w:kern w:val="3"/>
        </w:rPr>
      </w:pPr>
      <w:r>
        <w:rPr>
          <w:kern w:val="3"/>
        </w:rPr>
        <w:t>г) 0,5 процента цены К</w:t>
      </w:r>
      <w:r w:rsidRPr="00C97290">
        <w:rPr>
          <w:kern w:val="3"/>
        </w:rPr>
        <w:t>онтрак</w:t>
      </w:r>
      <w:r>
        <w:rPr>
          <w:kern w:val="3"/>
        </w:rPr>
        <w:t>та (этапа) в случае, если цена К</w:t>
      </w:r>
      <w:r w:rsidRPr="00C97290">
        <w:rPr>
          <w:kern w:val="3"/>
        </w:rPr>
        <w:t>онтракта (этапа) составляет от 100 млн. рублей до 500 млн. рублей (включительно);</w:t>
      </w:r>
    </w:p>
    <w:p w14:paraId="46DF10AE" w14:textId="77777777" w:rsidR="0053451C" w:rsidRPr="00C97290" w:rsidRDefault="0053451C" w:rsidP="0053451C">
      <w:pPr>
        <w:numPr>
          <w:ilvl w:val="0"/>
          <w:numId w:val="43"/>
        </w:numPr>
        <w:tabs>
          <w:tab w:val="left" w:pos="426"/>
        </w:tabs>
        <w:suppressAutoHyphens/>
        <w:autoSpaceDN w:val="0"/>
        <w:ind w:left="0" w:firstLine="567"/>
        <w:contextualSpacing/>
        <w:jc w:val="both"/>
        <w:textAlignment w:val="baseline"/>
        <w:rPr>
          <w:kern w:val="3"/>
        </w:rPr>
      </w:pPr>
      <w:r w:rsidRPr="00C97290">
        <w:rPr>
          <w:kern w:val="3"/>
        </w:rPr>
        <w:t>д) 0,4 проц</w:t>
      </w:r>
      <w:r>
        <w:rPr>
          <w:kern w:val="3"/>
        </w:rPr>
        <w:t>ента цены К</w:t>
      </w:r>
      <w:r w:rsidRPr="00C97290">
        <w:rPr>
          <w:kern w:val="3"/>
        </w:rPr>
        <w:t>онтрак</w:t>
      </w:r>
      <w:r>
        <w:rPr>
          <w:kern w:val="3"/>
        </w:rPr>
        <w:t>та (этапа) в случае, если цена К</w:t>
      </w:r>
      <w:r w:rsidRPr="00C97290">
        <w:rPr>
          <w:kern w:val="3"/>
        </w:rPr>
        <w:t>онтракта (этапа) составляет от 500 млн. рублей до 1 млрд. рублей (включительно).</w:t>
      </w:r>
    </w:p>
    <w:p w14:paraId="768FCC08" w14:textId="77777777" w:rsidR="0053451C" w:rsidRPr="00C97290" w:rsidRDefault="0053451C" w:rsidP="0053451C">
      <w:pPr>
        <w:numPr>
          <w:ilvl w:val="0"/>
          <w:numId w:val="43"/>
        </w:numPr>
        <w:tabs>
          <w:tab w:val="left" w:pos="426"/>
        </w:tabs>
        <w:suppressAutoHyphens/>
        <w:autoSpaceDN w:val="0"/>
        <w:ind w:left="0" w:firstLine="567"/>
        <w:contextualSpacing/>
        <w:jc w:val="both"/>
        <w:textAlignment w:val="baseline"/>
        <w:rPr>
          <w:kern w:val="3"/>
        </w:rPr>
      </w:pPr>
      <w:r>
        <w:rPr>
          <w:kern w:val="3"/>
        </w:rPr>
        <w:t>е) 0,3 процента цены К</w:t>
      </w:r>
      <w:r w:rsidRPr="00C97290">
        <w:rPr>
          <w:kern w:val="3"/>
        </w:rPr>
        <w:t>онтрак</w:t>
      </w:r>
      <w:r>
        <w:rPr>
          <w:kern w:val="3"/>
        </w:rPr>
        <w:t>та (этапа) в случае, если цена К</w:t>
      </w:r>
      <w:r w:rsidRPr="00C97290">
        <w:rPr>
          <w:kern w:val="3"/>
        </w:rPr>
        <w:t>онтракта (этапа) составляет от 1 млрд. рублей до 2 млрд. рублей (включительно);</w:t>
      </w:r>
    </w:p>
    <w:p w14:paraId="05935389" w14:textId="77777777" w:rsidR="0053451C" w:rsidRPr="00C97290" w:rsidRDefault="0053451C" w:rsidP="0053451C">
      <w:pPr>
        <w:numPr>
          <w:ilvl w:val="0"/>
          <w:numId w:val="43"/>
        </w:numPr>
        <w:tabs>
          <w:tab w:val="left" w:pos="426"/>
        </w:tabs>
        <w:suppressAutoHyphens/>
        <w:autoSpaceDN w:val="0"/>
        <w:ind w:left="0" w:firstLine="567"/>
        <w:contextualSpacing/>
        <w:jc w:val="both"/>
        <w:textAlignment w:val="baseline"/>
        <w:rPr>
          <w:kern w:val="3"/>
        </w:rPr>
      </w:pPr>
      <w:r>
        <w:rPr>
          <w:kern w:val="3"/>
        </w:rPr>
        <w:t>ж) 0,25 процента цены К</w:t>
      </w:r>
      <w:r w:rsidRPr="00C97290">
        <w:rPr>
          <w:kern w:val="3"/>
        </w:rPr>
        <w:t>онтрак</w:t>
      </w:r>
      <w:r>
        <w:rPr>
          <w:kern w:val="3"/>
        </w:rPr>
        <w:t>та (этапа) в случае, если цена К</w:t>
      </w:r>
      <w:r w:rsidRPr="00C97290">
        <w:rPr>
          <w:kern w:val="3"/>
        </w:rPr>
        <w:t>онтракта (этапа) составляет от 2 млрд. рублей до 5 млрд. рублей (включительно);</w:t>
      </w:r>
    </w:p>
    <w:p w14:paraId="7FF84F5C" w14:textId="77777777" w:rsidR="0053451C" w:rsidRPr="00C97290" w:rsidRDefault="0053451C" w:rsidP="0053451C">
      <w:pPr>
        <w:numPr>
          <w:ilvl w:val="0"/>
          <w:numId w:val="43"/>
        </w:numPr>
        <w:tabs>
          <w:tab w:val="left" w:pos="426"/>
        </w:tabs>
        <w:suppressAutoHyphens/>
        <w:autoSpaceDN w:val="0"/>
        <w:ind w:left="0" w:firstLine="567"/>
        <w:contextualSpacing/>
        <w:jc w:val="both"/>
        <w:textAlignment w:val="baseline"/>
        <w:rPr>
          <w:kern w:val="3"/>
        </w:rPr>
      </w:pPr>
      <w:r>
        <w:rPr>
          <w:kern w:val="3"/>
        </w:rPr>
        <w:t>з) 0,2 процента цены К</w:t>
      </w:r>
      <w:r w:rsidRPr="00C97290">
        <w:rPr>
          <w:kern w:val="3"/>
        </w:rPr>
        <w:t>онтрак</w:t>
      </w:r>
      <w:r>
        <w:rPr>
          <w:kern w:val="3"/>
        </w:rPr>
        <w:t>та (этапа) в случае, если цена К</w:t>
      </w:r>
      <w:r w:rsidRPr="00C97290">
        <w:rPr>
          <w:kern w:val="3"/>
        </w:rPr>
        <w:t>онтракта (этапа) составляет от 5 млрд. рублей до 10 млрд. рублей (включительно);</w:t>
      </w:r>
    </w:p>
    <w:p w14:paraId="74097D25" w14:textId="77777777" w:rsidR="0053451C" w:rsidRPr="00C97290" w:rsidRDefault="0053451C" w:rsidP="0053451C">
      <w:pPr>
        <w:numPr>
          <w:ilvl w:val="0"/>
          <w:numId w:val="43"/>
        </w:numPr>
        <w:tabs>
          <w:tab w:val="left" w:pos="426"/>
        </w:tabs>
        <w:suppressAutoHyphens/>
        <w:autoSpaceDN w:val="0"/>
        <w:ind w:left="0" w:firstLine="567"/>
        <w:contextualSpacing/>
        <w:jc w:val="both"/>
        <w:textAlignment w:val="baseline"/>
        <w:rPr>
          <w:kern w:val="3"/>
        </w:rPr>
      </w:pPr>
      <w:r>
        <w:rPr>
          <w:kern w:val="3"/>
        </w:rPr>
        <w:t>и) 0,1 процента цены К</w:t>
      </w:r>
      <w:r w:rsidRPr="00C97290">
        <w:rPr>
          <w:kern w:val="3"/>
        </w:rPr>
        <w:t>онтрак</w:t>
      </w:r>
      <w:r>
        <w:rPr>
          <w:kern w:val="3"/>
        </w:rPr>
        <w:t>та (этапа) в случае, если цена К</w:t>
      </w:r>
      <w:r w:rsidRPr="00C97290">
        <w:rPr>
          <w:kern w:val="3"/>
        </w:rPr>
        <w:t>онтракта (этапа) превышает 10 млрд. рублей.</w:t>
      </w:r>
    </w:p>
    <w:p w14:paraId="2B12F70B" w14:textId="77777777" w:rsidR="0053451C" w:rsidRPr="00C97290" w:rsidRDefault="0053451C" w:rsidP="0053451C">
      <w:pPr>
        <w:numPr>
          <w:ilvl w:val="0"/>
          <w:numId w:val="43"/>
        </w:numPr>
        <w:suppressAutoHyphens/>
        <w:autoSpaceDN w:val="0"/>
        <w:ind w:left="0" w:firstLine="567"/>
        <w:contextualSpacing/>
        <w:jc w:val="both"/>
        <w:textAlignment w:val="baseline"/>
      </w:pPr>
      <w:r w:rsidRPr="00C97290">
        <w:rPr>
          <w:kern w:val="3"/>
        </w:rPr>
        <w:t>1</w:t>
      </w:r>
      <w:r>
        <w:rPr>
          <w:kern w:val="3"/>
        </w:rPr>
        <w:t>0</w:t>
      </w:r>
      <w:r w:rsidRPr="00C97290">
        <w:rPr>
          <w:kern w:val="3"/>
        </w:rPr>
        <w:t>.</w:t>
      </w:r>
      <w:r>
        <w:rPr>
          <w:kern w:val="3"/>
        </w:rPr>
        <w:t>11</w:t>
      </w:r>
      <w:r w:rsidRPr="00C97290">
        <w:rPr>
          <w:kern w:val="3"/>
        </w:rPr>
        <w:t xml:space="preserve">.1. </w:t>
      </w:r>
      <w:r w:rsidRPr="00C97290">
        <w:t>В случае если в соответствии с частью 6 статьи 30 Федерального закона № 44-ФЗ</w:t>
      </w:r>
      <w:r w:rsidRPr="00C97290">
        <w:br/>
        <w:t>Контрактом предусмотрено условие о гражданско-п</w:t>
      </w:r>
      <w:r>
        <w:t>равовой ответственности Подрядчиков (поставщиков, и</w:t>
      </w:r>
      <w:r w:rsidRPr="00C97290">
        <w:t>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w:t>
      </w:r>
      <w:r>
        <w:t>го привлечения, установленного К</w:t>
      </w:r>
      <w:r w:rsidRPr="00C97290">
        <w:t>онтрактом.</w:t>
      </w:r>
    </w:p>
    <w:p w14:paraId="119C2B8E" w14:textId="77777777" w:rsidR="0053451C" w:rsidRPr="00C97290" w:rsidRDefault="0053451C" w:rsidP="0053451C">
      <w:pPr>
        <w:numPr>
          <w:ilvl w:val="0"/>
          <w:numId w:val="43"/>
        </w:numPr>
        <w:suppressAutoHyphens/>
        <w:autoSpaceDN w:val="0"/>
        <w:ind w:left="0" w:firstLine="567"/>
        <w:contextualSpacing/>
        <w:jc w:val="both"/>
        <w:textAlignment w:val="baseline"/>
        <w:rPr>
          <w:kern w:val="3"/>
        </w:rPr>
      </w:pPr>
      <w:r w:rsidRPr="00C97290">
        <w:rPr>
          <w:kern w:val="3"/>
        </w:rPr>
        <w:t>1</w:t>
      </w:r>
      <w:r>
        <w:rPr>
          <w:kern w:val="3"/>
        </w:rPr>
        <w:t>0</w:t>
      </w:r>
      <w:r w:rsidRPr="00C97290">
        <w:rPr>
          <w:kern w:val="3"/>
        </w:rPr>
        <w:t>.</w:t>
      </w:r>
      <w:r>
        <w:rPr>
          <w:kern w:val="3"/>
        </w:rPr>
        <w:t>11</w:t>
      </w:r>
      <w:r w:rsidRPr="00C97290">
        <w:rPr>
          <w:kern w:val="3"/>
        </w:rPr>
        <w:t>.2.</w:t>
      </w:r>
      <w:r w:rsidRPr="00C97290">
        <w:rPr>
          <w:rStyle w:val="af7"/>
          <w:kern w:val="3"/>
        </w:rPr>
        <w:footnoteReference w:id="1"/>
      </w:r>
      <w:r w:rsidRPr="00C97290">
        <w:rPr>
          <w:kern w:val="3"/>
        </w:rPr>
        <w:t xml:space="preserve"> За каждый факт неисполнения или ненадлежащего исполнения </w:t>
      </w:r>
      <w:r w:rsidRPr="00C97290">
        <w:rPr>
          <w:kern w:val="3"/>
          <w:lang w:eastAsia="zh-CN"/>
        </w:rPr>
        <w:t xml:space="preserve">Подрядчиком </w:t>
      </w:r>
      <w:r>
        <w:rPr>
          <w:kern w:val="3"/>
        </w:rPr>
        <w:t>обязательств, предусмотренных К</w:t>
      </w:r>
      <w:r w:rsidRPr="00C97290">
        <w:rPr>
          <w:kern w:val="3"/>
        </w:rPr>
        <w:t>онтрактом, заключенным с победителем закупки (или с иным участником закупки в случаях, установленных Федеральным законом «О контрактной  системе в сфере  закупок товаров, работ,</w:t>
      </w:r>
      <w:r>
        <w:rPr>
          <w:kern w:val="3"/>
        </w:rPr>
        <w:t xml:space="preserve"> </w:t>
      </w:r>
      <w:r w:rsidRPr="00C97290">
        <w:rPr>
          <w:kern w:val="3"/>
        </w:rPr>
        <w:t>услуг для обеспечения государственных и муниципальных нужд»), предложившим наиболее высок</w:t>
      </w:r>
      <w:r>
        <w:rPr>
          <w:kern w:val="3"/>
        </w:rPr>
        <w:t>ую цену за право заключения К</w:t>
      </w:r>
      <w:r w:rsidRPr="00C97290">
        <w:rPr>
          <w:kern w:val="3"/>
        </w:rPr>
        <w:t>онтракта, размер штрафа рассчитывается в порядке, установленном Правилами, за исключением просрочки исполнения обязательств (в том числе гарантийного о</w:t>
      </w:r>
      <w:r>
        <w:rPr>
          <w:kern w:val="3"/>
        </w:rPr>
        <w:t>бязательства), предусмотренных К</w:t>
      </w:r>
      <w:r w:rsidRPr="00C97290">
        <w:rPr>
          <w:kern w:val="3"/>
        </w:rPr>
        <w:t>онтрактом и определяется в следующем порядке:</w:t>
      </w:r>
    </w:p>
    <w:p w14:paraId="2F3F8FCC" w14:textId="77777777" w:rsidR="0053451C" w:rsidRPr="00C97290" w:rsidRDefault="0053451C" w:rsidP="0053451C">
      <w:pPr>
        <w:numPr>
          <w:ilvl w:val="0"/>
          <w:numId w:val="43"/>
        </w:numPr>
        <w:suppressAutoHyphens/>
        <w:autoSpaceDN w:val="0"/>
        <w:ind w:left="0" w:firstLine="567"/>
        <w:contextualSpacing/>
        <w:jc w:val="both"/>
        <w:textAlignment w:val="baseline"/>
        <w:rPr>
          <w:kern w:val="3"/>
        </w:rPr>
      </w:pPr>
      <w:r>
        <w:rPr>
          <w:kern w:val="3"/>
        </w:rPr>
        <w:t>а) в случае, если цена К</w:t>
      </w:r>
      <w:r w:rsidRPr="00C97290">
        <w:rPr>
          <w:kern w:val="3"/>
        </w:rPr>
        <w:t>онтракта не превышает</w:t>
      </w:r>
      <w:r>
        <w:rPr>
          <w:kern w:val="3"/>
        </w:rPr>
        <w:t xml:space="preserve"> начальную (максимальную) цену К</w:t>
      </w:r>
      <w:r w:rsidRPr="00C97290">
        <w:rPr>
          <w:kern w:val="3"/>
        </w:rPr>
        <w:t>онтракта:</w:t>
      </w:r>
    </w:p>
    <w:p w14:paraId="347C5B34" w14:textId="77777777" w:rsidR="0053451C" w:rsidRPr="00C97290" w:rsidRDefault="0053451C" w:rsidP="0053451C">
      <w:pPr>
        <w:numPr>
          <w:ilvl w:val="0"/>
          <w:numId w:val="43"/>
        </w:numPr>
        <w:suppressAutoHyphens/>
        <w:autoSpaceDN w:val="0"/>
        <w:ind w:left="0" w:firstLine="567"/>
        <w:contextualSpacing/>
        <w:jc w:val="both"/>
        <w:textAlignment w:val="baseline"/>
        <w:rPr>
          <w:kern w:val="3"/>
        </w:rPr>
      </w:pPr>
      <w:r w:rsidRPr="00C97290">
        <w:rPr>
          <w:kern w:val="3"/>
        </w:rPr>
        <w:t>10 процентов</w:t>
      </w:r>
      <w:r>
        <w:rPr>
          <w:kern w:val="3"/>
        </w:rPr>
        <w:t xml:space="preserve"> начальной (максимальной) цены Контракта, если цена К</w:t>
      </w:r>
      <w:r w:rsidRPr="00C97290">
        <w:rPr>
          <w:kern w:val="3"/>
        </w:rPr>
        <w:t>онтракта не превышает 3 млн. рублей;</w:t>
      </w:r>
    </w:p>
    <w:p w14:paraId="21C3A86B" w14:textId="77777777" w:rsidR="0053451C" w:rsidRPr="00C97290" w:rsidRDefault="0053451C" w:rsidP="0053451C">
      <w:pPr>
        <w:numPr>
          <w:ilvl w:val="0"/>
          <w:numId w:val="43"/>
        </w:numPr>
        <w:suppressAutoHyphens/>
        <w:autoSpaceDN w:val="0"/>
        <w:ind w:left="0" w:firstLine="567"/>
        <w:contextualSpacing/>
        <w:jc w:val="both"/>
        <w:textAlignment w:val="baseline"/>
        <w:rPr>
          <w:kern w:val="3"/>
        </w:rPr>
      </w:pPr>
      <w:r w:rsidRPr="00C97290">
        <w:rPr>
          <w:kern w:val="3"/>
        </w:rPr>
        <w:t>5 процентов</w:t>
      </w:r>
      <w:r>
        <w:rPr>
          <w:kern w:val="3"/>
        </w:rPr>
        <w:t xml:space="preserve"> начальной (максимальной) цены Контракта, если цена К</w:t>
      </w:r>
      <w:r w:rsidRPr="00C97290">
        <w:rPr>
          <w:kern w:val="3"/>
        </w:rPr>
        <w:t>онтракта составляет от 3 млн. рублей до 50 млн. рублей (включительно);</w:t>
      </w:r>
    </w:p>
    <w:p w14:paraId="6A20D222" w14:textId="77777777" w:rsidR="0053451C" w:rsidRPr="00C97290" w:rsidRDefault="0053451C" w:rsidP="0053451C">
      <w:pPr>
        <w:numPr>
          <w:ilvl w:val="0"/>
          <w:numId w:val="43"/>
        </w:numPr>
        <w:suppressAutoHyphens/>
        <w:autoSpaceDN w:val="0"/>
        <w:ind w:left="0" w:firstLine="567"/>
        <w:contextualSpacing/>
        <w:jc w:val="both"/>
        <w:textAlignment w:val="baseline"/>
        <w:rPr>
          <w:kern w:val="3"/>
        </w:rPr>
      </w:pPr>
      <w:r w:rsidRPr="00C97290">
        <w:rPr>
          <w:kern w:val="3"/>
        </w:rPr>
        <w:lastRenderedPageBreak/>
        <w:t>1 процент</w:t>
      </w:r>
      <w:r>
        <w:rPr>
          <w:kern w:val="3"/>
        </w:rPr>
        <w:t xml:space="preserve"> начальной (максимальной) цены Контракта, если цена К</w:t>
      </w:r>
      <w:r w:rsidRPr="00C97290">
        <w:rPr>
          <w:kern w:val="3"/>
        </w:rPr>
        <w:t>онтракта составляет от 50 млн. рублей до 100 млн. рублей (включительно);</w:t>
      </w:r>
    </w:p>
    <w:p w14:paraId="082A4436" w14:textId="77777777" w:rsidR="0053451C" w:rsidRPr="00C97290" w:rsidRDefault="0053451C" w:rsidP="0053451C">
      <w:pPr>
        <w:numPr>
          <w:ilvl w:val="0"/>
          <w:numId w:val="43"/>
        </w:numPr>
        <w:suppressAutoHyphens/>
        <w:autoSpaceDN w:val="0"/>
        <w:ind w:left="0" w:firstLine="567"/>
        <w:contextualSpacing/>
        <w:jc w:val="both"/>
        <w:textAlignment w:val="baseline"/>
        <w:rPr>
          <w:kern w:val="3"/>
        </w:rPr>
      </w:pPr>
      <w:r>
        <w:rPr>
          <w:kern w:val="3"/>
        </w:rPr>
        <w:t>б) в случае, если цена К</w:t>
      </w:r>
      <w:r w:rsidRPr="00C97290">
        <w:rPr>
          <w:kern w:val="3"/>
        </w:rPr>
        <w:t>онтракта превышает начальну</w:t>
      </w:r>
      <w:r>
        <w:rPr>
          <w:kern w:val="3"/>
        </w:rPr>
        <w:t>ю (максимальную) цену К</w:t>
      </w:r>
      <w:r w:rsidRPr="00C97290">
        <w:rPr>
          <w:kern w:val="3"/>
        </w:rPr>
        <w:t>онтракта:</w:t>
      </w:r>
    </w:p>
    <w:p w14:paraId="588787A2" w14:textId="77777777" w:rsidR="0053451C" w:rsidRPr="00C97290" w:rsidRDefault="0053451C" w:rsidP="0053451C">
      <w:pPr>
        <w:numPr>
          <w:ilvl w:val="0"/>
          <w:numId w:val="43"/>
        </w:numPr>
        <w:suppressAutoHyphens/>
        <w:autoSpaceDN w:val="0"/>
        <w:ind w:left="0" w:firstLine="567"/>
        <w:contextualSpacing/>
        <w:jc w:val="both"/>
        <w:textAlignment w:val="baseline"/>
        <w:rPr>
          <w:kern w:val="3"/>
        </w:rPr>
      </w:pPr>
      <w:r>
        <w:rPr>
          <w:kern w:val="3"/>
        </w:rPr>
        <w:t>10 процентов цены Контракта, если цена К</w:t>
      </w:r>
      <w:r w:rsidRPr="00C97290">
        <w:rPr>
          <w:kern w:val="3"/>
        </w:rPr>
        <w:t>онтракта не превышает 3 млн. рублей;</w:t>
      </w:r>
    </w:p>
    <w:p w14:paraId="626B3EA5" w14:textId="77777777" w:rsidR="0053451C" w:rsidRPr="00C97290" w:rsidRDefault="0053451C" w:rsidP="0053451C">
      <w:pPr>
        <w:numPr>
          <w:ilvl w:val="0"/>
          <w:numId w:val="43"/>
        </w:numPr>
        <w:suppressAutoHyphens/>
        <w:autoSpaceDN w:val="0"/>
        <w:ind w:left="0" w:firstLine="567"/>
        <w:contextualSpacing/>
        <w:jc w:val="both"/>
        <w:textAlignment w:val="baseline"/>
        <w:rPr>
          <w:kern w:val="3"/>
        </w:rPr>
      </w:pPr>
      <w:r>
        <w:rPr>
          <w:kern w:val="3"/>
        </w:rPr>
        <w:t>5 процентов цены Контракта, если цена К</w:t>
      </w:r>
      <w:r w:rsidRPr="00C97290">
        <w:rPr>
          <w:kern w:val="3"/>
        </w:rPr>
        <w:t>онтракта составляет от 3 млн. рублей до 50 млн. рублей (включительно);</w:t>
      </w:r>
    </w:p>
    <w:p w14:paraId="474F3641" w14:textId="77777777" w:rsidR="0053451C" w:rsidRPr="00C97290" w:rsidRDefault="0053451C" w:rsidP="0053451C">
      <w:pPr>
        <w:numPr>
          <w:ilvl w:val="0"/>
          <w:numId w:val="43"/>
        </w:numPr>
        <w:suppressAutoHyphens/>
        <w:autoSpaceDN w:val="0"/>
        <w:ind w:left="0" w:firstLine="567"/>
        <w:contextualSpacing/>
        <w:jc w:val="both"/>
        <w:textAlignment w:val="baseline"/>
        <w:rPr>
          <w:kern w:val="3"/>
        </w:rPr>
      </w:pPr>
      <w:r>
        <w:rPr>
          <w:kern w:val="3"/>
        </w:rPr>
        <w:t>1 процент цены К</w:t>
      </w:r>
      <w:r w:rsidRPr="00C97290">
        <w:rPr>
          <w:kern w:val="3"/>
        </w:rPr>
        <w:t xml:space="preserve">онтракта, если цена </w:t>
      </w:r>
      <w:r>
        <w:rPr>
          <w:kern w:val="3"/>
        </w:rPr>
        <w:t>К</w:t>
      </w:r>
      <w:r w:rsidRPr="00C97290">
        <w:rPr>
          <w:kern w:val="3"/>
        </w:rPr>
        <w:t>онтракта составляет от 50 млн. рублей до 100 млн. рублей (включительно).</w:t>
      </w:r>
    </w:p>
    <w:p w14:paraId="44E12E2F" w14:textId="77777777" w:rsidR="0053451C" w:rsidRPr="00C97290" w:rsidRDefault="0053451C" w:rsidP="0053451C">
      <w:pPr>
        <w:numPr>
          <w:ilvl w:val="0"/>
          <w:numId w:val="43"/>
        </w:numPr>
        <w:suppressAutoHyphens/>
        <w:autoSpaceDN w:val="0"/>
        <w:ind w:left="0" w:firstLine="567"/>
        <w:contextualSpacing/>
        <w:jc w:val="both"/>
        <w:textAlignment w:val="baseline"/>
        <w:rPr>
          <w:kern w:val="3"/>
        </w:rPr>
      </w:pPr>
      <w:r w:rsidRPr="00C97290">
        <w:rPr>
          <w:kern w:val="3"/>
        </w:rPr>
        <w:t>1</w:t>
      </w:r>
      <w:r>
        <w:rPr>
          <w:kern w:val="3"/>
        </w:rPr>
        <w:t>0</w:t>
      </w:r>
      <w:r w:rsidRPr="00C97290">
        <w:rPr>
          <w:kern w:val="3"/>
        </w:rPr>
        <w:t>.</w:t>
      </w:r>
      <w:r>
        <w:rPr>
          <w:kern w:val="3"/>
        </w:rPr>
        <w:t>11</w:t>
      </w:r>
      <w:r w:rsidRPr="00C97290">
        <w:rPr>
          <w:kern w:val="3"/>
        </w:rPr>
        <w:t>.3. За каждый факт неисполнени</w:t>
      </w:r>
      <w:r>
        <w:rPr>
          <w:kern w:val="3"/>
        </w:rPr>
        <w:t>я или ненадлежащего исполнения П</w:t>
      </w:r>
      <w:r w:rsidRPr="00C97290">
        <w:rPr>
          <w:kern w:val="3"/>
        </w:rPr>
        <w:t>одрядчиком (поставщиком, исполнителем) о</w:t>
      </w:r>
      <w:r>
        <w:rPr>
          <w:kern w:val="3"/>
        </w:rPr>
        <w:t>бязательства, предусмотренного К</w:t>
      </w:r>
      <w:r w:rsidRPr="00C97290">
        <w:rPr>
          <w:kern w:val="3"/>
        </w:rPr>
        <w:t xml:space="preserve">онтрактом, которое не имеет стоимостного выражения, размер штрафа </w:t>
      </w:r>
      <w:r>
        <w:rPr>
          <w:kern w:val="3"/>
        </w:rPr>
        <w:t>устанавливается (при наличии в К</w:t>
      </w:r>
      <w:r w:rsidRPr="00C97290">
        <w:rPr>
          <w:kern w:val="3"/>
        </w:rPr>
        <w:t>онтракте таких обязательств) в следующем порядке:</w:t>
      </w:r>
    </w:p>
    <w:p w14:paraId="0DB5A15C" w14:textId="77777777" w:rsidR="0053451C" w:rsidRPr="00C97290" w:rsidRDefault="0053451C" w:rsidP="0053451C">
      <w:pPr>
        <w:numPr>
          <w:ilvl w:val="0"/>
          <w:numId w:val="43"/>
        </w:numPr>
        <w:suppressAutoHyphens/>
        <w:autoSpaceDN w:val="0"/>
        <w:ind w:left="0" w:firstLine="567"/>
        <w:contextualSpacing/>
        <w:jc w:val="both"/>
        <w:textAlignment w:val="baseline"/>
        <w:rPr>
          <w:kern w:val="3"/>
        </w:rPr>
      </w:pPr>
      <w:r>
        <w:rPr>
          <w:kern w:val="3"/>
        </w:rPr>
        <w:t>а) 1000 рублей, если цена К</w:t>
      </w:r>
      <w:r w:rsidRPr="00C97290">
        <w:rPr>
          <w:kern w:val="3"/>
        </w:rPr>
        <w:t>онтракта не превышает 3 млн. рублей;</w:t>
      </w:r>
    </w:p>
    <w:p w14:paraId="0BFC0990" w14:textId="77777777" w:rsidR="0053451C" w:rsidRPr="00C97290" w:rsidRDefault="0053451C" w:rsidP="0053451C">
      <w:pPr>
        <w:numPr>
          <w:ilvl w:val="0"/>
          <w:numId w:val="43"/>
        </w:numPr>
        <w:suppressAutoHyphens/>
        <w:autoSpaceDN w:val="0"/>
        <w:ind w:left="0" w:firstLine="567"/>
        <w:contextualSpacing/>
        <w:jc w:val="both"/>
        <w:textAlignment w:val="baseline"/>
        <w:rPr>
          <w:kern w:val="3"/>
        </w:rPr>
      </w:pPr>
      <w:r>
        <w:rPr>
          <w:kern w:val="3"/>
        </w:rPr>
        <w:t>б) 5000 рублей, если цена К</w:t>
      </w:r>
      <w:r w:rsidRPr="00C97290">
        <w:rPr>
          <w:kern w:val="3"/>
        </w:rPr>
        <w:t>онтракта составляет от 3 млн. рублей до 50 млн. рублей (включительно);</w:t>
      </w:r>
    </w:p>
    <w:p w14:paraId="5F078332" w14:textId="77777777" w:rsidR="0053451C" w:rsidRPr="00C97290" w:rsidRDefault="0053451C" w:rsidP="0053451C">
      <w:pPr>
        <w:numPr>
          <w:ilvl w:val="0"/>
          <w:numId w:val="43"/>
        </w:numPr>
        <w:suppressAutoHyphens/>
        <w:autoSpaceDN w:val="0"/>
        <w:ind w:left="0" w:firstLine="567"/>
        <w:contextualSpacing/>
        <w:jc w:val="both"/>
        <w:textAlignment w:val="baseline"/>
        <w:rPr>
          <w:kern w:val="3"/>
        </w:rPr>
      </w:pPr>
      <w:r>
        <w:rPr>
          <w:kern w:val="3"/>
        </w:rPr>
        <w:t>в) 10000 рублей, если цена К</w:t>
      </w:r>
      <w:r w:rsidRPr="00C97290">
        <w:rPr>
          <w:kern w:val="3"/>
        </w:rPr>
        <w:t>онтракта составляет от 50 млн. рублей до 100 млн. рублей (включительно);</w:t>
      </w:r>
    </w:p>
    <w:p w14:paraId="3E41039C" w14:textId="77777777" w:rsidR="0053451C" w:rsidRPr="00C97290" w:rsidRDefault="0053451C" w:rsidP="0053451C">
      <w:pPr>
        <w:numPr>
          <w:ilvl w:val="0"/>
          <w:numId w:val="43"/>
        </w:numPr>
        <w:suppressAutoHyphens/>
        <w:autoSpaceDN w:val="0"/>
        <w:ind w:left="0" w:firstLine="567"/>
        <w:contextualSpacing/>
        <w:jc w:val="both"/>
        <w:textAlignment w:val="baseline"/>
        <w:rPr>
          <w:kern w:val="3"/>
        </w:rPr>
      </w:pPr>
      <w:r>
        <w:rPr>
          <w:kern w:val="3"/>
        </w:rPr>
        <w:t>г) 100000 рублей, если цена К</w:t>
      </w:r>
      <w:r w:rsidRPr="00C97290">
        <w:rPr>
          <w:kern w:val="3"/>
        </w:rPr>
        <w:t>онтракта превышает 100 млн. рублей</w:t>
      </w:r>
    </w:p>
    <w:p w14:paraId="5F344778" w14:textId="77777777" w:rsidR="0053451C" w:rsidRPr="00C97290" w:rsidRDefault="0053451C" w:rsidP="0053451C">
      <w:pPr>
        <w:numPr>
          <w:ilvl w:val="0"/>
          <w:numId w:val="43"/>
        </w:numPr>
        <w:suppressAutoHyphens/>
        <w:autoSpaceDN w:val="0"/>
        <w:ind w:left="0" w:firstLine="567"/>
        <w:contextualSpacing/>
        <w:jc w:val="both"/>
        <w:textAlignment w:val="baseline"/>
        <w:rPr>
          <w:kern w:val="3"/>
        </w:rPr>
      </w:pPr>
      <w:r w:rsidRPr="00C97290">
        <w:rPr>
          <w:kern w:val="3"/>
        </w:rPr>
        <w:t>1</w:t>
      </w:r>
      <w:r>
        <w:rPr>
          <w:kern w:val="3"/>
        </w:rPr>
        <w:t>0</w:t>
      </w:r>
      <w:r w:rsidRPr="00C97290">
        <w:rPr>
          <w:kern w:val="3"/>
        </w:rPr>
        <w:t>.</w:t>
      </w:r>
      <w:r>
        <w:rPr>
          <w:kern w:val="3"/>
        </w:rPr>
        <w:t>11</w:t>
      </w:r>
      <w:r w:rsidRPr="00C97290">
        <w:rPr>
          <w:kern w:val="3"/>
        </w:rPr>
        <w:t>.4. За каждый факт неисполнения Заказчиком</w:t>
      </w:r>
      <w:r>
        <w:rPr>
          <w:kern w:val="3"/>
        </w:rPr>
        <w:t xml:space="preserve"> обязательств, предусмотренных К</w:t>
      </w:r>
      <w:r w:rsidRPr="00C97290">
        <w:rPr>
          <w:kern w:val="3"/>
        </w:rPr>
        <w:t>онтрактом, за исключением просрочки исполнения</w:t>
      </w:r>
      <w:r>
        <w:rPr>
          <w:kern w:val="3"/>
        </w:rPr>
        <w:t xml:space="preserve"> обязательств, предусмотренных К</w:t>
      </w:r>
      <w:r w:rsidRPr="00C97290">
        <w:rPr>
          <w:kern w:val="3"/>
        </w:rPr>
        <w:t>онтрактом, размер штрафа устанавливается в следующем порядке:</w:t>
      </w:r>
    </w:p>
    <w:p w14:paraId="73A6B197" w14:textId="77777777" w:rsidR="0053451C" w:rsidRPr="00C97290" w:rsidRDefault="0053451C" w:rsidP="0053451C">
      <w:pPr>
        <w:numPr>
          <w:ilvl w:val="0"/>
          <w:numId w:val="43"/>
        </w:numPr>
        <w:suppressAutoHyphens/>
        <w:autoSpaceDN w:val="0"/>
        <w:ind w:left="0" w:firstLine="567"/>
        <w:contextualSpacing/>
        <w:jc w:val="both"/>
        <w:textAlignment w:val="baseline"/>
        <w:rPr>
          <w:kern w:val="3"/>
        </w:rPr>
      </w:pPr>
      <w:r>
        <w:rPr>
          <w:kern w:val="3"/>
        </w:rPr>
        <w:t>а) 1000 рублей, если цена К</w:t>
      </w:r>
      <w:r w:rsidRPr="00C97290">
        <w:rPr>
          <w:kern w:val="3"/>
        </w:rPr>
        <w:t>онтракта не превышает 3 млн. рублей (включительно);</w:t>
      </w:r>
    </w:p>
    <w:p w14:paraId="5CF7D661" w14:textId="77777777" w:rsidR="0053451C" w:rsidRPr="00C97290" w:rsidRDefault="0053451C" w:rsidP="0053451C">
      <w:pPr>
        <w:numPr>
          <w:ilvl w:val="0"/>
          <w:numId w:val="43"/>
        </w:numPr>
        <w:suppressAutoHyphens/>
        <w:autoSpaceDN w:val="0"/>
        <w:ind w:left="0" w:firstLine="567"/>
        <w:contextualSpacing/>
        <w:jc w:val="both"/>
        <w:textAlignment w:val="baseline"/>
        <w:rPr>
          <w:kern w:val="3"/>
        </w:rPr>
      </w:pPr>
      <w:r>
        <w:rPr>
          <w:kern w:val="3"/>
        </w:rPr>
        <w:t>б) 5000 рублей, если цена К</w:t>
      </w:r>
      <w:r w:rsidRPr="00C97290">
        <w:rPr>
          <w:kern w:val="3"/>
        </w:rPr>
        <w:t>онтракта составляет от 3 млн. рублей до 50 млн. рублей (включительно);</w:t>
      </w:r>
    </w:p>
    <w:p w14:paraId="2AE83011" w14:textId="77777777" w:rsidR="0053451C" w:rsidRPr="00C97290" w:rsidRDefault="0053451C" w:rsidP="0053451C">
      <w:pPr>
        <w:numPr>
          <w:ilvl w:val="0"/>
          <w:numId w:val="43"/>
        </w:numPr>
        <w:suppressAutoHyphens/>
        <w:autoSpaceDN w:val="0"/>
        <w:ind w:left="0" w:firstLine="567"/>
        <w:contextualSpacing/>
        <w:jc w:val="both"/>
        <w:textAlignment w:val="baseline"/>
        <w:rPr>
          <w:kern w:val="3"/>
        </w:rPr>
      </w:pPr>
      <w:r>
        <w:rPr>
          <w:kern w:val="3"/>
        </w:rPr>
        <w:t>в) 10000 рублей, если цена К</w:t>
      </w:r>
      <w:r w:rsidRPr="00C97290">
        <w:rPr>
          <w:kern w:val="3"/>
        </w:rPr>
        <w:t>онтракта составляет от 50 млн. рублей до 100 млн. рублей (включительно);</w:t>
      </w:r>
    </w:p>
    <w:p w14:paraId="2888B413" w14:textId="77777777" w:rsidR="0053451C" w:rsidRPr="00C97290" w:rsidRDefault="0053451C" w:rsidP="0053451C">
      <w:pPr>
        <w:numPr>
          <w:ilvl w:val="0"/>
          <w:numId w:val="43"/>
        </w:numPr>
        <w:suppressAutoHyphens/>
        <w:autoSpaceDN w:val="0"/>
        <w:ind w:left="0" w:firstLine="567"/>
        <w:contextualSpacing/>
        <w:jc w:val="both"/>
        <w:textAlignment w:val="baseline"/>
        <w:rPr>
          <w:kern w:val="3"/>
        </w:rPr>
      </w:pPr>
      <w:r>
        <w:rPr>
          <w:kern w:val="3"/>
        </w:rPr>
        <w:t>г) 100000 рублей, если цена К</w:t>
      </w:r>
      <w:r w:rsidRPr="00C97290">
        <w:rPr>
          <w:kern w:val="3"/>
        </w:rPr>
        <w:t>онтракта превышает 100 млн. рублей.</w:t>
      </w:r>
    </w:p>
    <w:p w14:paraId="1F7103B6" w14:textId="77777777" w:rsidR="0053451C" w:rsidRPr="00C97290" w:rsidRDefault="0053451C" w:rsidP="0053451C">
      <w:pPr>
        <w:numPr>
          <w:ilvl w:val="0"/>
          <w:numId w:val="43"/>
        </w:numPr>
        <w:suppressAutoHyphens/>
        <w:autoSpaceDN w:val="0"/>
        <w:ind w:left="0" w:firstLine="567"/>
        <w:contextualSpacing/>
        <w:jc w:val="both"/>
        <w:textAlignment w:val="baseline"/>
        <w:rPr>
          <w:kern w:val="3"/>
          <w:lang w:eastAsia="zh-CN"/>
        </w:rPr>
      </w:pPr>
      <w:r w:rsidRPr="00C97290">
        <w:rPr>
          <w:kern w:val="3"/>
        </w:rPr>
        <w:t>1</w:t>
      </w:r>
      <w:r>
        <w:rPr>
          <w:kern w:val="3"/>
        </w:rPr>
        <w:t>0</w:t>
      </w:r>
      <w:r w:rsidRPr="00C97290">
        <w:rPr>
          <w:kern w:val="3"/>
        </w:rPr>
        <w:t>.1</w:t>
      </w:r>
      <w:r>
        <w:rPr>
          <w:kern w:val="3"/>
        </w:rPr>
        <w:t>2</w:t>
      </w:r>
      <w:r w:rsidRPr="00C97290">
        <w:rPr>
          <w:kern w:val="3"/>
        </w:rPr>
        <w:t>. В случае просрочки испо</w:t>
      </w:r>
      <w:r>
        <w:rPr>
          <w:kern w:val="3"/>
        </w:rPr>
        <w:t>лнения З</w:t>
      </w:r>
      <w:r w:rsidRPr="00C97290">
        <w:rPr>
          <w:kern w:val="3"/>
        </w:rPr>
        <w:t>аказчиком</w:t>
      </w:r>
      <w:r>
        <w:rPr>
          <w:kern w:val="3"/>
        </w:rPr>
        <w:t xml:space="preserve"> обязательств, предусмотренных К</w:t>
      </w:r>
      <w:r w:rsidRPr="00C97290">
        <w:rPr>
          <w:kern w:val="3"/>
        </w:rPr>
        <w:t>онтрактом, а также в иных случаях неисполнени</w:t>
      </w:r>
      <w:r>
        <w:rPr>
          <w:kern w:val="3"/>
        </w:rPr>
        <w:t>я или ненадлежащего исполнения З</w:t>
      </w:r>
      <w:r w:rsidRPr="00C97290">
        <w:rPr>
          <w:kern w:val="3"/>
        </w:rPr>
        <w:t>аказчиком</w:t>
      </w:r>
      <w:r>
        <w:rPr>
          <w:kern w:val="3"/>
        </w:rPr>
        <w:t xml:space="preserve"> обязательств, предусмотренных К</w:t>
      </w:r>
      <w:r w:rsidRPr="00C97290">
        <w:rPr>
          <w:kern w:val="3"/>
        </w:rPr>
        <w:t>онтрактом, Подрядчик вправе потребовать уплаты неустоек (штрафов, пеней). Пеня начисляется за каждый день просрочки исполнения о</w:t>
      </w:r>
      <w:r>
        <w:rPr>
          <w:kern w:val="3"/>
        </w:rPr>
        <w:t>бязательства, предусмотренного К</w:t>
      </w:r>
      <w:r w:rsidRPr="00C97290">
        <w:rPr>
          <w:kern w:val="3"/>
        </w:rPr>
        <w:t>онтрактом, начиная со дня, следующего посл</w:t>
      </w:r>
      <w:r>
        <w:rPr>
          <w:kern w:val="3"/>
        </w:rPr>
        <w:t>е дня истечения установленного К</w:t>
      </w:r>
      <w:r w:rsidRPr="00C97290">
        <w:rPr>
          <w:kern w:val="3"/>
        </w:rPr>
        <w:t>онтрактом срока исполнения обязательст</w:t>
      </w:r>
      <w:r>
        <w:rPr>
          <w:kern w:val="3"/>
        </w:rPr>
        <w:t>ва. Такая пеня устанавливается К</w:t>
      </w:r>
      <w:r w:rsidRPr="00C97290">
        <w:rPr>
          <w:kern w:val="3"/>
        </w:rPr>
        <w:t xml:space="preserve">онтрактом в размере одной трехсотой действующей на дату уплаты пеней </w:t>
      </w:r>
      <w:hyperlink r:id="rId22" w:anchor="/document/10180094/entry/100" w:history="1">
        <w:r w:rsidRPr="00C97290">
          <w:rPr>
            <w:kern w:val="3"/>
            <w:u w:val="single"/>
            <w:lang w:eastAsia="zh-CN"/>
          </w:rPr>
          <w:t>ключевой ставки</w:t>
        </w:r>
      </w:hyperlink>
      <w:r w:rsidRPr="00C97290">
        <w:rPr>
          <w:kern w:val="3"/>
        </w:rPr>
        <w:t xml:space="preserve"> Центрального банка Российской Федерации от не уплаченной в срок суммы.</w:t>
      </w:r>
    </w:p>
    <w:p w14:paraId="4DA8298B" w14:textId="77777777" w:rsidR="0053451C" w:rsidRPr="00C97290" w:rsidRDefault="0053451C" w:rsidP="0053451C">
      <w:pPr>
        <w:numPr>
          <w:ilvl w:val="0"/>
          <w:numId w:val="43"/>
        </w:numPr>
        <w:suppressAutoHyphens/>
        <w:autoSpaceDN w:val="0"/>
        <w:ind w:left="0" w:firstLine="567"/>
        <w:contextualSpacing/>
        <w:jc w:val="both"/>
        <w:textAlignment w:val="baseline"/>
        <w:rPr>
          <w:kern w:val="3"/>
        </w:rPr>
      </w:pPr>
      <w:r w:rsidRPr="00C97290">
        <w:rPr>
          <w:kern w:val="3"/>
        </w:rPr>
        <w:t>1</w:t>
      </w:r>
      <w:r>
        <w:rPr>
          <w:kern w:val="3"/>
        </w:rPr>
        <w:t>0</w:t>
      </w:r>
      <w:r w:rsidRPr="00C97290">
        <w:rPr>
          <w:kern w:val="3"/>
        </w:rPr>
        <w:t>.1</w:t>
      </w:r>
      <w:r>
        <w:rPr>
          <w:kern w:val="3"/>
        </w:rPr>
        <w:t>3</w:t>
      </w:r>
      <w:r w:rsidRPr="00C97290">
        <w:rPr>
          <w:kern w:val="3"/>
        </w:rPr>
        <w:t>. Общая сумма начисленных штрафов за неисполнение или ненадлежащее исполнение Подрядчиком</w:t>
      </w:r>
      <w:r>
        <w:rPr>
          <w:kern w:val="3"/>
        </w:rPr>
        <w:t xml:space="preserve"> обязательств, предусмотренных К</w:t>
      </w:r>
      <w:r w:rsidRPr="00C97290">
        <w:rPr>
          <w:kern w:val="3"/>
        </w:rPr>
        <w:t>онтр</w:t>
      </w:r>
      <w:r>
        <w:rPr>
          <w:kern w:val="3"/>
        </w:rPr>
        <w:t>актом, не может превышать цену К</w:t>
      </w:r>
      <w:r w:rsidRPr="00C97290">
        <w:rPr>
          <w:kern w:val="3"/>
        </w:rPr>
        <w:t>онтракта.</w:t>
      </w:r>
    </w:p>
    <w:p w14:paraId="474E9DD3" w14:textId="77777777" w:rsidR="0053451C" w:rsidRPr="00C97290" w:rsidRDefault="0053451C" w:rsidP="0053451C">
      <w:pPr>
        <w:widowControl w:val="0"/>
        <w:numPr>
          <w:ilvl w:val="0"/>
          <w:numId w:val="43"/>
        </w:numPr>
        <w:autoSpaceDE w:val="0"/>
        <w:ind w:left="0" w:firstLine="567"/>
        <w:contextualSpacing/>
        <w:jc w:val="both"/>
      </w:pPr>
      <w:r w:rsidRPr="00C97290">
        <w:t>1</w:t>
      </w:r>
      <w:r>
        <w:t>0</w:t>
      </w:r>
      <w:r w:rsidRPr="00C97290">
        <w:t>.1</w:t>
      </w:r>
      <w:r>
        <w:t>4</w:t>
      </w:r>
      <w:r w:rsidRPr="00C97290">
        <w:t xml:space="preserve">. За не предоставление информации в соответствии </w:t>
      </w:r>
      <w:r>
        <w:t xml:space="preserve">с </w:t>
      </w:r>
      <w:r w:rsidRPr="00C97290">
        <w:t>Контрактом Подрядчик несет ответственность в виде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Подрядчиком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r w:rsidRPr="00C97290">
        <w:rPr>
          <w:i/>
        </w:rPr>
        <w:t xml:space="preserve"> (в случаях, если начальная (максимальная) цена Контракта при осуществлении закупки превышает размер, установленный постановлением Правительства Российской Федерации от 04.09.2013 № 775).</w:t>
      </w:r>
      <w:r w:rsidRPr="00C97290">
        <w:t> </w:t>
      </w:r>
    </w:p>
    <w:p w14:paraId="2E0989CF" w14:textId="77777777" w:rsidR="0053451C" w:rsidRPr="00C97290" w:rsidRDefault="0053451C" w:rsidP="0053451C">
      <w:pPr>
        <w:numPr>
          <w:ilvl w:val="0"/>
          <w:numId w:val="43"/>
        </w:numPr>
        <w:suppressAutoHyphens/>
        <w:autoSpaceDN w:val="0"/>
        <w:ind w:left="0" w:firstLine="567"/>
        <w:contextualSpacing/>
        <w:jc w:val="both"/>
        <w:textAlignment w:val="baseline"/>
        <w:rPr>
          <w:kern w:val="3"/>
        </w:rPr>
      </w:pPr>
      <w:r w:rsidRPr="00C97290">
        <w:rPr>
          <w:kern w:val="3"/>
        </w:rPr>
        <w:t>1</w:t>
      </w:r>
      <w:r>
        <w:rPr>
          <w:kern w:val="3"/>
        </w:rPr>
        <w:t>0</w:t>
      </w:r>
      <w:r w:rsidRPr="00C97290">
        <w:rPr>
          <w:kern w:val="3"/>
        </w:rPr>
        <w:t>.1</w:t>
      </w:r>
      <w:r>
        <w:rPr>
          <w:kern w:val="3"/>
        </w:rPr>
        <w:t>5</w:t>
      </w:r>
      <w:r w:rsidRPr="00C97290">
        <w:rPr>
          <w:kern w:val="3"/>
        </w:rPr>
        <w:t>. Общая сумма начисленных штрафов за ненадле</w:t>
      </w:r>
      <w:r>
        <w:rPr>
          <w:kern w:val="3"/>
        </w:rPr>
        <w:t>жащее исполнение З</w:t>
      </w:r>
      <w:r w:rsidRPr="00C97290">
        <w:rPr>
          <w:kern w:val="3"/>
        </w:rPr>
        <w:t>аказчиком</w:t>
      </w:r>
      <w:r>
        <w:rPr>
          <w:kern w:val="3"/>
        </w:rPr>
        <w:t xml:space="preserve"> обязательств, предусмотренных К</w:t>
      </w:r>
      <w:r w:rsidRPr="00C97290">
        <w:rPr>
          <w:kern w:val="3"/>
        </w:rPr>
        <w:t>онтр</w:t>
      </w:r>
      <w:r>
        <w:rPr>
          <w:kern w:val="3"/>
        </w:rPr>
        <w:t>актом, не может превышать цену К</w:t>
      </w:r>
      <w:r w:rsidRPr="00C97290">
        <w:rPr>
          <w:kern w:val="3"/>
        </w:rPr>
        <w:t>онтракта.</w:t>
      </w:r>
    </w:p>
    <w:p w14:paraId="3EF8A217" w14:textId="77777777" w:rsidR="0053451C" w:rsidRPr="00C97290" w:rsidRDefault="0053451C" w:rsidP="0053451C">
      <w:pPr>
        <w:numPr>
          <w:ilvl w:val="0"/>
          <w:numId w:val="43"/>
        </w:numPr>
        <w:suppressAutoHyphens/>
        <w:autoSpaceDN w:val="0"/>
        <w:ind w:left="0" w:firstLine="567"/>
        <w:contextualSpacing/>
        <w:jc w:val="both"/>
        <w:textAlignment w:val="baseline"/>
        <w:rPr>
          <w:kern w:val="3"/>
        </w:rPr>
      </w:pPr>
      <w:r w:rsidRPr="00C97290">
        <w:rPr>
          <w:kern w:val="3"/>
        </w:rPr>
        <w:t>1</w:t>
      </w:r>
      <w:r>
        <w:rPr>
          <w:kern w:val="3"/>
        </w:rPr>
        <w:t>0</w:t>
      </w:r>
      <w:r w:rsidRPr="00C97290">
        <w:rPr>
          <w:kern w:val="3"/>
        </w:rPr>
        <w:t>.1</w:t>
      </w:r>
      <w:r>
        <w:rPr>
          <w:kern w:val="3"/>
        </w:rPr>
        <w:t>6</w:t>
      </w:r>
      <w:r w:rsidRPr="00C97290">
        <w:rPr>
          <w:kern w:val="3"/>
        </w:rPr>
        <w:t>. В случае неисполнения или ненадлежащего исполнения Подрядчиком обязательства (в том числе просрочки исполнения обязательства Подрядчиком, предус</w:t>
      </w:r>
      <w:r>
        <w:rPr>
          <w:kern w:val="3"/>
        </w:rPr>
        <w:t>мотренного настоящим Контрактом, З</w:t>
      </w:r>
      <w:r w:rsidRPr="00C97290">
        <w:rPr>
          <w:kern w:val="3"/>
        </w:rPr>
        <w:t>аказч</w:t>
      </w:r>
      <w:r>
        <w:rPr>
          <w:kern w:val="3"/>
        </w:rPr>
        <w:t>ик вправе произвести оплату по К</w:t>
      </w:r>
      <w:r w:rsidRPr="00C97290">
        <w:rPr>
          <w:kern w:val="3"/>
        </w:rPr>
        <w:t>онтракту за вычетом соответствующего размера н</w:t>
      </w:r>
      <w:r>
        <w:rPr>
          <w:kern w:val="3"/>
        </w:rPr>
        <w:t>еустойки (штрафа, пени). Также З</w:t>
      </w:r>
      <w:r w:rsidRPr="00C97290">
        <w:rPr>
          <w:kern w:val="3"/>
        </w:rPr>
        <w:t>аказчик выставляет требование об уплате неустоек (штрафов, пеней), которое подлежит исполнению Подрядчиком в течении 5 (пяти) календарных дней с даты получения. Заказчик вправе удержать сумму штрафа или пени из суммы обеспечения исполнения Контракта, если в установленный срок после получения требования Подрядчик его не исполнит.</w:t>
      </w:r>
    </w:p>
    <w:p w14:paraId="636F28AA" w14:textId="77777777" w:rsidR="0053451C" w:rsidRPr="00C97290" w:rsidRDefault="0053451C" w:rsidP="0053451C">
      <w:pPr>
        <w:numPr>
          <w:ilvl w:val="0"/>
          <w:numId w:val="43"/>
        </w:numPr>
        <w:suppressAutoHyphens/>
        <w:autoSpaceDN w:val="0"/>
        <w:ind w:left="0" w:firstLine="567"/>
        <w:contextualSpacing/>
        <w:jc w:val="both"/>
        <w:textAlignment w:val="baseline"/>
        <w:rPr>
          <w:kern w:val="3"/>
        </w:rPr>
      </w:pPr>
      <w:r w:rsidRPr="00C97290">
        <w:rPr>
          <w:kern w:val="3"/>
        </w:rPr>
        <w:lastRenderedPageBreak/>
        <w:t>1</w:t>
      </w:r>
      <w:r>
        <w:rPr>
          <w:kern w:val="3"/>
        </w:rPr>
        <w:t>0</w:t>
      </w:r>
      <w:r w:rsidRPr="00C97290">
        <w:rPr>
          <w:kern w:val="3"/>
        </w:rPr>
        <w:t>.1</w:t>
      </w:r>
      <w:r>
        <w:rPr>
          <w:kern w:val="3"/>
        </w:rPr>
        <w:t>7</w:t>
      </w:r>
      <w:r w:rsidRPr="00C97290">
        <w:rPr>
          <w:kern w:val="3"/>
        </w:rPr>
        <w:t>. В случае если Заказчик понес убытки вследствие ненадлежащего исполнения Подрядчиком св</w:t>
      </w:r>
      <w:r>
        <w:rPr>
          <w:kern w:val="3"/>
        </w:rPr>
        <w:t>оих обязательств по настоящему К</w:t>
      </w:r>
      <w:r w:rsidRPr="00C97290">
        <w:rPr>
          <w:kern w:val="3"/>
        </w:rPr>
        <w:t>онтракту, Подрядчик обязан возместить такие убытки Заказчику независимо от уплаты неустойки.</w:t>
      </w:r>
    </w:p>
    <w:p w14:paraId="3A77F992" w14:textId="77777777" w:rsidR="0053451C" w:rsidRPr="00C97290" w:rsidRDefault="0053451C" w:rsidP="0053451C">
      <w:pPr>
        <w:numPr>
          <w:ilvl w:val="0"/>
          <w:numId w:val="43"/>
        </w:numPr>
        <w:suppressAutoHyphens/>
        <w:autoSpaceDN w:val="0"/>
        <w:ind w:left="0" w:firstLine="567"/>
        <w:contextualSpacing/>
        <w:jc w:val="both"/>
        <w:textAlignment w:val="baseline"/>
        <w:rPr>
          <w:kern w:val="3"/>
        </w:rPr>
      </w:pPr>
      <w:r>
        <w:rPr>
          <w:kern w:val="3"/>
        </w:rPr>
        <w:t>10.</w:t>
      </w:r>
      <w:r w:rsidRPr="00C97290">
        <w:rPr>
          <w:kern w:val="3"/>
        </w:rPr>
        <w:t>1</w:t>
      </w:r>
      <w:r>
        <w:rPr>
          <w:kern w:val="3"/>
        </w:rPr>
        <w:t>8</w:t>
      </w:r>
      <w:r w:rsidRPr="00C97290">
        <w:rPr>
          <w:kern w:val="3"/>
        </w:rPr>
        <w:t>. Уплата неустойки и возмещение убытков, связанных с ненадлежащим исполнением Сторонами св</w:t>
      </w:r>
      <w:r>
        <w:rPr>
          <w:kern w:val="3"/>
        </w:rPr>
        <w:t>оих обязательств по настоящему К</w:t>
      </w:r>
      <w:r w:rsidRPr="00C97290">
        <w:rPr>
          <w:kern w:val="3"/>
        </w:rPr>
        <w:t>онтракту, не освобождают нарушившую условия контракта Сторону от исполнения взятых на себя обязательств.</w:t>
      </w:r>
    </w:p>
    <w:p w14:paraId="27AE1A86" w14:textId="77777777" w:rsidR="0053451C" w:rsidRPr="00C97290" w:rsidRDefault="0053451C" w:rsidP="0053451C">
      <w:pPr>
        <w:numPr>
          <w:ilvl w:val="0"/>
          <w:numId w:val="43"/>
        </w:numPr>
        <w:suppressAutoHyphens/>
        <w:autoSpaceDN w:val="0"/>
        <w:ind w:left="0" w:firstLine="567"/>
        <w:contextualSpacing/>
        <w:jc w:val="both"/>
        <w:textAlignment w:val="baseline"/>
        <w:rPr>
          <w:kern w:val="3"/>
        </w:rPr>
      </w:pPr>
      <w:r>
        <w:rPr>
          <w:kern w:val="3"/>
        </w:rPr>
        <w:t>10</w:t>
      </w:r>
      <w:r w:rsidRPr="00C97290">
        <w:rPr>
          <w:kern w:val="3"/>
        </w:rPr>
        <w:t>.1</w:t>
      </w:r>
      <w:r>
        <w:rPr>
          <w:kern w:val="3"/>
        </w:rPr>
        <w:t>9</w:t>
      </w:r>
      <w:r w:rsidRPr="00C97290">
        <w:rPr>
          <w:kern w:val="3"/>
        </w:rPr>
        <w:t>. Сторона освобождается от уплаты неустойки (штрафа, пени), если докажет, что неисполнение или ненадлежащее исполнение о</w:t>
      </w:r>
      <w:r>
        <w:rPr>
          <w:kern w:val="3"/>
        </w:rPr>
        <w:t>бязательства, предусмотренного К</w:t>
      </w:r>
      <w:r w:rsidRPr="00C97290">
        <w:rPr>
          <w:kern w:val="3"/>
        </w:rPr>
        <w:t>онтрактом, произошло вследствие непреод</w:t>
      </w:r>
      <w:r>
        <w:rPr>
          <w:kern w:val="3"/>
        </w:rPr>
        <w:t>олимой силы или по вине другой С</w:t>
      </w:r>
      <w:r w:rsidRPr="00C97290">
        <w:rPr>
          <w:kern w:val="3"/>
        </w:rPr>
        <w:t>тороны.</w:t>
      </w:r>
    </w:p>
    <w:p w14:paraId="5D3C6144" w14:textId="77777777" w:rsidR="0053451C" w:rsidRPr="00C97290" w:rsidRDefault="0053451C" w:rsidP="0053451C">
      <w:pPr>
        <w:numPr>
          <w:ilvl w:val="0"/>
          <w:numId w:val="43"/>
        </w:numPr>
        <w:tabs>
          <w:tab w:val="left" w:pos="1080"/>
        </w:tabs>
        <w:suppressAutoHyphens/>
        <w:autoSpaceDN w:val="0"/>
        <w:ind w:left="0" w:firstLine="567"/>
        <w:contextualSpacing/>
        <w:jc w:val="both"/>
        <w:textAlignment w:val="baseline"/>
        <w:rPr>
          <w:bCs/>
          <w:kern w:val="3"/>
        </w:rPr>
      </w:pPr>
      <w:r w:rsidRPr="00C97290">
        <w:rPr>
          <w:bCs/>
          <w:kern w:val="3"/>
        </w:rPr>
        <w:t>1</w:t>
      </w:r>
      <w:r>
        <w:rPr>
          <w:bCs/>
          <w:kern w:val="3"/>
        </w:rPr>
        <w:t>0</w:t>
      </w:r>
      <w:r w:rsidRPr="00C97290">
        <w:rPr>
          <w:bCs/>
          <w:kern w:val="3"/>
        </w:rPr>
        <w:t>.</w:t>
      </w:r>
      <w:r>
        <w:rPr>
          <w:bCs/>
          <w:kern w:val="3"/>
        </w:rPr>
        <w:t>20</w:t>
      </w:r>
      <w:r w:rsidRPr="00C97290">
        <w:rPr>
          <w:bCs/>
          <w:kern w:val="3"/>
        </w:rPr>
        <w:t>. Заказчик вправе учитывать при расчете с Подрядчиком (вычитать из цены Контракта) сумму неустойки (штрафа, пени), подлежащую уплате Подрядчиком за неисполнение (ненадлежащее исполнение) обязательств, предусмотренных Контрактом, если Подрядчик не докажет, что неисполнение (ненадлежащее исполнение) обязательств произошло вследствие непреодолимой силы или по вине другой Стороны.</w:t>
      </w:r>
    </w:p>
    <w:p w14:paraId="706C5EB1" w14:textId="77777777" w:rsidR="0053451C" w:rsidRPr="00C97290" w:rsidRDefault="0053451C" w:rsidP="0053451C">
      <w:pPr>
        <w:numPr>
          <w:ilvl w:val="0"/>
          <w:numId w:val="43"/>
        </w:numPr>
        <w:tabs>
          <w:tab w:val="left" w:pos="1080"/>
        </w:tabs>
        <w:suppressAutoHyphens/>
        <w:autoSpaceDN w:val="0"/>
        <w:ind w:left="0" w:firstLine="567"/>
        <w:contextualSpacing/>
        <w:jc w:val="both"/>
        <w:textAlignment w:val="baseline"/>
        <w:rPr>
          <w:bCs/>
          <w:kern w:val="3"/>
        </w:rPr>
      </w:pPr>
      <w:r w:rsidRPr="00C97290">
        <w:rPr>
          <w:bCs/>
          <w:kern w:val="3"/>
        </w:rPr>
        <w:t>1</w:t>
      </w:r>
      <w:r>
        <w:rPr>
          <w:bCs/>
          <w:kern w:val="3"/>
        </w:rPr>
        <w:t>0</w:t>
      </w:r>
      <w:r w:rsidRPr="00C97290">
        <w:rPr>
          <w:bCs/>
          <w:kern w:val="3"/>
        </w:rPr>
        <w:t>.</w:t>
      </w:r>
      <w:r>
        <w:rPr>
          <w:bCs/>
          <w:kern w:val="3"/>
        </w:rPr>
        <w:t>21</w:t>
      </w:r>
      <w:r w:rsidRPr="00C97290">
        <w:rPr>
          <w:bCs/>
          <w:kern w:val="3"/>
        </w:rPr>
        <w:t xml:space="preserve">. В случае если законодательством Российской Федерации установлен иной порядок начисления штрафа, чем порядок, предусмотренный Постановлением Правительства РФ от 30 августа 2017 г. N 1042, размер такого штрафа и порядок </w:t>
      </w:r>
      <w:r>
        <w:rPr>
          <w:bCs/>
          <w:kern w:val="3"/>
        </w:rPr>
        <w:t>его начисления устанавливается К</w:t>
      </w:r>
      <w:r w:rsidRPr="00C97290">
        <w:rPr>
          <w:bCs/>
          <w:kern w:val="3"/>
        </w:rPr>
        <w:t>онтрактом в соответствии с законодательством Российской Федерации.</w:t>
      </w:r>
    </w:p>
    <w:p w14:paraId="0879A936" w14:textId="77777777" w:rsidR="0053451C" w:rsidRPr="00C97290" w:rsidRDefault="0053451C" w:rsidP="0053451C">
      <w:pPr>
        <w:numPr>
          <w:ilvl w:val="0"/>
          <w:numId w:val="43"/>
        </w:numPr>
        <w:suppressAutoHyphens/>
        <w:autoSpaceDN w:val="0"/>
        <w:ind w:left="0" w:firstLine="567"/>
        <w:contextualSpacing/>
        <w:jc w:val="both"/>
        <w:textAlignment w:val="baseline"/>
        <w:rPr>
          <w:kern w:val="3"/>
        </w:rPr>
      </w:pPr>
      <w:r w:rsidRPr="00C97290">
        <w:rPr>
          <w:kern w:val="3"/>
        </w:rPr>
        <w:t>1</w:t>
      </w:r>
      <w:r>
        <w:rPr>
          <w:kern w:val="3"/>
        </w:rPr>
        <w:t>0</w:t>
      </w:r>
      <w:r w:rsidRPr="00C97290">
        <w:rPr>
          <w:kern w:val="3"/>
        </w:rPr>
        <w:t>.2</w:t>
      </w:r>
      <w:r>
        <w:rPr>
          <w:kern w:val="3"/>
        </w:rPr>
        <w:t>2</w:t>
      </w:r>
      <w:r w:rsidRPr="00C97290">
        <w:rPr>
          <w:kern w:val="3"/>
        </w:rPr>
        <w:t>.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Подрядчиком своих обязательств.</w:t>
      </w:r>
    </w:p>
    <w:p w14:paraId="3E5D284D" w14:textId="77777777" w:rsidR="0053451C" w:rsidRPr="00C97290" w:rsidRDefault="0053451C" w:rsidP="0053451C">
      <w:pPr>
        <w:numPr>
          <w:ilvl w:val="0"/>
          <w:numId w:val="43"/>
        </w:numPr>
        <w:suppressAutoHyphens/>
        <w:autoSpaceDN w:val="0"/>
        <w:ind w:left="0" w:firstLine="567"/>
        <w:contextualSpacing/>
        <w:jc w:val="both"/>
        <w:textAlignment w:val="baseline"/>
        <w:rPr>
          <w:kern w:val="3"/>
        </w:rPr>
      </w:pPr>
      <w:r w:rsidRPr="00C97290">
        <w:rPr>
          <w:kern w:val="3"/>
        </w:rPr>
        <w:t>1</w:t>
      </w:r>
      <w:r>
        <w:rPr>
          <w:kern w:val="3"/>
        </w:rPr>
        <w:t>0</w:t>
      </w:r>
      <w:r w:rsidRPr="00C97290">
        <w:rPr>
          <w:kern w:val="3"/>
        </w:rPr>
        <w:t>.2</w:t>
      </w:r>
      <w:r>
        <w:rPr>
          <w:kern w:val="3"/>
        </w:rPr>
        <w:t>3</w:t>
      </w:r>
      <w:r w:rsidRPr="00C97290">
        <w:rPr>
          <w:kern w:val="3"/>
        </w:rPr>
        <w:t>. Уплата неустоек и возмещение убытков не освобождает Стороны от исполнения своих обязательств по Контракту.</w:t>
      </w:r>
    </w:p>
    <w:p w14:paraId="16DFE7D8" w14:textId="77777777" w:rsidR="0053451C" w:rsidRPr="00C97290" w:rsidRDefault="0053451C" w:rsidP="0053451C">
      <w:pPr>
        <w:numPr>
          <w:ilvl w:val="0"/>
          <w:numId w:val="43"/>
        </w:numPr>
        <w:suppressAutoHyphens/>
        <w:autoSpaceDN w:val="0"/>
        <w:ind w:left="0" w:firstLine="567"/>
        <w:contextualSpacing/>
        <w:jc w:val="both"/>
        <w:textAlignment w:val="baseline"/>
        <w:rPr>
          <w:kern w:val="3"/>
        </w:rPr>
      </w:pPr>
      <w:r w:rsidRPr="00C97290">
        <w:rPr>
          <w:kern w:val="3"/>
        </w:rPr>
        <w:t>1</w:t>
      </w:r>
      <w:r>
        <w:rPr>
          <w:kern w:val="3"/>
        </w:rPr>
        <w:t>0</w:t>
      </w:r>
      <w:r w:rsidRPr="00C97290">
        <w:rPr>
          <w:kern w:val="3"/>
        </w:rPr>
        <w:t>.2</w:t>
      </w:r>
      <w:r>
        <w:rPr>
          <w:kern w:val="3"/>
        </w:rPr>
        <w:t>4</w:t>
      </w:r>
      <w:r w:rsidRPr="00C97290">
        <w:rPr>
          <w:kern w:val="3"/>
        </w:rPr>
        <w:t>. Подрядчик обязан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и/или ненадлежащего выполнения Подрядчиком работ в соответствии с Контрактом или вследствие нарушения имущественных или интеллектуальных прав.</w:t>
      </w:r>
    </w:p>
    <w:p w14:paraId="26CE0317" w14:textId="77777777" w:rsidR="0053451C" w:rsidRPr="00C97290" w:rsidRDefault="0053451C" w:rsidP="0053451C">
      <w:pPr>
        <w:numPr>
          <w:ilvl w:val="0"/>
          <w:numId w:val="43"/>
        </w:numPr>
        <w:tabs>
          <w:tab w:val="left" w:pos="993"/>
        </w:tabs>
        <w:suppressAutoHyphens/>
        <w:autoSpaceDN w:val="0"/>
        <w:ind w:left="0" w:firstLine="567"/>
        <w:contextualSpacing/>
        <w:jc w:val="both"/>
        <w:textAlignment w:val="baseline"/>
        <w:rPr>
          <w:kern w:val="3"/>
        </w:rPr>
      </w:pPr>
      <w:r w:rsidRPr="00C97290">
        <w:rPr>
          <w:kern w:val="3"/>
        </w:rPr>
        <w:t>1</w:t>
      </w:r>
      <w:r>
        <w:rPr>
          <w:kern w:val="3"/>
        </w:rPr>
        <w:t>0</w:t>
      </w:r>
      <w:r w:rsidRPr="00C97290">
        <w:rPr>
          <w:kern w:val="3"/>
        </w:rPr>
        <w:t>.2</w:t>
      </w:r>
      <w:r>
        <w:rPr>
          <w:kern w:val="3"/>
        </w:rPr>
        <w:t>5</w:t>
      </w:r>
      <w:r w:rsidRPr="00C97290">
        <w:rPr>
          <w:kern w:val="3"/>
        </w:rPr>
        <w:t>. При предоставлении обеспечения в виде внесения денежных средств на счет Заказчика, последний на основании одностороннего заявления производит зачет встречных однородных требований в соответствии со ст. 410 ГК РФ.</w:t>
      </w:r>
    </w:p>
    <w:p w14:paraId="485956FB" w14:textId="77777777" w:rsidR="0053451C" w:rsidRPr="00373E4C" w:rsidRDefault="0053451C" w:rsidP="0053451C">
      <w:pPr>
        <w:numPr>
          <w:ilvl w:val="0"/>
          <w:numId w:val="43"/>
        </w:numPr>
        <w:tabs>
          <w:tab w:val="left" w:pos="1080"/>
        </w:tabs>
        <w:suppressAutoHyphens/>
        <w:autoSpaceDN w:val="0"/>
        <w:ind w:left="0" w:firstLine="567"/>
        <w:contextualSpacing/>
        <w:jc w:val="both"/>
        <w:textAlignment w:val="baseline"/>
        <w:rPr>
          <w:kern w:val="3"/>
          <w:lang w:eastAsia="zh-CN"/>
        </w:rPr>
      </w:pPr>
      <w:r w:rsidRPr="00C97290">
        <w:rPr>
          <w:bCs/>
          <w:kern w:val="3"/>
        </w:rPr>
        <w:t>1</w:t>
      </w:r>
      <w:r>
        <w:rPr>
          <w:bCs/>
          <w:kern w:val="3"/>
        </w:rPr>
        <w:t>0</w:t>
      </w:r>
      <w:r w:rsidRPr="00C97290">
        <w:rPr>
          <w:bCs/>
          <w:kern w:val="3"/>
        </w:rPr>
        <w:t>.2</w:t>
      </w:r>
      <w:r>
        <w:rPr>
          <w:bCs/>
          <w:kern w:val="3"/>
        </w:rPr>
        <w:t>6. Если З</w:t>
      </w:r>
      <w:r w:rsidRPr="00C97290">
        <w:rPr>
          <w:bCs/>
          <w:kern w:val="3"/>
        </w:rPr>
        <w:t xml:space="preserve">аказчиком в соответствии с </w:t>
      </w:r>
      <w:hyperlink r:id="rId23" w:anchor="/document/70353464/entry/961" w:history="1">
        <w:r w:rsidRPr="00C97290">
          <w:rPr>
            <w:kern w:val="3"/>
            <w:u w:val="single"/>
            <w:lang w:eastAsia="zh-CN"/>
          </w:rPr>
          <w:t>частью 1 статьи 96</w:t>
        </w:r>
      </w:hyperlink>
      <w:r w:rsidRPr="00C97290">
        <w:rPr>
          <w:bCs/>
          <w:kern w:val="3"/>
        </w:rPr>
        <w:t xml:space="preserve"> Федерального закона от 05.04.2013 № 44-ФЗ установлено тре</w:t>
      </w:r>
      <w:r>
        <w:rPr>
          <w:bCs/>
          <w:kern w:val="3"/>
        </w:rPr>
        <w:t>бование обеспечения исполнения Контракта, в К</w:t>
      </w:r>
      <w:r w:rsidRPr="00C97290">
        <w:rPr>
          <w:bCs/>
          <w:kern w:val="3"/>
        </w:rPr>
        <w:t>онтракт в</w:t>
      </w:r>
      <w:r>
        <w:rPr>
          <w:bCs/>
          <w:kern w:val="3"/>
        </w:rPr>
        <w:t>ключается обязательство Подрядчика (поставщи</w:t>
      </w:r>
      <w:r w:rsidRPr="00C97290">
        <w:rPr>
          <w:bCs/>
          <w:kern w:val="3"/>
        </w:rPr>
        <w:t>ка, исполнителя) в случае отзыва в соответствии с законодательством Российской Федерации у банка, предоставившего независимую гарантию в к</w:t>
      </w:r>
      <w:r>
        <w:rPr>
          <w:bCs/>
          <w:kern w:val="3"/>
        </w:rPr>
        <w:t>ачестве обеспечения исполнения К</w:t>
      </w:r>
      <w:r w:rsidRPr="00C97290">
        <w:rPr>
          <w:bCs/>
          <w:kern w:val="3"/>
        </w:rPr>
        <w:t>онтракта, лицензии на осуществление банковских операций предоставит</w:t>
      </w:r>
      <w:r>
        <w:rPr>
          <w:bCs/>
          <w:kern w:val="3"/>
        </w:rPr>
        <w:t>ь новое обеспечение исполнения К</w:t>
      </w:r>
      <w:r w:rsidRPr="00C97290">
        <w:rPr>
          <w:bCs/>
          <w:kern w:val="3"/>
        </w:rPr>
        <w:t xml:space="preserve">онтракта не позднее одного месяца </w:t>
      </w:r>
      <w:r>
        <w:rPr>
          <w:bCs/>
          <w:kern w:val="3"/>
        </w:rPr>
        <w:t>со дня надлежащего уведомления Заказчиком Подрядчика (поставщи</w:t>
      </w:r>
      <w:r w:rsidRPr="00C97290">
        <w:rPr>
          <w:bCs/>
          <w:kern w:val="3"/>
        </w:rPr>
        <w:t xml:space="preserve">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24" w:anchor="/document/70353464/entry/967" w:history="1">
        <w:r w:rsidRPr="00C97290">
          <w:rPr>
            <w:kern w:val="3"/>
            <w:u w:val="single"/>
            <w:lang w:eastAsia="zh-CN"/>
          </w:rPr>
          <w:t>частями 7</w:t>
        </w:r>
      </w:hyperlink>
      <w:r w:rsidRPr="00C97290">
        <w:rPr>
          <w:bCs/>
          <w:kern w:val="3"/>
        </w:rPr>
        <w:t xml:space="preserve">, </w:t>
      </w:r>
      <w:hyperlink r:id="rId25" w:anchor="/document/70353464/entry/9671" w:history="1">
        <w:r w:rsidRPr="00C97290">
          <w:rPr>
            <w:kern w:val="3"/>
            <w:u w:val="single"/>
            <w:lang w:eastAsia="zh-CN"/>
          </w:rPr>
          <w:t>7.1</w:t>
        </w:r>
      </w:hyperlink>
      <w:r w:rsidRPr="00C97290">
        <w:rPr>
          <w:bCs/>
          <w:kern w:val="3"/>
        </w:rPr>
        <w:t xml:space="preserve">, </w:t>
      </w:r>
      <w:hyperlink r:id="rId26" w:anchor="/document/70353464/entry/9672" w:history="1">
        <w:r w:rsidRPr="00C97290">
          <w:rPr>
            <w:kern w:val="3"/>
            <w:u w:val="single"/>
            <w:lang w:eastAsia="zh-CN"/>
          </w:rPr>
          <w:t>7.2</w:t>
        </w:r>
      </w:hyperlink>
      <w:r w:rsidRPr="00C97290">
        <w:rPr>
          <w:bCs/>
          <w:kern w:val="3"/>
        </w:rPr>
        <w:t xml:space="preserve"> и </w:t>
      </w:r>
      <w:hyperlink r:id="rId27" w:anchor="/document/70353464/entry/9673" w:history="1">
        <w:r w:rsidRPr="00C97290">
          <w:rPr>
            <w:kern w:val="3"/>
            <w:u w:val="single"/>
            <w:lang w:eastAsia="zh-CN"/>
          </w:rPr>
          <w:t>7.3 статьи 96</w:t>
        </w:r>
      </w:hyperlink>
      <w:r>
        <w:rPr>
          <w:kern w:val="3"/>
          <w:u w:val="single"/>
          <w:lang w:eastAsia="zh-CN"/>
        </w:rPr>
        <w:t xml:space="preserve"> </w:t>
      </w:r>
      <w:r w:rsidRPr="00C97290">
        <w:rPr>
          <w:bCs/>
          <w:kern w:val="3"/>
        </w:rPr>
        <w:t>Федерального закона от 05.04.2013 № 44-ФЗ. За каждый де</w:t>
      </w:r>
      <w:r>
        <w:rPr>
          <w:bCs/>
          <w:kern w:val="3"/>
        </w:rPr>
        <w:t>нь просрочки исполнения Подрядчиком (поставщи</w:t>
      </w:r>
      <w:r w:rsidRPr="00C97290">
        <w:rPr>
          <w:bCs/>
          <w:kern w:val="3"/>
        </w:rPr>
        <w:t>ком, исполнителем) обязательства, предусмотренного настоящей частью, начисляется пеня. Пеня начисляется за каждый де</w:t>
      </w:r>
      <w:r>
        <w:rPr>
          <w:bCs/>
          <w:kern w:val="3"/>
        </w:rPr>
        <w:t>нь просрочки исполнения Подрядчиком (поставщи</w:t>
      </w:r>
      <w:r w:rsidRPr="00C97290">
        <w:rPr>
          <w:bCs/>
          <w:kern w:val="3"/>
        </w:rPr>
        <w:t>ком, исполнителем) о</w:t>
      </w:r>
      <w:r>
        <w:rPr>
          <w:bCs/>
          <w:kern w:val="3"/>
        </w:rPr>
        <w:t>бязательства, предусмотренного К</w:t>
      </w:r>
      <w:r w:rsidRPr="00C97290">
        <w:rPr>
          <w:bCs/>
          <w:kern w:val="3"/>
        </w:rPr>
        <w:t>онтрактом, начиная со дня, следующего посл</w:t>
      </w:r>
      <w:r>
        <w:rPr>
          <w:bCs/>
          <w:kern w:val="3"/>
        </w:rPr>
        <w:t>е дня истечения установленного К</w:t>
      </w:r>
      <w:r w:rsidRPr="00C97290">
        <w:rPr>
          <w:bCs/>
          <w:kern w:val="3"/>
        </w:rPr>
        <w:t>онтрактом срока исполнения обязат</w:t>
      </w:r>
      <w:r>
        <w:rPr>
          <w:bCs/>
          <w:kern w:val="3"/>
        </w:rPr>
        <w:t>ельства, и устанавливается К</w:t>
      </w:r>
      <w:r w:rsidRPr="00C97290">
        <w:rPr>
          <w:bCs/>
          <w:kern w:val="3"/>
        </w:rPr>
        <w:t>онтрактом в размере одной трехсотой действующей на дату уплаты пени </w:t>
      </w:r>
      <w:hyperlink r:id="rId28" w:anchor="/document/10180094/entry/100" w:history="1">
        <w:r w:rsidRPr="00C97290">
          <w:rPr>
            <w:kern w:val="3"/>
            <w:u w:val="single"/>
            <w:lang w:eastAsia="zh-CN"/>
          </w:rPr>
          <w:t>ключевой ставки</w:t>
        </w:r>
      </w:hyperlink>
      <w:r w:rsidRPr="00C97290">
        <w:rPr>
          <w:bCs/>
          <w:kern w:val="3"/>
        </w:rPr>
        <w:t xml:space="preserve"> Центрального банк</w:t>
      </w:r>
      <w:r>
        <w:rPr>
          <w:bCs/>
          <w:kern w:val="3"/>
        </w:rPr>
        <w:t>а Российской Федерации от цены К</w:t>
      </w:r>
      <w:r w:rsidRPr="00C97290">
        <w:rPr>
          <w:bCs/>
          <w:kern w:val="3"/>
        </w:rPr>
        <w:t>онтракта, уменьшенной на сумму, пропорциональную объему</w:t>
      </w:r>
      <w:r>
        <w:rPr>
          <w:bCs/>
          <w:kern w:val="3"/>
        </w:rPr>
        <w:t xml:space="preserve"> обязательств, предусмотренных К</w:t>
      </w:r>
      <w:r w:rsidRPr="00C97290">
        <w:rPr>
          <w:bCs/>
          <w:kern w:val="3"/>
        </w:rPr>
        <w:t>онтрактом и</w:t>
      </w:r>
      <w:r>
        <w:rPr>
          <w:bCs/>
          <w:kern w:val="3"/>
        </w:rPr>
        <w:t xml:space="preserve"> фактически исполненных Подрядчиком (поставщи</w:t>
      </w:r>
      <w:r w:rsidRPr="00C97290">
        <w:rPr>
          <w:bCs/>
          <w:kern w:val="3"/>
        </w:rPr>
        <w:t>ком, исполнителем), за исключением случаев, если законодательством Российской Федерации установлен иной порядок начисления пени.</w:t>
      </w:r>
    </w:p>
    <w:p w14:paraId="266ABBEB" w14:textId="77777777" w:rsidR="0053451C" w:rsidRDefault="0053451C" w:rsidP="0053451C">
      <w:pPr>
        <w:contextualSpacing/>
        <w:jc w:val="center"/>
        <w:rPr>
          <w:rFonts w:eastAsia="Arial"/>
          <w:b/>
        </w:rPr>
      </w:pPr>
    </w:p>
    <w:p w14:paraId="67B7ECF4" w14:textId="77777777" w:rsidR="0053451C" w:rsidRDefault="0053451C" w:rsidP="0053451C">
      <w:pPr>
        <w:contextualSpacing/>
        <w:jc w:val="center"/>
        <w:rPr>
          <w:rFonts w:eastAsia="Arial"/>
          <w:b/>
        </w:rPr>
      </w:pPr>
      <w:r w:rsidRPr="00FE5144">
        <w:rPr>
          <w:rFonts w:eastAsia="Arial"/>
          <w:b/>
        </w:rPr>
        <w:t>1</w:t>
      </w:r>
      <w:r>
        <w:rPr>
          <w:rFonts w:eastAsia="Arial"/>
          <w:b/>
        </w:rPr>
        <w:t>1</w:t>
      </w:r>
      <w:r w:rsidRPr="00FE5144">
        <w:rPr>
          <w:rFonts w:eastAsia="Arial"/>
          <w:b/>
        </w:rPr>
        <w:t>.</w:t>
      </w:r>
      <w:r>
        <w:rPr>
          <w:rFonts w:eastAsia="Arial"/>
          <w:b/>
        </w:rPr>
        <w:t xml:space="preserve"> </w:t>
      </w:r>
      <w:r w:rsidRPr="00FE5144">
        <w:rPr>
          <w:rFonts w:eastAsia="Arial"/>
          <w:b/>
        </w:rPr>
        <w:t>ОБСТОЯТЕЛЬСТВА НЕПРЕОДОЛИМОЙ СИЛЫ</w:t>
      </w:r>
    </w:p>
    <w:p w14:paraId="160A2A87" w14:textId="77777777" w:rsidR="0053451C" w:rsidRDefault="0053451C" w:rsidP="0053451C">
      <w:pPr>
        <w:ind w:firstLine="708"/>
        <w:contextualSpacing/>
        <w:jc w:val="both"/>
      </w:pPr>
      <w:r>
        <w:t xml:space="preserve">11.1. 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w:t>
      </w:r>
      <w:r>
        <w:lastRenderedPageBreak/>
        <w:t>требований по пропускному и внутри 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1F0E4760" w14:textId="77777777" w:rsidR="0053451C" w:rsidRDefault="0053451C" w:rsidP="0053451C">
      <w:pPr>
        <w:ind w:firstLine="708"/>
        <w:contextualSpacing/>
        <w:jc w:val="both"/>
      </w:pPr>
      <w:r>
        <w:t>11.2. 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01D4E88C" w14:textId="77777777" w:rsidR="0053451C" w:rsidRDefault="0053451C" w:rsidP="0053451C">
      <w:pPr>
        <w:contextualSpacing/>
        <w:jc w:val="both"/>
      </w:pPr>
      <w:r>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5FE9FEF3" w14:textId="77777777" w:rsidR="0053451C" w:rsidRPr="00FE5144" w:rsidRDefault="0053451C" w:rsidP="0053451C">
      <w:pPr>
        <w:contextualSpacing/>
        <w:jc w:val="both"/>
        <w:rPr>
          <w:rFonts w:eastAsia="MS Mincho"/>
        </w:rPr>
      </w:pPr>
    </w:p>
    <w:p w14:paraId="2EE6A40C" w14:textId="77777777" w:rsidR="0053451C" w:rsidRDefault="0053451C" w:rsidP="0053451C">
      <w:pPr>
        <w:contextualSpacing/>
        <w:jc w:val="center"/>
        <w:rPr>
          <w:rFonts w:eastAsia="MS Mincho"/>
          <w:b/>
        </w:rPr>
      </w:pPr>
      <w:r w:rsidRPr="00FE5144">
        <w:rPr>
          <w:rFonts w:eastAsia="MS Mincho"/>
          <w:b/>
        </w:rPr>
        <w:t>1</w:t>
      </w:r>
      <w:r>
        <w:rPr>
          <w:rFonts w:eastAsia="MS Mincho"/>
          <w:b/>
        </w:rPr>
        <w:t>2</w:t>
      </w:r>
      <w:r w:rsidRPr="00FE5144">
        <w:rPr>
          <w:rFonts w:eastAsia="MS Mincho"/>
          <w:b/>
        </w:rPr>
        <w:t>.</w:t>
      </w:r>
      <w:r>
        <w:rPr>
          <w:rFonts w:eastAsia="MS Mincho"/>
          <w:b/>
        </w:rPr>
        <w:t xml:space="preserve"> </w:t>
      </w:r>
      <w:r w:rsidRPr="00FE5144">
        <w:rPr>
          <w:rFonts w:eastAsia="MS Mincho"/>
          <w:b/>
        </w:rPr>
        <w:t>РАЗРЕШЕНИЕ СПОРОВ И РАЗНОГЛАСИЙ</w:t>
      </w:r>
    </w:p>
    <w:p w14:paraId="61301CD3" w14:textId="77777777" w:rsidR="0053451C" w:rsidRPr="00FE5144" w:rsidRDefault="0053451C" w:rsidP="0053451C">
      <w:pPr>
        <w:ind w:firstLine="567"/>
        <w:contextualSpacing/>
        <w:jc w:val="both"/>
      </w:pPr>
      <w:r w:rsidRPr="00FE5144">
        <w:t>1</w:t>
      </w:r>
      <w:r>
        <w:t>2</w:t>
      </w:r>
      <w:r w:rsidRPr="00FE5144">
        <w:t>.1. Претензии Сторон, возникающие в связи с исполнением Контракта, включая споры и разногласия по техническим и финансовым вопросам (условиям), рассматриваются Сторонами путем переговоров и консультаций.</w:t>
      </w:r>
    </w:p>
    <w:p w14:paraId="0DCEBAE6" w14:textId="77777777" w:rsidR="0053451C" w:rsidRPr="00FE5144" w:rsidRDefault="0053451C" w:rsidP="0053451C">
      <w:pPr>
        <w:ind w:firstLine="567"/>
        <w:contextualSpacing/>
        <w:jc w:val="both"/>
      </w:pPr>
      <w:r w:rsidRPr="00FE5144">
        <w:rPr>
          <w:rFonts w:eastAsia="MS Mincho"/>
        </w:rPr>
        <w:t>1</w:t>
      </w:r>
      <w:r>
        <w:rPr>
          <w:rFonts w:eastAsia="MS Mincho"/>
        </w:rPr>
        <w:t>2</w:t>
      </w:r>
      <w:r w:rsidRPr="00FE5144">
        <w:rPr>
          <w:rFonts w:eastAsia="MS Mincho"/>
        </w:rPr>
        <w:t>.2. В случае, если споры и разногласия не будут урегулированы путем переговоров, то они подлежат разрешению в Арбитражном суде Республики Крым</w:t>
      </w:r>
    </w:p>
    <w:p w14:paraId="4EE4C0C7" w14:textId="77777777" w:rsidR="0053451C" w:rsidRPr="00FE5144" w:rsidRDefault="0053451C" w:rsidP="0053451C">
      <w:pPr>
        <w:ind w:firstLine="567"/>
        <w:contextualSpacing/>
        <w:jc w:val="both"/>
      </w:pPr>
      <w:r w:rsidRPr="00FE5144">
        <w:t>1</w:t>
      </w:r>
      <w:r>
        <w:t>2</w:t>
      </w:r>
      <w:r w:rsidRPr="00FE5144">
        <w:t xml:space="preserve">.3. Срок досудебного урегулирования споров не может превышать 30 (тридцати) дней со дня получения письменного обращения одной из Сторон в порядке, предусмотренном для направления уведомлений в Статье </w:t>
      </w:r>
      <w:r>
        <w:t>19.1</w:t>
      </w:r>
      <w:r w:rsidRPr="00FE5144">
        <w:t xml:space="preserve"> Контракта.</w:t>
      </w:r>
    </w:p>
    <w:p w14:paraId="38C4671D" w14:textId="77777777" w:rsidR="0053451C" w:rsidRDefault="0053451C" w:rsidP="0053451C">
      <w:pPr>
        <w:ind w:firstLine="567"/>
        <w:contextualSpacing/>
        <w:jc w:val="both"/>
        <w:rPr>
          <w:rFonts w:eastAsia="MS Mincho"/>
        </w:rPr>
      </w:pPr>
      <w:r w:rsidRPr="00FE5144">
        <w:rPr>
          <w:rFonts w:eastAsia="MS Mincho"/>
        </w:rPr>
        <w:t>1</w:t>
      </w:r>
      <w:r>
        <w:rPr>
          <w:rFonts w:eastAsia="MS Mincho"/>
        </w:rPr>
        <w:t>2</w:t>
      </w:r>
      <w:r w:rsidRPr="00FE5144">
        <w:rPr>
          <w:rFonts w:eastAsia="MS Mincho"/>
        </w:rPr>
        <w:t>.4. При возникновении между Заказчиком</w:t>
      </w:r>
      <w:r w:rsidRPr="00FE5144">
        <w:t xml:space="preserve"> </w:t>
      </w:r>
      <w:r w:rsidRPr="00FE5144">
        <w:rPr>
          <w:rFonts w:eastAsia="MS Mincho"/>
        </w:rPr>
        <w:t>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61B48EB0" w14:textId="77777777" w:rsidR="0053451C" w:rsidRPr="00FE5144" w:rsidRDefault="0053451C" w:rsidP="0053451C">
      <w:pPr>
        <w:ind w:firstLine="567"/>
        <w:contextualSpacing/>
        <w:jc w:val="both"/>
        <w:rPr>
          <w:rFonts w:eastAsia="MS Mincho"/>
        </w:rPr>
      </w:pPr>
    </w:p>
    <w:p w14:paraId="66D2D6E5" w14:textId="77777777" w:rsidR="0053451C" w:rsidRDefault="0053451C" w:rsidP="0053451C">
      <w:pPr>
        <w:contextualSpacing/>
        <w:jc w:val="center"/>
        <w:rPr>
          <w:b/>
        </w:rPr>
      </w:pPr>
      <w:bookmarkStart w:id="19" w:name="bookmark24"/>
      <w:r w:rsidRPr="00FE5144">
        <w:rPr>
          <w:b/>
        </w:rPr>
        <w:t>1</w:t>
      </w:r>
      <w:r>
        <w:rPr>
          <w:b/>
        </w:rPr>
        <w:t>3</w:t>
      </w:r>
      <w:r w:rsidRPr="00FE5144">
        <w:rPr>
          <w:b/>
        </w:rPr>
        <w:t>. ОБЕСПЕЧЕНИЕ ИСПОЛНЕНИЯ ОБЯЗАТЕЛЬСТВ ПО КОНТРАКТУ</w:t>
      </w:r>
    </w:p>
    <w:p w14:paraId="418AEAAE" w14:textId="77777777" w:rsidR="0053451C" w:rsidRPr="00C97290" w:rsidRDefault="0053451C" w:rsidP="0053451C">
      <w:pPr>
        <w:ind w:firstLine="567"/>
      </w:pPr>
      <w:bookmarkStart w:id="20" w:name="_Hlk11341342"/>
      <w:r w:rsidRPr="00C97290">
        <w:t>1</w:t>
      </w:r>
      <w:r>
        <w:t>3</w:t>
      </w:r>
      <w:r w:rsidRPr="00C97290">
        <w:t xml:space="preserve">.1. В целях обеспечения исполнения обязательств по Контракту Подрядчик до заключения Контракта предоставляет Заказчику обеспечение исполнения Контракта в </w:t>
      </w:r>
      <w:r w:rsidRPr="00E313C2">
        <w:rPr>
          <w:color w:val="FF0000"/>
        </w:rPr>
        <w:t>размере 5</w:t>
      </w:r>
      <w:r>
        <w:rPr>
          <w:color w:val="FF0000"/>
        </w:rPr>
        <w:t>% (пять</w:t>
      </w:r>
      <w:r w:rsidRPr="00E313C2">
        <w:rPr>
          <w:color w:val="FF0000"/>
        </w:rPr>
        <w:t xml:space="preserve"> </w:t>
      </w:r>
      <w:r w:rsidRPr="00037898">
        <w:rPr>
          <w:color w:val="FF0000"/>
        </w:rPr>
        <w:t>процентов</w:t>
      </w:r>
      <w:r>
        <w:rPr>
          <w:color w:val="FF0000"/>
        </w:rPr>
        <w:t>) от цены К</w:t>
      </w:r>
      <w:r w:rsidRPr="00037898">
        <w:rPr>
          <w:color w:val="FF0000"/>
        </w:rPr>
        <w:t>онтракта,</w:t>
      </w:r>
      <w:r>
        <w:rPr>
          <w:color w:val="FF0000"/>
        </w:rPr>
        <w:t xml:space="preserve"> что составляет _________рублей </w:t>
      </w:r>
      <w:r w:rsidRPr="00037898">
        <w:rPr>
          <w:color w:val="FF0000"/>
        </w:rPr>
        <w:t xml:space="preserve">____копеек, </w:t>
      </w:r>
      <w:r w:rsidRPr="00037898">
        <w:t>которое</w:t>
      </w:r>
      <w:r w:rsidRPr="00D02BD9">
        <w:t xml:space="preserve"> предоставляется в соответствии с</w:t>
      </w:r>
      <w:r>
        <w:t>о статьей</w:t>
      </w:r>
      <w:r w:rsidRPr="00D02BD9">
        <w:t xml:space="preserve"> 96 Федерального </w:t>
      </w:r>
      <w:r w:rsidRPr="00C97290">
        <w:t>закона № 44-ФЗ.</w:t>
      </w:r>
      <w:r>
        <w:t xml:space="preserve"> </w:t>
      </w:r>
    </w:p>
    <w:p w14:paraId="0959E6BD" w14:textId="77777777" w:rsidR="0053451C" w:rsidRPr="00C97290" w:rsidRDefault="0053451C" w:rsidP="0053451C">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Обеспечение исполнения Контракта не примен</w:t>
      </w:r>
      <w:r>
        <w:rPr>
          <w:rFonts w:ascii="Times New Roman" w:hAnsi="Times New Roman" w:cs="Times New Roman"/>
          <w:sz w:val="24"/>
          <w:szCs w:val="24"/>
        </w:rPr>
        <w:t xml:space="preserve">яется, если участником закупки, </w:t>
      </w:r>
      <w:r w:rsidRPr="00C97290">
        <w:rPr>
          <w:rFonts w:ascii="Times New Roman" w:hAnsi="Times New Roman" w:cs="Times New Roman"/>
          <w:sz w:val="24"/>
          <w:szCs w:val="24"/>
        </w:rPr>
        <w:t>с которым заключается Контракт, является государственное или муниципальное казенное</w:t>
      </w:r>
      <w:r w:rsidRPr="00C97290">
        <w:rPr>
          <w:rFonts w:ascii="Times New Roman" w:hAnsi="Times New Roman" w:cs="Times New Roman"/>
          <w:sz w:val="24"/>
          <w:szCs w:val="24"/>
        </w:rPr>
        <w:br/>
        <w:t>учреждение.</w:t>
      </w:r>
    </w:p>
    <w:p w14:paraId="58F585C0" w14:textId="77777777" w:rsidR="0053451C" w:rsidRPr="00C97290" w:rsidRDefault="0053451C" w:rsidP="0053451C">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1</w:t>
      </w:r>
      <w:r>
        <w:rPr>
          <w:rFonts w:ascii="Times New Roman" w:hAnsi="Times New Roman" w:cs="Times New Roman"/>
          <w:sz w:val="24"/>
          <w:szCs w:val="24"/>
        </w:rPr>
        <w:t>3</w:t>
      </w:r>
      <w:r w:rsidRPr="00C97290">
        <w:rPr>
          <w:rFonts w:ascii="Times New Roman" w:hAnsi="Times New Roman" w:cs="Times New Roman"/>
          <w:sz w:val="24"/>
          <w:szCs w:val="24"/>
        </w:rPr>
        <w:t>.2. Способ обеспечения исполнения Контракта определяется Подрядчиком самостоятельно.</w:t>
      </w:r>
    </w:p>
    <w:p w14:paraId="5E18ED37" w14:textId="77777777" w:rsidR="0053451C" w:rsidRPr="00C97290" w:rsidRDefault="0053451C" w:rsidP="0053451C">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1</w:t>
      </w:r>
      <w:r>
        <w:rPr>
          <w:rFonts w:ascii="Times New Roman" w:hAnsi="Times New Roman" w:cs="Times New Roman"/>
          <w:sz w:val="24"/>
          <w:szCs w:val="24"/>
        </w:rPr>
        <w:t>3</w:t>
      </w:r>
      <w:r w:rsidRPr="00C97290">
        <w:rPr>
          <w:rFonts w:ascii="Times New Roman" w:hAnsi="Times New Roman" w:cs="Times New Roman"/>
          <w:sz w:val="24"/>
          <w:szCs w:val="24"/>
        </w:rPr>
        <w:t>.3. В качестве обеспечения исполнения Контракта Подрядчик может:</w:t>
      </w:r>
    </w:p>
    <w:p w14:paraId="7D514858" w14:textId="77777777" w:rsidR="0053451C" w:rsidRPr="00C97290" w:rsidRDefault="0053451C" w:rsidP="0053451C">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 внести денежные средства на счет Заказчика;</w:t>
      </w:r>
    </w:p>
    <w:p w14:paraId="3251515B" w14:textId="77777777" w:rsidR="0053451C" w:rsidRPr="00C97290" w:rsidRDefault="0053451C" w:rsidP="0053451C">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 предоставить независимую гарантию.</w:t>
      </w:r>
    </w:p>
    <w:p w14:paraId="74AACD6C" w14:textId="77777777" w:rsidR="0053451C" w:rsidRPr="00C97290" w:rsidRDefault="0053451C" w:rsidP="0053451C">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1</w:t>
      </w:r>
      <w:r>
        <w:rPr>
          <w:rFonts w:ascii="Times New Roman" w:hAnsi="Times New Roman" w:cs="Times New Roman"/>
          <w:sz w:val="24"/>
          <w:szCs w:val="24"/>
        </w:rPr>
        <w:t>3</w:t>
      </w:r>
      <w:r w:rsidRPr="00C97290">
        <w:rPr>
          <w:rFonts w:ascii="Times New Roman" w:hAnsi="Times New Roman" w:cs="Times New Roman"/>
          <w:sz w:val="24"/>
          <w:szCs w:val="24"/>
        </w:rPr>
        <w:t>.4. Обеспечение исполнения Контракта предоставляется Заказчику до заключения Контракта.</w:t>
      </w:r>
    </w:p>
    <w:p w14:paraId="57979F5F" w14:textId="77777777" w:rsidR="0053451C" w:rsidRPr="00C97290" w:rsidRDefault="0053451C" w:rsidP="0053451C">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1</w:t>
      </w:r>
      <w:r>
        <w:rPr>
          <w:rFonts w:ascii="Times New Roman" w:hAnsi="Times New Roman" w:cs="Times New Roman"/>
          <w:sz w:val="24"/>
          <w:szCs w:val="24"/>
        </w:rPr>
        <w:t>3</w:t>
      </w:r>
      <w:r w:rsidRPr="00C97290">
        <w:rPr>
          <w:rFonts w:ascii="Times New Roman" w:hAnsi="Times New Roman" w:cs="Times New Roman"/>
          <w:sz w:val="24"/>
          <w:szCs w:val="24"/>
        </w:rPr>
        <w:t>.5. Денежные средства, вносимые в обеспечение исполнения Контракта и гарантийных обязательств, должны быть перечислены в установленном размере по реквизитам:</w:t>
      </w:r>
    </w:p>
    <w:p w14:paraId="6EC9D228" w14:textId="77777777" w:rsidR="0053451C" w:rsidRPr="00C97290" w:rsidRDefault="0053451C" w:rsidP="0053451C">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Получатель:</w:t>
      </w:r>
    </w:p>
    <w:p w14:paraId="4F902FC8" w14:textId="77777777" w:rsidR="0053451C" w:rsidRPr="008F71E1" w:rsidRDefault="0053451C" w:rsidP="0053451C">
      <w:pPr>
        <w:widowControl w:val="0"/>
        <w:suppressAutoHyphens/>
        <w:autoSpaceDE w:val="0"/>
        <w:autoSpaceDN w:val="0"/>
        <w:adjustRightInd w:val="0"/>
        <w:ind w:firstLine="709"/>
        <w:jc w:val="both"/>
        <w:rPr>
          <w:lang w:eastAsia="en-US"/>
        </w:rPr>
      </w:pPr>
      <w:r w:rsidRPr="008F71E1">
        <w:rPr>
          <w:lang w:eastAsia="en-US"/>
        </w:rPr>
        <w:t>ГУП РК «</w:t>
      </w:r>
      <w:proofErr w:type="spellStart"/>
      <w:r w:rsidRPr="008F71E1">
        <w:rPr>
          <w:lang w:eastAsia="en-US"/>
        </w:rPr>
        <w:t>Крымтеплокоммунэнерго</w:t>
      </w:r>
      <w:proofErr w:type="spellEnd"/>
      <w:r w:rsidRPr="008F71E1">
        <w:rPr>
          <w:lang w:eastAsia="en-US"/>
        </w:rPr>
        <w:t>»</w:t>
      </w:r>
    </w:p>
    <w:p w14:paraId="6985F12F" w14:textId="77777777" w:rsidR="0053451C" w:rsidRPr="008F71E1" w:rsidRDefault="0053451C" w:rsidP="0053451C">
      <w:pPr>
        <w:widowControl w:val="0"/>
        <w:suppressAutoHyphens/>
        <w:autoSpaceDE w:val="0"/>
        <w:autoSpaceDN w:val="0"/>
        <w:adjustRightInd w:val="0"/>
        <w:ind w:firstLine="709"/>
        <w:jc w:val="both"/>
        <w:rPr>
          <w:lang w:eastAsia="en-US"/>
        </w:rPr>
      </w:pPr>
      <w:r w:rsidRPr="008F71E1">
        <w:rPr>
          <w:lang w:eastAsia="en-US"/>
        </w:rPr>
        <w:t>ИНН 9102028499</w:t>
      </w:r>
    </w:p>
    <w:p w14:paraId="528276A2" w14:textId="77777777" w:rsidR="0053451C" w:rsidRPr="008F71E1" w:rsidRDefault="0053451C" w:rsidP="0053451C">
      <w:pPr>
        <w:widowControl w:val="0"/>
        <w:suppressAutoHyphens/>
        <w:autoSpaceDE w:val="0"/>
        <w:autoSpaceDN w:val="0"/>
        <w:adjustRightInd w:val="0"/>
        <w:ind w:firstLine="709"/>
        <w:jc w:val="both"/>
        <w:rPr>
          <w:lang w:eastAsia="en-US"/>
        </w:rPr>
      </w:pPr>
      <w:r w:rsidRPr="008F71E1">
        <w:rPr>
          <w:lang w:eastAsia="en-US"/>
        </w:rPr>
        <w:t>КПП 910201001</w:t>
      </w:r>
    </w:p>
    <w:p w14:paraId="720E0788" w14:textId="77777777" w:rsidR="0053451C" w:rsidRPr="008F71E1" w:rsidRDefault="0053451C" w:rsidP="0053451C">
      <w:pPr>
        <w:widowControl w:val="0"/>
        <w:suppressAutoHyphens/>
        <w:autoSpaceDE w:val="0"/>
        <w:autoSpaceDN w:val="0"/>
        <w:adjustRightInd w:val="0"/>
        <w:ind w:firstLine="709"/>
        <w:jc w:val="both"/>
        <w:rPr>
          <w:lang w:eastAsia="en-US"/>
        </w:rPr>
      </w:pPr>
      <w:r w:rsidRPr="008F71E1">
        <w:rPr>
          <w:lang w:eastAsia="en-US"/>
        </w:rPr>
        <w:t>ОГРН 1149102047962</w:t>
      </w:r>
    </w:p>
    <w:p w14:paraId="1F43CEB7" w14:textId="77777777" w:rsidR="0053451C" w:rsidRPr="008F71E1" w:rsidRDefault="0053451C" w:rsidP="0053451C">
      <w:pPr>
        <w:widowControl w:val="0"/>
        <w:suppressAutoHyphens/>
        <w:autoSpaceDE w:val="0"/>
        <w:autoSpaceDN w:val="0"/>
        <w:adjustRightInd w:val="0"/>
        <w:ind w:firstLine="709"/>
        <w:jc w:val="both"/>
        <w:rPr>
          <w:color w:val="FF0000"/>
          <w:lang w:eastAsia="en-US"/>
        </w:rPr>
      </w:pPr>
      <w:r w:rsidRPr="008F71E1">
        <w:rPr>
          <w:color w:val="FF0000"/>
          <w:lang w:eastAsia="en-US"/>
        </w:rPr>
        <w:t>Южный ф-л ПАО «Промсвязьбанк» г. Волгоград</w:t>
      </w:r>
    </w:p>
    <w:p w14:paraId="075E01F3" w14:textId="77777777" w:rsidR="0053451C" w:rsidRPr="008F71E1" w:rsidRDefault="0053451C" w:rsidP="0053451C">
      <w:pPr>
        <w:widowControl w:val="0"/>
        <w:suppressAutoHyphens/>
        <w:autoSpaceDE w:val="0"/>
        <w:autoSpaceDN w:val="0"/>
        <w:adjustRightInd w:val="0"/>
        <w:ind w:firstLine="709"/>
        <w:jc w:val="both"/>
        <w:rPr>
          <w:color w:val="FF0000"/>
          <w:lang w:eastAsia="en-US"/>
        </w:rPr>
      </w:pPr>
      <w:r w:rsidRPr="008F71E1">
        <w:rPr>
          <w:color w:val="FF0000"/>
          <w:lang w:eastAsia="en-US"/>
        </w:rPr>
        <w:t xml:space="preserve">расчетный счет: 40602810601000000104, </w:t>
      </w:r>
    </w:p>
    <w:p w14:paraId="3C7D74FC" w14:textId="77777777" w:rsidR="0053451C" w:rsidRPr="008F71E1" w:rsidRDefault="0053451C" w:rsidP="0053451C">
      <w:pPr>
        <w:widowControl w:val="0"/>
        <w:suppressAutoHyphens/>
        <w:autoSpaceDE w:val="0"/>
        <w:autoSpaceDN w:val="0"/>
        <w:adjustRightInd w:val="0"/>
        <w:ind w:firstLine="709"/>
        <w:jc w:val="both"/>
        <w:rPr>
          <w:color w:val="FF0000"/>
          <w:lang w:eastAsia="en-US"/>
        </w:rPr>
      </w:pPr>
      <w:r w:rsidRPr="008F71E1">
        <w:rPr>
          <w:color w:val="FF0000"/>
          <w:lang w:eastAsia="en-US"/>
        </w:rPr>
        <w:lastRenderedPageBreak/>
        <w:t>корреспондентский счет: 30101810100000000715</w:t>
      </w:r>
    </w:p>
    <w:p w14:paraId="33FDB9BF" w14:textId="77777777" w:rsidR="0053451C" w:rsidRPr="008F71E1" w:rsidRDefault="0053451C" w:rsidP="0053451C">
      <w:pPr>
        <w:widowControl w:val="0"/>
        <w:suppressAutoHyphens/>
        <w:autoSpaceDE w:val="0"/>
        <w:autoSpaceDN w:val="0"/>
        <w:adjustRightInd w:val="0"/>
        <w:ind w:firstLine="709"/>
        <w:jc w:val="both"/>
        <w:rPr>
          <w:color w:val="FF0000"/>
          <w:lang w:eastAsia="en-US"/>
        </w:rPr>
      </w:pPr>
      <w:r w:rsidRPr="008F71E1">
        <w:rPr>
          <w:color w:val="FF0000"/>
          <w:lang w:eastAsia="en-US"/>
        </w:rPr>
        <w:t>БИК Банка: 041806715</w:t>
      </w:r>
    </w:p>
    <w:p w14:paraId="27CB91D4" w14:textId="77777777" w:rsidR="0053451C" w:rsidRPr="00C97290" w:rsidRDefault="0053451C" w:rsidP="0053451C">
      <w:pPr>
        <w:autoSpaceDE w:val="0"/>
        <w:autoSpaceDN w:val="0"/>
        <w:adjustRightInd w:val="0"/>
        <w:ind w:firstLine="567"/>
        <w:contextualSpacing/>
        <w:jc w:val="both"/>
      </w:pPr>
      <w:r w:rsidRPr="00C97290">
        <w:t>В графе</w:t>
      </w:r>
      <w:r>
        <w:t xml:space="preserve"> </w:t>
      </w:r>
      <w:r w:rsidRPr="00C97290">
        <w:t>«Назначение платежа» платежного поручения указать, что средства перечисляются в качестве обеспечения исполнения Контракта (указать реестровый номер извещения).</w:t>
      </w:r>
    </w:p>
    <w:p w14:paraId="47A649C2" w14:textId="77777777" w:rsidR="0053451C" w:rsidRPr="00C97290" w:rsidRDefault="0053451C" w:rsidP="0053451C">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1</w:t>
      </w:r>
      <w:r>
        <w:rPr>
          <w:rFonts w:ascii="Times New Roman" w:hAnsi="Times New Roman" w:cs="Times New Roman"/>
          <w:sz w:val="24"/>
          <w:szCs w:val="24"/>
        </w:rPr>
        <w:t>3</w:t>
      </w:r>
      <w:r w:rsidRPr="00C97290">
        <w:rPr>
          <w:rFonts w:ascii="Times New Roman" w:hAnsi="Times New Roman" w:cs="Times New Roman"/>
          <w:sz w:val="24"/>
          <w:szCs w:val="24"/>
        </w:rPr>
        <w:t>.6. Обеспечение исполнения Контракта, внесенное денежными средствами на расчетный счет Заказчика, возвращается Подрядчику при условии надлежащего исполнения им всех своих обязательств по Контракту в течение 30 (</w:t>
      </w:r>
      <w:r>
        <w:rPr>
          <w:rFonts w:ascii="Times New Roman" w:hAnsi="Times New Roman" w:cs="Times New Roman"/>
          <w:sz w:val="24"/>
          <w:szCs w:val="24"/>
        </w:rPr>
        <w:t>тридцати</w:t>
      </w:r>
      <w:r w:rsidRPr="00C97290">
        <w:rPr>
          <w:rFonts w:ascii="Times New Roman" w:hAnsi="Times New Roman" w:cs="Times New Roman"/>
          <w:sz w:val="24"/>
          <w:szCs w:val="24"/>
        </w:rPr>
        <w:t xml:space="preserve">) календарных дней с даты исполнения Подрядчиком обязательств, предусмотренных Контрактом, в том числе части этих денежных средств в случае уменьшения </w:t>
      </w:r>
      <w:r>
        <w:rPr>
          <w:rFonts w:ascii="Times New Roman" w:hAnsi="Times New Roman" w:cs="Times New Roman"/>
          <w:sz w:val="24"/>
          <w:szCs w:val="24"/>
        </w:rPr>
        <w:t>размера обеспечения исполнения К</w:t>
      </w:r>
      <w:r w:rsidRPr="00C97290">
        <w:rPr>
          <w:rFonts w:ascii="Times New Roman" w:hAnsi="Times New Roman" w:cs="Times New Roman"/>
          <w:sz w:val="24"/>
          <w:szCs w:val="24"/>
        </w:rPr>
        <w:t>онтракта в соответствии с частями 7, 7.1 и 7.2 статьи 96 Федерального закона № 44-ФЗ.</w:t>
      </w:r>
    </w:p>
    <w:p w14:paraId="516865DA" w14:textId="77777777" w:rsidR="0053451C" w:rsidRPr="00C97290" w:rsidRDefault="0053451C" w:rsidP="0053451C">
      <w:pPr>
        <w:ind w:firstLine="567"/>
        <w:contextualSpacing/>
        <w:jc w:val="both"/>
      </w:pPr>
      <w:r w:rsidRPr="00C97290">
        <w:t>1</w:t>
      </w:r>
      <w:r>
        <w:t>3</w:t>
      </w:r>
      <w:r w:rsidRPr="00C97290">
        <w:t>.7. Исполнение Контракта может обеспечиваться безотзывной независимой гарантией, оформленной в соответствии со статьей 45 Федерального закона № 44-ФЗ:</w:t>
      </w:r>
    </w:p>
    <w:p w14:paraId="2D1835E3" w14:textId="77777777" w:rsidR="0053451C" w:rsidRPr="00C97290" w:rsidRDefault="0053451C" w:rsidP="0053451C">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1) банками, соответствующими требованиям, установленным постановлением Правительства Российской Федерации от 20 декабря 2021 г. №2369 «О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и отдельных положений некоторых актов Правительства Российской Федерации» (далее – Постановление №2369), и включенными в перечень, предусмотренный частью 1.2 статьи 45 Федерального закона №44-ФЗ;</w:t>
      </w:r>
    </w:p>
    <w:p w14:paraId="14D80934" w14:textId="77777777" w:rsidR="0053451C" w:rsidRPr="00C97290" w:rsidRDefault="0053451C" w:rsidP="0053451C">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2) государственной корпорацией развития «ВЭБ.РФ»;</w:t>
      </w:r>
    </w:p>
    <w:p w14:paraId="3EE5CB29" w14:textId="77777777" w:rsidR="0053451C" w:rsidRPr="00C97290" w:rsidRDefault="0053451C" w:rsidP="0053451C">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 №209-ФЗ «О развитии малого и среднего предпринимательства в Российской Федерации», соответствующими требованиям, установленным Постановлением №2369, и включенными в перечень, предусмотренный частью 1.7 статьи 45 Федерального закона №44-ФЗ (при осуществлении закупок в соответствии с пунктом 1 части 1 статьи 30 Федерального закона № 44-ФЗ);</w:t>
      </w:r>
    </w:p>
    <w:p w14:paraId="10AFB160" w14:textId="77777777" w:rsidR="0053451C" w:rsidRPr="00C97290" w:rsidRDefault="0053451C" w:rsidP="0053451C">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14:paraId="3F345C4F" w14:textId="77777777" w:rsidR="0053451C" w:rsidRPr="00C97290" w:rsidRDefault="0053451C" w:rsidP="0053451C">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Независимая гарантия должна быть безотзывной и должна содержать:</w:t>
      </w:r>
    </w:p>
    <w:p w14:paraId="56C61186" w14:textId="77777777" w:rsidR="0053451C" w:rsidRPr="00C97290" w:rsidRDefault="0053451C" w:rsidP="0053451C">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1) сумму независимой гарант</w:t>
      </w:r>
      <w:r>
        <w:rPr>
          <w:rFonts w:ascii="Times New Roman" w:hAnsi="Times New Roman" w:cs="Times New Roman"/>
          <w:sz w:val="24"/>
          <w:szCs w:val="24"/>
        </w:rPr>
        <w:t>ии, подлежащую уплате гарантом З</w:t>
      </w:r>
      <w:r w:rsidRPr="00C97290">
        <w:rPr>
          <w:rFonts w:ascii="Times New Roman" w:hAnsi="Times New Roman" w:cs="Times New Roman"/>
          <w:sz w:val="24"/>
          <w:szCs w:val="24"/>
        </w:rPr>
        <w:t>аказчику в установленных статьей 44 Федерального закона №44-ФЗ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w:t>
      </w:r>
      <w:r>
        <w:rPr>
          <w:rFonts w:ascii="Times New Roman" w:hAnsi="Times New Roman" w:cs="Times New Roman"/>
          <w:sz w:val="24"/>
          <w:szCs w:val="24"/>
        </w:rPr>
        <w:t>ии, подлежащую уплате гарантом З</w:t>
      </w:r>
      <w:r w:rsidRPr="00C97290">
        <w:rPr>
          <w:rFonts w:ascii="Times New Roman" w:hAnsi="Times New Roman" w:cs="Times New Roman"/>
          <w:sz w:val="24"/>
          <w:szCs w:val="24"/>
        </w:rPr>
        <w:t>аказчику в случае ненадлежащего исполнения обязательств принципалом в соответствии со статьей 96 Федерального закона №44-ФЗ, а также идентификационный код закупки, при осуществлении которой предоставляется такая независимая гарантия;</w:t>
      </w:r>
    </w:p>
    <w:p w14:paraId="079B1ED2" w14:textId="77777777" w:rsidR="0053451C" w:rsidRPr="00C97290" w:rsidRDefault="0053451C" w:rsidP="0053451C">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2) обязательства принципала, надлежащее исполнение которых обеспечивается независимой гарантией;</w:t>
      </w:r>
    </w:p>
    <w:p w14:paraId="64FA094C" w14:textId="77777777" w:rsidR="0053451C" w:rsidRPr="00C97290" w:rsidRDefault="0053451C" w:rsidP="0053451C">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3) 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w:t>
      </w:r>
      <w:r>
        <w:rPr>
          <w:rFonts w:ascii="Times New Roman" w:hAnsi="Times New Roman" w:cs="Times New Roman"/>
          <w:sz w:val="24"/>
          <w:szCs w:val="24"/>
        </w:rPr>
        <w:t>висимой гарантии и предъявлено З</w:t>
      </w:r>
      <w:r w:rsidRPr="00C97290">
        <w:rPr>
          <w:rFonts w:ascii="Times New Roman" w:hAnsi="Times New Roman" w:cs="Times New Roman"/>
          <w:sz w:val="24"/>
          <w:szCs w:val="24"/>
        </w:rPr>
        <w:t xml:space="preserve">аказчиком до окончания срока ее действия, за </w:t>
      </w:r>
      <w:r>
        <w:rPr>
          <w:rFonts w:ascii="Times New Roman" w:hAnsi="Times New Roman" w:cs="Times New Roman"/>
          <w:sz w:val="24"/>
          <w:szCs w:val="24"/>
        </w:rPr>
        <w:t>каждый день просрочки уплатить З</w:t>
      </w:r>
      <w:r w:rsidRPr="00C97290">
        <w:rPr>
          <w:rFonts w:ascii="Times New Roman" w:hAnsi="Times New Roman" w:cs="Times New Roman"/>
          <w:sz w:val="24"/>
          <w:szCs w:val="24"/>
        </w:rPr>
        <w:t>аказчику неустойку в размере 0,1 процента денежной суммы, подлежащей уплате по такой независимой гарантии;</w:t>
      </w:r>
    </w:p>
    <w:p w14:paraId="67438C7D" w14:textId="77777777" w:rsidR="0053451C" w:rsidRPr="00C97290" w:rsidRDefault="0053451C" w:rsidP="0053451C">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w:t>
      </w:r>
      <w:r>
        <w:rPr>
          <w:rFonts w:ascii="Times New Roman" w:hAnsi="Times New Roman" w:cs="Times New Roman"/>
          <w:sz w:val="24"/>
          <w:szCs w:val="24"/>
        </w:rPr>
        <w:t>ии со средствами, поступающими З</w:t>
      </w:r>
      <w:r w:rsidRPr="00C97290">
        <w:rPr>
          <w:rFonts w:ascii="Times New Roman" w:hAnsi="Times New Roman" w:cs="Times New Roman"/>
          <w:sz w:val="24"/>
          <w:szCs w:val="24"/>
        </w:rPr>
        <w:t>аказчику;</w:t>
      </w:r>
    </w:p>
    <w:p w14:paraId="2571761F" w14:textId="77777777" w:rsidR="0053451C" w:rsidRPr="00C97290" w:rsidRDefault="0053451C" w:rsidP="0053451C">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5) срок действия независимой гарантии с учетом требований статей 44 и 96 Федерального закона №44;</w:t>
      </w:r>
    </w:p>
    <w:p w14:paraId="0CCD4D85" w14:textId="77777777" w:rsidR="0053451C" w:rsidRPr="00C97290" w:rsidRDefault="0053451C" w:rsidP="0053451C">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6) отлагательное условие, предусматривающее заключение договора предоставления независимой гарантии по обязатель</w:t>
      </w:r>
      <w:r>
        <w:rPr>
          <w:rFonts w:ascii="Times New Roman" w:hAnsi="Times New Roman" w:cs="Times New Roman"/>
          <w:sz w:val="24"/>
          <w:szCs w:val="24"/>
        </w:rPr>
        <w:t>ствам принципала, возникшим из К</w:t>
      </w:r>
      <w:r w:rsidRPr="00C97290">
        <w:rPr>
          <w:rFonts w:ascii="Times New Roman" w:hAnsi="Times New Roman" w:cs="Times New Roman"/>
          <w:sz w:val="24"/>
          <w:szCs w:val="24"/>
        </w:rPr>
        <w:t xml:space="preserve">онтракта при его </w:t>
      </w:r>
      <w:r w:rsidRPr="00C97290">
        <w:rPr>
          <w:rFonts w:ascii="Times New Roman" w:hAnsi="Times New Roman" w:cs="Times New Roman"/>
          <w:sz w:val="24"/>
          <w:szCs w:val="24"/>
        </w:rPr>
        <w:lastRenderedPageBreak/>
        <w:t>заключении, в случае предоставления независимой гарантии в к</w:t>
      </w:r>
      <w:r>
        <w:rPr>
          <w:rFonts w:ascii="Times New Roman" w:hAnsi="Times New Roman" w:cs="Times New Roman"/>
          <w:sz w:val="24"/>
          <w:szCs w:val="24"/>
        </w:rPr>
        <w:t>ачестве обеспечения исполнения К</w:t>
      </w:r>
      <w:r w:rsidRPr="00C97290">
        <w:rPr>
          <w:rFonts w:ascii="Times New Roman" w:hAnsi="Times New Roman" w:cs="Times New Roman"/>
          <w:sz w:val="24"/>
          <w:szCs w:val="24"/>
        </w:rPr>
        <w:t>онтракта;</w:t>
      </w:r>
    </w:p>
    <w:p w14:paraId="3B239B04" w14:textId="77777777" w:rsidR="0053451C" w:rsidRPr="00C97290" w:rsidRDefault="0053451C" w:rsidP="0053451C">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 xml:space="preserve">7) установленный постановлением Правительства Российской Федерации </w:t>
      </w:r>
    </w:p>
    <w:p w14:paraId="5FFECF07" w14:textId="77777777" w:rsidR="0053451C" w:rsidRPr="00C97290" w:rsidRDefault="0053451C" w:rsidP="0053451C">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от 8 ноября 2013 г.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(далее - Постановление №1005) перечень д</w:t>
      </w:r>
      <w:r>
        <w:rPr>
          <w:rFonts w:ascii="Times New Roman" w:hAnsi="Times New Roman" w:cs="Times New Roman"/>
          <w:sz w:val="24"/>
          <w:szCs w:val="24"/>
        </w:rPr>
        <w:t>окументов, предоставляемых З</w:t>
      </w:r>
      <w:r w:rsidRPr="00C97290">
        <w:rPr>
          <w:rFonts w:ascii="Times New Roman" w:hAnsi="Times New Roman" w:cs="Times New Roman"/>
          <w:sz w:val="24"/>
          <w:szCs w:val="24"/>
        </w:rPr>
        <w:t>аказчиком гаранту одновременно с требованием об осуществлении уплаты денежной суммы по независимой гарантии.</w:t>
      </w:r>
    </w:p>
    <w:p w14:paraId="4D5932EF" w14:textId="77777777" w:rsidR="0053451C" w:rsidRPr="00C97290" w:rsidRDefault="0053451C" w:rsidP="0053451C">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В независимую гарантию включается условие о</w:t>
      </w:r>
      <w:r>
        <w:rPr>
          <w:rFonts w:ascii="Times New Roman" w:hAnsi="Times New Roman" w:cs="Times New Roman"/>
          <w:sz w:val="24"/>
          <w:szCs w:val="24"/>
        </w:rPr>
        <w:t>б обязанности гаранта уплатить З</w:t>
      </w:r>
      <w:r w:rsidRPr="00C97290">
        <w:rPr>
          <w:rFonts w:ascii="Times New Roman" w:hAnsi="Times New Roman" w:cs="Times New Roman"/>
          <w:sz w:val="24"/>
          <w:szCs w:val="24"/>
        </w:rPr>
        <w:t>аказчику (бенефициару) денежную сумму по независимой гарантии не позднее десяти рабочих дней со дня, следующего за днем</w:t>
      </w:r>
      <w:r>
        <w:rPr>
          <w:rFonts w:ascii="Times New Roman" w:hAnsi="Times New Roman" w:cs="Times New Roman"/>
          <w:sz w:val="24"/>
          <w:szCs w:val="24"/>
        </w:rPr>
        <w:t xml:space="preserve"> получения гарантом требования З</w:t>
      </w:r>
      <w:r w:rsidRPr="00C97290">
        <w:rPr>
          <w:rFonts w:ascii="Times New Roman" w:hAnsi="Times New Roman" w:cs="Times New Roman"/>
          <w:sz w:val="24"/>
          <w:szCs w:val="24"/>
        </w:rPr>
        <w:t>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7203CA2C" w14:textId="77777777" w:rsidR="0053451C" w:rsidRPr="00C97290" w:rsidRDefault="0053451C" w:rsidP="0053451C">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Запрещается включение в условия независимой гаран</w:t>
      </w:r>
      <w:r>
        <w:rPr>
          <w:rFonts w:ascii="Times New Roman" w:hAnsi="Times New Roman" w:cs="Times New Roman"/>
          <w:sz w:val="24"/>
          <w:szCs w:val="24"/>
        </w:rPr>
        <w:t>тии требования о представлении З</w:t>
      </w:r>
      <w:r w:rsidRPr="00C97290">
        <w:rPr>
          <w:rFonts w:ascii="Times New Roman" w:hAnsi="Times New Roman" w:cs="Times New Roman"/>
          <w:sz w:val="24"/>
          <w:szCs w:val="24"/>
        </w:rPr>
        <w:t>аказчиком гаранту судебных актов, подтверждающих неисполнение принципалом обязательств, обеспечиваемых независимой гарантией.</w:t>
      </w:r>
    </w:p>
    <w:p w14:paraId="166FE18A" w14:textId="77777777" w:rsidR="0053451C" w:rsidRPr="00C97290" w:rsidRDefault="0053451C" w:rsidP="0053451C">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Дополнительные требования к независимой гарантии, используемой для целей Федерального закона №44-ФЗ, утверждены Постановлением №1005.</w:t>
      </w:r>
    </w:p>
    <w:p w14:paraId="5D2C1FCE" w14:textId="77777777" w:rsidR="0053451C" w:rsidRPr="00C97290" w:rsidRDefault="0053451C" w:rsidP="0053451C">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Независимая гарантия, используемая для целей Федерального закона №44-ФЗ, информация о ней и документы, предусмотренные частью 9 статьи 45 Федерального закона №44-ФЗ, должны быть включены в реестр независимых гарантий, размещенный в единой информационной системе, за исключением независимых гарантий, указанных в части 8.1 статьи 45 Федерального закона №44-ФЗ.</w:t>
      </w:r>
    </w:p>
    <w:p w14:paraId="00CD1647" w14:textId="77777777" w:rsidR="0053451C" w:rsidRPr="00C97290" w:rsidRDefault="0053451C" w:rsidP="0053451C">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 xml:space="preserve">Способ обеспечения исполнения Контракта, срок действия независимой гарантии определяются в соответствии с требованиями Федерального </w:t>
      </w:r>
      <w:hyperlink r:id="rId29" w:history="1">
        <w:r w:rsidRPr="00C97290">
          <w:rPr>
            <w:rFonts w:ascii="Times New Roman" w:hAnsi="Times New Roman" w:cs="Times New Roman"/>
            <w:sz w:val="24"/>
            <w:szCs w:val="24"/>
          </w:rPr>
          <w:t>закона</w:t>
        </w:r>
      </w:hyperlink>
      <w:r w:rsidRPr="00C97290">
        <w:rPr>
          <w:rFonts w:ascii="Times New Roman" w:hAnsi="Times New Roman" w:cs="Times New Roman"/>
          <w:sz w:val="24"/>
          <w:szCs w:val="24"/>
        </w:rPr>
        <w:t xml:space="preserve"> о контрактной системе Подрядчиком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0" w:history="1">
        <w:r w:rsidRPr="00C97290">
          <w:rPr>
            <w:rFonts w:ascii="Times New Roman" w:hAnsi="Times New Roman" w:cs="Times New Roman"/>
            <w:sz w:val="24"/>
            <w:szCs w:val="24"/>
          </w:rPr>
          <w:t>статьей 95</w:t>
        </w:r>
      </w:hyperlink>
      <w:r w:rsidRPr="00C97290">
        <w:rPr>
          <w:rFonts w:ascii="Times New Roman" w:hAnsi="Times New Roman" w:cs="Times New Roman"/>
          <w:sz w:val="24"/>
          <w:szCs w:val="24"/>
        </w:rPr>
        <w:t xml:space="preserve"> Федерального закона о контрактной системе.</w:t>
      </w:r>
    </w:p>
    <w:p w14:paraId="56DC5F9C" w14:textId="77777777" w:rsidR="0053451C" w:rsidRPr="00C97290" w:rsidRDefault="0053451C" w:rsidP="0053451C">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Федеральным законом "О контрактной системе в сфере закупок товаров, работ, услуг для обеспечения государственных и муниципальных нужд", лица, имеющего право действовать от имени гаранта,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следующих требований:</w:t>
      </w:r>
    </w:p>
    <w:p w14:paraId="5F4CB7E4" w14:textId="77777777" w:rsidR="0053451C" w:rsidRPr="00C97290" w:rsidRDefault="0053451C" w:rsidP="0053451C">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1</w:t>
      </w:r>
      <w:r>
        <w:rPr>
          <w:rFonts w:ascii="Times New Roman" w:hAnsi="Times New Roman" w:cs="Times New Roman"/>
          <w:sz w:val="24"/>
          <w:szCs w:val="24"/>
        </w:rPr>
        <w:t>3</w:t>
      </w:r>
      <w:r w:rsidRPr="00C97290">
        <w:rPr>
          <w:rFonts w:ascii="Times New Roman" w:hAnsi="Times New Roman" w:cs="Times New Roman"/>
          <w:sz w:val="24"/>
          <w:szCs w:val="24"/>
        </w:rPr>
        <w:t>.8. Финансовые средства обеспечения исполнения Контракта подлежат выплате Заказчику при начислении Подрядчику неустойки (штрафов, пеней), предъявлении требования о расторжении Контракта.</w:t>
      </w:r>
    </w:p>
    <w:p w14:paraId="1D37916D" w14:textId="77777777" w:rsidR="0053451C" w:rsidRPr="00C97290" w:rsidRDefault="0053451C" w:rsidP="0053451C">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Случаями, когда Заказчик получает право требования выплаты денежных средств по представленному Подрядчиком обеспечению исполнения Контракта, выступают факты возникновения гражданско-правовой ответственности Подрядчика перед Заказчиком вследствие нарушения им обязательств по Контракту, включая неисполнение или ненадлежащее исполнение им обязательств по Контракту. Обеспечение исполнения Контракта распространяется, в том числе, на убытки, понесенные Заказчиком в связи с неисполнением или ненадлежащим исполнением Подрядчиком своих обязательств по Контракту, на возврат аванса (при наличии).</w:t>
      </w:r>
    </w:p>
    <w:p w14:paraId="77D2D624" w14:textId="77777777" w:rsidR="0053451C" w:rsidRPr="00C97290" w:rsidRDefault="0053451C" w:rsidP="0053451C">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1</w:t>
      </w:r>
      <w:r>
        <w:rPr>
          <w:rFonts w:ascii="Times New Roman" w:hAnsi="Times New Roman" w:cs="Times New Roman"/>
          <w:sz w:val="24"/>
          <w:szCs w:val="24"/>
        </w:rPr>
        <w:t>3</w:t>
      </w:r>
      <w:r w:rsidRPr="00C97290">
        <w:rPr>
          <w:rFonts w:ascii="Times New Roman" w:hAnsi="Times New Roman" w:cs="Times New Roman"/>
          <w:sz w:val="24"/>
          <w:szCs w:val="24"/>
        </w:rPr>
        <w:t>.9. В случае одностороннего отказа Заказчика от исполнения Контракта сумма обеспечения возврату Подрядчику не подлежит.</w:t>
      </w:r>
    </w:p>
    <w:p w14:paraId="6E6E1138" w14:textId="77777777" w:rsidR="0053451C" w:rsidRPr="00C97290" w:rsidRDefault="0053451C" w:rsidP="0053451C">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1</w:t>
      </w:r>
      <w:r>
        <w:rPr>
          <w:rFonts w:ascii="Times New Roman" w:hAnsi="Times New Roman" w:cs="Times New Roman"/>
          <w:sz w:val="24"/>
          <w:szCs w:val="24"/>
        </w:rPr>
        <w:t>3</w:t>
      </w:r>
      <w:r w:rsidRPr="00C97290">
        <w:rPr>
          <w:rFonts w:ascii="Times New Roman" w:hAnsi="Times New Roman" w:cs="Times New Roman"/>
          <w:sz w:val="24"/>
          <w:szCs w:val="24"/>
        </w:rPr>
        <w:t>.10. В ходе исполнения Контракта Подрядчик вправе предоставить Заказчику обеспечение исполнения Контракта, уменьшенное на размер оказанных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14:paraId="0F979226" w14:textId="77777777" w:rsidR="0053451C" w:rsidRPr="00C97290" w:rsidRDefault="0053451C" w:rsidP="0053451C">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1</w:t>
      </w:r>
      <w:r>
        <w:rPr>
          <w:rFonts w:ascii="Times New Roman" w:hAnsi="Times New Roman" w:cs="Times New Roman"/>
          <w:sz w:val="24"/>
          <w:szCs w:val="24"/>
        </w:rPr>
        <w:t>3</w:t>
      </w:r>
      <w:r w:rsidRPr="00C97290">
        <w:rPr>
          <w:rFonts w:ascii="Times New Roman" w:hAnsi="Times New Roman" w:cs="Times New Roman"/>
          <w:sz w:val="24"/>
          <w:szCs w:val="24"/>
        </w:rPr>
        <w:t>.11. В случае отзыва в соответствии с законодательством Российской Федерации у банка, предоставившего независимую гарантию в к</w:t>
      </w:r>
      <w:r>
        <w:rPr>
          <w:rFonts w:ascii="Times New Roman" w:hAnsi="Times New Roman" w:cs="Times New Roman"/>
          <w:sz w:val="24"/>
          <w:szCs w:val="24"/>
        </w:rPr>
        <w:t>ачестве обеспечения исполнения К</w:t>
      </w:r>
      <w:r w:rsidRPr="00C97290">
        <w:rPr>
          <w:rFonts w:ascii="Times New Roman" w:hAnsi="Times New Roman" w:cs="Times New Roman"/>
          <w:sz w:val="24"/>
          <w:szCs w:val="24"/>
        </w:rPr>
        <w:t>онтракта, лицензии на осуществление банковских операций предоставит</w:t>
      </w:r>
      <w:r>
        <w:rPr>
          <w:rFonts w:ascii="Times New Roman" w:hAnsi="Times New Roman" w:cs="Times New Roman"/>
          <w:sz w:val="24"/>
          <w:szCs w:val="24"/>
        </w:rPr>
        <w:t>ь новое обеспечение исполнения К</w:t>
      </w:r>
      <w:r w:rsidRPr="00C97290">
        <w:rPr>
          <w:rFonts w:ascii="Times New Roman" w:hAnsi="Times New Roman" w:cs="Times New Roman"/>
          <w:sz w:val="24"/>
          <w:szCs w:val="24"/>
        </w:rPr>
        <w:t xml:space="preserve">онтракта не позднее одного месяца </w:t>
      </w:r>
      <w:r>
        <w:rPr>
          <w:rFonts w:ascii="Times New Roman" w:hAnsi="Times New Roman" w:cs="Times New Roman"/>
          <w:sz w:val="24"/>
          <w:szCs w:val="24"/>
        </w:rPr>
        <w:t>со дня надлежащего уведомления Заказчиком Подрядчика (поставщи</w:t>
      </w:r>
      <w:r w:rsidRPr="00C97290">
        <w:rPr>
          <w:rFonts w:ascii="Times New Roman" w:hAnsi="Times New Roman" w:cs="Times New Roman"/>
          <w:sz w:val="24"/>
          <w:szCs w:val="24"/>
        </w:rPr>
        <w:t xml:space="preserve">ка, </w:t>
      </w:r>
      <w:r w:rsidRPr="00C97290">
        <w:rPr>
          <w:rFonts w:ascii="Times New Roman" w:hAnsi="Times New Roman" w:cs="Times New Roman"/>
          <w:sz w:val="24"/>
          <w:szCs w:val="24"/>
        </w:rPr>
        <w:lastRenderedPageBreak/>
        <w:t>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 44-ФЗ. За каждый де</w:t>
      </w:r>
      <w:r>
        <w:rPr>
          <w:rFonts w:ascii="Times New Roman" w:hAnsi="Times New Roman" w:cs="Times New Roman"/>
          <w:sz w:val="24"/>
          <w:szCs w:val="24"/>
        </w:rPr>
        <w:t>нь просрочки исполнения Подрядчиком (поставщи</w:t>
      </w:r>
      <w:r w:rsidRPr="00C97290">
        <w:rPr>
          <w:rFonts w:ascii="Times New Roman" w:hAnsi="Times New Roman" w:cs="Times New Roman"/>
          <w:sz w:val="24"/>
          <w:szCs w:val="24"/>
        </w:rPr>
        <w:t>ком, исполнителем) данных обязательств, начисляется пеня в размере, определенном в порядке, установленном в соответствии с частью 7 статьи 34 Федерального закона № 44-ФЗ.</w:t>
      </w:r>
    </w:p>
    <w:p w14:paraId="44CE7892" w14:textId="77777777" w:rsidR="0053451C" w:rsidRDefault="0053451C" w:rsidP="0053451C">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1</w:t>
      </w:r>
      <w:r>
        <w:rPr>
          <w:rFonts w:ascii="Times New Roman" w:hAnsi="Times New Roman" w:cs="Times New Roman"/>
          <w:sz w:val="24"/>
          <w:szCs w:val="24"/>
        </w:rPr>
        <w:t>3</w:t>
      </w:r>
      <w:r w:rsidRPr="00C97290">
        <w:rPr>
          <w:rFonts w:ascii="Times New Roman" w:hAnsi="Times New Roman" w:cs="Times New Roman"/>
          <w:sz w:val="24"/>
          <w:szCs w:val="24"/>
        </w:rPr>
        <w:t>.12. В случае непредставления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14:paraId="3FF45ECB" w14:textId="77777777" w:rsidR="0053451C" w:rsidRPr="00C97290" w:rsidRDefault="0053451C" w:rsidP="0053451C">
      <w:pPr>
        <w:pStyle w:val="ConsPlusNormal"/>
        <w:ind w:firstLine="567"/>
        <w:jc w:val="both"/>
        <w:rPr>
          <w:rFonts w:ascii="Times New Roman" w:hAnsi="Times New Roman" w:cs="Times New Roman"/>
          <w:b/>
          <w:sz w:val="24"/>
          <w:szCs w:val="24"/>
        </w:rPr>
      </w:pPr>
    </w:p>
    <w:bookmarkEnd w:id="20"/>
    <w:p w14:paraId="1CE55EDA" w14:textId="77777777" w:rsidR="0053451C" w:rsidRDefault="0053451C" w:rsidP="0053451C">
      <w:pPr>
        <w:ind w:firstLine="708"/>
        <w:contextualSpacing/>
        <w:jc w:val="center"/>
        <w:rPr>
          <w:b/>
        </w:rPr>
      </w:pPr>
      <w:r w:rsidRPr="00FE5144">
        <w:rPr>
          <w:b/>
        </w:rPr>
        <w:t>1</w:t>
      </w:r>
      <w:r>
        <w:rPr>
          <w:b/>
        </w:rPr>
        <w:t>4</w:t>
      </w:r>
      <w:r w:rsidRPr="00FE5144">
        <w:rPr>
          <w:b/>
        </w:rPr>
        <w:t>.</w:t>
      </w:r>
      <w:r>
        <w:rPr>
          <w:b/>
        </w:rPr>
        <w:t xml:space="preserve"> </w:t>
      </w:r>
      <w:r w:rsidRPr="00FE5144">
        <w:rPr>
          <w:b/>
        </w:rPr>
        <w:t xml:space="preserve">ПРИВЛЕЧЕНИЕ ПОДРЯДЧИКОМ ТРЕТЬИХ ЛИЦ ДЛЯ </w:t>
      </w:r>
    </w:p>
    <w:p w14:paraId="26748127" w14:textId="77777777" w:rsidR="0053451C" w:rsidRDefault="0053451C" w:rsidP="0053451C">
      <w:pPr>
        <w:ind w:firstLine="708"/>
        <w:contextualSpacing/>
        <w:jc w:val="center"/>
        <w:rPr>
          <w:b/>
        </w:rPr>
      </w:pPr>
      <w:r w:rsidRPr="00FE5144">
        <w:rPr>
          <w:b/>
        </w:rPr>
        <w:t>ВЫПОЛНЕНИЯ РАБОТ</w:t>
      </w:r>
    </w:p>
    <w:p w14:paraId="5E8B723C" w14:textId="77777777" w:rsidR="0053451C" w:rsidRPr="003833C3" w:rsidRDefault="0053451C" w:rsidP="0053451C">
      <w:pPr>
        <w:ind w:firstLine="567"/>
        <w:contextualSpacing/>
        <w:jc w:val="both"/>
      </w:pPr>
      <w:r w:rsidRPr="003833C3">
        <w:t>1</w:t>
      </w:r>
      <w:r>
        <w:t>4</w:t>
      </w:r>
      <w:r w:rsidRPr="003833C3">
        <w:t>.1.</w:t>
      </w:r>
      <w:r>
        <w:t xml:space="preserve"> </w:t>
      </w:r>
      <w:r w:rsidRPr="003833C3">
        <w:t>Подрядчик вправе, только с согласия Заказчика, привл</w:t>
      </w:r>
      <w:r>
        <w:t>екать третьих лиц к выполнению Р</w:t>
      </w:r>
      <w:r w:rsidRPr="003833C3">
        <w:t xml:space="preserve">абот (оказанию услуг), предусмотренных Графиками, которые не входят в установленный Контрактом </w:t>
      </w:r>
      <w:hyperlink r:id="rId31" w:anchor="/document/72009464/entry/16000" w:history="1">
        <w:r w:rsidRPr="003833C3">
          <w:t>перечень</w:t>
        </w:r>
      </w:hyperlink>
      <w:r w:rsidRPr="003833C3">
        <w:t xml:space="preserve"> работ, выполняемых Подрядчиком самостоятельно. 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календарных дней с момента получения требования.</w:t>
      </w:r>
    </w:p>
    <w:p w14:paraId="26AA4310" w14:textId="77777777" w:rsidR="0053451C" w:rsidRPr="003833C3" w:rsidRDefault="0053451C" w:rsidP="0053451C">
      <w:pPr>
        <w:ind w:firstLine="567"/>
        <w:contextualSpacing/>
        <w:jc w:val="both"/>
      </w:pPr>
      <w:r w:rsidRPr="003833C3">
        <w:t>1</w:t>
      </w:r>
      <w:r>
        <w:t>4</w:t>
      </w:r>
      <w:r w:rsidRPr="003833C3">
        <w:t xml:space="preserve">.2.Подрядчик несет перед Заказчиком ответственность за последствия неисполнения или ненадлежащего исполнения третьими лицами работ (оказания услуг), предусмотренных </w:t>
      </w:r>
      <w:hyperlink r:id="rId32" w:anchor="/document/72009464/entry/12000" w:history="1">
        <w:r w:rsidRPr="003833C3">
          <w:t>Графиком</w:t>
        </w:r>
      </w:hyperlink>
      <w:r w:rsidRPr="003833C3">
        <w:t xml:space="preserve"> выполнения работ, которые не входят в установленный Контрактом перечень работ, выполняемых Подрядчиком самостоятельно.</w:t>
      </w:r>
    </w:p>
    <w:p w14:paraId="6CDB796D" w14:textId="77777777" w:rsidR="0053451C" w:rsidRPr="003833C3" w:rsidRDefault="0053451C" w:rsidP="0053451C">
      <w:pPr>
        <w:ind w:firstLine="567"/>
        <w:contextualSpacing/>
        <w:jc w:val="both"/>
      </w:pPr>
      <w:r w:rsidRPr="003833C3">
        <w:t>1</w:t>
      </w:r>
      <w:r>
        <w:t>4</w:t>
      </w:r>
      <w:r w:rsidRPr="003833C3">
        <w:t>.3. Подрядчик обязуется привлекать к исполнению Контракта третьих лиц из числа субъектов малого предпринимательства и (или) социально ориентированных некоммерческих организаций. Общий объем работ, выполняемых указанными субъектами, должен составлять: 15 (пятнадцать) процентов от цены Контракта.</w:t>
      </w:r>
    </w:p>
    <w:p w14:paraId="3ACE48C7" w14:textId="77777777" w:rsidR="0053451C" w:rsidRPr="003833C3" w:rsidRDefault="0053451C" w:rsidP="0053451C">
      <w:pPr>
        <w:ind w:firstLine="567"/>
        <w:contextualSpacing/>
        <w:jc w:val="both"/>
      </w:pPr>
      <w:r w:rsidRPr="003833C3">
        <w:t>1</w:t>
      </w:r>
      <w:r>
        <w:t>4</w:t>
      </w:r>
      <w:r w:rsidRPr="003833C3">
        <w:t>.3.1.В срок не более 5 рабочих дней со дня заключения договора с субподрядчиком, соисполнителем представить Заказчику:</w:t>
      </w:r>
    </w:p>
    <w:p w14:paraId="16CACFA4" w14:textId="77777777" w:rsidR="0053451C" w:rsidRPr="003833C3" w:rsidRDefault="0053451C" w:rsidP="0053451C">
      <w:pPr>
        <w:ind w:firstLine="567"/>
        <w:contextualSpacing/>
        <w:jc w:val="both"/>
      </w:pPr>
      <w:r w:rsidRPr="003833C3">
        <w:t>а) 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14:paraId="7D8C75C8" w14:textId="77777777" w:rsidR="0053451C" w:rsidRPr="003833C3" w:rsidRDefault="0053451C" w:rsidP="0053451C">
      <w:pPr>
        <w:ind w:firstLine="567"/>
        <w:contextualSpacing/>
        <w:jc w:val="both"/>
      </w:pPr>
      <w:r w:rsidRPr="003833C3">
        <w:t>б) копию договора (договоров), заключенного с субподрядчиком, соисполнителем, заверенную Подрядчиком.</w:t>
      </w:r>
    </w:p>
    <w:p w14:paraId="108F6422" w14:textId="77777777" w:rsidR="0053451C" w:rsidRPr="003833C3" w:rsidRDefault="0053451C" w:rsidP="0053451C">
      <w:pPr>
        <w:ind w:firstLine="567"/>
        <w:contextualSpacing/>
        <w:jc w:val="both"/>
      </w:pPr>
      <w:r w:rsidRPr="003833C3">
        <w:t>1</w:t>
      </w:r>
      <w:r>
        <w:t>4</w:t>
      </w:r>
      <w:r w:rsidRPr="003833C3">
        <w:t>.3.2. В течение 10 рабочих дней со дня оплаты Подрядчиком выполненных обязательств по договору с субподрядчиком, соисполнителем представлять Заказчику следующие документы:</w:t>
      </w:r>
    </w:p>
    <w:p w14:paraId="6801242C" w14:textId="77777777" w:rsidR="0053451C" w:rsidRPr="003833C3" w:rsidRDefault="0053451C" w:rsidP="0053451C">
      <w:pPr>
        <w:ind w:firstLine="567"/>
        <w:contextualSpacing/>
        <w:jc w:val="both"/>
      </w:pPr>
      <w:r w:rsidRPr="003833C3">
        <w:t>а) копии документов о приемке поставленного товара, выполненной работы, оказанной услуги, которые являются предметом договора, заключенного между Подрядчиком и привлеченным им субподрядчиком, соисполнителем;</w:t>
      </w:r>
    </w:p>
    <w:p w14:paraId="0ED59231" w14:textId="77777777" w:rsidR="0053451C" w:rsidRPr="003833C3" w:rsidRDefault="0053451C" w:rsidP="0053451C">
      <w:pPr>
        <w:ind w:firstLine="567"/>
        <w:contextualSpacing/>
        <w:jc w:val="both"/>
      </w:pPr>
      <w:r w:rsidRPr="003833C3">
        <w:t>б) копии платежных поручений, подтверждающих перечисление денежных средств Подрядчиком субподрядчику, соисполнителю, - в случае если договором, заключенным между Подрядчиком и привлеченным им субподрядчиком, соисполнителем, предусмотрена оплата выполненных обязательств до срока оплаты поставленных товаров, выполненных работ, ока</w:t>
      </w:r>
      <w:r>
        <w:t>занных услуг, предусмотренного К</w:t>
      </w:r>
      <w:r w:rsidRPr="003833C3">
        <w:t>онтрактом, заключенным с Заказчиком (в ином случае указанный документ представляется Заказчику дополнительно в течение 5 дней со дня оплаты Подрядчиком обязательств, выполненных субподрядчиком, соисполнителем).</w:t>
      </w:r>
    </w:p>
    <w:p w14:paraId="32560BFD" w14:textId="77777777" w:rsidR="0053451C" w:rsidRPr="003833C3" w:rsidRDefault="0053451C" w:rsidP="0053451C">
      <w:pPr>
        <w:ind w:firstLine="567"/>
        <w:contextualSpacing/>
        <w:jc w:val="both"/>
      </w:pPr>
      <w:r w:rsidRPr="003833C3">
        <w:t>1</w:t>
      </w:r>
      <w:r>
        <w:t>4</w:t>
      </w:r>
      <w:r w:rsidRPr="003833C3">
        <w:t>.3.</w:t>
      </w:r>
      <w:r>
        <w:t>3</w:t>
      </w:r>
      <w:r w:rsidRPr="003833C3">
        <w:t>. Оплачивать поставленные субподрядчиком, соисполнителем товары, выполненные работы (их результаты), оказанные услуги, отдельные этапы исполнения договора, заключенного с таким субподрядчиком, соисполнителем, в течение 7 (семи) рабочих дней с даты подписания Подрядчиком документа о приемке товара, выполненной работы (ее результатов), оказанной услуги, отдельных этапов исполнения договора.</w:t>
      </w:r>
    </w:p>
    <w:p w14:paraId="2A16A681" w14:textId="77777777" w:rsidR="0053451C" w:rsidRDefault="0053451C" w:rsidP="0053451C">
      <w:pPr>
        <w:ind w:firstLine="567"/>
        <w:contextualSpacing/>
        <w:jc w:val="both"/>
      </w:pPr>
      <w:r w:rsidRPr="003833C3">
        <w:t>1</w:t>
      </w:r>
      <w:r>
        <w:t>4</w:t>
      </w:r>
      <w:r w:rsidRPr="003833C3">
        <w:t xml:space="preserve">.4. В случае неисполнения или ненадлежащего исполнения субподрядчиком, соисполнителем обязательств, предусмотренных договором, заключенным с Подрядчиком, </w:t>
      </w:r>
      <w:r w:rsidRPr="003833C3">
        <w:lastRenderedPageBreak/>
        <w:t>осуществлять замену субподрядчика, соисполнителя, с которым ранее был заключен договор, на другого субподрядчика, соисполнителя.</w:t>
      </w:r>
    </w:p>
    <w:p w14:paraId="41FE622E" w14:textId="77777777" w:rsidR="0053451C" w:rsidRPr="003833C3" w:rsidRDefault="0053451C" w:rsidP="0053451C">
      <w:pPr>
        <w:ind w:firstLine="567"/>
        <w:contextualSpacing/>
        <w:jc w:val="both"/>
      </w:pPr>
    </w:p>
    <w:p w14:paraId="570944D8" w14:textId="77777777" w:rsidR="0053451C" w:rsidRDefault="0053451C" w:rsidP="0053451C">
      <w:pPr>
        <w:contextualSpacing/>
        <w:jc w:val="center"/>
        <w:rPr>
          <w:b/>
        </w:rPr>
      </w:pPr>
      <w:r w:rsidRPr="00FE5144">
        <w:rPr>
          <w:b/>
        </w:rPr>
        <w:t>1</w:t>
      </w:r>
      <w:r>
        <w:rPr>
          <w:b/>
        </w:rPr>
        <w:t>5</w:t>
      </w:r>
      <w:r w:rsidRPr="00FE5144">
        <w:rPr>
          <w:b/>
        </w:rPr>
        <w:t>.</w:t>
      </w:r>
      <w:r>
        <w:rPr>
          <w:b/>
        </w:rPr>
        <w:t xml:space="preserve"> </w:t>
      </w:r>
      <w:r w:rsidRPr="00FE5144">
        <w:rPr>
          <w:b/>
        </w:rPr>
        <w:t>АНТИДЕМПИНГОВЫЕ МЕРЫ</w:t>
      </w:r>
    </w:p>
    <w:p w14:paraId="19A2ECE9" w14:textId="77777777" w:rsidR="0053451C" w:rsidRPr="000267F7" w:rsidRDefault="0053451C" w:rsidP="0053451C">
      <w:pPr>
        <w:ind w:firstLine="567"/>
        <w:contextualSpacing/>
        <w:jc w:val="both"/>
      </w:pPr>
      <w:r w:rsidRPr="000267F7">
        <w:t>1</w:t>
      </w:r>
      <w:r>
        <w:t>5</w:t>
      </w:r>
      <w:r w:rsidRPr="000267F7">
        <w:t>.1 Если при проведении конкурса или аукциона</w:t>
      </w:r>
      <w:r>
        <w:t xml:space="preserve"> начальная (максимальная) цена к</w:t>
      </w:r>
      <w:r w:rsidRPr="000267F7">
        <w:t xml:space="preserve">онтракта составляет пятнадцать миллионов рублей и менее и участником закупки, с которым заключается </w:t>
      </w:r>
      <w:r>
        <w:t>контракт, предложена цена к</w:t>
      </w:r>
      <w:r w:rsidRPr="000267F7">
        <w:t>онтракта, которая на двадцать пять и более процентов ниже</w:t>
      </w:r>
      <w:r>
        <w:t xml:space="preserve"> начальной (максимальной) цены к</w:t>
      </w:r>
      <w:r w:rsidRPr="000267F7">
        <w:t>онтракта, либо предложена сумма цен единиц товара, работы, услуги, которая на двадцать пять и более процентов ниже начальн</w:t>
      </w:r>
      <w:r>
        <w:t>ой суммы цен указанных единиц, К</w:t>
      </w:r>
      <w:r w:rsidRPr="000267F7">
        <w:t>онтракт заключается только после предоставления таким участником обе</w:t>
      </w:r>
      <w:r>
        <w:t>спечения исполнения к</w:t>
      </w:r>
      <w:r w:rsidRPr="000267F7">
        <w:t>онтракта в размере, указанном в пункте 1</w:t>
      </w:r>
      <w:r>
        <w:t>3</w:t>
      </w:r>
      <w:r w:rsidRPr="000267F7">
        <w:t>.1. Контракта.</w:t>
      </w:r>
    </w:p>
    <w:p w14:paraId="1A676357" w14:textId="77777777" w:rsidR="0053451C" w:rsidRPr="000267F7" w:rsidRDefault="0053451C" w:rsidP="0053451C">
      <w:pPr>
        <w:ind w:firstLine="567"/>
        <w:contextualSpacing/>
        <w:jc w:val="both"/>
      </w:pPr>
      <w:r w:rsidRPr="000267F7">
        <w:t>1</w:t>
      </w:r>
      <w:r>
        <w:t>5</w:t>
      </w:r>
      <w:r w:rsidRPr="000267F7">
        <w:t>.2. Обеспечение, указанное в пункте 1</w:t>
      </w:r>
      <w:r>
        <w:t>3</w:t>
      </w:r>
      <w:r w:rsidRPr="000267F7">
        <w:t>.1. Контракта, предоставляется Подр</w:t>
      </w:r>
      <w:r>
        <w:t>ядчиком, с которым заключается К</w:t>
      </w:r>
      <w:r w:rsidRPr="000267F7">
        <w:t>онтракт, до его заключения. Подрядчик, не выполнивший данного требования, признается уклонившимся от заключения Контракта.</w:t>
      </w:r>
    </w:p>
    <w:p w14:paraId="0B5AB908" w14:textId="77777777" w:rsidR="0053451C" w:rsidRPr="000267F7" w:rsidRDefault="0053451C" w:rsidP="0053451C">
      <w:pPr>
        <w:ind w:firstLine="567"/>
        <w:contextualSpacing/>
        <w:jc w:val="both"/>
      </w:pPr>
      <w:r w:rsidRPr="000267F7">
        <w:t>1</w:t>
      </w:r>
      <w:r>
        <w:t>5</w:t>
      </w:r>
      <w:r w:rsidRPr="000267F7">
        <w:t>.3. В случае проведения электронного конкурса, аукциона информация, предусмотренная частью 3 статьи 37 44-ФЗ, предоставляется учас</w:t>
      </w:r>
      <w:r>
        <w:t>тником закупки при направлении Заказчику подписанного проекта К</w:t>
      </w:r>
      <w:r w:rsidRPr="000267F7">
        <w:t>онтракта. При невыполнении таким участником, признанным победителем конкурса или аукциона, да</w:t>
      </w:r>
      <w:r>
        <w:t>нного требования или признании З</w:t>
      </w:r>
      <w:r w:rsidRPr="000267F7">
        <w:t>аказчиком информации, предусмотренной у</w:t>
      </w:r>
      <w:r>
        <w:t>казанной частью, недостоверной К</w:t>
      </w:r>
      <w:r w:rsidRPr="000267F7">
        <w:t>онтракт с таким участником не заключается, и он признается в соответствии с 44-</w:t>
      </w:r>
      <w:r>
        <w:t>ФЗ, уклонившимся от заключения К</w:t>
      </w:r>
      <w:r w:rsidRPr="000267F7">
        <w:t>онтракта.</w:t>
      </w:r>
    </w:p>
    <w:p w14:paraId="327912C4" w14:textId="77777777" w:rsidR="0053451C" w:rsidRPr="000267F7" w:rsidRDefault="0053451C" w:rsidP="0053451C">
      <w:pPr>
        <w:ind w:firstLine="567"/>
        <w:contextualSpacing/>
        <w:jc w:val="both"/>
      </w:pPr>
      <w:r w:rsidRPr="000267F7">
        <w:t>1</w:t>
      </w:r>
      <w:r>
        <w:t>5</w:t>
      </w:r>
      <w:r w:rsidRPr="000267F7">
        <w:t>.4.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приглашении и документации о закупке (в случае, если настоящим Федеральным законом предусмотрена документация о закупке).</w:t>
      </w:r>
    </w:p>
    <w:p w14:paraId="69D1BF25" w14:textId="77777777" w:rsidR="0053451C" w:rsidRPr="000267F7" w:rsidRDefault="0053451C" w:rsidP="0053451C">
      <w:pPr>
        <w:ind w:firstLine="567"/>
        <w:contextualSpacing/>
        <w:jc w:val="both"/>
      </w:pPr>
      <w:r w:rsidRPr="000267F7">
        <w:t>1</w:t>
      </w:r>
      <w:r>
        <w:t>5</w:t>
      </w:r>
      <w:r w:rsidRPr="000267F7">
        <w:t xml:space="preserve">.5. Выплата аванса в соответствии с частью 13 ст. 37 закона №44-ФЗ не допускается. </w:t>
      </w:r>
    </w:p>
    <w:p w14:paraId="2E9ED565" w14:textId="77777777" w:rsidR="0053451C" w:rsidRDefault="0053451C" w:rsidP="0053451C">
      <w:pPr>
        <w:ind w:firstLine="567"/>
        <w:contextualSpacing/>
        <w:jc w:val="both"/>
      </w:pPr>
      <w:r w:rsidRPr="000267F7">
        <w:t>1</w:t>
      </w:r>
      <w:r>
        <w:t>5</w:t>
      </w:r>
      <w:r w:rsidRPr="000267F7">
        <w:t xml:space="preserve">.6.Участник </w:t>
      </w:r>
      <w:r>
        <w:t>закупки, с которым заключается К</w:t>
      </w:r>
      <w:r w:rsidRPr="000267F7">
        <w:t xml:space="preserve">онтракт по </w:t>
      </w:r>
      <w:r>
        <w:t>результатам определения Подрядчика (поставщи</w:t>
      </w:r>
      <w:r w:rsidRPr="000267F7">
        <w:t>ка, исполнителя) в соответствии с пунктом 1 части 1 статьи 30 44-ФЗ, освобождается от предоставления обеспеч</w:t>
      </w:r>
      <w:r>
        <w:t>ения исполнения К</w:t>
      </w:r>
      <w:r w:rsidRPr="000267F7">
        <w:t xml:space="preserve">онтракта, в том числе с учетом положений статьи 37  44-ФЗ, от обеспечения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w:t>
      </w:r>
      <w:r>
        <w:t>до заключения К</w:t>
      </w:r>
      <w:r w:rsidRPr="000267F7">
        <w:t>онтракта в случаях, установленных настоящим Федеральным законом для предост</w:t>
      </w:r>
      <w:r>
        <w:t>авления обеспечения исполнения К</w:t>
      </w:r>
      <w:r w:rsidRPr="000267F7">
        <w:t>онтракта. При этом сумма цен таких контрактов должна составлять не менее</w:t>
      </w:r>
      <w:r>
        <w:t xml:space="preserve"> начальной (максимальной) цены К</w:t>
      </w:r>
      <w:r w:rsidRPr="000267F7">
        <w:t>онтракта, указанной в извещении об осуществлении закупки и документации о закупке.</w:t>
      </w:r>
    </w:p>
    <w:p w14:paraId="1E6D4D33" w14:textId="77777777" w:rsidR="0053451C" w:rsidRPr="000267F7" w:rsidRDefault="0053451C" w:rsidP="0053451C">
      <w:pPr>
        <w:ind w:firstLine="567"/>
        <w:contextualSpacing/>
        <w:jc w:val="both"/>
      </w:pPr>
    </w:p>
    <w:p w14:paraId="62375845" w14:textId="77777777" w:rsidR="0053451C" w:rsidRDefault="0053451C" w:rsidP="0053451C">
      <w:pPr>
        <w:contextualSpacing/>
        <w:jc w:val="center"/>
        <w:rPr>
          <w:rFonts w:eastAsia="MS Mincho"/>
          <w:b/>
        </w:rPr>
      </w:pPr>
      <w:r w:rsidRPr="00FE5144">
        <w:rPr>
          <w:b/>
        </w:rPr>
        <w:t>1</w:t>
      </w:r>
      <w:r>
        <w:rPr>
          <w:b/>
        </w:rPr>
        <w:t>6</w:t>
      </w:r>
      <w:r w:rsidRPr="00FE5144">
        <w:rPr>
          <w:b/>
        </w:rPr>
        <w:t>.</w:t>
      </w:r>
      <w:r>
        <w:rPr>
          <w:b/>
        </w:rPr>
        <w:t xml:space="preserve"> </w:t>
      </w:r>
      <w:r w:rsidRPr="00FE5144">
        <w:rPr>
          <w:b/>
        </w:rPr>
        <w:t>ВСТУПЛЕНИЕ</w:t>
      </w:r>
      <w:r w:rsidRPr="00FE5144">
        <w:rPr>
          <w:rFonts w:eastAsia="MS Mincho"/>
          <w:b/>
        </w:rPr>
        <w:t xml:space="preserve"> КОНТРАКТА В СИЛУ, СРОК ДЕЙСТВИЯ КОНТРАКТА</w:t>
      </w:r>
      <w:bookmarkEnd w:id="19"/>
    </w:p>
    <w:p w14:paraId="0042387F" w14:textId="77777777" w:rsidR="0053451C" w:rsidRPr="00FE5144" w:rsidRDefault="0053451C" w:rsidP="0053451C">
      <w:pPr>
        <w:ind w:firstLine="709"/>
        <w:contextualSpacing/>
        <w:jc w:val="both"/>
        <w:rPr>
          <w:lang w:eastAsia="ar-SA"/>
        </w:rPr>
      </w:pPr>
      <w:r w:rsidRPr="00FE5144">
        <w:rPr>
          <w:rFonts w:eastAsia="MS Mincho"/>
        </w:rPr>
        <w:t>1</w:t>
      </w:r>
      <w:r>
        <w:rPr>
          <w:rFonts w:eastAsia="MS Mincho"/>
        </w:rPr>
        <w:t>6</w:t>
      </w:r>
      <w:r w:rsidRPr="00FE5144">
        <w:rPr>
          <w:rFonts w:eastAsia="MS Mincho"/>
        </w:rPr>
        <w:t>.1. Настоящий Контракт вступает в силу и становится обязательным для Сторон с момента его подписания и действует до 3</w:t>
      </w:r>
      <w:r>
        <w:rPr>
          <w:rFonts w:eastAsia="MS Mincho"/>
        </w:rPr>
        <w:t>1</w:t>
      </w:r>
      <w:r w:rsidRPr="00FE5144">
        <w:rPr>
          <w:rFonts w:eastAsia="MS Mincho"/>
        </w:rPr>
        <w:t>.12.202</w:t>
      </w:r>
      <w:r>
        <w:rPr>
          <w:rFonts w:eastAsia="MS Mincho"/>
        </w:rPr>
        <w:t>5</w:t>
      </w:r>
      <w:r w:rsidRPr="00FE5144">
        <w:rPr>
          <w:rFonts w:eastAsia="MS Mincho"/>
        </w:rPr>
        <w:t xml:space="preserve"> года,</w:t>
      </w:r>
      <w:r w:rsidRPr="00FE5144">
        <w:rPr>
          <w:lang w:eastAsia="ar-SA"/>
        </w:rPr>
        <w:t xml:space="preserve"> но в любом случае до полного исполнения Сторонами своих обязательств по Контракту.</w:t>
      </w:r>
    </w:p>
    <w:p w14:paraId="077E030F" w14:textId="77777777" w:rsidR="0053451C" w:rsidRDefault="0053451C" w:rsidP="0053451C">
      <w:pPr>
        <w:ind w:firstLine="709"/>
        <w:contextualSpacing/>
        <w:jc w:val="both"/>
        <w:rPr>
          <w:lang w:eastAsia="ar-SA"/>
        </w:rPr>
      </w:pPr>
      <w:r w:rsidRPr="00FE5144">
        <w:rPr>
          <w:lang w:eastAsia="ar-SA"/>
        </w:rPr>
        <w:t>1</w:t>
      </w:r>
      <w:r>
        <w:rPr>
          <w:lang w:eastAsia="ar-SA"/>
        </w:rPr>
        <w:t>6</w:t>
      </w:r>
      <w:r w:rsidRPr="00FE5144">
        <w:rPr>
          <w:lang w:eastAsia="ar-SA"/>
        </w:rPr>
        <w:t>.2. Срок действия Контракта продлевается на период существования обстоятельств непреодолимой силы и устранения их последствий, а также в иных случаях, предусмотренных законодательством РФ.</w:t>
      </w:r>
    </w:p>
    <w:p w14:paraId="0847FC4B" w14:textId="77777777" w:rsidR="0053451C" w:rsidRPr="00FE5144" w:rsidRDefault="0053451C" w:rsidP="0053451C">
      <w:pPr>
        <w:ind w:firstLine="709"/>
        <w:contextualSpacing/>
        <w:jc w:val="both"/>
        <w:rPr>
          <w:lang w:eastAsia="ar-SA"/>
        </w:rPr>
      </w:pPr>
    </w:p>
    <w:p w14:paraId="4CA680AF" w14:textId="77777777" w:rsidR="0053451C" w:rsidRDefault="0053451C" w:rsidP="0053451C">
      <w:pPr>
        <w:ind w:left="469" w:firstLine="469"/>
        <w:contextualSpacing/>
        <w:jc w:val="center"/>
        <w:rPr>
          <w:b/>
        </w:rPr>
      </w:pPr>
      <w:r w:rsidRPr="00FE5144">
        <w:rPr>
          <w:b/>
        </w:rPr>
        <w:t>1</w:t>
      </w:r>
      <w:r>
        <w:rPr>
          <w:b/>
        </w:rPr>
        <w:t>7</w:t>
      </w:r>
      <w:r w:rsidRPr="00FE5144">
        <w:rPr>
          <w:b/>
        </w:rPr>
        <w:t>.</w:t>
      </w:r>
      <w:r>
        <w:rPr>
          <w:b/>
        </w:rPr>
        <w:t xml:space="preserve"> </w:t>
      </w:r>
      <w:r w:rsidRPr="00FE5144">
        <w:rPr>
          <w:b/>
        </w:rPr>
        <w:t>ОСОБЕННОСТИ ОСУЩЕСТВЛЕНИЯ ТРУДОВОЙ ДЕЯТЕЛЬНОСТИ НА ТЕРРИТОРИИ РЕСПУБЛИКИ КРЫМ И Г. СЕВАСТОПОЛЯ</w:t>
      </w:r>
    </w:p>
    <w:p w14:paraId="2AA3940B" w14:textId="77777777" w:rsidR="0053451C" w:rsidRPr="00FE5144" w:rsidRDefault="0053451C" w:rsidP="0053451C">
      <w:pPr>
        <w:ind w:firstLine="567"/>
        <w:contextualSpacing/>
        <w:jc w:val="both"/>
      </w:pPr>
      <w:r w:rsidRPr="00FE5144">
        <w:t>1</w:t>
      </w:r>
      <w:r>
        <w:t>7</w:t>
      </w:r>
      <w:r w:rsidRPr="00FE5144">
        <w:t xml:space="preserve">.1. В соответствии с пунктом 2, Статьи 11, Главы 1 раздела 1; пунктом 1, Статьи 83, Главы 14, Раздела 5 Налогового кодекса Российской Федерации (НК РФ) (с изменениями и дополнениями) Подрядчик, создающий рабочие места на территории Республики Крым и г. </w:t>
      </w:r>
      <w:r w:rsidRPr="00FE5144">
        <w:lastRenderedPageBreak/>
        <w:t>Севастополя на срок более одного месяца, обязан зарегистрировать в территориальных налоговых органах по Республике Крым и г. Севастополе обособленное подразделение.</w:t>
      </w:r>
    </w:p>
    <w:p w14:paraId="60732E1B" w14:textId="77777777" w:rsidR="0053451C" w:rsidRDefault="0053451C" w:rsidP="0053451C">
      <w:pPr>
        <w:ind w:firstLine="567"/>
        <w:contextualSpacing/>
        <w:jc w:val="both"/>
      </w:pPr>
      <w:r w:rsidRPr="00FE5144">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Заказчику уведомление о постановке на учет по месту нахождения обособленного подраздел</w:t>
      </w:r>
      <w:bookmarkStart w:id="21" w:name="_Toc55791997"/>
      <w:r w:rsidRPr="00FE5144">
        <w:t>ения.</w:t>
      </w:r>
    </w:p>
    <w:p w14:paraId="3DBC9FEB" w14:textId="77777777" w:rsidR="0053451C" w:rsidRDefault="0053451C" w:rsidP="0053451C">
      <w:pPr>
        <w:ind w:firstLine="567"/>
        <w:contextualSpacing/>
        <w:jc w:val="both"/>
      </w:pPr>
    </w:p>
    <w:p w14:paraId="084FD99C" w14:textId="77777777" w:rsidR="0053451C" w:rsidRPr="00FE5144" w:rsidRDefault="0053451C" w:rsidP="0053451C">
      <w:pPr>
        <w:ind w:firstLine="567"/>
        <w:contextualSpacing/>
        <w:jc w:val="both"/>
      </w:pPr>
    </w:p>
    <w:p w14:paraId="7A5BE3F9" w14:textId="77777777" w:rsidR="0053451C" w:rsidRDefault="0053451C" w:rsidP="0053451C">
      <w:pPr>
        <w:ind w:firstLine="708"/>
        <w:contextualSpacing/>
        <w:jc w:val="center"/>
        <w:rPr>
          <w:b/>
        </w:rPr>
      </w:pPr>
      <w:bookmarkStart w:id="22" w:name="_Hlk5789018"/>
      <w:r>
        <w:rPr>
          <w:b/>
        </w:rPr>
        <w:t>18</w:t>
      </w:r>
      <w:r w:rsidRPr="00FE5144">
        <w:rPr>
          <w:b/>
        </w:rPr>
        <w:t>.</w:t>
      </w:r>
      <w:r>
        <w:rPr>
          <w:b/>
        </w:rPr>
        <w:t xml:space="preserve"> </w:t>
      </w:r>
      <w:r w:rsidRPr="00FE5144">
        <w:rPr>
          <w:b/>
        </w:rPr>
        <w:t>УСЛОВИЯ КОНФИДЕНЦИАЛЬНОСТИ.</w:t>
      </w:r>
    </w:p>
    <w:p w14:paraId="3245D167" w14:textId="77777777" w:rsidR="0053451C" w:rsidRDefault="0053451C" w:rsidP="0053451C">
      <w:pPr>
        <w:ind w:firstLine="708"/>
        <w:contextualSpacing/>
        <w:jc w:val="center"/>
        <w:rPr>
          <w:b/>
        </w:rPr>
      </w:pPr>
      <w:r w:rsidRPr="00FE5144">
        <w:rPr>
          <w:b/>
        </w:rPr>
        <w:t xml:space="preserve"> АНТИКОРРУПЦИОННАЯ ОГОВОРКА</w:t>
      </w:r>
    </w:p>
    <w:p w14:paraId="3B7F1F54" w14:textId="77777777" w:rsidR="0053451C" w:rsidRPr="00FE5144" w:rsidRDefault="0053451C" w:rsidP="0053451C">
      <w:pPr>
        <w:ind w:firstLine="567"/>
        <w:contextualSpacing/>
        <w:jc w:val="both"/>
      </w:pPr>
      <w:r>
        <w:t>18</w:t>
      </w:r>
      <w:r w:rsidRPr="00FE5144">
        <w:t xml:space="preserve">.1. 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пункте </w:t>
      </w:r>
      <w:r>
        <w:t>18</w:t>
      </w:r>
      <w:r w:rsidRPr="00FE5144">
        <w:t>.3 Контракта.</w:t>
      </w:r>
    </w:p>
    <w:p w14:paraId="16E1BB3A" w14:textId="77777777" w:rsidR="0053451C" w:rsidRPr="00FE5144" w:rsidRDefault="0053451C" w:rsidP="0053451C">
      <w:pPr>
        <w:ind w:firstLine="567"/>
        <w:contextualSpacing/>
        <w:jc w:val="both"/>
      </w:pPr>
      <w:r w:rsidRPr="00FE5144">
        <w:t xml:space="preserve">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w:t>
      </w:r>
      <w:r w:rsidRPr="00FE5144">
        <w:br/>
        <w:t xml:space="preserve">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w:t>
      </w:r>
      <w:r w:rsidRPr="00FE5144">
        <w:br/>
        <w:t>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6CD84E26" w14:textId="77777777" w:rsidR="0053451C" w:rsidRPr="00FE5144" w:rsidRDefault="0053451C" w:rsidP="0053451C">
      <w:pPr>
        <w:ind w:firstLine="567"/>
        <w:contextualSpacing/>
        <w:jc w:val="both"/>
      </w:pPr>
      <w:r>
        <w:t>18</w:t>
      </w:r>
      <w:r w:rsidRPr="00FE5144">
        <w:t xml:space="preserve">.2. Подрядчик не должен без предварительного письменного согласия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413AFCD8" w14:textId="77777777" w:rsidR="0053451C" w:rsidRPr="00FE5144" w:rsidRDefault="0053451C" w:rsidP="0053451C">
      <w:pPr>
        <w:ind w:firstLine="567"/>
        <w:contextualSpacing/>
        <w:jc w:val="both"/>
      </w:pPr>
      <w:r>
        <w:t>18</w:t>
      </w:r>
      <w:r w:rsidRPr="00FE5144">
        <w:t>.3. 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0F02B9D2" w14:textId="77777777" w:rsidR="0053451C" w:rsidRPr="00FE5144" w:rsidRDefault="0053451C" w:rsidP="0053451C">
      <w:pPr>
        <w:ind w:firstLine="567"/>
        <w:contextualSpacing/>
        <w:jc w:val="both"/>
      </w:pPr>
      <w:r>
        <w:t>18</w:t>
      </w:r>
      <w:r w:rsidRPr="00FE5144">
        <w:t>.4. 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Стороны, их аффилированные лица, работники или посредники не осуществляют действия, квалифицируемые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769F6E79" w14:textId="77777777" w:rsidR="0053451C" w:rsidRPr="00FE5144" w:rsidRDefault="0053451C" w:rsidP="0053451C">
      <w:pPr>
        <w:ind w:firstLine="567"/>
        <w:contextualSpacing/>
        <w:jc w:val="both"/>
      </w:pPr>
      <w:r>
        <w:t>18</w:t>
      </w:r>
      <w:r w:rsidRPr="00FE5144">
        <w:t xml:space="preserve">.5. В случае возникновения у Стороны подозрений, что произошло или может произойти нарушение каких-либо положений пункта </w:t>
      </w:r>
      <w:r>
        <w:t>18</w:t>
      </w:r>
      <w:r w:rsidRPr="00FE5144">
        <w:t xml:space="preserve">.4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w:t>
      </w:r>
      <w:r>
        <w:t>18</w:t>
      </w:r>
      <w:r w:rsidRPr="00FE5144">
        <w:t xml:space="preserve">.4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w:t>
      </w:r>
      <w:r w:rsidRPr="00FE5144">
        <w:lastRenderedPageBreak/>
        <w:t xml:space="preserve">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5D5E1935" w14:textId="77777777" w:rsidR="0053451C" w:rsidRPr="00FE5144" w:rsidRDefault="0053451C" w:rsidP="0053451C">
      <w:pPr>
        <w:ind w:firstLine="567"/>
        <w:contextualSpacing/>
        <w:jc w:val="both"/>
      </w:pPr>
      <w:r>
        <w:t>18</w:t>
      </w:r>
      <w:r w:rsidRPr="00FE5144">
        <w:t>.6. 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7DF9ECD4" w14:textId="77777777" w:rsidR="0053451C" w:rsidRPr="00FE5144" w:rsidRDefault="0053451C" w:rsidP="0053451C">
      <w:pPr>
        <w:ind w:firstLine="567"/>
        <w:contextualSpacing/>
        <w:jc w:val="both"/>
      </w:pPr>
      <w:r>
        <w:t>18</w:t>
      </w:r>
      <w:r w:rsidRPr="00FE5144">
        <w:t>.7. 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w:t>
      </w:r>
    </w:p>
    <w:p w14:paraId="77FF7467" w14:textId="77777777" w:rsidR="0053451C" w:rsidRDefault="0053451C" w:rsidP="0053451C">
      <w:pPr>
        <w:ind w:firstLine="567"/>
        <w:contextualSpacing/>
        <w:jc w:val="both"/>
      </w:pPr>
      <w:r>
        <w:t>18</w:t>
      </w:r>
      <w:r w:rsidRPr="00FE5144">
        <w:t xml:space="preserve">.8. В случае нарушения Стороной обязательств воздерживаться от запрещенных в </w:t>
      </w:r>
      <w:hyperlink w:anchor="p15" w:history="1">
        <w:r w:rsidRPr="00FE5144">
          <w:t>пункте</w:t>
        </w:r>
      </w:hyperlink>
      <w:r w:rsidRPr="00FE5144">
        <w:t xml:space="preserve"> </w:t>
      </w:r>
      <w:r>
        <w:t>18</w:t>
      </w:r>
      <w:r w:rsidRPr="00FE5144">
        <w:t xml:space="preserve">.4 Контракта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p w14:paraId="1E218922" w14:textId="77777777" w:rsidR="0053451C" w:rsidRPr="00FE5144" w:rsidRDefault="0053451C" w:rsidP="0053451C">
      <w:pPr>
        <w:ind w:firstLine="567"/>
        <w:contextualSpacing/>
        <w:jc w:val="both"/>
      </w:pPr>
    </w:p>
    <w:bookmarkEnd w:id="21"/>
    <w:bookmarkEnd w:id="22"/>
    <w:p w14:paraId="07969E9E" w14:textId="77777777" w:rsidR="0053451C" w:rsidRDefault="0053451C" w:rsidP="0053451C">
      <w:pPr>
        <w:contextualSpacing/>
        <w:jc w:val="center"/>
        <w:rPr>
          <w:rFonts w:eastAsia="MS Mincho"/>
          <w:b/>
        </w:rPr>
      </w:pPr>
      <w:r>
        <w:rPr>
          <w:rFonts w:eastAsia="MS Mincho"/>
          <w:b/>
        </w:rPr>
        <w:t>19</w:t>
      </w:r>
      <w:r w:rsidRPr="00FE5144">
        <w:rPr>
          <w:rFonts w:eastAsia="MS Mincho"/>
          <w:b/>
        </w:rPr>
        <w:t>.</w:t>
      </w:r>
      <w:r>
        <w:rPr>
          <w:rFonts w:eastAsia="MS Mincho"/>
          <w:b/>
        </w:rPr>
        <w:t xml:space="preserve"> </w:t>
      </w:r>
      <w:r w:rsidRPr="00FE5144">
        <w:rPr>
          <w:rFonts w:eastAsia="MS Mincho"/>
          <w:b/>
        </w:rPr>
        <w:t>ДРУГИЕ УСЛОВИЯ КОНТРАКТА</w:t>
      </w:r>
    </w:p>
    <w:p w14:paraId="384FCEE4" w14:textId="77777777" w:rsidR="0053451C" w:rsidRPr="00FE5144" w:rsidRDefault="0053451C" w:rsidP="0053451C">
      <w:pPr>
        <w:ind w:firstLine="567"/>
        <w:contextualSpacing/>
        <w:jc w:val="both"/>
      </w:pPr>
      <w:bookmarkStart w:id="23" w:name="_Hlk532382413"/>
      <w:r>
        <w:t>19</w:t>
      </w:r>
      <w:r w:rsidRPr="00FE5144">
        <w:t>.1. Все уведомления Сторон, связанные с исполнением Контракта, направляются в письменной форме по почте по указанным в Разделе 2</w:t>
      </w:r>
      <w:r>
        <w:t>2</w:t>
      </w:r>
      <w:r w:rsidRPr="00FE5144">
        <w:t xml:space="preserve">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Заказчиком подтверждения о его вручении Подрядчику. </w:t>
      </w:r>
    </w:p>
    <w:p w14:paraId="68C0E335" w14:textId="77777777" w:rsidR="0053451C" w:rsidRPr="00FE5144" w:rsidRDefault="0053451C" w:rsidP="0053451C">
      <w:pPr>
        <w:ind w:firstLine="567"/>
        <w:contextualSpacing/>
        <w:jc w:val="both"/>
      </w:pPr>
      <w:r w:rsidRPr="00FE5144">
        <w:t>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w:t>
      </w:r>
    </w:p>
    <w:p w14:paraId="4AD9550D" w14:textId="77777777" w:rsidR="0053451C" w:rsidRPr="00FE5144" w:rsidRDefault="0053451C" w:rsidP="0053451C">
      <w:pPr>
        <w:ind w:firstLine="567"/>
        <w:contextualSpacing/>
        <w:jc w:val="both"/>
      </w:pPr>
      <w:r w:rsidRPr="00FE5144">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0EA0A3AD" w14:textId="77777777" w:rsidR="0053451C" w:rsidRPr="00FE5144" w:rsidRDefault="0053451C" w:rsidP="0053451C">
      <w:pPr>
        <w:ind w:firstLine="567"/>
        <w:contextualSpacing/>
        <w:jc w:val="both"/>
      </w:pPr>
      <w:r w:rsidRPr="00FE5144">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43B3D00E" w14:textId="77777777" w:rsidR="0053451C" w:rsidRPr="00FE5144" w:rsidRDefault="0053451C" w:rsidP="0053451C">
      <w:pPr>
        <w:ind w:firstLine="567"/>
        <w:contextualSpacing/>
        <w:jc w:val="both"/>
      </w:pPr>
      <w:r w:rsidRPr="00FE5144">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bookmarkEnd w:id="23"/>
    <w:p w14:paraId="6441895E" w14:textId="77777777" w:rsidR="0053451C" w:rsidRPr="00FE5144" w:rsidRDefault="0053451C" w:rsidP="0053451C">
      <w:pPr>
        <w:ind w:firstLine="567"/>
        <w:contextualSpacing/>
        <w:jc w:val="both"/>
      </w:pPr>
      <w:r>
        <w:rPr>
          <w:rFonts w:eastAsia="MS Mincho"/>
        </w:rPr>
        <w:t>19</w:t>
      </w:r>
      <w:r w:rsidRPr="00FE5144">
        <w:rPr>
          <w:rFonts w:eastAsia="MS Mincho"/>
        </w:rPr>
        <w:t xml:space="preserve">.2. В том, что не урегулировано Контрактом, Стороны руководствуются </w:t>
      </w:r>
      <w:r w:rsidRPr="00FE5144">
        <w:t xml:space="preserve">действующим законодательством Российской Федерации. </w:t>
      </w:r>
    </w:p>
    <w:p w14:paraId="413FC4A6" w14:textId="77777777" w:rsidR="0053451C" w:rsidRPr="00FE5144" w:rsidRDefault="0053451C" w:rsidP="0053451C">
      <w:pPr>
        <w:ind w:firstLine="567"/>
        <w:contextualSpacing/>
        <w:jc w:val="both"/>
      </w:pPr>
      <w:r>
        <w:rPr>
          <w:rFonts w:eastAsia="MS Mincho"/>
        </w:rPr>
        <w:t>19</w:t>
      </w:r>
      <w:r w:rsidRPr="00FE5144">
        <w:rPr>
          <w:rFonts w:eastAsia="MS Mincho"/>
        </w:rPr>
        <w:t>.3. Все изменения и дополнения к Контракту считаются действительными, если они оформлены в письменной форме и подписаны Сторонами.</w:t>
      </w:r>
    </w:p>
    <w:p w14:paraId="4667E48E" w14:textId="77777777" w:rsidR="0053451C" w:rsidRPr="00FE5144" w:rsidRDefault="0053451C" w:rsidP="0053451C">
      <w:pPr>
        <w:ind w:firstLine="567"/>
        <w:contextualSpacing/>
        <w:jc w:val="both"/>
        <w:rPr>
          <w:rFonts w:eastAsia="MS Mincho"/>
        </w:rPr>
      </w:pPr>
      <w:r w:rsidRPr="00FE5144">
        <w:rPr>
          <w:rFonts w:eastAsia="MS Mincho"/>
        </w:rPr>
        <w:t>Любая договоренность между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1AB7E3AB" w14:textId="77777777" w:rsidR="0053451C" w:rsidRPr="00FE5144" w:rsidRDefault="0053451C" w:rsidP="0053451C">
      <w:pPr>
        <w:ind w:firstLine="567"/>
        <w:contextualSpacing/>
        <w:jc w:val="both"/>
      </w:pPr>
      <w:r>
        <w:t>19</w:t>
      </w:r>
      <w:r w:rsidRPr="00FE5144">
        <w:t>.4. Об изменении адресов и банковских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14:paraId="1BA5E6EC" w14:textId="77777777" w:rsidR="0053451C" w:rsidRPr="00FE5144" w:rsidRDefault="0053451C" w:rsidP="0053451C">
      <w:pPr>
        <w:ind w:firstLine="567"/>
        <w:contextualSpacing/>
        <w:jc w:val="both"/>
      </w:pPr>
      <w:r>
        <w:lastRenderedPageBreak/>
        <w:t>19</w:t>
      </w:r>
      <w:r w:rsidRPr="00FE5144">
        <w:t>.5. В случае реорганизации, ликвидации одной из Сторон, последняя обязана в трехдневный срок уведомить об этом другую Сторону.</w:t>
      </w:r>
    </w:p>
    <w:p w14:paraId="4698B05E" w14:textId="77777777" w:rsidR="0053451C" w:rsidRDefault="0053451C" w:rsidP="0053451C">
      <w:pPr>
        <w:ind w:firstLine="567"/>
        <w:contextualSpacing/>
        <w:jc w:val="both"/>
      </w:pPr>
      <w:r>
        <w:t>19</w:t>
      </w:r>
      <w:r w:rsidRPr="00FE5144">
        <w:t>.6. Настоящий Контракт составлен в форме электронного документа, подписанного электронными подписями уполномоченных лиц Сторон в установленном порядке, а также по соглашению Сторон в двух экземплярах на бумажных носителях, имеющих равную юридическую силу, один экземпляр – Подрядчику, один экземпляр – Заказчику</w:t>
      </w:r>
      <w:r>
        <w:t>.</w:t>
      </w:r>
    </w:p>
    <w:p w14:paraId="6AB2EEAC" w14:textId="77777777" w:rsidR="0053451C" w:rsidRPr="00FE5144" w:rsidRDefault="0053451C" w:rsidP="0053451C">
      <w:pPr>
        <w:ind w:firstLine="567"/>
        <w:contextualSpacing/>
        <w:jc w:val="both"/>
      </w:pPr>
    </w:p>
    <w:p w14:paraId="6D7B253B" w14:textId="77777777" w:rsidR="0053451C" w:rsidRDefault="0053451C" w:rsidP="0053451C">
      <w:pPr>
        <w:contextualSpacing/>
        <w:jc w:val="center"/>
        <w:rPr>
          <w:b/>
        </w:rPr>
      </w:pPr>
      <w:r w:rsidRPr="00FE5144">
        <w:rPr>
          <w:b/>
        </w:rPr>
        <w:t>2</w:t>
      </w:r>
      <w:r>
        <w:rPr>
          <w:b/>
        </w:rPr>
        <w:t>0</w:t>
      </w:r>
      <w:r w:rsidRPr="00FE5144">
        <w:rPr>
          <w:b/>
        </w:rPr>
        <w:t>.</w:t>
      </w:r>
      <w:r>
        <w:rPr>
          <w:b/>
        </w:rPr>
        <w:t xml:space="preserve"> </w:t>
      </w:r>
      <w:r w:rsidRPr="00FE5144">
        <w:rPr>
          <w:b/>
        </w:rPr>
        <w:t>ПРИЛОЖЕНИЯ К КОНТРАКТУ</w:t>
      </w:r>
    </w:p>
    <w:p w14:paraId="28504617" w14:textId="77777777" w:rsidR="0053451C" w:rsidRPr="00FE5144" w:rsidRDefault="0053451C" w:rsidP="0053451C">
      <w:pPr>
        <w:ind w:firstLine="567"/>
        <w:contextualSpacing/>
        <w:jc w:val="both"/>
      </w:pPr>
      <w:r w:rsidRPr="00FE5144">
        <w:t>2</w:t>
      </w:r>
      <w:r>
        <w:t>0</w:t>
      </w:r>
      <w:r w:rsidRPr="00FE5144">
        <w:t>.1. Все приложения к Контракту являются его неотъемлемой частью.</w:t>
      </w:r>
    </w:p>
    <w:p w14:paraId="2A9DAB5C" w14:textId="77777777" w:rsidR="0053451C" w:rsidRPr="00FE5144" w:rsidRDefault="0053451C" w:rsidP="0053451C">
      <w:pPr>
        <w:ind w:firstLine="567"/>
        <w:contextualSpacing/>
        <w:jc w:val="both"/>
      </w:pPr>
      <w:r w:rsidRPr="00FE5144">
        <w:t>2</w:t>
      </w:r>
      <w:r>
        <w:t>0</w:t>
      </w:r>
      <w:r w:rsidRPr="00FE5144">
        <w:t>.2. Перечень приложений к Контракту:</w:t>
      </w:r>
    </w:p>
    <w:p w14:paraId="7DC3BB70" w14:textId="77777777" w:rsidR="0053451C" w:rsidRPr="00FE5144" w:rsidRDefault="0053451C" w:rsidP="0053451C">
      <w:pPr>
        <w:contextualSpacing/>
        <w:jc w:val="both"/>
      </w:pPr>
      <w:r w:rsidRPr="00FE5144">
        <w:t>Приложение №1</w:t>
      </w:r>
      <w:r>
        <w:t xml:space="preserve">- </w:t>
      </w:r>
      <w:r w:rsidRPr="00FE5144">
        <w:t>Техническое задание;</w:t>
      </w:r>
    </w:p>
    <w:p w14:paraId="58FAC1C7" w14:textId="77777777" w:rsidR="0053451C" w:rsidRPr="00FE5144" w:rsidRDefault="0053451C" w:rsidP="0053451C">
      <w:pPr>
        <w:contextualSpacing/>
        <w:jc w:val="both"/>
      </w:pPr>
      <w:r w:rsidRPr="00FE5144">
        <w:t>Приложе</w:t>
      </w:r>
      <w:r>
        <w:t>ние №2- Смета контракта</w:t>
      </w:r>
      <w:r w:rsidRPr="00FE5144">
        <w:t>;</w:t>
      </w:r>
    </w:p>
    <w:p w14:paraId="26E8E681" w14:textId="77777777" w:rsidR="0053451C" w:rsidRPr="00FE5144" w:rsidRDefault="0053451C" w:rsidP="0053451C">
      <w:pPr>
        <w:contextualSpacing/>
        <w:jc w:val="both"/>
      </w:pPr>
      <w:r w:rsidRPr="00FE5144">
        <w:t xml:space="preserve">Приложение №3- </w:t>
      </w:r>
      <w:r w:rsidRPr="00321B78">
        <w:t>АКТ приемки выполненных работ</w:t>
      </w:r>
      <w:r>
        <w:t>;</w:t>
      </w:r>
    </w:p>
    <w:p w14:paraId="4FDFBC54" w14:textId="77777777" w:rsidR="0053451C" w:rsidRPr="00FE5144" w:rsidRDefault="003B2494" w:rsidP="0053451C">
      <w:pPr>
        <w:contextualSpacing/>
        <w:jc w:val="both"/>
      </w:pPr>
      <w:hyperlink w:anchor="sub_12000" w:history="1">
        <w:r w:rsidR="0053451C" w:rsidRPr="00FE5144">
          <w:t xml:space="preserve">Приложение </w:t>
        </w:r>
      </w:hyperlink>
      <w:r w:rsidR="0053451C" w:rsidRPr="00FE5144">
        <w:t>№4- График выполнения работ;</w:t>
      </w:r>
    </w:p>
    <w:p w14:paraId="5548B7B5" w14:textId="77777777" w:rsidR="0053451C" w:rsidRPr="00FE5144" w:rsidRDefault="003B2494" w:rsidP="0053451C">
      <w:pPr>
        <w:contextualSpacing/>
        <w:jc w:val="both"/>
      </w:pPr>
      <w:hyperlink w:anchor="sub_12000" w:history="1">
        <w:r w:rsidR="0053451C" w:rsidRPr="00206D3B">
          <w:t>Приложение</w:t>
        </w:r>
      </w:hyperlink>
      <w:r w:rsidR="0053451C" w:rsidRPr="00FE5144">
        <w:t xml:space="preserve"> №5-Календарный график производства работ(форма);</w:t>
      </w:r>
    </w:p>
    <w:p w14:paraId="61BC88BF" w14:textId="77777777" w:rsidR="0053451C" w:rsidRPr="00FE5144" w:rsidRDefault="003B2494" w:rsidP="0053451C">
      <w:pPr>
        <w:contextualSpacing/>
        <w:jc w:val="both"/>
      </w:pPr>
      <w:hyperlink w:anchor="sub_14000" w:history="1">
        <w:r w:rsidR="0053451C" w:rsidRPr="00FE5144">
          <w:t xml:space="preserve">Приложение </w:t>
        </w:r>
      </w:hyperlink>
      <w:r w:rsidR="0053451C" w:rsidRPr="00FE5144">
        <w:t>№6 - Акт приема-передачи строительной площадки (форма);</w:t>
      </w:r>
    </w:p>
    <w:p w14:paraId="18D6FA1B" w14:textId="77777777" w:rsidR="0053451C" w:rsidRDefault="003B2494" w:rsidP="0053451C">
      <w:pPr>
        <w:contextualSpacing/>
        <w:jc w:val="both"/>
      </w:pPr>
      <w:hyperlink w:anchor="sub_14000" w:history="1">
        <w:r w:rsidR="0053451C" w:rsidRPr="00FE5144">
          <w:t xml:space="preserve">Приложение </w:t>
        </w:r>
      </w:hyperlink>
      <w:r w:rsidR="0053451C" w:rsidRPr="00FE5144">
        <w:t>№7 - Перечень документации, обязательной к применению (форма);</w:t>
      </w:r>
    </w:p>
    <w:p w14:paraId="0A4594CF" w14:textId="77777777" w:rsidR="0053451C" w:rsidRPr="00FE5144" w:rsidRDefault="0053451C" w:rsidP="0053451C">
      <w:pPr>
        <w:contextualSpacing/>
        <w:jc w:val="both"/>
      </w:pPr>
      <w:r>
        <w:t>Приложение №8- Ведомость объемов работ</w:t>
      </w:r>
    </w:p>
    <w:p w14:paraId="2A6A891D" w14:textId="77777777" w:rsidR="0053451C" w:rsidRPr="00FE5144" w:rsidRDefault="0053451C" w:rsidP="0053451C">
      <w:pPr>
        <w:contextualSpacing/>
        <w:jc w:val="both"/>
      </w:pPr>
    </w:p>
    <w:p w14:paraId="541AF50D" w14:textId="77777777" w:rsidR="0053451C" w:rsidRDefault="0053451C" w:rsidP="0053451C">
      <w:pPr>
        <w:contextualSpacing/>
        <w:jc w:val="center"/>
        <w:rPr>
          <w:rFonts w:eastAsia="MS Mincho"/>
          <w:b/>
        </w:rPr>
      </w:pPr>
      <w:r w:rsidRPr="00FE5144">
        <w:rPr>
          <w:rFonts w:eastAsia="MS Mincho"/>
          <w:b/>
        </w:rPr>
        <w:t>2</w:t>
      </w:r>
      <w:r>
        <w:rPr>
          <w:rFonts w:eastAsia="MS Mincho"/>
          <w:b/>
        </w:rPr>
        <w:t>2</w:t>
      </w:r>
      <w:r w:rsidRPr="00FE5144">
        <w:rPr>
          <w:rFonts w:eastAsia="MS Mincho"/>
          <w:b/>
        </w:rPr>
        <w:t>.ЮРИДИЧЕСКИЕ АДРЕСА, БАНКОВСКИЕ РЕКВИЗИТЫ И ПОДПИСИ СТОРОН</w:t>
      </w:r>
    </w:p>
    <w:p w14:paraId="2937D38F" w14:textId="77777777" w:rsidR="0053451C" w:rsidRDefault="0053451C" w:rsidP="0053451C">
      <w:pPr>
        <w:contextualSpacing/>
        <w:jc w:val="center"/>
        <w:rPr>
          <w:rFonts w:eastAsia="MS Mincho"/>
          <w:b/>
        </w:rPr>
      </w:pPr>
    </w:p>
    <w:tbl>
      <w:tblPr>
        <w:tblW w:w="5244" w:type="pct"/>
        <w:tblInd w:w="-318" w:type="dxa"/>
        <w:tblLook w:val="00A0" w:firstRow="1" w:lastRow="0" w:firstColumn="1" w:lastColumn="0" w:noHBand="0" w:noVBand="0"/>
      </w:tblPr>
      <w:tblGrid>
        <w:gridCol w:w="5300"/>
        <w:gridCol w:w="5256"/>
      </w:tblGrid>
      <w:tr w:rsidR="0053451C" w:rsidRPr="00FE5144" w14:paraId="4FC5822D" w14:textId="77777777" w:rsidTr="0053451C">
        <w:tc>
          <w:tcPr>
            <w:tcW w:w="2532" w:type="pct"/>
          </w:tcPr>
          <w:p w14:paraId="5DBBD4A3" w14:textId="77777777" w:rsidR="0053451C" w:rsidRPr="00FE5144" w:rsidRDefault="0053451C" w:rsidP="0053451C">
            <w:pPr>
              <w:contextualSpacing/>
              <w:jc w:val="center"/>
              <w:rPr>
                <w:rFonts w:eastAsia="Calibri"/>
                <w:b/>
                <w:bCs/>
                <w:lang w:eastAsia="en-US"/>
              </w:rPr>
            </w:pPr>
            <w:r w:rsidRPr="00FE5144">
              <w:rPr>
                <w:rFonts w:eastAsia="Calibri"/>
                <w:b/>
                <w:bCs/>
                <w:lang w:eastAsia="en-US"/>
              </w:rPr>
              <w:t>ЗАКАЗЧИК:</w:t>
            </w:r>
          </w:p>
          <w:p w14:paraId="09D95A31" w14:textId="77777777" w:rsidR="0053451C" w:rsidRPr="00FE5144" w:rsidRDefault="0053451C" w:rsidP="0053451C">
            <w:pPr>
              <w:contextualSpacing/>
              <w:jc w:val="center"/>
              <w:rPr>
                <w:rFonts w:eastAsia="Calibri"/>
                <w:b/>
                <w:lang w:eastAsia="en-US"/>
              </w:rPr>
            </w:pPr>
            <w:r w:rsidRPr="00FE5144">
              <w:rPr>
                <w:rFonts w:eastAsia="Calibri"/>
                <w:b/>
                <w:lang w:eastAsia="en-US"/>
              </w:rPr>
              <w:t>Государственное унитарное предприятие Республики Крым «</w:t>
            </w:r>
            <w:proofErr w:type="spellStart"/>
            <w:r w:rsidRPr="00FE5144">
              <w:rPr>
                <w:rFonts w:eastAsia="Calibri"/>
                <w:b/>
                <w:lang w:eastAsia="en-US"/>
              </w:rPr>
              <w:t>Крымтеплокоммунэнерго</w:t>
            </w:r>
            <w:proofErr w:type="spellEnd"/>
            <w:r w:rsidRPr="00FE5144">
              <w:rPr>
                <w:rFonts w:eastAsia="Calibri"/>
                <w:b/>
                <w:lang w:eastAsia="en-US"/>
              </w:rPr>
              <w:t>»</w:t>
            </w:r>
          </w:p>
          <w:p w14:paraId="7265CFA2" w14:textId="77777777" w:rsidR="0053451C" w:rsidRPr="00FE5144" w:rsidRDefault="0053451C" w:rsidP="0053451C">
            <w:pPr>
              <w:contextualSpacing/>
              <w:rPr>
                <w:rFonts w:eastAsia="Calibri"/>
                <w:snapToGrid w:val="0"/>
                <w:lang w:eastAsia="en-US"/>
              </w:rPr>
            </w:pPr>
            <w:r w:rsidRPr="00FE5144">
              <w:rPr>
                <w:rFonts w:eastAsia="Calibri"/>
                <w:snapToGrid w:val="0"/>
                <w:lang w:eastAsia="en-US"/>
              </w:rPr>
              <w:t>ОГРН 1149102047962</w:t>
            </w:r>
          </w:p>
          <w:p w14:paraId="46DB5EC8" w14:textId="77777777" w:rsidR="0053451C" w:rsidRPr="00FE5144" w:rsidRDefault="0053451C" w:rsidP="0053451C">
            <w:pPr>
              <w:contextualSpacing/>
              <w:rPr>
                <w:rFonts w:eastAsia="Calibri"/>
                <w:snapToGrid w:val="0"/>
                <w:lang w:eastAsia="en-US"/>
              </w:rPr>
            </w:pPr>
            <w:r w:rsidRPr="00FE5144">
              <w:rPr>
                <w:rFonts w:eastAsia="Calibri"/>
                <w:snapToGrid w:val="0"/>
                <w:lang w:eastAsia="en-US"/>
              </w:rPr>
              <w:t>ИНН 9102028499</w:t>
            </w:r>
          </w:p>
          <w:p w14:paraId="68CFEBE8" w14:textId="77777777" w:rsidR="0053451C" w:rsidRPr="00FE5144" w:rsidRDefault="0053451C" w:rsidP="0053451C">
            <w:pPr>
              <w:contextualSpacing/>
              <w:rPr>
                <w:rFonts w:eastAsia="Calibri"/>
                <w:snapToGrid w:val="0"/>
                <w:lang w:eastAsia="en-US"/>
              </w:rPr>
            </w:pPr>
            <w:r w:rsidRPr="00FE5144">
              <w:rPr>
                <w:rFonts w:eastAsia="Calibri"/>
                <w:snapToGrid w:val="0"/>
                <w:lang w:eastAsia="en-US"/>
              </w:rPr>
              <w:t xml:space="preserve">КПП 910201001 </w:t>
            </w:r>
          </w:p>
          <w:p w14:paraId="0B9A078A" w14:textId="77777777" w:rsidR="0053451C" w:rsidRPr="00FE5144" w:rsidRDefault="0053451C" w:rsidP="0053451C">
            <w:pPr>
              <w:contextualSpacing/>
              <w:rPr>
                <w:rFonts w:eastAsia="Calibri"/>
                <w:snapToGrid w:val="0"/>
                <w:lang w:eastAsia="en-US"/>
              </w:rPr>
            </w:pPr>
            <w:r w:rsidRPr="00FE5144">
              <w:rPr>
                <w:rFonts w:eastAsia="Calibri"/>
                <w:snapToGrid w:val="0"/>
                <w:lang w:eastAsia="en-US"/>
              </w:rPr>
              <w:t>ОКПО 00477038</w:t>
            </w:r>
          </w:p>
          <w:p w14:paraId="2F1FEDF5" w14:textId="77777777" w:rsidR="0053451C" w:rsidRPr="00FE5144" w:rsidRDefault="0053451C" w:rsidP="0053451C">
            <w:pPr>
              <w:contextualSpacing/>
              <w:rPr>
                <w:rFonts w:eastAsia="Calibri"/>
                <w:lang w:eastAsia="en-US"/>
              </w:rPr>
            </w:pPr>
            <w:r w:rsidRPr="00FE5144">
              <w:rPr>
                <w:rFonts w:eastAsia="Calibri"/>
                <w:lang w:eastAsia="en-US"/>
              </w:rPr>
              <w:t>Юридический адрес: 295026, Республика Крым, г. Симферополь, ул. Гайдара 3а.</w:t>
            </w:r>
          </w:p>
          <w:p w14:paraId="76F8AC03" w14:textId="77777777" w:rsidR="0053451C" w:rsidRPr="00FE5144" w:rsidRDefault="0053451C" w:rsidP="0053451C">
            <w:pPr>
              <w:contextualSpacing/>
              <w:rPr>
                <w:rFonts w:eastAsia="Calibri"/>
                <w:lang w:eastAsia="en-US"/>
              </w:rPr>
            </w:pPr>
            <w:r w:rsidRPr="00FE5144">
              <w:rPr>
                <w:rFonts w:eastAsia="Calibri"/>
                <w:lang w:eastAsia="en-US"/>
              </w:rPr>
              <w:t>Почтовый адрес: 295026, Республика Крым, г. Симферополь, ул. Гайдара 3а.</w:t>
            </w:r>
          </w:p>
          <w:p w14:paraId="3CEBF164" w14:textId="77777777" w:rsidR="0053451C" w:rsidRPr="004852FF" w:rsidRDefault="0053451C" w:rsidP="0053451C">
            <w:pPr>
              <w:widowControl w:val="0"/>
              <w:shd w:val="clear" w:color="auto" w:fill="FFFFFF"/>
              <w:autoSpaceDE w:val="0"/>
              <w:autoSpaceDN w:val="0"/>
              <w:adjustRightInd w:val="0"/>
              <w:contextualSpacing/>
              <w:jc w:val="both"/>
              <w:rPr>
                <w:rFonts w:eastAsia="Calibri"/>
                <w:bCs/>
                <w:lang w:eastAsia="en-US"/>
              </w:rPr>
            </w:pPr>
            <w:r w:rsidRPr="004852FF">
              <w:rPr>
                <w:rFonts w:eastAsia="Calibri"/>
                <w:bCs/>
                <w:lang w:eastAsia="en-US"/>
              </w:rPr>
              <w:t>Банковские реквизиты:</w:t>
            </w:r>
          </w:p>
          <w:p w14:paraId="42985E5F" w14:textId="77777777" w:rsidR="0053451C" w:rsidRPr="004852FF" w:rsidRDefault="0053451C" w:rsidP="0053451C">
            <w:pPr>
              <w:widowControl w:val="0"/>
              <w:shd w:val="clear" w:color="auto" w:fill="FFFFFF"/>
              <w:autoSpaceDE w:val="0"/>
              <w:autoSpaceDN w:val="0"/>
              <w:adjustRightInd w:val="0"/>
              <w:contextualSpacing/>
              <w:jc w:val="both"/>
              <w:rPr>
                <w:rFonts w:eastAsia="Calibri"/>
                <w:bCs/>
                <w:lang w:eastAsia="en-US"/>
              </w:rPr>
            </w:pPr>
            <w:r w:rsidRPr="004852FF">
              <w:rPr>
                <w:rFonts w:eastAsia="Calibri"/>
                <w:bCs/>
                <w:lang w:eastAsia="en-US"/>
              </w:rPr>
              <w:t>Получатель: ГУП РК "</w:t>
            </w:r>
            <w:proofErr w:type="spellStart"/>
            <w:r w:rsidRPr="004852FF">
              <w:rPr>
                <w:rFonts w:eastAsia="Calibri"/>
                <w:bCs/>
                <w:lang w:eastAsia="en-US"/>
              </w:rPr>
              <w:t>Крымтеплокоммунэнерго</w:t>
            </w:r>
            <w:proofErr w:type="spellEnd"/>
            <w:r w:rsidRPr="004852FF">
              <w:rPr>
                <w:rFonts w:eastAsia="Calibri"/>
                <w:bCs/>
                <w:lang w:eastAsia="en-US"/>
              </w:rPr>
              <w:t>"</w:t>
            </w:r>
          </w:p>
          <w:p w14:paraId="6A694291" w14:textId="77777777" w:rsidR="0053451C" w:rsidRPr="004852FF" w:rsidRDefault="0053451C" w:rsidP="0053451C">
            <w:pPr>
              <w:widowControl w:val="0"/>
              <w:shd w:val="clear" w:color="auto" w:fill="FFFFFF"/>
              <w:autoSpaceDE w:val="0"/>
              <w:autoSpaceDN w:val="0"/>
              <w:adjustRightInd w:val="0"/>
              <w:contextualSpacing/>
              <w:jc w:val="both"/>
              <w:rPr>
                <w:rFonts w:eastAsia="Calibri"/>
                <w:bCs/>
                <w:lang w:eastAsia="en-US"/>
              </w:rPr>
            </w:pPr>
            <w:r w:rsidRPr="00182A40">
              <w:rPr>
                <w:rFonts w:eastAsia="Calibri"/>
                <w:bCs/>
                <w:spacing w:val="-6"/>
                <w:lang w:eastAsia="en-US"/>
              </w:rPr>
              <w:t>Филиал «Центральный» Банка ВТБ (ПАО) г.</w:t>
            </w:r>
            <w:r>
              <w:rPr>
                <w:rFonts w:eastAsia="Calibri"/>
                <w:bCs/>
                <w:spacing w:val="-6"/>
                <w:lang w:eastAsia="en-US"/>
              </w:rPr>
              <w:t xml:space="preserve"> </w:t>
            </w:r>
            <w:r w:rsidRPr="00182A40">
              <w:rPr>
                <w:rFonts w:eastAsia="Calibri"/>
                <w:bCs/>
                <w:spacing w:val="-6"/>
                <w:lang w:eastAsia="en-US"/>
              </w:rPr>
              <w:t>Москва</w:t>
            </w:r>
          </w:p>
          <w:p w14:paraId="632BAFA2" w14:textId="77777777" w:rsidR="0053451C" w:rsidRPr="004852FF" w:rsidRDefault="0053451C" w:rsidP="0053451C">
            <w:pPr>
              <w:widowControl w:val="0"/>
              <w:shd w:val="clear" w:color="auto" w:fill="FFFFFF"/>
              <w:autoSpaceDE w:val="0"/>
              <w:autoSpaceDN w:val="0"/>
              <w:adjustRightInd w:val="0"/>
              <w:contextualSpacing/>
              <w:jc w:val="both"/>
              <w:rPr>
                <w:rFonts w:eastAsia="Calibri"/>
                <w:bCs/>
                <w:lang w:eastAsia="en-US"/>
              </w:rPr>
            </w:pPr>
            <w:r w:rsidRPr="004852FF">
              <w:rPr>
                <w:rFonts w:eastAsia="Calibri"/>
                <w:bCs/>
                <w:lang w:eastAsia="en-US"/>
              </w:rPr>
              <w:t>ИНН/КПП: 7702070139 / 770943002</w:t>
            </w:r>
          </w:p>
          <w:p w14:paraId="1DFDB677" w14:textId="77777777" w:rsidR="0053451C" w:rsidRPr="004852FF" w:rsidRDefault="0053451C" w:rsidP="0053451C">
            <w:pPr>
              <w:widowControl w:val="0"/>
              <w:shd w:val="clear" w:color="auto" w:fill="FFFFFF"/>
              <w:autoSpaceDE w:val="0"/>
              <w:autoSpaceDN w:val="0"/>
              <w:adjustRightInd w:val="0"/>
              <w:contextualSpacing/>
              <w:jc w:val="both"/>
              <w:rPr>
                <w:rFonts w:eastAsia="Calibri"/>
                <w:bCs/>
                <w:lang w:eastAsia="en-US"/>
              </w:rPr>
            </w:pPr>
            <w:r w:rsidRPr="004852FF">
              <w:rPr>
                <w:rFonts w:eastAsia="Calibri"/>
                <w:bCs/>
                <w:lang w:eastAsia="en-US"/>
              </w:rPr>
              <w:t>БИК: 044525411</w:t>
            </w:r>
          </w:p>
          <w:p w14:paraId="294DBA30" w14:textId="77777777" w:rsidR="0053451C" w:rsidRPr="004852FF" w:rsidRDefault="0053451C" w:rsidP="0053451C">
            <w:pPr>
              <w:widowControl w:val="0"/>
              <w:shd w:val="clear" w:color="auto" w:fill="FFFFFF"/>
              <w:autoSpaceDE w:val="0"/>
              <w:autoSpaceDN w:val="0"/>
              <w:adjustRightInd w:val="0"/>
              <w:contextualSpacing/>
              <w:jc w:val="both"/>
              <w:rPr>
                <w:rFonts w:eastAsia="Calibri"/>
                <w:bCs/>
                <w:lang w:eastAsia="en-US"/>
              </w:rPr>
            </w:pPr>
            <w:r w:rsidRPr="004852FF">
              <w:rPr>
                <w:rFonts w:eastAsia="Calibri"/>
                <w:bCs/>
                <w:lang w:eastAsia="en-US"/>
              </w:rPr>
              <w:t>Корр. счёт: 30101810145250000411</w:t>
            </w:r>
          </w:p>
          <w:p w14:paraId="25EC9DCE" w14:textId="77777777" w:rsidR="0053451C" w:rsidRPr="00FE5144" w:rsidRDefault="0053451C" w:rsidP="0053451C">
            <w:pPr>
              <w:widowControl w:val="0"/>
              <w:shd w:val="clear" w:color="auto" w:fill="FFFFFF"/>
              <w:autoSpaceDE w:val="0"/>
              <w:autoSpaceDN w:val="0"/>
              <w:adjustRightInd w:val="0"/>
              <w:contextualSpacing/>
              <w:jc w:val="both"/>
              <w:rPr>
                <w:rFonts w:eastAsia="Calibri"/>
                <w:bCs/>
                <w:lang w:eastAsia="en-US"/>
              </w:rPr>
            </w:pPr>
            <w:r w:rsidRPr="004852FF">
              <w:rPr>
                <w:rFonts w:eastAsia="Calibri"/>
                <w:bCs/>
                <w:lang w:eastAsia="en-US"/>
              </w:rPr>
              <w:t>Расчётный счёт: 40602810622930000007.</w:t>
            </w:r>
          </w:p>
        </w:tc>
        <w:tc>
          <w:tcPr>
            <w:tcW w:w="2468" w:type="pct"/>
          </w:tcPr>
          <w:p w14:paraId="016E9D90" w14:textId="77777777" w:rsidR="0053451C" w:rsidRPr="00FE5144" w:rsidRDefault="0053451C" w:rsidP="0053451C">
            <w:pPr>
              <w:contextualSpacing/>
              <w:jc w:val="center"/>
              <w:rPr>
                <w:rFonts w:eastAsia="Calibri"/>
                <w:b/>
                <w:bCs/>
                <w:lang w:eastAsia="en-US"/>
              </w:rPr>
            </w:pPr>
            <w:r w:rsidRPr="00FE5144">
              <w:rPr>
                <w:rFonts w:eastAsia="Calibri"/>
                <w:b/>
                <w:lang w:eastAsia="en-US"/>
              </w:rPr>
              <w:t>ПОДРЯДЧИК:</w:t>
            </w:r>
          </w:p>
          <w:p w14:paraId="0B9F59DC" w14:textId="77777777" w:rsidR="0053451C" w:rsidRDefault="0053451C" w:rsidP="0053451C">
            <w:pPr>
              <w:tabs>
                <w:tab w:val="left" w:pos="4425"/>
              </w:tabs>
              <w:contextualSpacing/>
              <w:jc w:val="center"/>
              <w:rPr>
                <w:rFonts w:eastAsia="Calibri"/>
                <w:b/>
                <w:bCs/>
                <w:lang w:eastAsia="en-US"/>
              </w:rPr>
            </w:pPr>
            <w:r>
              <w:rPr>
                <w:rFonts w:eastAsia="Calibri"/>
                <w:b/>
                <w:bCs/>
                <w:lang w:eastAsia="en-US"/>
              </w:rPr>
              <w:t>____________________________________</w:t>
            </w:r>
          </w:p>
          <w:p w14:paraId="7B46F767" w14:textId="77777777" w:rsidR="0053451C" w:rsidRDefault="0053451C" w:rsidP="0053451C">
            <w:pPr>
              <w:tabs>
                <w:tab w:val="left" w:pos="4425"/>
              </w:tabs>
              <w:contextualSpacing/>
              <w:jc w:val="center"/>
              <w:rPr>
                <w:rFonts w:eastAsia="Calibri"/>
                <w:b/>
                <w:bCs/>
                <w:lang w:eastAsia="en-US"/>
              </w:rPr>
            </w:pPr>
            <w:r>
              <w:rPr>
                <w:rFonts w:eastAsia="Calibri"/>
                <w:b/>
                <w:bCs/>
                <w:lang w:eastAsia="en-US"/>
              </w:rPr>
              <w:t>____________________________________</w:t>
            </w:r>
          </w:p>
          <w:p w14:paraId="6C8E35BF" w14:textId="77777777" w:rsidR="0053451C" w:rsidRPr="00EB5595" w:rsidRDefault="0053451C" w:rsidP="0053451C">
            <w:pPr>
              <w:tabs>
                <w:tab w:val="left" w:pos="4425"/>
              </w:tabs>
              <w:contextualSpacing/>
              <w:jc w:val="center"/>
              <w:rPr>
                <w:rFonts w:eastAsia="Calibri"/>
                <w:b/>
                <w:bCs/>
                <w:highlight w:val="yellow"/>
                <w:lang w:eastAsia="en-US"/>
              </w:rPr>
            </w:pPr>
          </w:p>
          <w:p w14:paraId="26B0C445" w14:textId="77777777" w:rsidR="0053451C" w:rsidRPr="00FE5144" w:rsidRDefault="0053451C" w:rsidP="0053451C">
            <w:pPr>
              <w:tabs>
                <w:tab w:val="left" w:pos="4425"/>
              </w:tabs>
              <w:contextualSpacing/>
              <w:rPr>
                <w:rFonts w:eastAsia="Calibri"/>
                <w:lang w:eastAsia="en-US"/>
              </w:rPr>
            </w:pPr>
            <w:r w:rsidRPr="00FE5144">
              <w:rPr>
                <w:rFonts w:eastAsia="Calibri"/>
                <w:lang w:eastAsia="en-US"/>
              </w:rPr>
              <w:t xml:space="preserve">ОГРН </w:t>
            </w:r>
            <w:r>
              <w:rPr>
                <w:rFonts w:eastAsia="Calibri"/>
                <w:lang w:eastAsia="en-US"/>
              </w:rPr>
              <w:t>__________________________________</w:t>
            </w:r>
          </w:p>
          <w:p w14:paraId="6666437C" w14:textId="77777777" w:rsidR="0053451C" w:rsidRPr="00FE5144" w:rsidRDefault="0053451C" w:rsidP="0053451C">
            <w:pPr>
              <w:tabs>
                <w:tab w:val="left" w:pos="4425"/>
              </w:tabs>
              <w:contextualSpacing/>
              <w:rPr>
                <w:rFonts w:eastAsia="Calibri"/>
                <w:lang w:eastAsia="en-US"/>
              </w:rPr>
            </w:pPr>
            <w:r w:rsidRPr="00FE5144">
              <w:rPr>
                <w:rFonts w:eastAsia="Calibri"/>
                <w:lang w:eastAsia="en-US"/>
              </w:rPr>
              <w:t xml:space="preserve">ИНН </w:t>
            </w:r>
            <w:r>
              <w:rPr>
                <w:rFonts w:eastAsia="Calibri"/>
                <w:lang w:eastAsia="en-US"/>
              </w:rPr>
              <w:t>___________________________________</w:t>
            </w:r>
          </w:p>
          <w:p w14:paraId="7C37E3A1" w14:textId="77777777" w:rsidR="0053451C" w:rsidRDefault="0053451C" w:rsidP="0053451C">
            <w:pPr>
              <w:tabs>
                <w:tab w:val="left" w:pos="4425"/>
              </w:tabs>
              <w:contextualSpacing/>
              <w:rPr>
                <w:rFonts w:eastAsia="Calibri"/>
                <w:lang w:eastAsia="en-US"/>
              </w:rPr>
            </w:pPr>
            <w:r w:rsidRPr="00FE5144">
              <w:rPr>
                <w:rFonts w:eastAsia="Calibri"/>
                <w:lang w:eastAsia="en-US"/>
              </w:rPr>
              <w:t xml:space="preserve">КПП </w:t>
            </w:r>
            <w:r>
              <w:rPr>
                <w:rFonts w:eastAsia="Calibri"/>
                <w:lang w:eastAsia="en-US"/>
              </w:rPr>
              <w:t>___________________________________</w:t>
            </w:r>
          </w:p>
          <w:p w14:paraId="072493CC" w14:textId="77777777" w:rsidR="0053451C" w:rsidRPr="00FE5144" w:rsidRDefault="0053451C" w:rsidP="0053451C">
            <w:pPr>
              <w:tabs>
                <w:tab w:val="left" w:pos="4425"/>
              </w:tabs>
              <w:contextualSpacing/>
              <w:rPr>
                <w:rFonts w:eastAsia="Calibri"/>
                <w:lang w:eastAsia="en-US"/>
              </w:rPr>
            </w:pPr>
            <w:r w:rsidRPr="00FE5144">
              <w:rPr>
                <w:rFonts w:eastAsia="Calibri"/>
                <w:snapToGrid w:val="0"/>
                <w:lang w:eastAsia="en-US"/>
              </w:rPr>
              <w:t>ОКПО</w:t>
            </w:r>
            <w:r>
              <w:rPr>
                <w:rFonts w:eastAsia="Calibri"/>
                <w:snapToGrid w:val="0"/>
                <w:lang w:eastAsia="en-US"/>
              </w:rPr>
              <w:t xml:space="preserve"> </w:t>
            </w:r>
            <w:r>
              <w:t>__________________________________</w:t>
            </w:r>
          </w:p>
          <w:p w14:paraId="2146B9C6" w14:textId="77777777" w:rsidR="0053451C" w:rsidRDefault="0053451C" w:rsidP="0053451C">
            <w:pPr>
              <w:tabs>
                <w:tab w:val="left" w:pos="4425"/>
              </w:tabs>
              <w:contextualSpacing/>
              <w:rPr>
                <w:rFonts w:eastAsia="Calibri"/>
                <w:lang w:eastAsia="en-US"/>
              </w:rPr>
            </w:pPr>
            <w:r w:rsidRPr="00FE5144">
              <w:rPr>
                <w:rFonts w:eastAsia="Calibri"/>
                <w:lang w:eastAsia="en-US"/>
              </w:rPr>
              <w:t>Юридический адрес:</w:t>
            </w:r>
            <w:r>
              <w:rPr>
                <w:rFonts w:eastAsia="Calibri"/>
                <w:lang w:eastAsia="en-US"/>
              </w:rPr>
              <w:t xml:space="preserve"> ________________________________________</w:t>
            </w:r>
          </w:p>
          <w:p w14:paraId="3151B167" w14:textId="77777777" w:rsidR="0053451C" w:rsidRDefault="0053451C" w:rsidP="0053451C">
            <w:pPr>
              <w:tabs>
                <w:tab w:val="left" w:pos="4425"/>
              </w:tabs>
              <w:contextualSpacing/>
              <w:rPr>
                <w:rFonts w:eastAsia="Calibri"/>
                <w:lang w:eastAsia="en-US"/>
              </w:rPr>
            </w:pPr>
            <w:r w:rsidRPr="00FE5144">
              <w:rPr>
                <w:rFonts w:eastAsia="Calibri"/>
                <w:lang w:eastAsia="en-US"/>
              </w:rPr>
              <w:t>Почтовый адрес:</w:t>
            </w:r>
            <w:r>
              <w:rPr>
                <w:rFonts w:eastAsia="Calibri"/>
                <w:lang w:eastAsia="en-US"/>
              </w:rPr>
              <w:t xml:space="preserve"> __________________________ _________________________________________</w:t>
            </w:r>
          </w:p>
          <w:p w14:paraId="260F9968" w14:textId="77777777" w:rsidR="0053451C" w:rsidRPr="00FE5144" w:rsidRDefault="0053451C" w:rsidP="0053451C">
            <w:pPr>
              <w:tabs>
                <w:tab w:val="left" w:pos="4425"/>
              </w:tabs>
              <w:contextualSpacing/>
              <w:rPr>
                <w:rFonts w:eastAsia="Calibri"/>
                <w:highlight w:val="yellow"/>
                <w:lang w:eastAsia="en-US"/>
              </w:rPr>
            </w:pPr>
            <w:r w:rsidRPr="00FE5144">
              <w:rPr>
                <w:rFonts w:eastAsia="Calibri"/>
                <w:lang w:eastAsia="en-US"/>
              </w:rPr>
              <w:t>Банковские реквизиты:</w:t>
            </w:r>
            <w:r>
              <w:rPr>
                <w:rFonts w:eastAsia="Calibri"/>
                <w:lang w:eastAsia="en-US"/>
              </w:rPr>
              <w:t xml:space="preserve"> </w:t>
            </w:r>
          </w:p>
          <w:p w14:paraId="3F7CEE38" w14:textId="77777777" w:rsidR="0053451C" w:rsidRPr="00FE5144" w:rsidRDefault="0053451C" w:rsidP="0053451C">
            <w:pPr>
              <w:tabs>
                <w:tab w:val="left" w:pos="4425"/>
              </w:tabs>
              <w:contextualSpacing/>
              <w:rPr>
                <w:rFonts w:eastAsia="Calibri"/>
                <w:lang w:eastAsia="en-US"/>
              </w:rPr>
            </w:pPr>
            <w:r w:rsidRPr="00FE5144">
              <w:rPr>
                <w:rFonts w:eastAsia="Calibri"/>
                <w:lang w:eastAsia="en-US"/>
              </w:rPr>
              <w:t xml:space="preserve">БИК </w:t>
            </w:r>
            <w:r>
              <w:rPr>
                <w:rFonts w:eastAsia="Calibri"/>
                <w:lang w:eastAsia="en-US"/>
              </w:rPr>
              <w:t>____________________________________</w:t>
            </w:r>
          </w:p>
          <w:p w14:paraId="36CBA01A" w14:textId="77777777" w:rsidR="0053451C" w:rsidRPr="00FE5144" w:rsidRDefault="0053451C" w:rsidP="0053451C">
            <w:pPr>
              <w:tabs>
                <w:tab w:val="left" w:pos="4425"/>
              </w:tabs>
              <w:contextualSpacing/>
              <w:rPr>
                <w:rFonts w:eastAsia="Calibri"/>
                <w:lang w:eastAsia="en-US"/>
              </w:rPr>
            </w:pPr>
            <w:r w:rsidRPr="00FE5144">
              <w:rPr>
                <w:rFonts w:eastAsia="Calibri"/>
                <w:lang w:eastAsia="en-US"/>
              </w:rPr>
              <w:t>к/с</w:t>
            </w:r>
            <w:r>
              <w:rPr>
                <w:rFonts w:eastAsia="Calibri"/>
                <w:lang w:eastAsia="en-US"/>
              </w:rPr>
              <w:t xml:space="preserve"> ______________________________________</w:t>
            </w:r>
          </w:p>
          <w:p w14:paraId="3CC9E368" w14:textId="77777777" w:rsidR="0053451C" w:rsidRDefault="0053451C" w:rsidP="0053451C">
            <w:pPr>
              <w:tabs>
                <w:tab w:val="left" w:pos="4425"/>
              </w:tabs>
              <w:contextualSpacing/>
              <w:rPr>
                <w:rFonts w:eastAsia="Calibri"/>
                <w:lang w:eastAsia="en-US"/>
              </w:rPr>
            </w:pPr>
            <w:r w:rsidRPr="00FE5144">
              <w:rPr>
                <w:rFonts w:eastAsia="Calibri"/>
                <w:lang w:eastAsia="en-US"/>
              </w:rPr>
              <w:t>р/с</w:t>
            </w:r>
            <w:r>
              <w:rPr>
                <w:rFonts w:eastAsia="Calibri"/>
                <w:lang w:eastAsia="en-US"/>
              </w:rPr>
              <w:t xml:space="preserve"> ______________________________________</w:t>
            </w:r>
            <w:r w:rsidRPr="00786CCF">
              <w:t xml:space="preserve"> </w:t>
            </w:r>
          </w:p>
          <w:p w14:paraId="2825DE15" w14:textId="77777777" w:rsidR="0053451C" w:rsidRPr="00FE5144" w:rsidRDefault="0053451C" w:rsidP="0053451C">
            <w:pPr>
              <w:tabs>
                <w:tab w:val="left" w:pos="4425"/>
              </w:tabs>
              <w:contextualSpacing/>
              <w:rPr>
                <w:rFonts w:eastAsia="Calibri"/>
                <w:highlight w:val="yellow"/>
                <w:lang w:eastAsia="en-US"/>
              </w:rPr>
            </w:pPr>
          </w:p>
        </w:tc>
      </w:tr>
      <w:tr w:rsidR="0053451C" w:rsidRPr="00FE5144" w14:paraId="3D5FA178" w14:textId="77777777" w:rsidTr="0053451C">
        <w:tc>
          <w:tcPr>
            <w:tcW w:w="2532" w:type="pct"/>
          </w:tcPr>
          <w:p w14:paraId="671FDB2D" w14:textId="77777777" w:rsidR="0053451C" w:rsidRDefault="0053451C" w:rsidP="0053451C">
            <w:pPr>
              <w:contextualSpacing/>
              <w:rPr>
                <w:rFonts w:eastAsia="Calibri"/>
                <w:b/>
                <w:lang w:eastAsia="en-US"/>
              </w:rPr>
            </w:pPr>
            <w:r>
              <w:rPr>
                <w:rFonts w:eastAsia="Calibri"/>
                <w:b/>
                <w:lang w:eastAsia="en-US"/>
              </w:rPr>
              <w:t>Н</w:t>
            </w:r>
            <w:r w:rsidRPr="00CE62AA">
              <w:rPr>
                <w:rFonts w:eastAsia="Calibri"/>
                <w:b/>
                <w:lang w:eastAsia="en-US"/>
              </w:rPr>
              <w:t>ачальник управления капитального строительства и имущественно-земельных отношений ГУП РК «</w:t>
            </w:r>
            <w:proofErr w:type="spellStart"/>
            <w:r w:rsidRPr="00CE62AA">
              <w:rPr>
                <w:rFonts w:eastAsia="Calibri"/>
                <w:b/>
                <w:lang w:eastAsia="en-US"/>
              </w:rPr>
              <w:t>Крымтеплокоммунэнерго</w:t>
            </w:r>
            <w:proofErr w:type="spellEnd"/>
            <w:r w:rsidRPr="00CE62AA">
              <w:rPr>
                <w:rFonts w:eastAsia="Calibri"/>
                <w:b/>
                <w:lang w:eastAsia="en-US"/>
              </w:rPr>
              <w:t xml:space="preserve">» </w:t>
            </w:r>
          </w:p>
          <w:p w14:paraId="4C283D97" w14:textId="77777777" w:rsidR="0053451C" w:rsidRDefault="0053451C" w:rsidP="0053451C">
            <w:pPr>
              <w:contextualSpacing/>
              <w:jc w:val="center"/>
              <w:rPr>
                <w:rFonts w:eastAsia="Calibri"/>
                <w:b/>
                <w:lang w:eastAsia="en-US"/>
              </w:rPr>
            </w:pPr>
          </w:p>
          <w:p w14:paraId="3ECFA771" w14:textId="77777777" w:rsidR="0053451C" w:rsidRPr="00FE5144" w:rsidRDefault="0053451C" w:rsidP="0053451C">
            <w:pPr>
              <w:contextualSpacing/>
              <w:jc w:val="center"/>
              <w:rPr>
                <w:rFonts w:eastAsia="Calibri"/>
                <w:lang w:eastAsia="zh-CN"/>
              </w:rPr>
            </w:pPr>
            <w:r>
              <w:rPr>
                <w:rFonts w:eastAsia="Calibri"/>
                <w:b/>
                <w:lang w:eastAsia="en-US"/>
              </w:rPr>
              <w:t>__________________________</w:t>
            </w:r>
            <w:r w:rsidRPr="00CE62AA">
              <w:rPr>
                <w:rFonts w:eastAsia="Calibri"/>
                <w:b/>
                <w:lang w:eastAsia="en-US"/>
              </w:rPr>
              <w:t>Плющаков Е</w:t>
            </w:r>
            <w:r>
              <w:rPr>
                <w:rFonts w:eastAsia="Calibri"/>
                <w:b/>
                <w:lang w:eastAsia="en-US"/>
              </w:rPr>
              <w:t>.Ю.</w:t>
            </w:r>
            <w:r w:rsidRPr="00CE62AA">
              <w:rPr>
                <w:rFonts w:eastAsia="Calibri"/>
                <w:b/>
                <w:lang w:eastAsia="en-US"/>
              </w:rPr>
              <w:t xml:space="preserve"> </w:t>
            </w:r>
          </w:p>
        </w:tc>
        <w:tc>
          <w:tcPr>
            <w:tcW w:w="2468" w:type="pct"/>
          </w:tcPr>
          <w:p w14:paraId="3F576EDF" w14:textId="77777777" w:rsidR="0053451C" w:rsidRPr="00FE5144" w:rsidRDefault="0053451C" w:rsidP="0053451C">
            <w:pPr>
              <w:snapToGrid w:val="0"/>
              <w:contextualSpacing/>
              <w:rPr>
                <w:rFonts w:eastAsia="Calibri"/>
                <w:lang w:eastAsia="zh-CN"/>
              </w:rPr>
            </w:pPr>
            <w:r>
              <w:rPr>
                <w:rFonts w:eastAsia="Calibri"/>
                <w:lang w:eastAsia="zh-CN"/>
              </w:rPr>
              <w:t>__________________________________________</w:t>
            </w:r>
          </w:p>
          <w:p w14:paraId="18452C2B" w14:textId="77777777" w:rsidR="0053451C" w:rsidRPr="00FE5144" w:rsidRDefault="0053451C" w:rsidP="0053451C">
            <w:pPr>
              <w:snapToGrid w:val="0"/>
              <w:contextualSpacing/>
              <w:jc w:val="center"/>
              <w:rPr>
                <w:rFonts w:eastAsia="Calibri"/>
                <w:b/>
                <w:lang w:eastAsia="zh-CN"/>
              </w:rPr>
            </w:pPr>
          </w:p>
          <w:p w14:paraId="30BC2837" w14:textId="77777777" w:rsidR="0053451C" w:rsidRPr="00FE5144" w:rsidRDefault="0053451C" w:rsidP="0053451C">
            <w:pPr>
              <w:snapToGrid w:val="0"/>
              <w:contextualSpacing/>
              <w:jc w:val="center"/>
              <w:rPr>
                <w:rFonts w:eastAsia="Calibri"/>
                <w:b/>
                <w:highlight w:val="yellow"/>
                <w:lang w:eastAsia="en-US"/>
              </w:rPr>
            </w:pPr>
            <w:r w:rsidRPr="00FE5144">
              <w:rPr>
                <w:rFonts w:eastAsia="Calibri"/>
                <w:b/>
                <w:lang w:eastAsia="zh-CN"/>
              </w:rPr>
              <w:t>________________</w:t>
            </w:r>
            <w:r>
              <w:rPr>
                <w:rFonts w:eastAsia="Calibri"/>
                <w:b/>
                <w:lang w:eastAsia="zh-CN"/>
              </w:rPr>
              <w:t xml:space="preserve"> __________________</w:t>
            </w:r>
          </w:p>
        </w:tc>
      </w:tr>
      <w:tr w:rsidR="0053451C" w:rsidRPr="00FE5144" w14:paraId="188C4F2A" w14:textId="77777777" w:rsidTr="0053451C">
        <w:trPr>
          <w:trHeight w:val="489"/>
        </w:trPr>
        <w:tc>
          <w:tcPr>
            <w:tcW w:w="2532" w:type="pct"/>
            <w:vAlign w:val="bottom"/>
          </w:tcPr>
          <w:p w14:paraId="18C24A1E" w14:textId="77777777" w:rsidR="0053451C" w:rsidRPr="00FE5144" w:rsidRDefault="0053451C" w:rsidP="0053451C">
            <w:pPr>
              <w:contextualSpacing/>
              <w:rPr>
                <w:rFonts w:eastAsia="Calibri"/>
                <w:lang w:eastAsia="en-US"/>
              </w:rPr>
            </w:pPr>
            <w:r w:rsidRPr="00FE5144">
              <w:rPr>
                <w:rFonts w:eastAsia="Calibri"/>
                <w:lang w:eastAsia="en-US"/>
              </w:rPr>
              <w:t>М.П.</w:t>
            </w:r>
          </w:p>
        </w:tc>
        <w:tc>
          <w:tcPr>
            <w:tcW w:w="2468" w:type="pct"/>
            <w:vAlign w:val="bottom"/>
          </w:tcPr>
          <w:p w14:paraId="70A22C59" w14:textId="77777777" w:rsidR="0053451C" w:rsidRPr="00FE5144" w:rsidRDefault="0053451C" w:rsidP="0053451C">
            <w:pPr>
              <w:snapToGrid w:val="0"/>
              <w:contextualSpacing/>
              <w:rPr>
                <w:rFonts w:eastAsia="Calibri"/>
                <w:lang w:eastAsia="en-US"/>
              </w:rPr>
            </w:pPr>
            <w:r w:rsidRPr="00FE5144">
              <w:rPr>
                <w:rFonts w:eastAsia="Calibri"/>
                <w:lang w:eastAsia="en-US"/>
              </w:rPr>
              <w:t>М.П.</w:t>
            </w:r>
          </w:p>
        </w:tc>
      </w:tr>
    </w:tbl>
    <w:p w14:paraId="59C5C969" w14:textId="77777777" w:rsidR="0053451C" w:rsidRDefault="0053451C" w:rsidP="0053451C">
      <w:pPr>
        <w:spacing w:line="259" w:lineRule="auto"/>
        <w:ind w:left="6372"/>
        <w:rPr>
          <w:bCs/>
        </w:rPr>
      </w:pPr>
      <w:r w:rsidRPr="00FE5144">
        <w:rPr>
          <w:bCs/>
        </w:rPr>
        <w:br w:type="page"/>
      </w:r>
    </w:p>
    <w:p w14:paraId="13CCA21B" w14:textId="77777777" w:rsidR="0053451C" w:rsidRDefault="0053451C" w:rsidP="0053451C">
      <w:pPr>
        <w:spacing w:line="259" w:lineRule="auto"/>
        <w:ind w:left="6372"/>
        <w:rPr>
          <w:bCs/>
        </w:rPr>
      </w:pPr>
      <w:r>
        <w:rPr>
          <w:bCs/>
        </w:rPr>
        <w:lastRenderedPageBreak/>
        <w:t xml:space="preserve">   </w:t>
      </w:r>
      <w:r w:rsidRPr="00FE5144">
        <w:rPr>
          <w:bCs/>
        </w:rPr>
        <w:t>Приложение № 1</w:t>
      </w:r>
    </w:p>
    <w:p w14:paraId="2C739AEF" w14:textId="77777777" w:rsidR="0053451C" w:rsidRDefault="0053451C" w:rsidP="0053451C">
      <w:pPr>
        <w:ind w:left="4680"/>
        <w:jc w:val="right"/>
        <w:rPr>
          <w:bCs/>
        </w:rPr>
      </w:pPr>
      <w:r w:rsidRPr="00FE5144">
        <w:rPr>
          <w:bCs/>
        </w:rPr>
        <w:t xml:space="preserve">к Контракту № </w:t>
      </w:r>
      <w:r>
        <w:rPr>
          <w:bCs/>
        </w:rPr>
        <w:t>________________</w:t>
      </w:r>
      <w:r w:rsidRPr="00FE5144">
        <w:rPr>
          <w:bCs/>
        </w:rPr>
        <w:t xml:space="preserve"> </w:t>
      </w:r>
    </w:p>
    <w:p w14:paraId="6A0B9458" w14:textId="77777777" w:rsidR="0053451C" w:rsidRPr="00FE5144" w:rsidRDefault="0053451C" w:rsidP="0053451C">
      <w:pPr>
        <w:tabs>
          <w:tab w:val="left" w:pos="6510"/>
          <w:tab w:val="right" w:pos="10065"/>
        </w:tabs>
        <w:ind w:left="4680"/>
        <w:rPr>
          <w:bCs/>
        </w:rPr>
      </w:pPr>
      <w:r>
        <w:rPr>
          <w:bCs/>
        </w:rPr>
        <w:tab/>
      </w:r>
      <w:r w:rsidRPr="00FE5144">
        <w:rPr>
          <w:bCs/>
        </w:rPr>
        <w:t>от «___</w:t>
      </w:r>
      <w:proofErr w:type="gramStart"/>
      <w:r w:rsidRPr="00FE5144">
        <w:rPr>
          <w:bCs/>
        </w:rPr>
        <w:t>_»_</w:t>
      </w:r>
      <w:proofErr w:type="gramEnd"/>
      <w:r w:rsidRPr="00FE5144">
        <w:rPr>
          <w:bCs/>
        </w:rPr>
        <w:t>_</w:t>
      </w:r>
      <w:r>
        <w:rPr>
          <w:bCs/>
        </w:rPr>
        <w:t>____</w:t>
      </w:r>
      <w:r w:rsidRPr="00FE5144">
        <w:rPr>
          <w:bCs/>
        </w:rPr>
        <w:t>_______202</w:t>
      </w:r>
      <w:r>
        <w:rPr>
          <w:bCs/>
        </w:rPr>
        <w:t>5</w:t>
      </w:r>
      <w:r w:rsidRPr="00FE5144">
        <w:rPr>
          <w:bCs/>
        </w:rPr>
        <w:t xml:space="preserve"> года</w:t>
      </w:r>
    </w:p>
    <w:p w14:paraId="5946E5C9" w14:textId="77777777" w:rsidR="0053451C" w:rsidRDefault="0053451C" w:rsidP="0053451C">
      <w:pPr>
        <w:ind w:firstLine="709"/>
        <w:jc w:val="center"/>
        <w:rPr>
          <w:b/>
          <w:i/>
          <w:sz w:val="28"/>
          <w:szCs w:val="28"/>
        </w:rPr>
      </w:pPr>
    </w:p>
    <w:p w14:paraId="0FEA267D" w14:textId="77777777" w:rsidR="0053451C" w:rsidRPr="00FE5144" w:rsidRDefault="0053451C" w:rsidP="0053451C">
      <w:pPr>
        <w:ind w:firstLine="709"/>
        <w:jc w:val="center"/>
        <w:rPr>
          <w:b/>
          <w:i/>
          <w:sz w:val="28"/>
          <w:szCs w:val="28"/>
        </w:rPr>
      </w:pPr>
    </w:p>
    <w:p w14:paraId="24D3546A" w14:textId="77777777" w:rsidR="0053451C" w:rsidRDefault="0053451C" w:rsidP="0053451C">
      <w:pPr>
        <w:widowControl w:val="0"/>
        <w:jc w:val="center"/>
        <w:rPr>
          <w:b/>
        </w:rPr>
      </w:pPr>
      <w:r w:rsidRPr="00FE5144">
        <w:rPr>
          <w:b/>
        </w:rPr>
        <w:t>ТЕХНИЧЕСКОЕ ЗАДАНИЕ</w:t>
      </w:r>
      <w:r>
        <w:rPr>
          <w:b/>
        </w:rPr>
        <w:t xml:space="preserve"> (ОПИСАНИЕ ОБЪЕКТА ЗАКУПКИ</w:t>
      </w:r>
      <w:r w:rsidRPr="009E2B83">
        <w:rPr>
          <w:b/>
        </w:rPr>
        <w:t>)</w:t>
      </w:r>
    </w:p>
    <w:p w14:paraId="5A5A3987" w14:textId="77777777" w:rsidR="0053451C" w:rsidRPr="009E2B83" w:rsidRDefault="0053451C" w:rsidP="0053451C">
      <w:pPr>
        <w:widowControl w:val="0"/>
        <w:jc w:val="both"/>
        <w:rPr>
          <w:b/>
        </w:rPr>
      </w:pPr>
      <w:r>
        <w:rPr>
          <w:b/>
        </w:rPr>
        <w:t xml:space="preserve">Выполнение строительно-монтажных работ по объекту: </w:t>
      </w:r>
      <w:r w:rsidRPr="004025CF">
        <w:rPr>
          <w:b/>
        </w:rPr>
        <w:t>«Капитальный ремонт дымовой трубы котельной ГУП РК "</w:t>
      </w:r>
      <w:proofErr w:type="spellStart"/>
      <w:r w:rsidRPr="004025CF">
        <w:rPr>
          <w:b/>
        </w:rPr>
        <w:t>Крымтеплокоммунэнерго</w:t>
      </w:r>
      <w:proofErr w:type="spellEnd"/>
      <w:r w:rsidRPr="004025CF">
        <w:rPr>
          <w:b/>
        </w:rPr>
        <w:t>", расположенной по адресу: Республика Крым, г.</w:t>
      </w:r>
      <w:r>
        <w:rPr>
          <w:b/>
        </w:rPr>
        <w:t xml:space="preserve"> </w:t>
      </w:r>
      <w:r w:rsidRPr="004025CF">
        <w:rPr>
          <w:b/>
        </w:rPr>
        <w:t>Ялта, ул.</w:t>
      </w:r>
      <w:r>
        <w:rPr>
          <w:b/>
        </w:rPr>
        <w:t xml:space="preserve"> </w:t>
      </w:r>
      <w:r w:rsidRPr="004025CF">
        <w:rPr>
          <w:b/>
        </w:rPr>
        <w:t>Мухина/ пер.</w:t>
      </w:r>
      <w:r>
        <w:rPr>
          <w:b/>
        </w:rPr>
        <w:t xml:space="preserve"> </w:t>
      </w:r>
      <w:r w:rsidRPr="004025CF">
        <w:rPr>
          <w:b/>
        </w:rPr>
        <w:t>Свердлова, 10/</w:t>
      </w:r>
      <w:r>
        <w:rPr>
          <w:b/>
        </w:rPr>
        <w:t>3»</w:t>
      </w:r>
    </w:p>
    <w:p w14:paraId="525DD3C6" w14:textId="77777777" w:rsidR="0053451C" w:rsidRPr="00FE5144" w:rsidRDefault="0053451C" w:rsidP="0053451C">
      <w:pPr>
        <w:widowControl w:val="0"/>
        <w:jc w:val="center"/>
        <w:rPr>
          <w:b/>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694"/>
        <w:gridCol w:w="7654"/>
      </w:tblGrid>
      <w:tr w:rsidR="0053451C" w:rsidRPr="00FE5144" w14:paraId="685A17DA" w14:textId="77777777" w:rsidTr="0053451C">
        <w:trPr>
          <w:trHeight w:val="852"/>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749223B3" w14:textId="77777777" w:rsidR="0053451C" w:rsidRPr="00FE5144" w:rsidRDefault="0053451C" w:rsidP="0053451C">
            <w:r w:rsidRPr="00FE5144">
              <w:t xml:space="preserve">1. Вид и цели выполнения работ </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257082E3" w14:textId="77777777" w:rsidR="0053451C" w:rsidRPr="00343850" w:rsidRDefault="0053451C" w:rsidP="0053451C">
            <w:pPr>
              <w:keepNext/>
              <w:keepLines/>
              <w:contextualSpacing/>
            </w:pPr>
            <w:r w:rsidRPr="00FA2772">
              <w:t xml:space="preserve">Выполнение </w:t>
            </w:r>
            <w:r>
              <w:t xml:space="preserve">строительно-монтажных </w:t>
            </w:r>
            <w:r w:rsidRPr="00FA2772">
              <w:t>работ по объекту: «</w:t>
            </w:r>
            <w:r w:rsidRPr="00621D7D">
              <w:t>Капитальный ремонт дымовой трубы котельной ГУП РК "</w:t>
            </w:r>
            <w:proofErr w:type="spellStart"/>
            <w:r w:rsidRPr="00621D7D">
              <w:t>Крымтеплокоммунэнерго</w:t>
            </w:r>
            <w:proofErr w:type="spellEnd"/>
            <w:r w:rsidRPr="00621D7D">
              <w:t>", расположенной по адресу: Республика Крым,</w:t>
            </w:r>
            <w:r>
              <w:t xml:space="preserve"> </w:t>
            </w:r>
            <w:r w:rsidRPr="00621D7D">
              <w:t>г.</w:t>
            </w:r>
            <w:r>
              <w:t xml:space="preserve"> </w:t>
            </w:r>
            <w:r w:rsidRPr="00621D7D">
              <w:t>Ялта,</w:t>
            </w:r>
            <w:r>
              <w:t xml:space="preserve"> </w:t>
            </w:r>
            <w:r w:rsidRPr="00621D7D">
              <w:t>ул.</w:t>
            </w:r>
            <w:r>
              <w:t xml:space="preserve"> Мухина/ пер. Свердлова, 10/3»</w:t>
            </w:r>
          </w:p>
        </w:tc>
      </w:tr>
      <w:tr w:rsidR="0053451C" w:rsidRPr="00FE5144" w14:paraId="6D4377A6" w14:textId="77777777" w:rsidTr="0053451C">
        <w:trPr>
          <w:trHeight w:val="3393"/>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6351FAC8" w14:textId="77777777" w:rsidR="0053451C" w:rsidRPr="00FE5144" w:rsidRDefault="0053451C" w:rsidP="0053451C">
            <w:r w:rsidRPr="00FE5144">
              <w:t xml:space="preserve">2. Наличие проектной документации </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5B0EBCC5" w14:textId="77777777" w:rsidR="0053451C" w:rsidRPr="00941463" w:rsidRDefault="0053451C" w:rsidP="0053451C">
            <w:pPr>
              <w:keepNext/>
              <w:shd w:val="clear" w:color="auto" w:fill="FFFFFF" w:themeFill="background1"/>
              <w:rPr>
                <w:color w:val="FF0000"/>
              </w:rPr>
            </w:pPr>
            <w:r>
              <w:rPr>
                <w:color w:val="FF0000"/>
              </w:rPr>
              <w:t xml:space="preserve">- </w:t>
            </w:r>
            <w:r w:rsidRPr="00941463">
              <w:rPr>
                <w:color w:val="FF0000"/>
              </w:rPr>
              <w:t>206</w:t>
            </w:r>
            <w:r>
              <w:rPr>
                <w:color w:val="FF0000"/>
              </w:rPr>
              <w:t>8</w:t>
            </w:r>
            <w:r w:rsidRPr="00941463">
              <w:rPr>
                <w:color w:val="FF0000"/>
              </w:rPr>
              <w:t>/2025-СМ. Смета на капитальный ремонт;</w:t>
            </w:r>
          </w:p>
          <w:p w14:paraId="5F6CC3E8" w14:textId="77777777" w:rsidR="0053451C" w:rsidRPr="00941463" w:rsidRDefault="0053451C" w:rsidP="0053451C">
            <w:pPr>
              <w:keepNext/>
              <w:shd w:val="clear" w:color="auto" w:fill="FFFFFF" w:themeFill="background1"/>
              <w:rPr>
                <w:color w:val="FF0000"/>
              </w:rPr>
            </w:pPr>
            <w:r>
              <w:rPr>
                <w:color w:val="FF0000"/>
              </w:rPr>
              <w:t xml:space="preserve">- </w:t>
            </w:r>
            <w:r w:rsidRPr="00941463">
              <w:rPr>
                <w:color w:val="FF0000"/>
              </w:rPr>
              <w:t>206</w:t>
            </w:r>
            <w:r>
              <w:rPr>
                <w:color w:val="FF0000"/>
              </w:rPr>
              <w:t>8</w:t>
            </w:r>
            <w:r w:rsidRPr="00941463">
              <w:rPr>
                <w:color w:val="FF0000"/>
              </w:rPr>
              <w:t>/2025- ПОКР. Проект о</w:t>
            </w:r>
            <w:r>
              <w:rPr>
                <w:color w:val="FF0000"/>
              </w:rPr>
              <w:t>рганизации капитального ремонта;</w:t>
            </w:r>
          </w:p>
          <w:p w14:paraId="6AA47C29" w14:textId="77777777" w:rsidR="0053451C" w:rsidRDefault="0053451C" w:rsidP="0053451C">
            <w:pPr>
              <w:ind w:left="-27"/>
              <w:jc w:val="both"/>
              <w:rPr>
                <w:color w:val="FF0000"/>
              </w:rPr>
            </w:pPr>
            <w:r>
              <w:rPr>
                <w:color w:val="FF0000"/>
              </w:rPr>
              <w:t xml:space="preserve">- </w:t>
            </w:r>
            <w:r w:rsidRPr="00941463">
              <w:rPr>
                <w:color w:val="FF0000"/>
              </w:rPr>
              <w:t xml:space="preserve">Положительное заключение </w:t>
            </w:r>
            <w:r w:rsidRPr="00B4079A">
              <w:rPr>
                <w:color w:val="FF0000"/>
              </w:rPr>
              <w:t>№91-1-1-2-058475-2025 от 01.10.2025 г.</w:t>
            </w:r>
          </w:p>
          <w:p w14:paraId="433C2BC7" w14:textId="77777777" w:rsidR="0053451C" w:rsidRDefault="0053451C" w:rsidP="0053451C">
            <w:pPr>
              <w:ind w:left="-27"/>
            </w:pPr>
            <w:r w:rsidRPr="00941463">
              <w:rPr>
                <w:color w:val="FF0000"/>
              </w:rPr>
              <w:t>ГАУ РК «</w:t>
            </w:r>
            <w:proofErr w:type="spellStart"/>
            <w:r w:rsidRPr="00941463">
              <w:rPr>
                <w:color w:val="FF0000"/>
              </w:rPr>
              <w:t>Госстройэкспертиза</w:t>
            </w:r>
            <w:proofErr w:type="spellEnd"/>
            <w:r w:rsidRPr="00941463">
              <w:rPr>
                <w:color w:val="FF0000"/>
              </w:rPr>
              <w:t>» государственной экспертизы, являющихся неотъемлемой частью настоящего договора.</w:t>
            </w:r>
          </w:p>
          <w:p w14:paraId="766846EF" w14:textId="77777777" w:rsidR="0053451C" w:rsidRDefault="0053451C" w:rsidP="0053451C">
            <w:pPr>
              <w:ind w:left="-27"/>
              <w:jc w:val="both"/>
            </w:pPr>
            <w:r>
              <w:t xml:space="preserve">Информация о цене получена на основании сметной документации, положительное заключение по проверке достоверности определения сметной стоимости ГАУ РК «Государственная строительная экспертиза» </w:t>
            </w:r>
          </w:p>
          <w:p w14:paraId="19763045" w14:textId="77777777" w:rsidR="0053451C" w:rsidRDefault="0053451C" w:rsidP="0053451C">
            <w:pPr>
              <w:ind w:left="-27"/>
              <w:jc w:val="both"/>
            </w:pPr>
            <w:r w:rsidRPr="001F7555">
              <w:rPr>
                <w:color w:val="FF0000"/>
              </w:rPr>
              <w:t>№91-1-1-2-058475-2025 от 01.10.2025 г.</w:t>
            </w:r>
            <w:r>
              <w:t xml:space="preserve"> обоснована посредством применения проектно-сметного метода, в ценах </w:t>
            </w:r>
            <w:r>
              <w:rPr>
                <w:lang w:val="en-US"/>
              </w:rPr>
              <w:t>I</w:t>
            </w:r>
            <w:r>
              <w:t>I-г квартала 2025г.</w:t>
            </w:r>
          </w:p>
          <w:p w14:paraId="66267AD7" w14:textId="77777777" w:rsidR="0053451C" w:rsidRPr="00FE5144" w:rsidRDefault="0053451C" w:rsidP="0053451C">
            <w:pPr>
              <w:ind w:left="-27"/>
              <w:jc w:val="both"/>
            </w:pPr>
            <w:r w:rsidRPr="00944B6F">
              <w:rPr>
                <w:rFonts w:eastAsia="Calibri"/>
                <w:color w:val="FF0000"/>
                <w:sz w:val="23"/>
                <w:szCs w:val="23"/>
                <w:u w:val="single"/>
                <w:lang w:eastAsia="en-US"/>
              </w:rPr>
              <w:t xml:space="preserve">НМЦК: </w:t>
            </w:r>
            <w:r w:rsidRPr="0098105E">
              <w:rPr>
                <w:rFonts w:eastAsia="Calibri"/>
                <w:color w:val="FF0000"/>
                <w:sz w:val="23"/>
                <w:szCs w:val="23"/>
                <w:u w:val="single"/>
                <w:lang w:eastAsia="en-US"/>
              </w:rPr>
              <w:t>2 959 103.98 (Два миллиона девятьсот пятьдесят девять</w:t>
            </w:r>
            <w:r>
              <w:rPr>
                <w:rFonts w:eastAsia="Calibri"/>
                <w:color w:val="FF0000"/>
                <w:sz w:val="23"/>
                <w:szCs w:val="23"/>
                <w:u w:val="single"/>
                <w:lang w:eastAsia="en-US"/>
              </w:rPr>
              <w:t xml:space="preserve"> тысяч сто три рубля 98 копеек)</w:t>
            </w:r>
          </w:p>
        </w:tc>
      </w:tr>
      <w:tr w:rsidR="0053451C" w:rsidRPr="00FE5144" w14:paraId="3A728487" w14:textId="77777777" w:rsidTr="0053451C">
        <w:trPr>
          <w:trHeight w:val="1684"/>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50520A93" w14:textId="77777777" w:rsidR="0053451C" w:rsidRPr="00FE5144" w:rsidRDefault="0053451C" w:rsidP="0053451C">
            <w:pPr>
              <w:rPr>
                <w:i/>
              </w:rPr>
            </w:pPr>
            <w:r w:rsidRPr="00FE5144">
              <w:t xml:space="preserve">3. Перечень и объемы выполнения работ: </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766C7933" w14:textId="77777777" w:rsidR="0053451C" w:rsidRPr="00FE5144" w:rsidRDefault="0053451C" w:rsidP="0053451C">
            <w:pPr>
              <w:keepNext/>
              <w:keepLines/>
              <w:contextualSpacing/>
            </w:pPr>
            <w:r w:rsidRPr="00FE5144">
              <w:t xml:space="preserve">Подрядчик выполняет </w:t>
            </w:r>
            <w:r>
              <w:t xml:space="preserve">строительно-монтажные </w:t>
            </w:r>
            <w:r w:rsidRPr="00FE5144">
              <w:t>работы по объект</w:t>
            </w:r>
            <w:r>
              <w:t xml:space="preserve">у </w:t>
            </w:r>
            <w:r w:rsidRPr="00FA2772">
              <w:t>«</w:t>
            </w:r>
            <w:r w:rsidRPr="00621D7D">
              <w:t>Капитальный ремонт дымовой трубы котельной ГУП РК "</w:t>
            </w:r>
            <w:proofErr w:type="spellStart"/>
            <w:r w:rsidRPr="00621D7D">
              <w:t>Крымтеплокоммунэнерго</w:t>
            </w:r>
            <w:proofErr w:type="spellEnd"/>
            <w:r w:rsidRPr="00621D7D">
              <w:t>", расположенной по адресу: Республика Крым,</w:t>
            </w:r>
            <w:r>
              <w:t xml:space="preserve"> </w:t>
            </w:r>
            <w:r w:rsidRPr="00621D7D">
              <w:t>г.</w:t>
            </w:r>
            <w:r>
              <w:t xml:space="preserve"> </w:t>
            </w:r>
            <w:r w:rsidRPr="00621D7D">
              <w:t>Ялта,</w:t>
            </w:r>
            <w:r>
              <w:t xml:space="preserve"> </w:t>
            </w:r>
            <w:r w:rsidRPr="00621D7D">
              <w:t>ул.</w:t>
            </w:r>
            <w:r>
              <w:t xml:space="preserve"> Мухина/ пер. Свердлова, 10/3» </w:t>
            </w:r>
            <w:r w:rsidRPr="00FE5144">
              <w:t>в соответствии с утвержденной проектно-сметной документацией, ведомостью объёмов работ</w:t>
            </w:r>
            <w:r>
              <w:t xml:space="preserve"> </w:t>
            </w:r>
            <w:r w:rsidRPr="00FE5144">
              <w:t>(Приложение №</w:t>
            </w:r>
            <w:r>
              <w:t xml:space="preserve">8 к Контракту) </w:t>
            </w:r>
          </w:p>
        </w:tc>
      </w:tr>
      <w:tr w:rsidR="0053451C" w:rsidRPr="00FE5144" w14:paraId="5648AADE" w14:textId="77777777" w:rsidTr="0053451C">
        <w:trPr>
          <w:trHeight w:val="844"/>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5652F134" w14:textId="77777777" w:rsidR="0053451C" w:rsidRPr="00FE5144" w:rsidRDefault="0053451C" w:rsidP="0053451C">
            <w:r w:rsidRPr="00FE5144">
              <w:t xml:space="preserve">4. Место выполнения работ </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46FC40A4" w14:textId="77777777" w:rsidR="0053451C" w:rsidRPr="00951E9D" w:rsidRDefault="0053451C" w:rsidP="0053451C">
            <w:pPr>
              <w:tabs>
                <w:tab w:val="left" w:pos="360"/>
              </w:tabs>
              <w:jc w:val="both"/>
              <w:rPr>
                <w:color w:val="FF0000"/>
              </w:rPr>
            </w:pPr>
            <w:r w:rsidRPr="00951E9D">
              <w:rPr>
                <w:color w:val="FF0000"/>
              </w:rPr>
              <w:t>Республика Крым, г.</w:t>
            </w:r>
            <w:r>
              <w:rPr>
                <w:color w:val="FF0000"/>
              </w:rPr>
              <w:t xml:space="preserve"> </w:t>
            </w:r>
            <w:r w:rsidRPr="00951E9D">
              <w:rPr>
                <w:color w:val="FF0000"/>
              </w:rPr>
              <w:t>Ялта, ул.</w:t>
            </w:r>
            <w:r>
              <w:rPr>
                <w:color w:val="FF0000"/>
              </w:rPr>
              <w:t xml:space="preserve"> </w:t>
            </w:r>
            <w:r w:rsidRPr="00951E9D">
              <w:rPr>
                <w:color w:val="FF0000"/>
              </w:rPr>
              <w:t>Мухина/ пер.</w:t>
            </w:r>
            <w:r>
              <w:rPr>
                <w:color w:val="FF0000"/>
              </w:rPr>
              <w:t xml:space="preserve"> </w:t>
            </w:r>
            <w:r w:rsidRPr="00951E9D">
              <w:rPr>
                <w:color w:val="FF0000"/>
              </w:rPr>
              <w:t>Свердлова, 10/3</w:t>
            </w:r>
          </w:p>
        </w:tc>
      </w:tr>
      <w:tr w:rsidR="0053451C" w:rsidRPr="00FE5144" w14:paraId="3BD574CC" w14:textId="77777777" w:rsidTr="0053451C">
        <w:trPr>
          <w:trHeight w:val="4810"/>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3CCFF7F1" w14:textId="77777777" w:rsidR="0053451C" w:rsidRPr="00FE5144" w:rsidRDefault="0053451C" w:rsidP="0053451C">
            <w:r w:rsidRPr="00FE5144">
              <w:t xml:space="preserve">5. Требования по выполнению сопутствующих работ, оказанию сопутствующих услуг </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1167A49B" w14:textId="77777777" w:rsidR="0053451C" w:rsidRPr="00FE5144" w:rsidRDefault="0053451C" w:rsidP="0053451C">
            <w:pPr>
              <w:ind w:firstLine="252"/>
              <w:jc w:val="both"/>
              <w:rPr>
                <w:shd w:val="clear" w:color="auto" w:fill="FFFFFF"/>
              </w:rPr>
            </w:pPr>
            <w:r w:rsidRPr="00FE5144">
              <w:t xml:space="preserve">1. Подрядчик должен обладать собственной материально-технической базой (землеройной техникой, автомобильный кран, сварочным оборудованием), достаточной для выполнения </w:t>
            </w:r>
            <w:r>
              <w:t xml:space="preserve">строительно-монтажных </w:t>
            </w:r>
            <w:r w:rsidRPr="00FE5144">
              <w:t>работ на объекте, находящийся на территории Республики Крым. М</w:t>
            </w:r>
            <w:r w:rsidRPr="00FE5144">
              <w:rPr>
                <w:shd w:val="clear" w:color="auto" w:fill="FFFFFF"/>
              </w:rPr>
              <w:t>атериалы, п</w:t>
            </w:r>
            <w:r>
              <w:rPr>
                <w:shd w:val="clear" w:color="auto" w:fill="FFFFFF"/>
              </w:rPr>
              <w:t>рименяемые в ходе выполнения строительно-монтажных р</w:t>
            </w:r>
            <w:r w:rsidRPr="00FE5144">
              <w:rPr>
                <w:shd w:val="clear" w:color="auto" w:fill="FFFFFF"/>
              </w:rPr>
              <w:t>абот, должны соответствовать противопожарным требованиям, требованиям технического регламента пожарной безопасности, утвержденного Федеральным законом от 22.07.2008 № 123-ФЗ «Технический регламент о требованиях пожарной безопасности», требованиям настоящей Технической части.</w:t>
            </w:r>
          </w:p>
          <w:p w14:paraId="50228FCC" w14:textId="77777777" w:rsidR="0053451C" w:rsidRPr="00FE5144" w:rsidRDefault="0053451C" w:rsidP="0053451C">
            <w:pPr>
              <w:ind w:firstLine="252"/>
              <w:jc w:val="both"/>
              <w:rPr>
                <w:spacing w:val="5"/>
              </w:rPr>
            </w:pPr>
            <w:r w:rsidRPr="00FE5144">
              <w:t>2. Доставка на объ</w:t>
            </w:r>
            <w:r>
              <w:t>ект необходимых для выполнения строительно-монтажных</w:t>
            </w:r>
            <w:r w:rsidRPr="00FE5144">
              <w:t xml:space="preserve"> работ материалов, оборудования, изделий, конструкций, комплектующих изделий, техники (различные виды машин, механизмов, оборудование, временные и передвижные источники тепла и энергии, инвентарь и всякого рода оснастку, необходимые для выполнения работ) их приемка, разгрузка и складирование на объекте осуществляется Подрядчиком.</w:t>
            </w:r>
            <w:r w:rsidRPr="00FE5144">
              <w:rPr>
                <w:spacing w:val="5"/>
              </w:rPr>
              <w:t xml:space="preserve"> </w:t>
            </w:r>
          </w:p>
          <w:p w14:paraId="58F35582" w14:textId="77777777" w:rsidR="0053451C" w:rsidRPr="00CC48D9" w:rsidRDefault="0053451C" w:rsidP="0053451C">
            <w:pPr>
              <w:ind w:firstLine="252"/>
              <w:jc w:val="both"/>
            </w:pPr>
            <w:r w:rsidRPr="00FE5144">
              <w:rPr>
                <w:spacing w:val="5"/>
              </w:rPr>
              <w:t xml:space="preserve">3. </w:t>
            </w:r>
            <w:r w:rsidRPr="00FE5144">
              <w:rPr>
                <w:shd w:val="clear" w:color="auto" w:fill="FFFFFF"/>
              </w:rPr>
              <w:t>Мате</w:t>
            </w:r>
            <w:r>
              <w:rPr>
                <w:shd w:val="clear" w:color="auto" w:fill="FFFFFF"/>
              </w:rPr>
              <w:t>риалы, применяемые в ходе выполнения строительно-монтажных</w:t>
            </w:r>
            <w:r w:rsidRPr="00FE5144">
              <w:rPr>
                <w:shd w:val="clear" w:color="auto" w:fill="FFFFFF"/>
              </w:rPr>
              <w:t xml:space="preserve"> работ, должны соответствовать проектно-сметной документации, быть новыми, не бывшими в употреблении, иметь </w:t>
            </w:r>
            <w:r w:rsidRPr="00FE5144">
              <w:rPr>
                <w:shd w:val="clear" w:color="auto" w:fill="FFFFFF"/>
              </w:rPr>
              <w:lastRenderedPageBreak/>
              <w:t xml:space="preserve">документы, подтверждающие качество и безопасность таких материалов. Документы, подтверждающие качество и безопасность таких материалов </w:t>
            </w:r>
            <w:r w:rsidRPr="00FE5144">
              <w:t>должны быть предоставлены Заказчику з</w:t>
            </w:r>
            <w:r>
              <w:t>а 2 дня до начала выполнения строительно-монтажных р</w:t>
            </w:r>
            <w:r w:rsidRPr="00FE5144">
              <w:t>абот, выполняемых с использованием этих материалов.</w:t>
            </w:r>
            <w:r w:rsidRPr="00FE5144">
              <w:rPr>
                <w:highlight w:val="green"/>
              </w:rPr>
              <w:t xml:space="preserve"> </w:t>
            </w:r>
          </w:p>
          <w:p w14:paraId="0A24323F" w14:textId="77777777" w:rsidR="0053451C" w:rsidRPr="00FE5144" w:rsidRDefault="0053451C" w:rsidP="0053451C">
            <w:pPr>
              <w:ind w:firstLine="252"/>
              <w:jc w:val="both"/>
            </w:pPr>
            <w:r w:rsidRPr="00FE5144">
              <w:t>4. Подрядчик обязан обеспечить за свой счет и на свой риск надлежащее хранение материалов, инструментов и другого имущества Подрядчика, находящегося на</w:t>
            </w:r>
            <w:r>
              <w:t xml:space="preserve"> территории объекта</w:t>
            </w:r>
            <w:r w:rsidRPr="00FE5144">
              <w:t>.</w:t>
            </w:r>
          </w:p>
          <w:p w14:paraId="29A86272" w14:textId="77777777" w:rsidR="0053451C" w:rsidRPr="00FE5144" w:rsidRDefault="0053451C" w:rsidP="0053451C">
            <w:pPr>
              <w:suppressAutoHyphens/>
              <w:ind w:firstLine="252"/>
              <w:jc w:val="both"/>
              <w:rPr>
                <w:lang w:eastAsia="ar-SA"/>
              </w:rPr>
            </w:pPr>
            <w:r w:rsidRPr="00FE5144">
              <w:rPr>
                <w:lang w:eastAsia="ar-SA"/>
              </w:rPr>
              <w:t>5. Оказывать содействие Заказчику во взаимоотношениях и, по согласованию с Заказчиком, осуществлять взаимодействие с организациями при решении вопросов, связ</w:t>
            </w:r>
            <w:r>
              <w:rPr>
                <w:lang w:eastAsia="ar-SA"/>
              </w:rPr>
              <w:t>анных с исполнением настоящего Контракта</w:t>
            </w:r>
            <w:r w:rsidRPr="00FE5144">
              <w:rPr>
                <w:lang w:eastAsia="ar-SA"/>
              </w:rPr>
              <w:t xml:space="preserve">, в том числе с органами надзора и контроля, связанными с работами на Объектах. Получать в соответствующих организациях согласования, заключения, акты и другую документацию, необходимую для проведения </w:t>
            </w:r>
            <w:r>
              <w:rPr>
                <w:lang w:eastAsia="ar-SA"/>
              </w:rPr>
              <w:t xml:space="preserve">строительно-монтажных </w:t>
            </w:r>
            <w:r w:rsidRPr="00FE5144">
              <w:rPr>
                <w:lang w:eastAsia="ar-SA"/>
              </w:rPr>
              <w:t>работ на Объ</w:t>
            </w:r>
            <w:r>
              <w:rPr>
                <w:lang w:eastAsia="ar-SA"/>
              </w:rPr>
              <w:t>ектах и сдаче их в эксплуатацию</w:t>
            </w:r>
          </w:p>
        </w:tc>
      </w:tr>
      <w:tr w:rsidR="0053451C" w:rsidRPr="00FE5144" w14:paraId="4887229A" w14:textId="77777777" w:rsidTr="0053451C">
        <w:tc>
          <w:tcPr>
            <w:tcW w:w="2694" w:type="dxa"/>
            <w:tcBorders>
              <w:top w:val="single" w:sz="4" w:space="0" w:color="auto"/>
              <w:left w:val="single" w:sz="4" w:space="0" w:color="auto"/>
              <w:bottom w:val="single" w:sz="4" w:space="0" w:color="auto"/>
              <w:right w:val="single" w:sz="4" w:space="0" w:color="auto"/>
            </w:tcBorders>
            <w:shd w:val="clear" w:color="auto" w:fill="FFFFFF"/>
          </w:tcPr>
          <w:p w14:paraId="06EE9798" w14:textId="77777777" w:rsidR="0053451C" w:rsidRPr="00FE5144" w:rsidRDefault="0053451C" w:rsidP="0053451C">
            <w:r w:rsidRPr="00FE5144">
              <w:lastRenderedPageBreak/>
              <w:t xml:space="preserve">6. Общие требования к выполнению работ, их качеству, в том числе технологии выполнения работ, методам и методики выполнения работ </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0A3A61C3" w14:textId="77777777" w:rsidR="0053451C" w:rsidRDefault="0053451C" w:rsidP="0053451C">
            <w:pPr>
              <w:tabs>
                <w:tab w:val="left" w:pos="360"/>
              </w:tabs>
              <w:ind w:firstLine="252"/>
            </w:pPr>
          </w:p>
          <w:p w14:paraId="7CC52A83" w14:textId="77777777" w:rsidR="0053451C" w:rsidRPr="00FE5144" w:rsidRDefault="0053451C" w:rsidP="0053451C">
            <w:pPr>
              <w:tabs>
                <w:tab w:val="left" w:pos="360"/>
              </w:tabs>
            </w:pPr>
            <w:r>
              <w:t xml:space="preserve">    1.Строительно-монтажные р</w:t>
            </w:r>
            <w:r w:rsidRPr="00FE5144">
              <w:t>аботы должны быть выпо</w:t>
            </w:r>
            <w:r>
              <w:t xml:space="preserve">лнены в соответствии со сметной </w:t>
            </w:r>
            <w:r w:rsidRPr="00FE5144">
              <w:t>документацией по объекту</w:t>
            </w:r>
            <w:r w:rsidRPr="0033766B">
              <w:t>: «Капитальный ремонт дымовой трубы котельной ГУП РК "</w:t>
            </w:r>
            <w:proofErr w:type="spellStart"/>
            <w:r w:rsidRPr="0033766B">
              <w:t>Крымтеплокоммунэнерго</w:t>
            </w:r>
            <w:proofErr w:type="spellEnd"/>
            <w:r w:rsidRPr="0033766B">
              <w:t xml:space="preserve">", расположенной по адресу: </w:t>
            </w:r>
            <w:r w:rsidRPr="00621D7D">
              <w:t>Республика Крым,</w:t>
            </w:r>
            <w:r>
              <w:t xml:space="preserve"> </w:t>
            </w:r>
            <w:r w:rsidRPr="00621D7D">
              <w:t>г.</w:t>
            </w:r>
            <w:r>
              <w:t xml:space="preserve"> </w:t>
            </w:r>
            <w:r w:rsidRPr="00621D7D">
              <w:t>Ялта,</w:t>
            </w:r>
            <w:r>
              <w:t xml:space="preserve"> </w:t>
            </w:r>
            <w:r w:rsidRPr="00621D7D">
              <w:t>ул.</w:t>
            </w:r>
            <w:r>
              <w:t xml:space="preserve"> Мухина/ пер. Свердлова, 10/3</w:t>
            </w:r>
            <w:r w:rsidRPr="00FA2772">
              <w:t>».</w:t>
            </w:r>
            <w:r w:rsidRPr="00FE5144">
              <w:t xml:space="preserve"> Любые отклонения обязательно согласовываются с Заказчиком.</w:t>
            </w:r>
          </w:p>
          <w:p w14:paraId="32FCD808" w14:textId="77777777" w:rsidR="0053451C" w:rsidRPr="00FE5144" w:rsidRDefault="0053451C" w:rsidP="0053451C">
            <w:pPr>
              <w:tabs>
                <w:tab w:val="left" w:pos="360"/>
              </w:tabs>
              <w:ind w:firstLine="252"/>
              <w:rPr>
                <w:lang w:eastAsia="ar-SA"/>
              </w:rPr>
            </w:pPr>
            <w:r w:rsidRPr="00FE5144">
              <w:rPr>
                <w:lang w:eastAsia="ar-SA"/>
              </w:rPr>
              <w:t>2. После передачи Заказчиком документации Подрядчик разрабатывает собственными силами проект производства работ (ППР)</w:t>
            </w:r>
            <w:r>
              <w:rPr>
                <w:lang w:eastAsia="ar-SA"/>
              </w:rPr>
              <w:t>.</w:t>
            </w:r>
            <w:r w:rsidRPr="00FE5144">
              <w:rPr>
                <w:lang w:eastAsia="ar-SA"/>
              </w:rPr>
              <w:t xml:space="preserve"> 3. Перед выполнением </w:t>
            </w:r>
            <w:r>
              <w:rPr>
                <w:lang w:eastAsia="ar-SA"/>
              </w:rPr>
              <w:t xml:space="preserve">строительно-монтажных </w:t>
            </w:r>
            <w:r w:rsidRPr="00FE5144">
              <w:rPr>
                <w:lang w:eastAsia="ar-SA"/>
              </w:rPr>
              <w:t xml:space="preserve">работ Подрядчику необходимо получить разрешение на производство работ. </w:t>
            </w:r>
          </w:p>
          <w:p w14:paraId="28F868E0" w14:textId="77777777" w:rsidR="0053451C" w:rsidRPr="00FE5144" w:rsidRDefault="0053451C" w:rsidP="0053451C">
            <w:pPr>
              <w:ind w:firstLine="252"/>
            </w:pPr>
            <w:r>
              <w:t>4</w:t>
            </w:r>
            <w:r w:rsidRPr="00FE5144">
              <w:t>. Подрядчик приобретает необходимые материалы и обеспечивает их доставку к месту производства работ.</w:t>
            </w:r>
          </w:p>
          <w:p w14:paraId="5CDC152B" w14:textId="77777777" w:rsidR="0053451C" w:rsidRPr="00FE5144" w:rsidRDefault="0053451C" w:rsidP="0053451C">
            <w:pPr>
              <w:ind w:firstLine="252"/>
            </w:pPr>
            <w:r>
              <w:t>5.  Строительно-монтажных</w:t>
            </w:r>
            <w:r w:rsidRPr="00FE5144">
              <w:t xml:space="preserve"> работы </w:t>
            </w:r>
            <w:r>
              <w:t>выполняются</w:t>
            </w:r>
            <w:r w:rsidRPr="00FE5144">
              <w:t xml:space="preserve"> в соответствии с </w:t>
            </w:r>
            <w:r>
              <w:t>т</w:t>
            </w:r>
            <w:r w:rsidRPr="00FE5144">
              <w:t>ехническими регламентами, строительными нормами и правилами, а также утвержденной проектно-сметной документацией и др.</w:t>
            </w:r>
          </w:p>
          <w:p w14:paraId="0224EA84" w14:textId="77777777" w:rsidR="0053451C" w:rsidRPr="00FE5144" w:rsidRDefault="0053451C" w:rsidP="0053451C">
            <w:pPr>
              <w:ind w:firstLine="252"/>
            </w:pPr>
            <w:r>
              <w:t>6</w:t>
            </w:r>
            <w:r w:rsidRPr="00FE5144">
              <w:t xml:space="preserve">. Подрядчик выполняет </w:t>
            </w:r>
            <w:r>
              <w:t xml:space="preserve">строительно-монтажные </w:t>
            </w:r>
            <w:r w:rsidRPr="00FE5144">
              <w:t>работы собственными силами на своем оборудовании, из материалов, которые имеют сертификат качества и разрешение на применение.</w:t>
            </w:r>
          </w:p>
          <w:p w14:paraId="5D457FE6" w14:textId="77777777" w:rsidR="0053451C" w:rsidRPr="00FE5144" w:rsidRDefault="0053451C" w:rsidP="0053451C">
            <w:pPr>
              <w:ind w:firstLine="252"/>
            </w:pPr>
            <w:r>
              <w:t>7</w:t>
            </w:r>
            <w:r w:rsidRPr="00FE5144">
              <w:t>. Подрядчик может привлекать субподрядные организации</w:t>
            </w:r>
            <w:r>
              <w:t>. Субподрядные организации привлекаются Подрядчиком только на те</w:t>
            </w:r>
            <w:r w:rsidRPr="000876CE">
              <w:t xml:space="preserve"> виды и объемы работ, </w:t>
            </w:r>
            <w:r>
              <w:t xml:space="preserve">которые не </w:t>
            </w:r>
            <w:r w:rsidRPr="000876CE">
              <w:t>определ</w:t>
            </w:r>
            <w:r>
              <w:t>ены</w:t>
            </w:r>
            <w:r w:rsidRPr="000876CE">
              <w:t xml:space="preserve"> Подрядчиком </w:t>
            </w:r>
            <w:r>
              <w:t>к выполнению самостоятельно. И</w:t>
            </w:r>
            <w:r w:rsidRPr="00C97290">
              <w:t>сходя из сметной стоимости этих работ, предусмотренной проектной документацией</w:t>
            </w:r>
            <w:r>
              <w:t>,</w:t>
            </w:r>
            <w:r w:rsidRPr="00C97290">
              <w:t xml:space="preserve"> в совокуп</w:t>
            </w:r>
            <w:r w:rsidRPr="00C2256E">
              <w:t xml:space="preserve">ном стоимостном выражении </w:t>
            </w:r>
            <w:r>
              <w:t xml:space="preserve">составляют </w:t>
            </w:r>
            <w:r w:rsidRPr="00C2256E">
              <w:t xml:space="preserve">не </w:t>
            </w:r>
            <w:r>
              <w:t>менее 7</w:t>
            </w:r>
            <w:r w:rsidRPr="00C2256E">
              <w:t>5</w:t>
            </w:r>
            <w:r>
              <w:t>%</w:t>
            </w:r>
            <w:r w:rsidRPr="00C2256E">
              <w:t xml:space="preserve"> (</w:t>
            </w:r>
            <w:r>
              <w:t>семидесяти пяти</w:t>
            </w:r>
            <w:r w:rsidRPr="00C2256E">
              <w:t xml:space="preserve"> процентов</w:t>
            </w:r>
            <w:r>
              <w:t>) от</w:t>
            </w:r>
            <w:r w:rsidRPr="00C97290">
              <w:t xml:space="preserve"> цены Контракта</w:t>
            </w:r>
            <w:r>
              <w:t>, выполняемых Подрядчиком.</w:t>
            </w:r>
          </w:p>
          <w:p w14:paraId="4E48925E" w14:textId="77777777" w:rsidR="0053451C" w:rsidRPr="00FE5144" w:rsidRDefault="0053451C" w:rsidP="0053451C">
            <w:pPr>
              <w:ind w:firstLine="252"/>
            </w:pPr>
            <w:r>
              <w:t>8</w:t>
            </w:r>
            <w:r w:rsidRPr="00FE5144">
              <w:t>. Подрядчик передает Заказчику возвратные отходы</w:t>
            </w:r>
            <w:r>
              <w:t xml:space="preserve"> (</w:t>
            </w:r>
            <w:r w:rsidRPr="00FE5144">
              <w:t>металлолом и т.п.), которые о</w:t>
            </w:r>
            <w:r>
              <w:t>бразуются в результате выполнения строительно-монтажных работ на Объекте</w:t>
            </w:r>
            <w:r w:rsidRPr="00FE5144">
              <w:t xml:space="preserve">, с предоставлением акта формы М-35, утвержденной постановлением </w:t>
            </w:r>
            <w:proofErr w:type="spellStart"/>
            <w:r w:rsidRPr="00FE5144">
              <w:t>Госстата</w:t>
            </w:r>
            <w:proofErr w:type="spellEnd"/>
            <w:r w:rsidRPr="00FE5144">
              <w:t xml:space="preserve"> РФ от 30.10.1997 г. № 71а.  </w:t>
            </w:r>
          </w:p>
          <w:p w14:paraId="5123FBA3" w14:textId="77777777" w:rsidR="0053451C" w:rsidRPr="00FE5144" w:rsidRDefault="0053451C" w:rsidP="0053451C">
            <w:pPr>
              <w:tabs>
                <w:tab w:val="left" w:pos="360"/>
              </w:tabs>
              <w:ind w:firstLine="252"/>
            </w:pPr>
            <w:r w:rsidRPr="00FE5144">
              <w:t>За счет собственных средств обеспечивает перемещение</w:t>
            </w:r>
            <w:r>
              <w:t xml:space="preserve"> образовавшихся при выполнении строительно-монтажных</w:t>
            </w:r>
            <w:r w:rsidRPr="00FE5144">
              <w:t xml:space="preserve"> работ возвратных отходов (металлолом и т.п.) на указанную Заказчиком площадку.</w:t>
            </w:r>
          </w:p>
          <w:p w14:paraId="6C796DBC" w14:textId="77777777" w:rsidR="0053451C" w:rsidRPr="00FE5144" w:rsidRDefault="0053451C" w:rsidP="0053451C">
            <w:pPr>
              <w:tabs>
                <w:tab w:val="left" w:pos="360"/>
              </w:tabs>
              <w:ind w:firstLine="252"/>
            </w:pPr>
            <w:r>
              <w:t>9</w:t>
            </w:r>
            <w:r w:rsidRPr="00FE5144">
              <w:t>. Согласовывает с администрацией г.</w:t>
            </w:r>
            <w:r>
              <w:t xml:space="preserve"> Симферополя </w:t>
            </w:r>
            <w:r w:rsidRPr="00FE5144">
              <w:t>место для вывоза образовавшегося в процессе выполнения работ строительного мусора.</w:t>
            </w:r>
          </w:p>
          <w:p w14:paraId="0973B71E" w14:textId="77777777" w:rsidR="0053451C" w:rsidRDefault="0053451C" w:rsidP="0053451C">
            <w:pPr>
              <w:tabs>
                <w:tab w:val="left" w:pos="360"/>
              </w:tabs>
            </w:pPr>
            <w:r w:rsidRPr="00FE5144">
              <w:lastRenderedPageBreak/>
              <w:t>Своими силами (транспортом) обеспечивает вывоз образовавшегося в процессе выполнения работ строительного мусора с места производства работ.</w:t>
            </w:r>
          </w:p>
          <w:p w14:paraId="3744AA14" w14:textId="77777777" w:rsidR="0053451C" w:rsidRPr="00FE5144" w:rsidRDefault="0053451C" w:rsidP="0053451C">
            <w:pPr>
              <w:tabs>
                <w:tab w:val="left" w:pos="360"/>
              </w:tabs>
              <w:ind w:firstLine="252"/>
            </w:pPr>
            <w:r>
              <w:t>Утилизация отходов осуществляется за счет средств Заказчика.</w:t>
            </w:r>
          </w:p>
          <w:p w14:paraId="603D933C" w14:textId="77777777" w:rsidR="0053451C" w:rsidRPr="00FE5144" w:rsidRDefault="0053451C" w:rsidP="0053451C">
            <w:pPr>
              <w:ind w:firstLine="252"/>
            </w:pPr>
            <w:r w:rsidRPr="00FE5144">
              <w:t>1</w:t>
            </w:r>
            <w:r>
              <w:t>0</w:t>
            </w:r>
            <w:r w:rsidRPr="00FE5144">
              <w:t>. В процессе выполнения</w:t>
            </w:r>
            <w:r>
              <w:t xml:space="preserve"> строительно-монтажных работ</w:t>
            </w:r>
            <w:r w:rsidRPr="00FE5144">
              <w:t>, а также при сдаче-приемке работ, осуществлять ежедневную уборку места производства работ и прилегающей непосредственно к нему территории, ежедневный вывоз мусора и содержать в надлежащем порядке место выполнения работ.</w:t>
            </w:r>
          </w:p>
          <w:p w14:paraId="35465A10" w14:textId="77777777" w:rsidR="0053451C" w:rsidRPr="00FE5144" w:rsidRDefault="0053451C" w:rsidP="0053451C">
            <w:pPr>
              <w:ind w:firstLine="252"/>
            </w:pPr>
            <w:r w:rsidRPr="00FE5144">
              <w:rPr>
                <w:lang w:eastAsia="ar-SA"/>
              </w:rPr>
              <w:t>1</w:t>
            </w:r>
            <w:r>
              <w:rPr>
                <w:lang w:eastAsia="ar-SA"/>
              </w:rPr>
              <w:t>1</w:t>
            </w:r>
            <w:r w:rsidRPr="00FE5144">
              <w:rPr>
                <w:lang w:eastAsia="ar-SA"/>
              </w:rPr>
              <w:t>.</w:t>
            </w:r>
            <w:r>
              <w:rPr>
                <w:lang w:eastAsia="ar-SA"/>
              </w:rPr>
              <w:t xml:space="preserve"> </w:t>
            </w:r>
            <w:r w:rsidRPr="00FE5144">
              <w:t xml:space="preserve">Подрядчик должен иметь в штате квалифицированных работников по выполнению </w:t>
            </w:r>
            <w:r>
              <w:t>видов работ, согласно предмету К</w:t>
            </w:r>
            <w:r w:rsidRPr="00FE5144">
              <w:t>онтракта. Документами, подтверждающими наличие специалистов, является выписка из штатного расписания.</w:t>
            </w:r>
          </w:p>
          <w:p w14:paraId="66F9D58D" w14:textId="77777777" w:rsidR="0053451C" w:rsidRPr="00FE5144" w:rsidRDefault="0053451C" w:rsidP="0053451C">
            <w:pPr>
              <w:pStyle w:val="Style8"/>
              <w:widowControl/>
              <w:ind w:firstLine="249"/>
              <w:jc w:val="left"/>
              <w:rPr>
                <w:lang w:eastAsia="ar-SA"/>
              </w:rPr>
            </w:pPr>
            <w:r w:rsidRPr="00FE5144">
              <w:rPr>
                <w:lang w:eastAsia="ar-SA"/>
              </w:rPr>
              <w:t xml:space="preserve">Подрядчик в обязательном порядке до начала выполнения </w:t>
            </w:r>
            <w:r>
              <w:rPr>
                <w:lang w:eastAsia="ar-SA"/>
              </w:rPr>
              <w:t xml:space="preserve">строительно-монтажных </w:t>
            </w:r>
            <w:r w:rsidRPr="00FE5144">
              <w:rPr>
                <w:lang w:eastAsia="ar-SA"/>
              </w:rPr>
              <w:t xml:space="preserve">работ обязан предоставить Заказчику список рабочих, которые будут задействованы на объекте с указанием Ф.И.О. паспортных данных, с приложением Согласия на обработку персональных данных на каждое физическое лицо, выписку из приказа о принятии на работу таких рабочих, а также номера автомашин, подвозящих материалы, оборудование и др. грузы для выполнения работ. </w:t>
            </w:r>
          </w:p>
          <w:p w14:paraId="198275D7" w14:textId="77777777" w:rsidR="0053451C" w:rsidRPr="00FE5144" w:rsidRDefault="0053451C" w:rsidP="0053451C">
            <w:pPr>
              <w:pStyle w:val="Style12"/>
              <w:widowControl/>
              <w:spacing w:line="240" w:lineRule="auto"/>
              <w:ind w:firstLine="249"/>
              <w:rPr>
                <w:lang w:eastAsia="ar-SA"/>
              </w:rPr>
            </w:pPr>
            <w:r w:rsidRPr="00FE5144">
              <w:rPr>
                <w:spacing w:val="5"/>
              </w:rPr>
              <w:t>1</w:t>
            </w:r>
            <w:r>
              <w:rPr>
                <w:spacing w:val="5"/>
              </w:rPr>
              <w:t>2</w:t>
            </w:r>
            <w:r w:rsidRPr="00FE5144">
              <w:rPr>
                <w:spacing w:val="5"/>
              </w:rPr>
              <w:t xml:space="preserve">. </w:t>
            </w:r>
            <w:r w:rsidRPr="00FE5144">
              <w:rPr>
                <w:lang w:eastAsia="ar-SA"/>
              </w:rPr>
              <w:t xml:space="preserve">В процессе выполнения </w:t>
            </w:r>
            <w:r>
              <w:rPr>
                <w:lang w:eastAsia="ar-SA"/>
              </w:rPr>
              <w:t xml:space="preserve">строительно-монтажных </w:t>
            </w:r>
            <w:r w:rsidRPr="00FE5144">
              <w:rPr>
                <w:lang w:eastAsia="ar-SA"/>
              </w:rPr>
              <w:t xml:space="preserve">работ, лицу, осуществляющему работы, необходимо оформлять исполнительную документацию, отражающую фактическое исполнение проектных решений и фактическое положение тепловой сети, и ее элементов на всех стадиях </w:t>
            </w:r>
            <w:r>
              <w:rPr>
                <w:lang w:eastAsia="ar-SA"/>
              </w:rPr>
              <w:t xml:space="preserve">выполнения </w:t>
            </w:r>
            <w:r w:rsidRPr="00FE5144">
              <w:rPr>
                <w:lang w:eastAsia="ar-SA"/>
              </w:rPr>
              <w:t>работ по мере завершения определенных этапов работ.</w:t>
            </w:r>
          </w:p>
          <w:p w14:paraId="3CEF76FF" w14:textId="77777777" w:rsidR="0053451C" w:rsidRPr="00FE5144" w:rsidRDefault="0053451C" w:rsidP="0053451C">
            <w:pPr>
              <w:tabs>
                <w:tab w:val="left" w:pos="1260"/>
                <w:tab w:val="left" w:pos="1540"/>
                <w:tab w:val="left" w:pos="1820"/>
              </w:tabs>
              <w:autoSpaceDE w:val="0"/>
              <w:autoSpaceDN w:val="0"/>
              <w:adjustRightInd w:val="0"/>
              <w:ind w:firstLine="249"/>
              <w:rPr>
                <w:sz w:val="12"/>
                <w:szCs w:val="12"/>
              </w:rPr>
            </w:pPr>
            <w:r w:rsidRPr="00FE5144">
              <w:rPr>
                <w:spacing w:val="5"/>
              </w:rPr>
              <w:t>1</w:t>
            </w:r>
            <w:r>
              <w:rPr>
                <w:spacing w:val="5"/>
              </w:rPr>
              <w:t>3</w:t>
            </w:r>
            <w:r w:rsidRPr="00FE5144">
              <w:rPr>
                <w:spacing w:val="5"/>
              </w:rPr>
              <w:t xml:space="preserve">. Обеспечивать Заказчику возможность контроля и надзора за ходом выполнения </w:t>
            </w:r>
            <w:r>
              <w:rPr>
                <w:spacing w:val="5"/>
              </w:rPr>
              <w:t xml:space="preserve">строительно-монтажных </w:t>
            </w:r>
            <w:r w:rsidRPr="00FE5144">
              <w:rPr>
                <w:spacing w:val="5"/>
              </w:rPr>
              <w:t xml:space="preserve">работ, в том числе, </w:t>
            </w:r>
            <w:r w:rsidRPr="00FE5144">
              <w:t xml:space="preserve">осуществлять операционный контроль по выполнению требований технологии </w:t>
            </w:r>
            <w:r>
              <w:t xml:space="preserve">работ </w:t>
            </w:r>
            <w:r w:rsidRPr="00FE5144">
              <w:rPr>
                <w:spacing w:val="5"/>
              </w:rPr>
              <w:t xml:space="preserve">и представлять по </w:t>
            </w:r>
            <w:r w:rsidRPr="00FE5144">
              <w:t xml:space="preserve">его требованию отчёты о ходе выполнения </w:t>
            </w:r>
            <w:r>
              <w:t xml:space="preserve">строительно-монтажных </w:t>
            </w:r>
            <w:r w:rsidRPr="00FE5144">
              <w:t>работ.</w:t>
            </w:r>
          </w:p>
          <w:p w14:paraId="49B4EFD3" w14:textId="77777777" w:rsidR="0053451C" w:rsidRPr="00FE5144" w:rsidRDefault="0053451C" w:rsidP="0053451C">
            <w:pPr>
              <w:tabs>
                <w:tab w:val="left" w:pos="1260"/>
                <w:tab w:val="left" w:pos="1540"/>
                <w:tab w:val="left" w:pos="1820"/>
              </w:tabs>
              <w:autoSpaceDE w:val="0"/>
              <w:autoSpaceDN w:val="0"/>
              <w:adjustRightInd w:val="0"/>
              <w:ind w:firstLine="249"/>
            </w:pPr>
            <w:r w:rsidRPr="00FE5144">
              <w:t>1</w:t>
            </w:r>
            <w:r>
              <w:t>4</w:t>
            </w:r>
            <w:r w:rsidRPr="00FE5144">
              <w:t xml:space="preserve">.Обеспечивать надлежащее качество </w:t>
            </w:r>
            <w:r>
              <w:t>выполнения строительно-монтажных работ</w:t>
            </w:r>
            <w:r w:rsidRPr="00FE5144">
              <w:t xml:space="preserve"> в соответствии с требованиями Технического задания.</w:t>
            </w:r>
          </w:p>
          <w:p w14:paraId="3D614DAA" w14:textId="77777777" w:rsidR="0053451C" w:rsidRPr="00FE5144" w:rsidRDefault="0053451C" w:rsidP="0053451C">
            <w:pPr>
              <w:tabs>
                <w:tab w:val="left" w:pos="1260"/>
                <w:tab w:val="left" w:pos="1540"/>
                <w:tab w:val="left" w:pos="1820"/>
              </w:tabs>
              <w:autoSpaceDE w:val="0"/>
              <w:autoSpaceDN w:val="0"/>
              <w:adjustRightInd w:val="0"/>
              <w:ind w:firstLine="249"/>
            </w:pPr>
            <w:r w:rsidRPr="00FE5144">
              <w:t>1</w:t>
            </w:r>
            <w:r>
              <w:t>5</w:t>
            </w:r>
            <w:r w:rsidRPr="00FE5144">
              <w:t xml:space="preserve">. Устранять выявленные недостатки выполненных </w:t>
            </w:r>
            <w:r>
              <w:t xml:space="preserve">строительно-монтажных </w:t>
            </w:r>
            <w:r w:rsidRPr="00FE5144">
              <w:t xml:space="preserve">работ в сроки и в </w:t>
            </w:r>
            <w:r>
              <w:t>порядке, установленные Контрактом</w:t>
            </w:r>
            <w:r w:rsidRPr="00FE5144">
              <w:t>, в том числе безвозмездно устранять дефекты, выявленные в период гарантийной эксплуатации объекта.</w:t>
            </w:r>
          </w:p>
          <w:p w14:paraId="58ED4EB2" w14:textId="77777777" w:rsidR="0053451C" w:rsidRPr="00FE5144" w:rsidRDefault="0053451C" w:rsidP="0053451C">
            <w:pPr>
              <w:tabs>
                <w:tab w:val="left" w:pos="1260"/>
                <w:tab w:val="left" w:pos="1540"/>
                <w:tab w:val="left" w:pos="1820"/>
              </w:tabs>
              <w:autoSpaceDE w:val="0"/>
              <w:autoSpaceDN w:val="0"/>
              <w:adjustRightInd w:val="0"/>
              <w:ind w:firstLine="249"/>
            </w:pPr>
            <w:r w:rsidRPr="00FE5144">
              <w:t>1</w:t>
            </w:r>
            <w:r>
              <w:t>5</w:t>
            </w:r>
            <w:r w:rsidRPr="00FE5144">
              <w:t xml:space="preserve">. В недельный срок со дня подписания Акта о приемке завершенного строительством объекта </w:t>
            </w:r>
            <w:r>
              <w:t xml:space="preserve">КС-11 </w:t>
            </w:r>
            <w:r w:rsidRPr="00FE5144">
              <w:t>Подрядчик должен освободить объект от принадлежащего ему имущества, материальных ресурсов, строительной техники.</w:t>
            </w:r>
          </w:p>
          <w:p w14:paraId="22F0D7A3" w14:textId="77777777" w:rsidR="0053451C" w:rsidRPr="00FE5144" w:rsidRDefault="0053451C" w:rsidP="0053451C">
            <w:pPr>
              <w:tabs>
                <w:tab w:val="left" w:pos="1260"/>
                <w:tab w:val="left" w:pos="1540"/>
                <w:tab w:val="left" w:pos="1820"/>
              </w:tabs>
              <w:autoSpaceDE w:val="0"/>
              <w:autoSpaceDN w:val="0"/>
              <w:adjustRightInd w:val="0"/>
              <w:ind w:firstLine="249"/>
            </w:pPr>
            <w:r w:rsidRPr="00FE5144">
              <w:t>2</w:t>
            </w:r>
            <w:r>
              <w:t>6</w:t>
            </w:r>
            <w:r w:rsidRPr="00FE5144">
              <w:t>. Требования к выполненным</w:t>
            </w:r>
            <w:r>
              <w:t xml:space="preserve"> строительно-монтажным</w:t>
            </w:r>
            <w:r w:rsidRPr="00FE5144">
              <w:t xml:space="preserve"> работам:</w:t>
            </w:r>
          </w:p>
          <w:p w14:paraId="0C8D3AF2" w14:textId="77777777" w:rsidR="0053451C" w:rsidRDefault="0053451C" w:rsidP="0053451C">
            <w:pPr>
              <w:tabs>
                <w:tab w:val="left" w:pos="1260"/>
                <w:tab w:val="left" w:pos="1540"/>
                <w:tab w:val="left" w:pos="1820"/>
              </w:tabs>
              <w:autoSpaceDE w:val="0"/>
              <w:autoSpaceDN w:val="0"/>
              <w:adjustRightInd w:val="0"/>
            </w:pPr>
            <w:r>
              <w:t>- Федеральный закон от 30.12.2009 № 384-ФЗ «Технический регламент о безопасности зданий и сооружений»;</w:t>
            </w:r>
          </w:p>
          <w:p w14:paraId="211B0845" w14:textId="77777777" w:rsidR="0053451C" w:rsidRDefault="0053451C" w:rsidP="0053451C">
            <w:pPr>
              <w:tabs>
                <w:tab w:val="left" w:pos="1260"/>
                <w:tab w:val="left" w:pos="1540"/>
                <w:tab w:val="left" w:pos="1820"/>
              </w:tabs>
              <w:autoSpaceDE w:val="0"/>
              <w:autoSpaceDN w:val="0"/>
              <w:adjustRightInd w:val="0"/>
            </w:pPr>
            <w:r>
              <w:t>-</w:t>
            </w:r>
            <w:r w:rsidRPr="00E01B29">
              <w:t>"Градостроительный кодекс Российской Федерации" от 29.12.2004 N 190-ФЗ (ред. от 25.12.2023) (с изм. и доп., вступ. в силу с 01.02.2024);</w:t>
            </w:r>
          </w:p>
          <w:p w14:paraId="2518F4F1" w14:textId="77777777" w:rsidR="0053451C" w:rsidRDefault="0053451C" w:rsidP="0053451C">
            <w:pPr>
              <w:tabs>
                <w:tab w:val="left" w:pos="1260"/>
                <w:tab w:val="left" w:pos="1540"/>
                <w:tab w:val="left" w:pos="1820"/>
              </w:tabs>
              <w:autoSpaceDE w:val="0"/>
              <w:autoSpaceDN w:val="0"/>
              <w:adjustRightInd w:val="0"/>
            </w:pPr>
            <w:r>
              <w:t xml:space="preserve">- Федеральный закон от 22.07.2008 № 123-ФЗ «Технический регламент о требованиях пожарной безопасности»; </w:t>
            </w:r>
          </w:p>
          <w:p w14:paraId="49798C07" w14:textId="77777777" w:rsidR="0053451C" w:rsidRDefault="0053451C" w:rsidP="0053451C">
            <w:pPr>
              <w:tabs>
                <w:tab w:val="left" w:pos="1260"/>
                <w:tab w:val="left" w:pos="1540"/>
                <w:tab w:val="left" w:pos="1820"/>
              </w:tabs>
              <w:autoSpaceDE w:val="0"/>
              <w:autoSpaceDN w:val="0"/>
              <w:adjustRightInd w:val="0"/>
            </w:pPr>
            <w:r>
              <w:t>- Федеральные нормы и Правила (ФНП) НД по Сварке РД 153-34.1-003-01;</w:t>
            </w:r>
          </w:p>
          <w:p w14:paraId="56FDD783" w14:textId="77777777" w:rsidR="0053451C" w:rsidRDefault="0053451C" w:rsidP="0053451C">
            <w:pPr>
              <w:tabs>
                <w:tab w:val="left" w:pos="1260"/>
                <w:tab w:val="left" w:pos="1540"/>
                <w:tab w:val="left" w:pos="1820"/>
              </w:tabs>
              <w:autoSpaceDE w:val="0"/>
              <w:autoSpaceDN w:val="0"/>
              <w:adjustRightInd w:val="0"/>
            </w:pPr>
            <w:r>
              <w:t xml:space="preserve">- ФЗ №116-ФЗ от 21.07.1997 «О промышленной безопасности», и другими действующими на территории Российской Федерации техническими регламентами, СНиП, СП, ГОСТ, нормативными актами </w:t>
            </w:r>
            <w:r>
              <w:lastRenderedPageBreak/>
              <w:t>(нормативно-техническими, нормативными правовыми и иными документами) по качеству строительства.</w:t>
            </w:r>
          </w:p>
          <w:p w14:paraId="634196CD" w14:textId="77777777" w:rsidR="0053451C" w:rsidRDefault="0053451C" w:rsidP="0053451C">
            <w:pPr>
              <w:tabs>
                <w:tab w:val="left" w:pos="1260"/>
                <w:tab w:val="left" w:pos="1540"/>
                <w:tab w:val="left" w:pos="1820"/>
              </w:tabs>
              <w:autoSpaceDE w:val="0"/>
              <w:autoSpaceDN w:val="0"/>
              <w:adjustRightInd w:val="0"/>
            </w:pPr>
            <w:r>
              <w:t>Выполняемые строительно-монтажные работы должны соответствовать требованиям экологических, санитарно-гигиенических, противопожарных норм, действующих на территории Российской Федерации и обеспечивать безопасную для жизни и здоровья людей эксплуатацию объекта:</w:t>
            </w:r>
          </w:p>
          <w:p w14:paraId="66432AFC" w14:textId="77777777" w:rsidR="0053451C" w:rsidRDefault="0053451C" w:rsidP="0053451C">
            <w:pPr>
              <w:tabs>
                <w:tab w:val="left" w:pos="1260"/>
                <w:tab w:val="left" w:pos="1540"/>
                <w:tab w:val="left" w:pos="1820"/>
              </w:tabs>
              <w:autoSpaceDE w:val="0"/>
              <w:autoSpaceDN w:val="0"/>
              <w:adjustRightInd w:val="0"/>
            </w:pPr>
            <w:r>
              <w:t xml:space="preserve">- СП 48.13330.2019 «Организация строительства»; </w:t>
            </w:r>
          </w:p>
          <w:p w14:paraId="39D4F0B2" w14:textId="77777777" w:rsidR="0053451C" w:rsidRDefault="0053451C" w:rsidP="0053451C">
            <w:pPr>
              <w:tabs>
                <w:tab w:val="left" w:pos="1260"/>
                <w:tab w:val="left" w:pos="1540"/>
                <w:tab w:val="left" w:pos="1820"/>
              </w:tabs>
              <w:autoSpaceDE w:val="0"/>
              <w:autoSpaceDN w:val="0"/>
              <w:adjustRightInd w:val="0"/>
            </w:pPr>
            <w:r>
              <w:t>- СНиП 41-02-2003 «Тепловые сети»;</w:t>
            </w:r>
          </w:p>
          <w:p w14:paraId="3922ACC3" w14:textId="77777777" w:rsidR="0053451C" w:rsidRDefault="0053451C" w:rsidP="0053451C">
            <w:pPr>
              <w:tabs>
                <w:tab w:val="left" w:pos="1260"/>
                <w:tab w:val="left" w:pos="1540"/>
                <w:tab w:val="left" w:pos="1820"/>
              </w:tabs>
              <w:autoSpaceDE w:val="0"/>
              <w:autoSpaceDN w:val="0"/>
              <w:adjustRightInd w:val="0"/>
            </w:pPr>
            <w:r>
              <w:t>- СП 20.13330.2016 «Нагрузки и воздействия»;</w:t>
            </w:r>
          </w:p>
          <w:p w14:paraId="024A955A" w14:textId="77777777" w:rsidR="0053451C" w:rsidRDefault="0053451C" w:rsidP="0053451C">
            <w:pPr>
              <w:tabs>
                <w:tab w:val="left" w:pos="1260"/>
                <w:tab w:val="left" w:pos="1540"/>
                <w:tab w:val="left" w:pos="1820"/>
              </w:tabs>
              <w:autoSpaceDE w:val="0"/>
              <w:autoSpaceDN w:val="0"/>
              <w:adjustRightInd w:val="0"/>
            </w:pPr>
            <w:r>
              <w:t>- СП 63.13330.2018 «Бетонные и железобетонные конструкции. Основные положения»;</w:t>
            </w:r>
          </w:p>
          <w:p w14:paraId="02504F60" w14:textId="77777777" w:rsidR="0053451C" w:rsidRDefault="0053451C" w:rsidP="0053451C">
            <w:pPr>
              <w:tabs>
                <w:tab w:val="left" w:pos="1260"/>
                <w:tab w:val="left" w:pos="1540"/>
                <w:tab w:val="left" w:pos="1820"/>
              </w:tabs>
              <w:autoSpaceDE w:val="0"/>
              <w:autoSpaceDN w:val="0"/>
              <w:adjustRightInd w:val="0"/>
            </w:pPr>
            <w:r>
              <w:t>- СП 16.13330.2018 «Стальные конструкции»;</w:t>
            </w:r>
          </w:p>
          <w:p w14:paraId="5E01D9C3" w14:textId="77777777" w:rsidR="0053451C" w:rsidRDefault="0053451C" w:rsidP="0053451C">
            <w:pPr>
              <w:tabs>
                <w:tab w:val="left" w:pos="1260"/>
                <w:tab w:val="left" w:pos="1540"/>
                <w:tab w:val="left" w:pos="1820"/>
              </w:tabs>
              <w:autoSpaceDE w:val="0"/>
              <w:autoSpaceDN w:val="0"/>
              <w:adjustRightInd w:val="0"/>
            </w:pPr>
            <w:r>
              <w:t xml:space="preserve">- СНиП 12-03-2001 «Безопасность труда в строительстве».  Часть 1. Общие требования; </w:t>
            </w:r>
          </w:p>
          <w:p w14:paraId="080BEE0C" w14:textId="77777777" w:rsidR="0053451C" w:rsidRPr="00FE5144" w:rsidRDefault="0053451C" w:rsidP="0053451C">
            <w:pPr>
              <w:tabs>
                <w:tab w:val="left" w:pos="1260"/>
                <w:tab w:val="left" w:pos="1540"/>
                <w:tab w:val="left" w:pos="1820"/>
              </w:tabs>
              <w:autoSpaceDE w:val="0"/>
              <w:autoSpaceDN w:val="0"/>
              <w:adjustRightInd w:val="0"/>
              <w:rPr>
                <w:lang w:eastAsia="ar-SA"/>
              </w:rPr>
            </w:pPr>
            <w:r>
              <w:t>-</w:t>
            </w:r>
            <w:r w:rsidRPr="00FE5144">
              <w:rPr>
                <w:lang w:eastAsia="ar-SA"/>
              </w:rPr>
              <w:t xml:space="preserve"> Материалы, п</w:t>
            </w:r>
            <w:r>
              <w:rPr>
                <w:lang w:eastAsia="ar-SA"/>
              </w:rPr>
              <w:t>рименяемые в ходе выполнения строительно-монтажных р</w:t>
            </w:r>
            <w:r w:rsidRPr="00FE5144">
              <w:rPr>
                <w:lang w:eastAsia="ar-SA"/>
              </w:rPr>
              <w:t>абот, должны соответствовать противопожарным требованиям, требованиям технического регламента пожарной безопасности, утвержденного Федеральным законом от 22.07.2008 № 123-ФЗ «Технический регламент о требованиях пожарной безопасности», требованиям настоящей Технической части;</w:t>
            </w:r>
          </w:p>
          <w:p w14:paraId="4CB7F6E2" w14:textId="77777777" w:rsidR="0053451C" w:rsidRPr="00FE5144" w:rsidRDefault="0053451C" w:rsidP="0053451C">
            <w:pPr>
              <w:suppressAutoHyphens/>
              <w:jc w:val="both"/>
              <w:rPr>
                <w:lang w:eastAsia="ar-SA"/>
              </w:rPr>
            </w:pPr>
            <w:r>
              <w:t xml:space="preserve">- </w:t>
            </w:r>
            <w:r w:rsidRPr="00FE5144">
              <w:t>Правила благоустройства территории г</w:t>
            </w:r>
            <w:r>
              <w:t>. Ялта, Республика Крым</w:t>
            </w:r>
          </w:p>
        </w:tc>
      </w:tr>
      <w:tr w:rsidR="0053451C" w:rsidRPr="00FE5144" w14:paraId="29E62032" w14:textId="77777777" w:rsidTr="0053451C">
        <w:tc>
          <w:tcPr>
            <w:tcW w:w="2694" w:type="dxa"/>
            <w:tcBorders>
              <w:top w:val="single" w:sz="4" w:space="0" w:color="auto"/>
              <w:left w:val="single" w:sz="4" w:space="0" w:color="auto"/>
              <w:bottom w:val="single" w:sz="4" w:space="0" w:color="auto"/>
              <w:right w:val="single" w:sz="4" w:space="0" w:color="auto"/>
            </w:tcBorders>
            <w:shd w:val="clear" w:color="auto" w:fill="FFFFFF"/>
          </w:tcPr>
          <w:p w14:paraId="03475A5F" w14:textId="77777777" w:rsidR="0053451C" w:rsidRPr="00FE5144" w:rsidRDefault="0053451C" w:rsidP="0053451C">
            <w:r w:rsidRPr="00FE5144">
              <w:lastRenderedPageBreak/>
              <w:t>7. Требования к безопасности выполнения работ и безопасности результатов работ</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63629B9E" w14:textId="77777777" w:rsidR="0053451C" w:rsidRPr="00FE5144" w:rsidRDefault="0053451C" w:rsidP="0053451C">
            <w:pPr>
              <w:tabs>
                <w:tab w:val="left" w:pos="1820"/>
              </w:tabs>
              <w:autoSpaceDE w:val="0"/>
              <w:autoSpaceDN w:val="0"/>
              <w:adjustRightInd w:val="0"/>
              <w:ind w:firstLine="333"/>
              <w:jc w:val="both"/>
            </w:pPr>
            <w:r w:rsidRPr="00FE5144">
              <w:t>1.</w:t>
            </w:r>
            <w:r>
              <w:t xml:space="preserve"> </w:t>
            </w:r>
            <w:r w:rsidRPr="00FE5144">
              <w:t xml:space="preserve">В период проведения </w:t>
            </w:r>
            <w:r>
              <w:t xml:space="preserve">строительно-монтажных </w:t>
            </w:r>
            <w:r w:rsidRPr="00FE5144">
              <w:t>работ Подрядчик должен обеспечить выполнение необходимых противопожарных мероприятий и мероприятий по технике безопасности, а также осуществлять природоохранные мероприятия, соблюдать чистоту на объекте и прилегающих территориях.</w:t>
            </w:r>
          </w:p>
          <w:p w14:paraId="58F8E393" w14:textId="77777777" w:rsidR="0053451C" w:rsidRPr="00FE5144" w:rsidRDefault="0053451C" w:rsidP="0053451C">
            <w:pPr>
              <w:tabs>
                <w:tab w:val="left" w:pos="1260"/>
                <w:tab w:val="left" w:pos="1540"/>
                <w:tab w:val="left" w:pos="1820"/>
              </w:tabs>
              <w:autoSpaceDE w:val="0"/>
              <w:autoSpaceDN w:val="0"/>
              <w:adjustRightInd w:val="0"/>
              <w:ind w:firstLine="333"/>
              <w:jc w:val="both"/>
            </w:pPr>
            <w:r w:rsidRPr="00FE5144">
              <w:t>2.</w:t>
            </w:r>
            <w:r>
              <w:t xml:space="preserve"> </w:t>
            </w:r>
            <w:r w:rsidRPr="00FE5144">
              <w:t xml:space="preserve">В период проведения </w:t>
            </w:r>
            <w:r>
              <w:t xml:space="preserve">строительно-монтажных </w:t>
            </w:r>
            <w:r w:rsidRPr="00FE5144">
              <w:t>работ Подрядчик должен нести ответственность за ох</w:t>
            </w:r>
            <w:r>
              <w:t>рану зоны производства работ и О</w:t>
            </w:r>
            <w:r w:rsidRPr="00FE5144">
              <w:t>бъекта до сдачи его в эксплуатацию.</w:t>
            </w:r>
          </w:p>
          <w:p w14:paraId="5F3F73D0" w14:textId="77777777" w:rsidR="0053451C" w:rsidRPr="00FE5144" w:rsidRDefault="0053451C" w:rsidP="0053451C">
            <w:pPr>
              <w:tabs>
                <w:tab w:val="left" w:pos="1260"/>
                <w:tab w:val="left" w:pos="1540"/>
                <w:tab w:val="left" w:pos="1820"/>
              </w:tabs>
              <w:autoSpaceDE w:val="0"/>
              <w:autoSpaceDN w:val="0"/>
              <w:adjustRightInd w:val="0"/>
              <w:ind w:firstLine="333"/>
              <w:jc w:val="both"/>
            </w:pPr>
            <w:r w:rsidRPr="00FE5144">
              <w:t>3.</w:t>
            </w:r>
            <w:r>
              <w:t xml:space="preserve"> </w:t>
            </w:r>
            <w:r w:rsidRPr="00FE5144">
              <w:t xml:space="preserve">Выполнение </w:t>
            </w:r>
            <w:r>
              <w:t xml:space="preserve">строительно-монтажных </w:t>
            </w:r>
            <w:r w:rsidRPr="00FE5144">
              <w:t xml:space="preserve">работ должно производиться в соответствии с требованиями по охране труда, с соблюдением правил охраны труда, техники безопасности, пожарной безопасности, а также с осуществлением природоохранных мероприятий. Перед началом выполнения </w:t>
            </w:r>
            <w:r>
              <w:t xml:space="preserve">строительно-монтажных </w:t>
            </w:r>
            <w:r w:rsidRPr="00FE5144">
              <w:t>работ Подрядчик должен провести инструктаж по технике безопасности и охране труда с рабочими, задействованными в работах.</w:t>
            </w:r>
          </w:p>
          <w:p w14:paraId="204AE49B" w14:textId="77777777" w:rsidR="0053451C" w:rsidRPr="00FE5144" w:rsidRDefault="0053451C" w:rsidP="0053451C">
            <w:pPr>
              <w:tabs>
                <w:tab w:val="left" w:pos="1260"/>
                <w:tab w:val="left" w:pos="1540"/>
                <w:tab w:val="left" w:pos="1820"/>
              </w:tabs>
              <w:autoSpaceDE w:val="0"/>
              <w:autoSpaceDN w:val="0"/>
              <w:adjustRightInd w:val="0"/>
              <w:ind w:firstLine="333"/>
              <w:jc w:val="both"/>
            </w:pPr>
            <w:r w:rsidRPr="00FE5144">
              <w:t>4.</w:t>
            </w:r>
            <w:r>
              <w:t xml:space="preserve"> </w:t>
            </w:r>
            <w:r w:rsidRPr="00FE5144">
              <w:t xml:space="preserve">Рабочие и инженерно-технические работники, участвующие в </w:t>
            </w:r>
            <w:r>
              <w:t>выполнении строительно-монтажных работ</w:t>
            </w:r>
            <w:r w:rsidRPr="00FE5144">
              <w:t xml:space="preserve"> должны пройти обучение по технике безопасности труда в соответствии с ГОСТ 12.0.004 "Организация обучения работающих безопасности труда. Общие положения", а также руководствоваться действующими положениями и инструкциями.</w:t>
            </w:r>
          </w:p>
          <w:p w14:paraId="7430D351" w14:textId="77777777" w:rsidR="0053451C" w:rsidRPr="00FE5144" w:rsidRDefault="0053451C" w:rsidP="0053451C">
            <w:pPr>
              <w:tabs>
                <w:tab w:val="left" w:pos="1260"/>
                <w:tab w:val="left" w:pos="1540"/>
                <w:tab w:val="left" w:pos="1820"/>
              </w:tabs>
              <w:autoSpaceDE w:val="0"/>
              <w:autoSpaceDN w:val="0"/>
              <w:adjustRightInd w:val="0"/>
              <w:ind w:firstLine="333"/>
              <w:jc w:val="both"/>
            </w:pPr>
            <w:r w:rsidRPr="00FE5144">
              <w:t>5.</w:t>
            </w:r>
            <w:r>
              <w:t xml:space="preserve"> </w:t>
            </w:r>
            <w:r w:rsidRPr="00FE5144">
              <w:t xml:space="preserve">Для обеспечения безопасного движения Подрядчик обязан обеспечить: </w:t>
            </w:r>
          </w:p>
          <w:p w14:paraId="1027AF6F" w14:textId="77777777" w:rsidR="0053451C" w:rsidRPr="00FE5144" w:rsidRDefault="0053451C" w:rsidP="0053451C">
            <w:pPr>
              <w:tabs>
                <w:tab w:val="left" w:pos="1260"/>
                <w:tab w:val="left" w:pos="1540"/>
                <w:tab w:val="left" w:pos="1820"/>
              </w:tabs>
              <w:autoSpaceDE w:val="0"/>
              <w:autoSpaceDN w:val="0"/>
              <w:adjustRightInd w:val="0"/>
              <w:ind w:firstLine="333"/>
              <w:jc w:val="both"/>
            </w:pPr>
            <w:r w:rsidRPr="00FE5144">
              <w:t>-</w:t>
            </w:r>
            <w:r>
              <w:t xml:space="preserve"> </w:t>
            </w:r>
            <w:r w:rsidRPr="00FE5144">
              <w:t xml:space="preserve">ограждение места производства работ; </w:t>
            </w:r>
          </w:p>
          <w:p w14:paraId="5D81E31B" w14:textId="77777777" w:rsidR="0053451C" w:rsidRPr="00FE5144" w:rsidRDefault="0053451C" w:rsidP="0053451C">
            <w:pPr>
              <w:tabs>
                <w:tab w:val="left" w:pos="1260"/>
                <w:tab w:val="left" w:pos="1540"/>
                <w:tab w:val="left" w:pos="1820"/>
              </w:tabs>
              <w:autoSpaceDE w:val="0"/>
              <w:autoSpaceDN w:val="0"/>
              <w:adjustRightInd w:val="0"/>
              <w:ind w:firstLine="333"/>
              <w:jc w:val="both"/>
            </w:pPr>
            <w:r w:rsidRPr="00FE5144">
              <w:t>-</w:t>
            </w:r>
            <w:r>
              <w:t xml:space="preserve"> </w:t>
            </w:r>
            <w:r w:rsidRPr="00FE5144">
              <w:t>в период производства работ обеспечить безопасность движения пешеходов в зонах производства работ;</w:t>
            </w:r>
          </w:p>
          <w:p w14:paraId="5AF25BF9" w14:textId="77777777" w:rsidR="0053451C" w:rsidRPr="00FE5144" w:rsidRDefault="0053451C" w:rsidP="0053451C">
            <w:pPr>
              <w:tabs>
                <w:tab w:val="left" w:pos="1260"/>
                <w:tab w:val="left" w:pos="1540"/>
                <w:tab w:val="left" w:pos="1820"/>
              </w:tabs>
              <w:autoSpaceDE w:val="0"/>
              <w:autoSpaceDN w:val="0"/>
              <w:adjustRightInd w:val="0"/>
              <w:ind w:firstLine="333"/>
              <w:jc w:val="both"/>
            </w:pPr>
            <w:r w:rsidRPr="00FE5144">
              <w:t xml:space="preserve">- </w:t>
            </w:r>
            <w:r>
              <w:t xml:space="preserve"> </w:t>
            </w:r>
            <w:r w:rsidRPr="00FE5144">
              <w:t>освещение всего места проведения работ в ночное время;</w:t>
            </w:r>
          </w:p>
          <w:p w14:paraId="1EBF3F25" w14:textId="77777777" w:rsidR="0053451C" w:rsidRPr="00FE5144" w:rsidRDefault="0053451C" w:rsidP="0053451C">
            <w:pPr>
              <w:tabs>
                <w:tab w:val="left" w:pos="1260"/>
                <w:tab w:val="left" w:pos="1540"/>
                <w:tab w:val="left" w:pos="1820"/>
              </w:tabs>
              <w:autoSpaceDE w:val="0"/>
              <w:autoSpaceDN w:val="0"/>
              <w:adjustRightInd w:val="0"/>
              <w:ind w:firstLine="333"/>
              <w:jc w:val="both"/>
            </w:pPr>
          </w:p>
        </w:tc>
      </w:tr>
      <w:tr w:rsidR="0053451C" w:rsidRPr="00FE5144" w14:paraId="16AD4EC4" w14:textId="77777777" w:rsidTr="0053451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7C6DE904" w14:textId="77777777" w:rsidR="0053451C" w:rsidRPr="001A1F66" w:rsidRDefault="0053451C" w:rsidP="0053451C">
            <w:r>
              <w:t>8. Основные т</w:t>
            </w:r>
            <w:r w:rsidRPr="001A1F66">
              <w:t xml:space="preserve">ребования к </w:t>
            </w:r>
            <w:r>
              <w:t xml:space="preserve">оборудованию и </w:t>
            </w:r>
            <w:r w:rsidRPr="001A1F66">
              <w:t>материалам, используемым при выполнении работ</w:t>
            </w:r>
            <w:r>
              <w:t>.</w:t>
            </w:r>
          </w:p>
        </w:tc>
        <w:tc>
          <w:tcPr>
            <w:tcW w:w="7654" w:type="dxa"/>
            <w:tcBorders>
              <w:top w:val="single" w:sz="4" w:space="0" w:color="auto"/>
              <w:left w:val="single" w:sz="4" w:space="0" w:color="auto"/>
              <w:bottom w:val="single" w:sz="4" w:space="0" w:color="auto"/>
              <w:right w:val="single" w:sz="4" w:space="0" w:color="auto"/>
            </w:tcBorders>
            <w:shd w:val="clear" w:color="auto" w:fill="FFFFFF"/>
            <w:vAlign w:val="center"/>
          </w:tcPr>
          <w:p w14:paraId="1F9129E7" w14:textId="77777777" w:rsidR="0053451C" w:rsidRDefault="0053451C" w:rsidP="0053451C">
            <w:pPr>
              <w:tabs>
                <w:tab w:val="left" w:pos="1843"/>
              </w:tabs>
              <w:autoSpaceDE w:val="0"/>
              <w:autoSpaceDN w:val="0"/>
              <w:adjustRightInd w:val="0"/>
            </w:pPr>
            <w:r>
              <w:t xml:space="preserve">      Применяемые материалы и оборудование должны соответствовать проектной документации и Техническому заданию (Приложение №1 к Контракту).</w:t>
            </w:r>
          </w:p>
          <w:p w14:paraId="1F0148AE" w14:textId="77777777" w:rsidR="0053451C" w:rsidRDefault="0053451C" w:rsidP="0053451C">
            <w:pPr>
              <w:tabs>
                <w:tab w:val="left" w:pos="1843"/>
              </w:tabs>
              <w:autoSpaceDE w:val="0"/>
              <w:autoSpaceDN w:val="0"/>
              <w:adjustRightInd w:val="0"/>
            </w:pPr>
            <w:r>
              <w:t>Поставляемые материалы должны быть новыми, соответствовать техническим характеристикам, стандартам, паспортным данным.</w:t>
            </w:r>
          </w:p>
          <w:p w14:paraId="0F4DF2D0" w14:textId="77777777" w:rsidR="0053451C" w:rsidRDefault="0053451C" w:rsidP="0053451C">
            <w:pPr>
              <w:tabs>
                <w:tab w:val="left" w:pos="1843"/>
              </w:tabs>
              <w:autoSpaceDE w:val="0"/>
              <w:autoSpaceDN w:val="0"/>
              <w:adjustRightInd w:val="0"/>
            </w:pPr>
            <w:r>
              <w:t xml:space="preserve">Подрядчик несет ответственность за </w:t>
            </w:r>
          </w:p>
          <w:p w14:paraId="3C68C07F" w14:textId="77777777" w:rsidR="0053451C" w:rsidRDefault="0053451C" w:rsidP="0053451C">
            <w:pPr>
              <w:tabs>
                <w:tab w:val="left" w:pos="1843"/>
              </w:tabs>
              <w:autoSpaceDE w:val="0"/>
              <w:autoSpaceDN w:val="0"/>
              <w:adjustRightInd w:val="0"/>
            </w:pPr>
            <w:r>
              <w:lastRenderedPageBreak/>
              <w:t>применение материалов, несоответствующих государственным стандартам и техническим условиям (ГОСТ, ТУ, СанПиН, СНиП, СП, РД и др.), а также иным документам, регламентирующим качество строительных материалов.</w:t>
            </w:r>
          </w:p>
          <w:p w14:paraId="19ADA50D" w14:textId="77777777" w:rsidR="0053451C" w:rsidRDefault="0053451C" w:rsidP="0053451C">
            <w:pPr>
              <w:tabs>
                <w:tab w:val="left" w:pos="1843"/>
              </w:tabs>
              <w:autoSpaceDE w:val="0"/>
              <w:autoSpaceDN w:val="0"/>
              <w:adjustRightInd w:val="0"/>
            </w:pPr>
            <w:r>
              <w:t>Подрядчик обязан вести журнал входного контроля качества поступающих на объект материалов согласно ГОСТ 24297-2013 «Верификация закупленной продукции. Организация проведения и методы контроля».</w:t>
            </w:r>
          </w:p>
          <w:p w14:paraId="35A1A031" w14:textId="77777777" w:rsidR="0053451C" w:rsidRDefault="0053451C" w:rsidP="0053451C">
            <w:pPr>
              <w:tabs>
                <w:tab w:val="left" w:pos="1843"/>
              </w:tabs>
              <w:autoSpaceDE w:val="0"/>
              <w:autoSpaceDN w:val="0"/>
              <w:adjustRightInd w:val="0"/>
            </w:pPr>
            <w:r>
              <w:t>В случае если в проектной документации имеются ссылки на конкретные торговые марки, наименования производителей и т.п., Подрядчик вправе применить эквивалент, который соответствует и/или превосходит по качеству и техническим характеристикам товары (материалы), указанные в проектной документации. В случае использования эквивалентных материалов Подрядчик предоставляет Заказчику до начала выполнения строительно-монтажных работ сведения о таких материалах и/или их</w:t>
            </w:r>
          </w:p>
          <w:p w14:paraId="148B41AF" w14:textId="77777777" w:rsidR="0053451C" w:rsidRDefault="0053451C" w:rsidP="0053451C">
            <w:pPr>
              <w:tabs>
                <w:tab w:val="left" w:pos="1843"/>
              </w:tabs>
              <w:autoSpaceDE w:val="0"/>
              <w:autoSpaceDN w:val="0"/>
              <w:adjustRightInd w:val="0"/>
            </w:pPr>
            <w:r>
              <w:t xml:space="preserve"> образцы, а также необходимую техническую товаросопроводительную документацию и сертификаты для проведения проверки соответствия условиям закупочной документации и, при необходимости согласования изменений и отклонений сметной документации.</w:t>
            </w:r>
          </w:p>
          <w:p w14:paraId="3D638DCC" w14:textId="77777777" w:rsidR="0053451C" w:rsidRDefault="0053451C" w:rsidP="0053451C">
            <w:pPr>
              <w:tabs>
                <w:tab w:val="left" w:pos="1843"/>
              </w:tabs>
              <w:autoSpaceDE w:val="0"/>
              <w:autoSpaceDN w:val="0"/>
              <w:adjustRightInd w:val="0"/>
            </w:pPr>
            <w:r>
              <w:t xml:space="preserve">        Все поставляемые для выполнения строительно-монтажные работ материалы, конструкции должны иметь соответствующие сертификаты,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Заказчику за 10 (десять) дней до начала производства работ, выполняемых с использованием этих материалов и конструкций. Поставщики (производители) материалов и конструкций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2F439FEE" w14:textId="77777777" w:rsidR="0053451C" w:rsidRDefault="0053451C" w:rsidP="0053451C">
            <w:pPr>
              <w:tabs>
                <w:tab w:val="left" w:pos="1843"/>
              </w:tabs>
              <w:autoSpaceDE w:val="0"/>
              <w:autoSpaceDN w:val="0"/>
              <w:adjustRightInd w:val="0"/>
              <w:ind w:firstLine="406"/>
            </w:pPr>
            <w:r>
              <w:t>Строительная техника и расходные материалы, используемые Подрядчиком для выполнения строительно-монтажных работ, должны соответствовать требованиям технических регламентов, нормативных документов Российской Федерации.</w:t>
            </w:r>
          </w:p>
          <w:p w14:paraId="505B389D" w14:textId="77777777" w:rsidR="0053451C" w:rsidRDefault="0053451C" w:rsidP="0053451C">
            <w:pPr>
              <w:tabs>
                <w:tab w:val="left" w:pos="1843"/>
              </w:tabs>
              <w:autoSpaceDE w:val="0"/>
              <w:autoSpaceDN w:val="0"/>
              <w:adjustRightInd w:val="0"/>
              <w:ind w:firstLine="406"/>
            </w:pPr>
            <w:r>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5697BFFE" w14:textId="77777777" w:rsidR="0053451C" w:rsidRPr="001A1F66" w:rsidRDefault="0053451C" w:rsidP="0053451C">
            <w:pPr>
              <w:tabs>
                <w:tab w:val="left" w:pos="230"/>
                <w:tab w:val="left" w:pos="1843"/>
              </w:tabs>
              <w:autoSpaceDE w:val="0"/>
              <w:autoSpaceDN w:val="0"/>
              <w:adjustRightInd w:val="0"/>
              <w:rPr>
                <w:color w:val="FF0000"/>
                <w:shd w:val="clear" w:color="auto" w:fill="FFFFFF"/>
              </w:rPr>
            </w:pPr>
            <w:r>
              <w:t xml:space="preserve">        Подрядчик обязан за свои средства с использованием лаборатории (при необходимости), в ходе приемки поступающих на Объект материалов, конструкций и изделий, а также выполненных строительно-монтажных работ, обеспечить предусмотренные проектом испытания и измерения и представить результаты этих испытаний Заказчику до приемки им выполненных строительно-монтажных работ</w:t>
            </w:r>
          </w:p>
        </w:tc>
      </w:tr>
      <w:tr w:rsidR="0053451C" w:rsidRPr="00FE5144" w14:paraId="59C9707E" w14:textId="77777777" w:rsidTr="0053451C">
        <w:tc>
          <w:tcPr>
            <w:tcW w:w="2694" w:type="dxa"/>
            <w:tcBorders>
              <w:top w:val="single" w:sz="4" w:space="0" w:color="auto"/>
              <w:left w:val="single" w:sz="4" w:space="0" w:color="auto"/>
              <w:bottom w:val="single" w:sz="4" w:space="0" w:color="auto"/>
              <w:right w:val="single" w:sz="4" w:space="0" w:color="auto"/>
            </w:tcBorders>
            <w:shd w:val="clear" w:color="auto" w:fill="FFFFFF"/>
          </w:tcPr>
          <w:p w14:paraId="11B3605D" w14:textId="77777777" w:rsidR="0053451C" w:rsidRPr="00FE5144" w:rsidRDefault="0053451C" w:rsidP="0053451C">
            <w:r>
              <w:lastRenderedPageBreak/>
              <w:t>9</w:t>
            </w:r>
            <w:r w:rsidRPr="00FE5144">
              <w:t>. Порядок сдачи и приемки результатов работ.</w:t>
            </w:r>
          </w:p>
        </w:tc>
        <w:tc>
          <w:tcPr>
            <w:tcW w:w="7654" w:type="dxa"/>
            <w:tcBorders>
              <w:top w:val="single" w:sz="4" w:space="0" w:color="auto"/>
              <w:left w:val="single" w:sz="4" w:space="0" w:color="auto"/>
              <w:bottom w:val="single" w:sz="4" w:space="0" w:color="auto"/>
              <w:right w:val="single" w:sz="4" w:space="0" w:color="auto"/>
            </w:tcBorders>
            <w:shd w:val="clear" w:color="auto" w:fill="FFFFFF"/>
            <w:vAlign w:val="center"/>
          </w:tcPr>
          <w:p w14:paraId="29849B3D" w14:textId="77777777" w:rsidR="0053451C" w:rsidRDefault="0053451C" w:rsidP="0053451C">
            <w:pPr>
              <w:ind w:firstLine="406"/>
            </w:pPr>
            <w:r w:rsidRPr="00D3560F">
              <w:t xml:space="preserve">Сдача-приемка законченного объекта осуществляется </w:t>
            </w:r>
            <w:r>
              <w:t xml:space="preserve">подписанием акта приемки </w:t>
            </w:r>
            <w:r w:rsidRPr="00D3560F">
              <w:t>согласно требований СП 48.13330.2019 «Организация строительства. Актуализированная редакция СНиП 12-01-2004» в соответствии с действующим законодательством РФ, а также регламентов и положений Заказчика.</w:t>
            </w:r>
          </w:p>
          <w:p w14:paraId="5F4449A0" w14:textId="77777777" w:rsidR="0053451C" w:rsidRPr="008321D6" w:rsidRDefault="0053451C" w:rsidP="0053451C">
            <w:pPr>
              <w:ind w:firstLine="406"/>
            </w:pPr>
            <w:r w:rsidRPr="00F058EB">
              <w:t>Сдача результатов выполненн</w:t>
            </w:r>
            <w:r>
              <w:t xml:space="preserve">ых строительно-монтажных </w:t>
            </w:r>
            <w:r w:rsidRPr="00F058EB">
              <w:t>работ</w:t>
            </w:r>
            <w:r>
              <w:t xml:space="preserve"> </w:t>
            </w:r>
            <w:r w:rsidRPr="00F058EB">
              <w:t xml:space="preserve">(этапов работ) Подрядчиком и принятие их Заказчиком осуществляется </w:t>
            </w:r>
            <w:r>
              <w:t xml:space="preserve">в соответствии с п 1.1 раздела 1 Контракта </w:t>
            </w:r>
            <w:r w:rsidRPr="00F058EB">
              <w:t xml:space="preserve">путем подписания </w:t>
            </w:r>
            <w:r w:rsidRPr="00F058EB">
              <w:lastRenderedPageBreak/>
              <w:t>Подрядчиком, Представителем Заказчика,</w:t>
            </w:r>
            <w:r>
              <w:t xml:space="preserve"> осуществляющим строительный контроль,</w:t>
            </w:r>
            <w:r w:rsidRPr="00F058EB">
              <w:t xml:space="preserve"> а после</w:t>
            </w:r>
            <w:r>
              <w:t xml:space="preserve"> и </w:t>
            </w:r>
            <w:r w:rsidRPr="00F058EB">
              <w:t xml:space="preserve">Заказчиком, акта о приемке выполненных работ (форма №КС-2), справки о стоимости выполненных работ и затрат (форма №КС-3), подготовленных Подрядчиком, при условии отсутствия замечаний к полноте и качеству выполненных работ. </w:t>
            </w:r>
            <w:r w:rsidRPr="00F03739">
              <w:t xml:space="preserve">Окончательной сдачей результатов выполненных </w:t>
            </w:r>
            <w:r>
              <w:t xml:space="preserve">строительно-монтажных </w:t>
            </w:r>
            <w:r w:rsidRPr="00F03739">
              <w:t>работ является подписание акта приемки законченного строительством объекта формы КС</w:t>
            </w:r>
            <w:r>
              <w:t>-11</w:t>
            </w:r>
            <w:r w:rsidRPr="00CA270E">
              <w:t xml:space="preserve">, </w:t>
            </w:r>
            <w:r w:rsidRPr="00F03739">
              <w:t xml:space="preserve">который оформляется после передачи Подрядчиком Заказчику всей </w:t>
            </w:r>
            <w:r w:rsidRPr="00F058EB">
              <w:t>исполнительной документации по объекту, проверенной с</w:t>
            </w:r>
            <w:r>
              <w:t>троительным контролем Заказчика</w:t>
            </w:r>
          </w:p>
        </w:tc>
      </w:tr>
      <w:tr w:rsidR="0053451C" w:rsidRPr="00FE5144" w14:paraId="54297B5D" w14:textId="77777777" w:rsidTr="0053451C">
        <w:tc>
          <w:tcPr>
            <w:tcW w:w="2694" w:type="dxa"/>
            <w:tcBorders>
              <w:top w:val="single" w:sz="4" w:space="0" w:color="auto"/>
              <w:left w:val="single" w:sz="4" w:space="0" w:color="auto"/>
              <w:bottom w:val="single" w:sz="4" w:space="0" w:color="auto"/>
              <w:right w:val="single" w:sz="4" w:space="0" w:color="auto"/>
            </w:tcBorders>
            <w:shd w:val="clear" w:color="auto" w:fill="FFFFFF"/>
          </w:tcPr>
          <w:p w14:paraId="1FED64CC" w14:textId="77777777" w:rsidR="0053451C" w:rsidRDefault="0053451C" w:rsidP="0053451C">
            <w:r>
              <w:lastRenderedPageBreak/>
              <w:t>10.</w:t>
            </w:r>
            <w:r w:rsidRPr="001A1F66">
              <w:t xml:space="preserve">Требования </w:t>
            </w:r>
            <w:r>
              <w:t>по охране труда</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7140A379" w14:textId="77777777" w:rsidR="0053451C" w:rsidRDefault="0053451C" w:rsidP="0053451C">
            <w:pPr>
              <w:ind w:left="-27" w:firstLine="433"/>
            </w:pPr>
            <w:r>
              <w:t>Провести инструктаж на рабочих местах перед началом выполнения строительно-монтажных работ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Заказчика, работников всех субподрядных организаций, иных лиц, имеющих право посещать или находиться на строительной площадке.</w:t>
            </w:r>
          </w:p>
          <w:p w14:paraId="57CC5018" w14:textId="77777777" w:rsidR="0053451C" w:rsidRPr="00FE5144" w:rsidRDefault="0053451C" w:rsidP="0053451C">
            <w:pPr>
              <w:ind w:left="-27"/>
            </w:pPr>
            <w:r>
              <w:t>Для выполнения строительно-монтажных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tc>
      </w:tr>
      <w:tr w:rsidR="0053451C" w:rsidRPr="00FE5144" w14:paraId="4D03FFDC" w14:textId="77777777" w:rsidTr="0053451C">
        <w:tc>
          <w:tcPr>
            <w:tcW w:w="2694" w:type="dxa"/>
            <w:tcBorders>
              <w:top w:val="single" w:sz="4" w:space="0" w:color="auto"/>
              <w:left w:val="single" w:sz="4" w:space="0" w:color="auto"/>
              <w:bottom w:val="single" w:sz="4" w:space="0" w:color="auto"/>
              <w:right w:val="single" w:sz="4" w:space="0" w:color="auto"/>
            </w:tcBorders>
            <w:shd w:val="clear" w:color="auto" w:fill="FFFFFF"/>
          </w:tcPr>
          <w:p w14:paraId="566E8609" w14:textId="77777777" w:rsidR="0053451C" w:rsidRPr="00FE5144" w:rsidRDefault="0053451C" w:rsidP="0053451C">
            <w:r>
              <w:t>11</w:t>
            </w:r>
            <w:r w:rsidRPr="00FE5144">
              <w:t>. Требования по передаче заказчику технических и иных документов по завершению и сдаче работ</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6918ECA5" w14:textId="77777777" w:rsidR="0053451C" w:rsidRPr="00FE5144" w:rsidRDefault="0053451C" w:rsidP="0053451C">
            <w:pPr>
              <w:tabs>
                <w:tab w:val="left" w:pos="360"/>
              </w:tabs>
              <w:ind w:firstLine="279"/>
              <w:jc w:val="both"/>
            </w:pPr>
            <w:r w:rsidRPr="00FE5144">
              <w:t xml:space="preserve">Подрядчиком и принятие их Заказчиком осуществляется в соответствии с п 1.1 раздела 1 Контракта путем подписания Подрядчиком, Представителем Заказчика, осуществляющим строительный контроль, а после - Заказчиком, акта о приемке выполненных работ (форма №КС-2), справки о стоимости выполненных работ и затрат (форма №КС-3), подготовленных Подрядчиком, при условии отсутствия замечаний к полноте и качеству выполненных работ. Окончательной сдачей результатов выполненных </w:t>
            </w:r>
            <w:r>
              <w:t xml:space="preserve">строительно-монтажных </w:t>
            </w:r>
            <w:r w:rsidRPr="00FE5144">
              <w:t>работ является подписание а</w:t>
            </w:r>
            <w:r>
              <w:t>кта приемки выполненных работ</w:t>
            </w:r>
            <w:r w:rsidRPr="00FE5144">
              <w:t xml:space="preserve"> (по форме, утвержденной Заказчиком), который оформляется после передачи Подрядчиком Заказчику всей исполнительной документации по объекту, проверенной строительным контролем Заказчика.</w:t>
            </w:r>
          </w:p>
          <w:p w14:paraId="7C3B6CED" w14:textId="77777777" w:rsidR="0053451C" w:rsidRDefault="0053451C" w:rsidP="0053451C">
            <w:pPr>
              <w:ind w:firstLine="406"/>
            </w:pPr>
            <w:r w:rsidRPr="001A1F66">
              <w:t>Подрядчик должен подготовить и передать Заказчику исполнительную документацию</w:t>
            </w:r>
            <w:r>
              <w:t xml:space="preserve">, оформленную надлежащим образом, </w:t>
            </w:r>
            <w:r w:rsidRPr="001A1F66">
              <w:t>выполненн</w:t>
            </w:r>
            <w:r>
              <w:t>ую</w:t>
            </w:r>
            <w:r w:rsidRPr="001A1F66">
              <w:t xml:space="preserve"> в соответствии с действующими требованиями нормативно-технической документации, </w:t>
            </w:r>
            <w:r>
              <w:t xml:space="preserve">в том числе </w:t>
            </w:r>
            <w:r w:rsidRPr="00E50477">
              <w:t xml:space="preserve">в соответствии с </w:t>
            </w:r>
            <w:r>
              <w:t>Приказом Минстроя от 16 мая 2023 г. N 344/</w:t>
            </w:r>
            <w:proofErr w:type="spellStart"/>
            <w:r>
              <w:t>пр</w:t>
            </w:r>
            <w:proofErr w:type="spellEnd"/>
          </w:p>
          <w:p w14:paraId="0ECEAB06" w14:textId="77777777" w:rsidR="0053451C" w:rsidRDefault="0053451C" w:rsidP="0053451C">
            <w:r>
              <w:t>«ОБ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p>
          <w:p w14:paraId="2983C073" w14:textId="77777777" w:rsidR="0053451C" w:rsidRPr="00FE5144" w:rsidRDefault="0053451C" w:rsidP="0053451C">
            <w:pPr>
              <w:tabs>
                <w:tab w:val="left" w:pos="360"/>
              </w:tabs>
              <w:ind w:firstLine="279"/>
              <w:jc w:val="both"/>
            </w:pPr>
            <w:r w:rsidRPr="00FE5144">
              <w:t>Организация, выполнившая</w:t>
            </w:r>
            <w:r>
              <w:t xml:space="preserve"> строительно-монтажные работы</w:t>
            </w:r>
            <w:r w:rsidRPr="00FE5144">
              <w:t>, оформляет и передает Заказчику следующую документацию:</w:t>
            </w:r>
          </w:p>
          <w:p w14:paraId="3E7AC941" w14:textId="77777777" w:rsidR="0053451C" w:rsidRPr="00FE5144" w:rsidRDefault="0053451C" w:rsidP="0053451C">
            <w:pPr>
              <w:numPr>
                <w:ilvl w:val="0"/>
                <w:numId w:val="74"/>
              </w:numPr>
              <w:tabs>
                <w:tab w:val="clear" w:pos="1080"/>
                <w:tab w:val="left" w:pos="360"/>
              </w:tabs>
              <w:ind w:left="432" w:hanging="180"/>
              <w:jc w:val="both"/>
            </w:pPr>
            <w:r w:rsidRPr="00FE5144">
              <w:t>Реестр исполнительной документации;</w:t>
            </w:r>
          </w:p>
          <w:p w14:paraId="0787956A" w14:textId="77777777" w:rsidR="0053451C" w:rsidRPr="00FE5144" w:rsidRDefault="0053451C" w:rsidP="0053451C">
            <w:pPr>
              <w:numPr>
                <w:ilvl w:val="0"/>
                <w:numId w:val="74"/>
              </w:numPr>
              <w:tabs>
                <w:tab w:val="clear" w:pos="1080"/>
                <w:tab w:val="left" w:pos="360"/>
                <w:tab w:val="left" w:pos="432"/>
                <w:tab w:val="left" w:pos="612"/>
                <w:tab w:val="num" w:pos="693"/>
              </w:tabs>
              <w:ind w:left="0" w:firstLine="252"/>
              <w:jc w:val="both"/>
            </w:pPr>
            <w:r w:rsidRPr="00FE5144">
              <w:t>ППР;</w:t>
            </w:r>
          </w:p>
          <w:p w14:paraId="777BABF7" w14:textId="77777777" w:rsidR="0053451C" w:rsidRPr="00FE5144" w:rsidRDefault="0053451C" w:rsidP="0053451C">
            <w:pPr>
              <w:numPr>
                <w:ilvl w:val="0"/>
                <w:numId w:val="74"/>
              </w:numPr>
              <w:tabs>
                <w:tab w:val="clear" w:pos="1080"/>
                <w:tab w:val="left" w:pos="432"/>
                <w:tab w:val="left" w:pos="612"/>
              </w:tabs>
              <w:ind w:left="0" w:firstLine="252"/>
              <w:jc w:val="both"/>
            </w:pPr>
            <w:r w:rsidRPr="00FE5144">
              <w:t>Акты входного контроля материалов;</w:t>
            </w:r>
          </w:p>
          <w:p w14:paraId="5E81263A" w14:textId="77777777" w:rsidR="0053451C" w:rsidRPr="00FE5144" w:rsidRDefault="0053451C" w:rsidP="0053451C">
            <w:pPr>
              <w:numPr>
                <w:ilvl w:val="0"/>
                <w:numId w:val="74"/>
              </w:numPr>
              <w:tabs>
                <w:tab w:val="clear" w:pos="1080"/>
                <w:tab w:val="left" w:pos="360"/>
                <w:tab w:val="num" w:pos="432"/>
              </w:tabs>
              <w:ind w:left="432" w:hanging="180"/>
              <w:jc w:val="both"/>
            </w:pPr>
            <w:r w:rsidRPr="00FE5144">
              <w:t>Ведомость изменений проекта;</w:t>
            </w:r>
          </w:p>
          <w:p w14:paraId="1BA476E2" w14:textId="77777777" w:rsidR="0053451C" w:rsidRPr="00FE5144" w:rsidRDefault="0053451C" w:rsidP="0053451C">
            <w:pPr>
              <w:numPr>
                <w:ilvl w:val="0"/>
                <w:numId w:val="79"/>
              </w:numPr>
              <w:tabs>
                <w:tab w:val="clear" w:pos="1080"/>
                <w:tab w:val="num" w:pos="153"/>
                <w:tab w:val="left" w:pos="432"/>
              </w:tabs>
              <w:ind w:left="0" w:firstLine="279"/>
              <w:jc w:val="both"/>
            </w:pPr>
            <w:r w:rsidRPr="00FE5144">
              <w:lastRenderedPageBreak/>
              <w:t>Общий журнал выполненных работ по форме № КС-6;</w:t>
            </w:r>
          </w:p>
          <w:p w14:paraId="0F718097" w14:textId="77777777" w:rsidR="0053451C" w:rsidRPr="00FE5144" w:rsidRDefault="0053451C" w:rsidP="0053451C">
            <w:pPr>
              <w:numPr>
                <w:ilvl w:val="0"/>
                <w:numId w:val="79"/>
              </w:numPr>
              <w:tabs>
                <w:tab w:val="clear" w:pos="1080"/>
                <w:tab w:val="num" w:pos="153"/>
                <w:tab w:val="left" w:pos="432"/>
              </w:tabs>
              <w:ind w:left="0" w:firstLine="279"/>
              <w:jc w:val="both"/>
            </w:pPr>
            <w:r w:rsidRPr="00FE5144">
              <w:t>Журнал учета выполненных работ по форме № КС-6а;</w:t>
            </w:r>
          </w:p>
          <w:p w14:paraId="105ED515" w14:textId="77777777" w:rsidR="0053451C" w:rsidRPr="00FE5144" w:rsidRDefault="0053451C" w:rsidP="0053451C">
            <w:pPr>
              <w:numPr>
                <w:ilvl w:val="0"/>
                <w:numId w:val="75"/>
              </w:numPr>
              <w:tabs>
                <w:tab w:val="clear" w:pos="1332"/>
                <w:tab w:val="left" w:pos="360"/>
                <w:tab w:val="num" w:pos="432"/>
              </w:tabs>
              <w:ind w:left="0" w:firstLine="252"/>
              <w:jc w:val="both"/>
            </w:pPr>
            <w:r w:rsidRPr="00FE5144">
              <w:t>Документы о качестве (сертификаты, пас</w:t>
            </w:r>
            <w:r>
              <w:t>порта) на примененные материалы;</w:t>
            </w:r>
          </w:p>
          <w:p w14:paraId="21215142" w14:textId="77777777" w:rsidR="0053451C" w:rsidRPr="00FE5144" w:rsidRDefault="0053451C" w:rsidP="0053451C">
            <w:pPr>
              <w:numPr>
                <w:ilvl w:val="0"/>
                <w:numId w:val="74"/>
              </w:numPr>
              <w:tabs>
                <w:tab w:val="clear" w:pos="1080"/>
                <w:tab w:val="left" w:pos="360"/>
                <w:tab w:val="left" w:pos="432"/>
                <w:tab w:val="left" w:pos="612"/>
                <w:tab w:val="num" w:pos="693"/>
              </w:tabs>
              <w:ind w:left="0" w:firstLine="252"/>
              <w:jc w:val="both"/>
            </w:pPr>
            <w:r w:rsidRPr="00FE5144">
              <w:t>Журнал сварочных работ;</w:t>
            </w:r>
          </w:p>
          <w:p w14:paraId="16372786" w14:textId="77777777" w:rsidR="0053451C" w:rsidRPr="00FE5144" w:rsidRDefault="0053451C" w:rsidP="0053451C">
            <w:pPr>
              <w:numPr>
                <w:ilvl w:val="0"/>
                <w:numId w:val="74"/>
              </w:numPr>
              <w:tabs>
                <w:tab w:val="clear" w:pos="1080"/>
                <w:tab w:val="left" w:pos="360"/>
                <w:tab w:val="left" w:pos="432"/>
                <w:tab w:val="left" w:pos="612"/>
                <w:tab w:val="num" w:pos="693"/>
              </w:tabs>
              <w:ind w:left="0" w:firstLine="252"/>
              <w:jc w:val="both"/>
            </w:pPr>
            <w:r w:rsidRPr="00FE5144">
              <w:t>Акты КС-2 и КС-3; счет-фактуру;</w:t>
            </w:r>
          </w:p>
          <w:p w14:paraId="5CF3EB49" w14:textId="77777777" w:rsidR="0053451C" w:rsidRPr="00FE5144" w:rsidRDefault="0053451C" w:rsidP="0053451C">
            <w:pPr>
              <w:numPr>
                <w:ilvl w:val="0"/>
                <w:numId w:val="75"/>
              </w:numPr>
              <w:tabs>
                <w:tab w:val="clear" w:pos="1332"/>
                <w:tab w:val="left" w:pos="360"/>
                <w:tab w:val="num" w:pos="432"/>
              </w:tabs>
              <w:ind w:left="0" w:firstLine="252"/>
              <w:jc w:val="both"/>
            </w:pPr>
            <w:r w:rsidRPr="00FE5144">
              <w:t>Разрешительная документация (приказ о назначении ответственных лиц на объекте, лицензии и т.д.);</w:t>
            </w:r>
          </w:p>
          <w:p w14:paraId="149644C9" w14:textId="77777777" w:rsidR="0053451C" w:rsidRPr="00FE5144" w:rsidRDefault="0053451C" w:rsidP="0053451C">
            <w:pPr>
              <w:numPr>
                <w:ilvl w:val="0"/>
                <w:numId w:val="75"/>
              </w:numPr>
              <w:tabs>
                <w:tab w:val="clear" w:pos="1332"/>
                <w:tab w:val="left" w:pos="360"/>
                <w:tab w:val="num" w:pos="432"/>
              </w:tabs>
              <w:ind w:left="0" w:firstLine="252"/>
              <w:jc w:val="both"/>
            </w:pPr>
            <w:r w:rsidRPr="00FE5144">
              <w:t>Исполненные чертежи;</w:t>
            </w:r>
          </w:p>
          <w:p w14:paraId="63D990C2" w14:textId="77777777" w:rsidR="0053451C" w:rsidRPr="00FE5144" w:rsidRDefault="0053451C" w:rsidP="0053451C">
            <w:pPr>
              <w:numPr>
                <w:ilvl w:val="0"/>
                <w:numId w:val="75"/>
              </w:numPr>
              <w:tabs>
                <w:tab w:val="clear" w:pos="1332"/>
                <w:tab w:val="left" w:pos="360"/>
                <w:tab w:val="num" w:pos="432"/>
              </w:tabs>
              <w:ind w:left="0" w:firstLine="252"/>
              <w:jc w:val="both"/>
            </w:pPr>
            <w:r w:rsidRPr="00FE5144">
              <w:t>Утвержденная рабочая документация (чертежи, пояснительные записки и др.) со всеми последующими изменениями (при внесении изменений в рабочую документацию);</w:t>
            </w:r>
          </w:p>
          <w:p w14:paraId="2C935618" w14:textId="77777777" w:rsidR="0053451C" w:rsidRPr="00FE5144" w:rsidRDefault="0053451C" w:rsidP="0053451C">
            <w:pPr>
              <w:numPr>
                <w:ilvl w:val="0"/>
                <w:numId w:val="75"/>
              </w:numPr>
              <w:tabs>
                <w:tab w:val="clear" w:pos="1332"/>
                <w:tab w:val="left" w:pos="360"/>
                <w:tab w:val="num" w:pos="432"/>
              </w:tabs>
              <w:ind w:left="0" w:firstLine="252"/>
              <w:jc w:val="both"/>
            </w:pPr>
            <w:r w:rsidRPr="00FE5144">
              <w:t xml:space="preserve"> Акты освидетельствования скрытых работ; </w:t>
            </w:r>
          </w:p>
          <w:p w14:paraId="2B5A949C" w14:textId="77777777" w:rsidR="0053451C" w:rsidRPr="00FE5144" w:rsidRDefault="0053451C" w:rsidP="0053451C">
            <w:pPr>
              <w:numPr>
                <w:ilvl w:val="0"/>
                <w:numId w:val="75"/>
              </w:numPr>
              <w:tabs>
                <w:tab w:val="clear" w:pos="1332"/>
                <w:tab w:val="left" w:pos="360"/>
                <w:tab w:val="num" w:pos="432"/>
              </w:tabs>
              <w:ind w:left="0" w:firstLine="252"/>
              <w:jc w:val="both"/>
            </w:pPr>
            <w:r w:rsidRPr="00FE5144">
              <w:t xml:space="preserve">Акт приема-передачи возвратных отходов по форме М-35, утвержденной постановлением </w:t>
            </w:r>
            <w:proofErr w:type="spellStart"/>
            <w:r w:rsidRPr="00FE5144">
              <w:t>Госстата</w:t>
            </w:r>
            <w:proofErr w:type="spellEnd"/>
            <w:r w:rsidRPr="00FE5144">
              <w:t xml:space="preserve"> РФ от 30.10.1997 г. № 71а.  За</w:t>
            </w:r>
            <w:r>
              <w:t>казчику, актом приема-передачи</w:t>
            </w:r>
          </w:p>
        </w:tc>
      </w:tr>
      <w:tr w:rsidR="0053451C" w:rsidRPr="00FE5144" w14:paraId="1212A9C1" w14:textId="77777777" w:rsidTr="0053451C">
        <w:tc>
          <w:tcPr>
            <w:tcW w:w="2694" w:type="dxa"/>
            <w:tcBorders>
              <w:top w:val="single" w:sz="4" w:space="0" w:color="auto"/>
              <w:left w:val="single" w:sz="4" w:space="0" w:color="auto"/>
              <w:bottom w:val="single" w:sz="4" w:space="0" w:color="auto"/>
              <w:right w:val="single" w:sz="4" w:space="0" w:color="auto"/>
            </w:tcBorders>
            <w:shd w:val="clear" w:color="auto" w:fill="FFFFFF"/>
          </w:tcPr>
          <w:p w14:paraId="2D7B76EF" w14:textId="77777777" w:rsidR="0053451C" w:rsidRPr="00FE5144" w:rsidRDefault="0053451C" w:rsidP="0053451C">
            <w:r w:rsidRPr="00FE5144">
              <w:lastRenderedPageBreak/>
              <w:t>1</w:t>
            </w:r>
            <w:r>
              <w:t>2</w:t>
            </w:r>
            <w:r w:rsidRPr="00FE5144">
              <w:t xml:space="preserve">. Требования по монтажу оборудования, пусконаладочным и иным работам </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748E8AC2" w14:textId="77777777" w:rsidR="0053451C" w:rsidRPr="00FE5144" w:rsidRDefault="0053451C" w:rsidP="0053451C">
            <w:pPr>
              <w:ind w:firstLine="252"/>
              <w:jc w:val="both"/>
            </w:pPr>
            <w:r w:rsidRPr="00FE5144">
              <w:t xml:space="preserve">1. Подрядчик на все время действия заключаемого Договора должен иметь действующее свидетельство о допуске к работам, которые оказывают влияние на безопасность объектов капитального строительства, сертификаты </w:t>
            </w:r>
            <w:proofErr w:type="spellStart"/>
            <w:r w:rsidRPr="00FE5144">
              <w:t>Ростехнадзора</w:t>
            </w:r>
            <w:proofErr w:type="spellEnd"/>
            <w:r w:rsidRPr="00FE5144">
              <w:t xml:space="preserve"> на строительную технику, а также других лицензий, допусков, разрешений необходимых для выпол</w:t>
            </w:r>
            <w:r>
              <w:t>нения предусмотренных Контрактом строительно-монтажных р</w:t>
            </w:r>
            <w:r w:rsidRPr="00FE5144">
              <w:t>абот.</w:t>
            </w:r>
          </w:p>
          <w:p w14:paraId="1B6E2FD0" w14:textId="77777777" w:rsidR="0053451C" w:rsidRPr="00FE5144" w:rsidRDefault="0053451C" w:rsidP="0053451C">
            <w:pPr>
              <w:ind w:firstLine="252"/>
              <w:jc w:val="both"/>
            </w:pPr>
            <w:r w:rsidRPr="00FE5144">
              <w:t xml:space="preserve">Подрядчик получает, продлевает и закрывает необходимые документы на право производства работ, выполняемых им на Объекте, уплачивая при этом все необходимые платежи; </w:t>
            </w:r>
          </w:p>
          <w:p w14:paraId="6D2CF170" w14:textId="77777777" w:rsidR="0053451C" w:rsidRPr="00FE5144" w:rsidRDefault="0053451C" w:rsidP="0053451C">
            <w:pPr>
              <w:ind w:firstLine="252"/>
              <w:jc w:val="both"/>
            </w:pPr>
            <w:r w:rsidRPr="00FE5144">
              <w:t xml:space="preserve">2. Соблюдение технологии сварки; </w:t>
            </w:r>
          </w:p>
          <w:p w14:paraId="70373C56" w14:textId="77777777" w:rsidR="0053451C" w:rsidRPr="00FE5144" w:rsidRDefault="0053451C" w:rsidP="0053451C">
            <w:pPr>
              <w:ind w:firstLine="252"/>
              <w:jc w:val="both"/>
            </w:pPr>
            <w:r w:rsidRPr="00FE5144">
              <w:t>3.</w:t>
            </w:r>
            <w:r>
              <w:t xml:space="preserve"> </w:t>
            </w:r>
            <w:r w:rsidRPr="00FE5144">
              <w:t xml:space="preserve">Наличие аттестованного сварочного </w:t>
            </w:r>
            <w:r>
              <w:t xml:space="preserve">оборудования. </w:t>
            </w:r>
            <w:r w:rsidRPr="00FE5144">
              <w:t>Подрядчик обеспечивает ограждение, освещение площадки, предотвращает доступ посторонних</w:t>
            </w:r>
            <w:r>
              <w:t xml:space="preserve"> на площадку производства работ</w:t>
            </w:r>
          </w:p>
        </w:tc>
      </w:tr>
      <w:tr w:rsidR="0053451C" w:rsidRPr="00FE5144" w14:paraId="1BACDC1F" w14:textId="77777777" w:rsidTr="0053451C">
        <w:tc>
          <w:tcPr>
            <w:tcW w:w="2694" w:type="dxa"/>
            <w:tcBorders>
              <w:top w:val="single" w:sz="4" w:space="0" w:color="auto"/>
              <w:left w:val="single" w:sz="4" w:space="0" w:color="auto"/>
              <w:bottom w:val="single" w:sz="4" w:space="0" w:color="auto"/>
              <w:right w:val="single" w:sz="4" w:space="0" w:color="auto"/>
            </w:tcBorders>
            <w:shd w:val="clear" w:color="auto" w:fill="FFFFFF"/>
          </w:tcPr>
          <w:p w14:paraId="710703FD" w14:textId="77777777" w:rsidR="0053451C" w:rsidRPr="00FE5144" w:rsidRDefault="0053451C" w:rsidP="0053451C">
            <w:r w:rsidRPr="00FE5144">
              <w:t>1</w:t>
            </w:r>
            <w:r>
              <w:t>3</w:t>
            </w:r>
            <w:r w:rsidRPr="00FE5144">
              <w:t>. Требования к квалификации Подрядчика (исполнителя)</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3530E790" w14:textId="77777777" w:rsidR="0053451C" w:rsidRPr="00FE5144" w:rsidRDefault="0053451C" w:rsidP="0053451C">
            <w:pPr>
              <w:suppressAutoHyphens/>
              <w:ind w:firstLine="252"/>
              <w:jc w:val="both"/>
            </w:pPr>
            <w:r w:rsidRPr="00FE5144">
              <w:t>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(с правом осуществлять строительство, реконструкцию, капитальный ремонт, снос объектов капитального строительства в отношении объектов капитального строительства (кроме особо опасных, технически сложных и уникальных объектов, объектов использования атомной энергии) и иметь действующую выписку из реестра членов СРО.</w:t>
            </w:r>
          </w:p>
          <w:p w14:paraId="30305375" w14:textId="77777777" w:rsidR="0053451C" w:rsidRPr="00FE5144" w:rsidRDefault="0053451C" w:rsidP="0053451C">
            <w:pPr>
              <w:suppressAutoHyphens/>
              <w:ind w:firstLine="252"/>
              <w:jc w:val="both"/>
            </w:pPr>
            <w:r w:rsidRPr="00FE5144">
              <w:t>- участник закупки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48FE88AB" w14:textId="77777777" w:rsidR="0053451C" w:rsidRPr="00FE5144" w:rsidRDefault="0053451C" w:rsidP="0053451C">
            <w:pPr>
              <w:suppressAutoHyphens/>
              <w:ind w:firstLine="252"/>
              <w:jc w:val="both"/>
            </w:pPr>
            <w:r w:rsidRPr="00FE5144">
              <w:t>а) иностранных юридических лиц;</w:t>
            </w:r>
          </w:p>
          <w:p w14:paraId="67CDE7CD" w14:textId="77777777" w:rsidR="0053451C" w:rsidRPr="00FE5144" w:rsidRDefault="0053451C" w:rsidP="0053451C">
            <w:pPr>
              <w:suppressAutoHyphens/>
              <w:ind w:firstLine="252"/>
            </w:pPr>
            <w:r w:rsidRPr="00FE5144">
              <w:t>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w:t>
            </w:r>
            <w:r>
              <w:t xml:space="preserve"> </w:t>
            </w:r>
            <w:r w:rsidRPr="00FE5144">
              <w:t>и</w:t>
            </w:r>
            <w:r>
              <w:t xml:space="preserve"> </w:t>
            </w:r>
            <w:r w:rsidRPr="00FE5144">
              <w:t>соответствующая требованиям, предусмотренным </w:t>
            </w:r>
            <w:hyperlink r:id="rId33" w:tgtFrame="_blank" w:history="1">
              <w:r w:rsidRPr="00FE5144">
                <w:rPr>
                  <w:rStyle w:val="af0"/>
                  <w:color w:val="auto"/>
                </w:rPr>
                <w:t>частью 3 статьи 55.4</w:t>
              </w:r>
            </w:hyperlink>
            <w:r w:rsidRPr="00FE5144">
              <w:t> Градостроительного Кодекса РФ.</w:t>
            </w:r>
          </w:p>
          <w:p w14:paraId="6142A1F3" w14:textId="77777777" w:rsidR="0053451C" w:rsidRPr="00FE5144" w:rsidRDefault="0053451C" w:rsidP="0053451C">
            <w:pPr>
              <w:suppressAutoHyphens/>
              <w:ind w:firstLine="252"/>
              <w:jc w:val="both"/>
            </w:pPr>
            <w:r w:rsidRPr="00FE5144">
              <w:t>- совокупный размер обязательств участника закупки по договорам, которые заключены с использованием конкурентных способов, не должен превышать уровень ответственности участника по компенсационному фонду обеспечения договорных обязательств;</w:t>
            </w:r>
          </w:p>
          <w:p w14:paraId="544BD87E" w14:textId="77777777" w:rsidR="0053451C" w:rsidRPr="00FE5144" w:rsidRDefault="0053451C" w:rsidP="0053451C">
            <w:pPr>
              <w:suppressAutoHyphens/>
              <w:ind w:firstLine="252"/>
              <w:jc w:val="both"/>
            </w:pPr>
            <w:r w:rsidRPr="00FE5144">
              <w:lastRenderedPageBreak/>
              <w:t>-</w:t>
            </w:r>
            <w:r>
              <w:t xml:space="preserve"> </w:t>
            </w:r>
            <w:r w:rsidRPr="00FE5144">
              <w:t>уровень ответственности участника закупки</w:t>
            </w:r>
            <w:r>
              <w:t>,</w:t>
            </w:r>
            <w:r w:rsidRPr="00FE5144">
              <w:t xml:space="preserve"> члена саморегулируемой организации</w:t>
            </w:r>
            <w:r>
              <w:t>,</w:t>
            </w:r>
            <w:r w:rsidRPr="00FE5144">
              <w:t xml:space="preserve"> по обязательствам по договорам строительного подряда, заключаемым с использованием конкурентных способов заключения договоров, в соответствии с которым указанным членом внесен взнос в компенсационный фонд обеспечения договорных обязательств, должен соответствовать требованиям пункта 2 части 3 статьи 55.8 и части 13 статьи 55.16 Градостроительно</w:t>
            </w:r>
            <w:r>
              <w:t>го кодекса Российской Федерации</w:t>
            </w:r>
            <w:r w:rsidRPr="00FE5144">
              <w:t>;</w:t>
            </w:r>
          </w:p>
          <w:p w14:paraId="7CBD4538" w14:textId="77777777" w:rsidR="0053451C" w:rsidRPr="00FE5144" w:rsidRDefault="0053451C" w:rsidP="0053451C">
            <w:pPr>
              <w:suppressAutoHyphens/>
              <w:ind w:firstLine="252"/>
              <w:jc w:val="both"/>
            </w:pPr>
            <w:r w:rsidRPr="00FE5144">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04156152" w14:textId="77777777" w:rsidR="0053451C" w:rsidRPr="00FE5144" w:rsidRDefault="0053451C" w:rsidP="0053451C">
            <w:pPr>
              <w:suppressAutoHyphens/>
              <w:ind w:firstLine="252"/>
              <w:jc w:val="both"/>
            </w:pPr>
            <w:r w:rsidRPr="00FE5144">
              <w:rPr>
                <w:i/>
                <w:iCs/>
              </w:rPr>
              <w:t>*Перечисленные требования не распространяются:</w:t>
            </w:r>
          </w:p>
          <w:p w14:paraId="43433086" w14:textId="77777777" w:rsidR="0053451C" w:rsidRPr="00FE5144" w:rsidRDefault="0053451C" w:rsidP="0053451C">
            <w:pPr>
              <w:suppressAutoHyphens/>
              <w:ind w:firstLine="252"/>
              <w:jc w:val="both"/>
            </w:pPr>
            <w:r w:rsidRPr="00FE5144">
              <w:rPr>
                <w:i/>
                <w:iCs/>
              </w:rPr>
              <w:t xml:space="preserve">- на участников, которые предложат цену контракта </w:t>
            </w:r>
            <w:r>
              <w:rPr>
                <w:i/>
                <w:iCs/>
              </w:rPr>
              <w:t>10</w:t>
            </w:r>
            <w:r w:rsidRPr="00FE5144">
              <w:rPr>
                <w:i/>
                <w:iCs/>
              </w:rPr>
              <w:t xml:space="preserve"> млн.</w:t>
            </w:r>
            <w:r>
              <w:rPr>
                <w:i/>
                <w:iCs/>
              </w:rPr>
              <w:t xml:space="preserve"> </w:t>
            </w:r>
            <w:r w:rsidRPr="00FE5144">
              <w:rPr>
                <w:i/>
                <w:iCs/>
              </w:rPr>
              <w:t>руб. и менее. Такие участники не обязаны быть членами СРО в силу части 2.1. статьи 52 Градостроительного Кодекса РФ.</w:t>
            </w:r>
          </w:p>
          <w:p w14:paraId="03A96531" w14:textId="77777777" w:rsidR="0053451C" w:rsidRPr="00FE5144" w:rsidRDefault="0053451C" w:rsidP="0053451C">
            <w:pPr>
              <w:suppressAutoHyphens/>
              <w:ind w:firstLine="252"/>
              <w:jc w:val="both"/>
            </w:pPr>
            <w:r w:rsidRPr="00FE5144">
              <w:rPr>
                <w:i/>
                <w:iCs/>
              </w:rPr>
              <w:t xml:space="preserve">- на унитарные предприятия, государственные и муниципальные учреждения, юридические лица с </w:t>
            </w:r>
            <w:proofErr w:type="spellStart"/>
            <w:r w:rsidRPr="00FE5144">
              <w:rPr>
                <w:i/>
                <w:iCs/>
              </w:rPr>
              <w:t>госучастием</w:t>
            </w:r>
            <w:proofErr w:type="spellEnd"/>
            <w:r w:rsidRPr="00FE5144">
              <w:rPr>
                <w:i/>
                <w:iCs/>
              </w:rPr>
              <w:t xml:space="preserve"> в случаях, которые перечислены в части 2.2. статьи 52 Градостроительного Кодекса РФ.</w:t>
            </w:r>
          </w:p>
          <w:p w14:paraId="149BBA7B" w14:textId="77777777" w:rsidR="0053451C" w:rsidRPr="00FE5144" w:rsidRDefault="0053451C" w:rsidP="0053451C">
            <w:pPr>
              <w:ind w:firstLine="252"/>
              <w:jc w:val="both"/>
            </w:pPr>
            <w:r w:rsidRPr="00FE5144">
              <w:t>- участник закупки должен</w:t>
            </w:r>
            <w:r>
              <w:t xml:space="preserve"> иметь в штате</w:t>
            </w:r>
            <w:r w:rsidRPr="00FE5144">
              <w:t xml:space="preserve"> </w:t>
            </w:r>
            <w:r>
              <w:t xml:space="preserve">аттестованных в НАКС сварщиков </w:t>
            </w:r>
            <w:r w:rsidRPr="00FE5144">
              <w:t xml:space="preserve">(протокол или удостоверение обучения НАКС) согласно приказа </w:t>
            </w:r>
            <w:proofErr w:type="spellStart"/>
            <w:r w:rsidRPr="00FE5144">
              <w:t>Ростехнадзора</w:t>
            </w:r>
            <w:proofErr w:type="spellEnd"/>
            <w:r w:rsidRPr="00FE5144">
              <w:t xml:space="preserve"> от 25.03.2014 №116 </w:t>
            </w:r>
            <w:r>
              <w:t>и руководителя</w:t>
            </w:r>
            <w:r w:rsidRPr="00FE5144">
              <w:t xml:space="preserve"> работ, согласно «Правил аттестации сварщиков и специалистов сварочного производства (ПБ 03-273-99), утвержденных постановлением Госгортехнадзора России от 30.10.1998 г. N63, зарегистрированным Минюстом России 0</w:t>
            </w:r>
            <w:r>
              <w:t xml:space="preserve">4.03.1999 г., </w:t>
            </w:r>
            <w:r w:rsidRPr="00FE5144">
              <w:t>рег. N1721.</w:t>
            </w:r>
          </w:p>
          <w:p w14:paraId="354DC492" w14:textId="77777777" w:rsidR="0053451C" w:rsidRPr="00FE5144" w:rsidRDefault="0053451C" w:rsidP="0053451C">
            <w:pPr>
              <w:ind w:firstLine="252"/>
              <w:jc w:val="both"/>
            </w:pPr>
            <w:r w:rsidRPr="00FE5144">
              <w:t xml:space="preserve">Подрядчик обеспечивает соблюдение технологии сварки (разрешение в соответствии с ПБ 03-273-99, РД 03-614-03, РД 03-615-03), наличие аттестованного сварочного оборудования (свидетельство об аттестации сварочного оборудования в соответствии с требованиями РД 03-495-02), </w:t>
            </w:r>
          </w:p>
          <w:p w14:paraId="037ADE3F" w14:textId="77777777" w:rsidR="0053451C" w:rsidRPr="00FE5144" w:rsidRDefault="0053451C" w:rsidP="0053451C">
            <w:pPr>
              <w:ind w:firstLine="252"/>
              <w:jc w:val="both"/>
            </w:pPr>
            <w:r w:rsidRPr="00FE5144">
              <w:t>«Об утверждении Федеральных норм и правил в области промышленной безопасности «Правила промышленной безопасности опасных производственных объектов, на которых используется оборудование, работаю</w:t>
            </w:r>
            <w:r>
              <w:t xml:space="preserve">щее под избыточным давлением» </w:t>
            </w:r>
          </w:p>
        </w:tc>
      </w:tr>
      <w:tr w:rsidR="0053451C" w:rsidRPr="00FE5144" w14:paraId="029290D0" w14:textId="77777777" w:rsidTr="0053451C">
        <w:tc>
          <w:tcPr>
            <w:tcW w:w="2694" w:type="dxa"/>
            <w:tcBorders>
              <w:top w:val="single" w:sz="4" w:space="0" w:color="auto"/>
              <w:left w:val="single" w:sz="4" w:space="0" w:color="auto"/>
              <w:bottom w:val="single" w:sz="4" w:space="0" w:color="auto"/>
              <w:right w:val="single" w:sz="4" w:space="0" w:color="auto"/>
            </w:tcBorders>
            <w:shd w:val="clear" w:color="auto" w:fill="FFFFFF"/>
          </w:tcPr>
          <w:p w14:paraId="518564CE" w14:textId="77777777" w:rsidR="0053451C" w:rsidRPr="00FE5144" w:rsidRDefault="0053451C" w:rsidP="0053451C">
            <w:r w:rsidRPr="00FE5144">
              <w:lastRenderedPageBreak/>
              <w:t>1</w:t>
            </w:r>
            <w:r>
              <w:t>4</w:t>
            </w:r>
            <w:r w:rsidRPr="00FE5144">
              <w:t xml:space="preserve">. Иные требования к работам и условиям их выполнения по усмотрению заказчика </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057920FC" w14:textId="77777777" w:rsidR="0053451C" w:rsidRPr="00FE5144" w:rsidRDefault="0053451C" w:rsidP="0053451C">
            <w:pPr>
              <w:numPr>
                <w:ilvl w:val="0"/>
                <w:numId w:val="73"/>
              </w:numPr>
              <w:tabs>
                <w:tab w:val="clear" w:pos="1100"/>
                <w:tab w:val="left" w:pos="432"/>
                <w:tab w:val="num" w:pos="648"/>
              </w:tabs>
              <w:ind w:left="0" w:firstLine="252"/>
              <w:jc w:val="both"/>
            </w:pPr>
            <w:r>
              <w:t xml:space="preserve"> </w:t>
            </w:r>
            <w:r w:rsidRPr="00FE5144">
              <w:t>Выполнение</w:t>
            </w:r>
            <w:r>
              <w:t xml:space="preserve"> строительно-монтажных</w:t>
            </w:r>
            <w:r w:rsidRPr="00FE5144">
              <w:t xml:space="preserve"> работ не должно препятствовать или создавать неудобства в работе сотрудников Заказчика или представлять угрозу.  </w:t>
            </w:r>
          </w:p>
          <w:p w14:paraId="12F3177A" w14:textId="77777777" w:rsidR="0053451C" w:rsidRPr="00FE5144" w:rsidRDefault="0053451C" w:rsidP="0053451C">
            <w:pPr>
              <w:numPr>
                <w:ilvl w:val="0"/>
                <w:numId w:val="73"/>
              </w:numPr>
              <w:tabs>
                <w:tab w:val="clear" w:pos="1100"/>
                <w:tab w:val="left" w:pos="432"/>
                <w:tab w:val="num" w:pos="648"/>
              </w:tabs>
              <w:ind w:left="0" w:firstLine="252"/>
              <w:jc w:val="both"/>
            </w:pPr>
            <w:r>
              <w:t xml:space="preserve"> При выполнении строительно-монтажных р</w:t>
            </w:r>
            <w:r w:rsidRPr="00FE5144">
              <w:t>абот Подрядчик должен:</w:t>
            </w:r>
          </w:p>
          <w:p w14:paraId="12D85214" w14:textId="77777777" w:rsidR="0053451C" w:rsidRPr="00FE5144" w:rsidRDefault="0053451C" w:rsidP="0053451C">
            <w:pPr>
              <w:tabs>
                <w:tab w:val="left" w:pos="519"/>
              </w:tabs>
              <w:jc w:val="both"/>
            </w:pPr>
            <w:r>
              <w:t xml:space="preserve">- </w:t>
            </w:r>
            <w:r w:rsidRPr="00FE5144">
              <w:t>Провести инструктаж работникам по технике   безопасности с оформлением соответ</w:t>
            </w:r>
            <w:r>
              <w:t>ствующих документов;</w:t>
            </w:r>
          </w:p>
          <w:p w14:paraId="0FD189EF" w14:textId="77777777" w:rsidR="0053451C" w:rsidRPr="00FE5144" w:rsidRDefault="0053451C" w:rsidP="0053451C">
            <w:pPr>
              <w:tabs>
                <w:tab w:val="left" w:pos="519"/>
              </w:tabs>
              <w:jc w:val="both"/>
            </w:pPr>
            <w:r>
              <w:t xml:space="preserve">- </w:t>
            </w:r>
            <w:r w:rsidRPr="00FE5144">
              <w:t xml:space="preserve">Предоставить </w:t>
            </w:r>
            <w:r>
              <w:t>Заказчику вместе с результатом выполненных строительно-монтажных р</w:t>
            </w:r>
            <w:r w:rsidRPr="00FE5144">
              <w:t xml:space="preserve">абот </w:t>
            </w:r>
            <w:r>
              <w:t>всю исполнительную документацию;</w:t>
            </w:r>
          </w:p>
          <w:p w14:paraId="74A53FEE" w14:textId="77777777" w:rsidR="0053451C" w:rsidRPr="00FE5144" w:rsidRDefault="0053451C" w:rsidP="0053451C">
            <w:pPr>
              <w:tabs>
                <w:tab w:val="left" w:pos="519"/>
              </w:tabs>
              <w:jc w:val="both"/>
            </w:pPr>
            <w:r>
              <w:t>- Выполнение строительно-монтажных р</w:t>
            </w:r>
            <w:r w:rsidRPr="00FE5144">
              <w:t>абот должно осуществляться при постоянном присутствии на Объекте ответственного уполномоченного с</w:t>
            </w:r>
            <w:r>
              <w:t>отрудника Подрядной организации</w:t>
            </w:r>
          </w:p>
        </w:tc>
      </w:tr>
      <w:tr w:rsidR="0053451C" w:rsidRPr="00C97290" w14:paraId="15A07955" w14:textId="77777777" w:rsidTr="0053451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firstRow="0" w:lastRow="0" w:firstColumn="0" w:lastColumn="0" w:noHBand="0" w:noVBand="0"/>
        </w:tblPrEx>
        <w:tc>
          <w:tcPr>
            <w:tcW w:w="2694" w:type="dxa"/>
            <w:tcBorders>
              <w:top w:val="single" w:sz="4" w:space="0" w:color="auto"/>
              <w:left w:val="single" w:sz="4" w:space="0" w:color="auto"/>
              <w:bottom w:val="single" w:sz="4" w:space="0" w:color="auto"/>
              <w:right w:val="single" w:sz="4" w:space="0" w:color="auto"/>
            </w:tcBorders>
          </w:tcPr>
          <w:p w14:paraId="4BCA3F13" w14:textId="77777777" w:rsidR="0053451C" w:rsidRPr="001451F2" w:rsidRDefault="0053451C" w:rsidP="0053451C">
            <w:pPr>
              <w:jc w:val="both"/>
              <w:rPr>
                <w:rFonts w:eastAsia="Calibri"/>
                <w:lang w:eastAsia="en-US"/>
              </w:rPr>
            </w:pPr>
            <w:r>
              <w:rPr>
                <w:rFonts w:eastAsia="Calibri"/>
                <w:lang w:eastAsia="en-US"/>
              </w:rPr>
              <w:t xml:space="preserve">15. </w:t>
            </w:r>
            <w:r w:rsidRPr="001451F2">
              <w:rPr>
                <w:rFonts w:eastAsia="Calibri"/>
                <w:lang w:eastAsia="en-US"/>
              </w:rPr>
              <w:t>Мероприятия по утилизации строительных отходов</w:t>
            </w:r>
          </w:p>
        </w:tc>
        <w:tc>
          <w:tcPr>
            <w:tcW w:w="7654" w:type="dxa"/>
            <w:tcBorders>
              <w:top w:val="single" w:sz="4" w:space="0" w:color="auto"/>
              <w:left w:val="single" w:sz="4" w:space="0" w:color="auto"/>
              <w:bottom w:val="single" w:sz="4" w:space="0" w:color="auto"/>
              <w:right w:val="single" w:sz="4" w:space="0" w:color="auto"/>
            </w:tcBorders>
          </w:tcPr>
          <w:p w14:paraId="28E288A2" w14:textId="77777777" w:rsidR="0053451C" w:rsidRPr="00C97290" w:rsidRDefault="0053451C" w:rsidP="0053451C">
            <w:pPr>
              <w:contextualSpacing/>
              <w:jc w:val="both"/>
              <w:rPr>
                <w:rFonts w:eastAsia="Calibri"/>
                <w:lang w:eastAsia="en-US"/>
              </w:rPr>
            </w:pPr>
            <w:r w:rsidRPr="00C97290">
              <w:rPr>
                <w:rFonts w:eastAsia="Calibri"/>
              </w:rPr>
              <w:t xml:space="preserve">В соответствии с утвержденной </w:t>
            </w:r>
            <w:r>
              <w:rPr>
                <w:rFonts w:eastAsia="Calibri"/>
              </w:rPr>
              <w:t>проектно-сметной документацией</w:t>
            </w:r>
            <w:r w:rsidRPr="00C97290">
              <w:rPr>
                <w:rFonts w:eastAsia="Calibri"/>
              </w:rPr>
              <w:t>.</w:t>
            </w:r>
            <w:r w:rsidRPr="00C97290">
              <w:t xml:space="preserve"> В соответствии с действующим законодательством РФ в части обращения с отходами, в том числе согласно Технологическому регламенту обращения с отходами</w:t>
            </w:r>
            <w:r>
              <w:t xml:space="preserve"> строительства и сноса</w:t>
            </w:r>
          </w:p>
        </w:tc>
      </w:tr>
      <w:tr w:rsidR="0053451C" w:rsidRPr="00FE5144" w14:paraId="5ADCA043" w14:textId="77777777" w:rsidTr="0053451C">
        <w:trPr>
          <w:trHeight w:val="4247"/>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485B7A7C" w14:textId="77777777" w:rsidR="0053451C" w:rsidRPr="00FE5144" w:rsidRDefault="0053451C" w:rsidP="0053451C">
            <w:r w:rsidRPr="00FE5144">
              <w:lastRenderedPageBreak/>
              <w:t>1</w:t>
            </w:r>
            <w:r>
              <w:t>6</w:t>
            </w:r>
            <w:r w:rsidRPr="00FE5144">
              <w:t>. Документы, передаваемые подрядчику после заключения Контракта:</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7876C142" w14:textId="77777777" w:rsidR="0053451C" w:rsidRPr="00F908E2" w:rsidRDefault="0053451C" w:rsidP="0053451C">
            <w:pPr>
              <w:keepNext/>
              <w:keepLines/>
              <w:contextualSpacing/>
            </w:pPr>
            <w:r>
              <w:t xml:space="preserve"> </w:t>
            </w:r>
            <w:r w:rsidRPr="00FE5144">
              <w:t>1.</w:t>
            </w:r>
            <w:r>
              <w:t xml:space="preserve"> Проектная документация для выполнения строительно-монтажных работ по объекту</w:t>
            </w:r>
            <w:r w:rsidRPr="00FE5144">
              <w:t>:</w:t>
            </w:r>
            <w:r w:rsidRPr="00FA2772">
              <w:t xml:space="preserve"> «</w:t>
            </w:r>
            <w:r w:rsidRPr="00621D7D">
              <w:t>Капитальный ремонт дымовой трубы котельной ГУП РК "</w:t>
            </w:r>
            <w:proofErr w:type="spellStart"/>
            <w:r w:rsidRPr="00621D7D">
              <w:t>Крымтеплокоммунэнерго</w:t>
            </w:r>
            <w:proofErr w:type="spellEnd"/>
            <w:r w:rsidRPr="00621D7D">
              <w:t>", расположенной по адресу: Республика Крым,</w:t>
            </w:r>
            <w:r>
              <w:t xml:space="preserve"> </w:t>
            </w:r>
            <w:r w:rsidRPr="00621D7D">
              <w:t>г.</w:t>
            </w:r>
            <w:r>
              <w:t xml:space="preserve"> </w:t>
            </w:r>
            <w:r w:rsidRPr="00621D7D">
              <w:t>Ялта,</w:t>
            </w:r>
            <w:r>
              <w:t xml:space="preserve"> </w:t>
            </w:r>
            <w:r w:rsidRPr="00621D7D">
              <w:t>ул.</w:t>
            </w:r>
            <w:r>
              <w:t xml:space="preserve"> Мухина/ пер. Свердлова, 10/3</w:t>
            </w:r>
            <w:r w:rsidRPr="00FA2772">
              <w:t>».</w:t>
            </w:r>
          </w:p>
          <w:p w14:paraId="7EE0F57D" w14:textId="77777777" w:rsidR="0053451C" w:rsidRPr="00F908E2" w:rsidRDefault="0053451C" w:rsidP="0053451C">
            <w:pPr>
              <w:keepNext/>
              <w:keepLines/>
              <w:contextualSpacing/>
            </w:pPr>
            <w:r>
              <w:rPr>
                <w:color w:val="FF0000"/>
              </w:rPr>
              <w:t xml:space="preserve"> </w:t>
            </w:r>
            <w:r w:rsidRPr="00FE5144">
              <w:t>2.</w:t>
            </w:r>
            <w:r>
              <w:t xml:space="preserve"> </w:t>
            </w:r>
            <w:r w:rsidRPr="00FE5144">
              <w:t>Сметная документация</w:t>
            </w:r>
            <w:r>
              <w:t xml:space="preserve"> для выполнения строительно-монтажных работ по объекту: </w:t>
            </w:r>
            <w:r w:rsidRPr="00FA2772">
              <w:t>«</w:t>
            </w:r>
            <w:r w:rsidRPr="00621D7D">
              <w:t>Капитальный ремонт дымовой трубы котельной ГУП РК "</w:t>
            </w:r>
            <w:proofErr w:type="spellStart"/>
            <w:r w:rsidRPr="00621D7D">
              <w:t>Крымтеплокоммунэнерго</w:t>
            </w:r>
            <w:proofErr w:type="spellEnd"/>
            <w:r w:rsidRPr="00621D7D">
              <w:t>", расположенной по адресу: Республика Крым,</w:t>
            </w:r>
            <w:r>
              <w:t xml:space="preserve"> </w:t>
            </w:r>
            <w:r w:rsidRPr="00621D7D">
              <w:t>г.</w:t>
            </w:r>
            <w:r>
              <w:t xml:space="preserve"> </w:t>
            </w:r>
            <w:r w:rsidRPr="00621D7D">
              <w:t>Ялта,</w:t>
            </w:r>
            <w:r>
              <w:t xml:space="preserve"> </w:t>
            </w:r>
            <w:r w:rsidRPr="00621D7D">
              <w:t>ул.</w:t>
            </w:r>
            <w:r>
              <w:t xml:space="preserve"> Мухина/ пер. Свердлова, 10/3»:</w:t>
            </w:r>
          </w:p>
          <w:p w14:paraId="1736A7A3" w14:textId="77777777" w:rsidR="0053451C" w:rsidRPr="009A5C92" w:rsidRDefault="0053451C" w:rsidP="0053451C">
            <w:pPr>
              <w:tabs>
                <w:tab w:val="left" w:pos="612"/>
              </w:tabs>
              <w:autoSpaceDE w:val="0"/>
              <w:jc w:val="both"/>
              <w:rPr>
                <w:color w:val="FF0000"/>
              </w:rPr>
            </w:pPr>
            <w:r w:rsidRPr="00FE5144">
              <w:t xml:space="preserve">        -</w:t>
            </w:r>
            <w:r>
              <w:t xml:space="preserve"> С</w:t>
            </w:r>
            <w:r w:rsidRPr="00FE5144">
              <w:t xml:space="preserve">водный сметный расчет стоимости строительства (капитального ремонта) в ценах </w:t>
            </w:r>
            <w:r w:rsidRPr="009A5C92">
              <w:rPr>
                <w:color w:val="FF0000"/>
              </w:rPr>
              <w:t>II-й квартал 2025</w:t>
            </w:r>
            <w:r>
              <w:rPr>
                <w:color w:val="FF0000"/>
              </w:rPr>
              <w:t xml:space="preserve"> </w:t>
            </w:r>
            <w:r w:rsidRPr="009A5C92">
              <w:rPr>
                <w:color w:val="FF0000"/>
              </w:rPr>
              <w:t>г.;</w:t>
            </w:r>
          </w:p>
          <w:p w14:paraId="26C9C8FF" w14:textId="77777777" w:rsidR="0053451C" w:rsidRPr="00FE5144" w:rsidRDefault="0053451C" w:rsidP="0053451C">
            <w:pPr>
              <w:tabs>
                <w:tab w:val="left" w:pos="612"/>
              </w:tabs>
              <w:autoSpaceDE w:val="0"/>
              <w:jc w:val="both"/>
            </w:pPr>
            <w:r w:rsidRPr="00FE5144">
              <w:t xml:space="preserve">         </w:t>
            </w:r>
            <w:r w:rsidRPr="007D340D">
              <w:t>-</w:t>
            </w:r>
            <w:r>
              <w:t xml:space="preserve"> </w:t>
            </w:r>
            <w:r w:rsidRPr="00FE5144">
              <w:t>Локальная смета № 02-01-01;</w:t>
            </w:r>
          </w:p>
          <w:p w14:paraId="26309BA1" w14:textId="77777777" w:rsidR="0053451C" w:rsidRPr="00FE5144" w:rsidRDefault="0053451C" w:rsidP="0053451C">
            <w:pPr>
              <w:tabs>
                <w:tab w:val="left" w:pos="612"/>
              </w:tabs>
              <w:jc w:val="both"/>
            </w:pPr>
            <w:r w:rsidRPr="007D340D">
              <w:t xml:space="preserve">         -</w:t>
            </w:r>
            <w:r>
              <w:t xml:space="preserve"> </w:t>
            </w:r>
            <w:r w:rsidRPr="00FE5144">
              <w:t>Локальная ресурсная ведомость № 02-01-01;</w:t>
            </w:r>
          </w:p>
          <w:p w14:paraId="31CF43C9" w14:textId="77777777" w:rsidR="0053451C" w:rsidRDefault="0053451C" w:rsidP="0053451C">
            <w:pPr>
              <w:tabs>
                <w:tab w:val="left" w:pos="612"/>
              </w:tabs>
              <w:jc w:val="both"/>
            </w:pPr>
            <w:r w:rsidRPr="007D340D">
              <w:t xml:space="preserve">          -</w:t>
            </w:r>
            <w:r>
              <w:t xml:space="preserve"> </w:t>
            </w:r>
            <w:r w:rsidRPr="00FE5144">
              <w:t>Ведомость объемов № 02-01-01.</w:t>
            </w:r>
          </w:p>
          <w:p w14:paraId="776836C1" w14:textId="77777777" w:rsidR="0053451C" w:rsidRDefault="0053451C" w:rsidP="0053451C">
            <w:pPr>
              <w:tabs>
                <w:tab w:val="left" w:pos="612"/>
              </w:tabs>
              <w:jc w:val="both"/>
            </w:pPr>
            <w:r>
              <w:t xml:space="preserve">           </w:t>
            </w:r>
            <w:r w:rsidRPr="00005027">
              <w:t>206</w:t>
            </w:r>
            <w:r>
              <w:t>8/2025 КР</w:t>
            </w:r>
          </w:p>
          <w:p w14:paraId="740987EA" w14:textId="77777777" w:rsidR="0053451C" w:rsidRPr="000B7495" w:rsidRDefault="0053451C" w:rsidP="0053451C">
            <w:pPr>
              <w:tabs>
                <w:tab w:val="left" w:pos="612"/>
              </w:tabs>
              <w:jc w:val="both"/>
            </w:pPr>
            <w:r w:rsidRPr="002720B8">
              <w:t xml:space="preserve">           </w:t>
            </w:r>
            <w:r w:rsidRPr="00005027">
              <w:t>206</w:t>
            </w:r>
            <w:r>
              <w:t>8</w:t>
            </w:r>
            <w:r w:rsidRPr="002720B8">
              <w:t>/2025-</w:t>
            </w:r>
            <w:r>
              <w:t>ПОКР</w:t>
            </w:r>
          </w:p>
          <w:p w14:paraId="2CB01B50" w14:textId="77777777" w:rsidR="0053451C" w:rsidRDefault="0053451C" w:rsidP="0053451C">
            <w:pPr>
              <w:tabs>
                <w:tab w:val="left" w:pos="612"/>
              </w:tabs>
              <w:ind w:firstLine="432"/>
              <w:rPr>
                <w:color w:val="FF0000"/>
              </w:rPr>
            </w:pPr>
            <w:r>
              <w:t xml:space="preserve">3. Положительное заключение по проверке достоверности определения сметной стоимости ГАУ РК «Государственная строительная экспертиза» </w:t>
            </w:r>
            <w:r w:rsidRPr="0008205B">
              <w:rPr>
                <w:color w:val="FF0000"/>
              </w:rPr>
              <w:t>№91-1-1-2-058475-2025 от</w:t>
            </w:r>
            <w:r>
              <w:rPr>
                <w:color w:val="FF0000"/>
              </w:rPr>
              <w:t xml:space="preserve"> </w:t>
            </w:r>
            <w:r w:rsidRPr="0008205B">
              <w:rPr>
                <w:color w:val="FF0000"/>
              </w:rPr>
              <w:t>01.10.2025г.</w:t>
            </w:r>
          </w:p>
          <w:p w14:paraId="7B1496EA" w14:textId="77777777" w:rsidR="0053451C" w:rsidRDefault="0053451C" w:rsidP="0053451C">
            <w:pPr>
              <w:tabs>
                <w:tab w:val="left" w:pos="612"/>
              </w:tabs>
              <w:ind w:firstLine="432"/>
            </w:pPr>
            <w:r>
              <w:t>Начальная (максимальная) цена Контракта определена и обоснована посредством применения проектно-сметного метода, в ценах I</w:t>
            </w:r>
            <w:r>
              <w:rPr>
                <w:lang w:val="en-US"/>
              </w:rPr>
              <w:t>I</w:t>
            </w:r>
            <w:r>
              <w:t xml:space="preserve">-го квартала 2025 г. </w:t>
            </w:r>
          </w:p>
          <w:p w14:paraId="5FEE7A74" w14:textId="77777777" w:rsidR="0053451C" w:rsidRPr="00B344FD" w:rsidRDefault="0053451C" w:rsidP="0053451C">
            <w:pPr>
              <w:tabs>
                <w:tab w:val="left" w:pos="612"/>
              </w:tabs>
              <w:ind w:firstLine="432"/>
            </w:pPr>
            <w:r w:rsidRPr="00FE5144">
              <w:t>Документация передается Подрядчику в 1 (одном) экземпляре на бумажном носителе и в электронном виде. Передача документации оформляется актом приемки-передачи. Акт приемки-передачи составляется в 2 (двух) подлинных экземплярах,</w:t>
            </w:r>
            <w:r>
              <w:t xml:space="preserve"> по одному для каждой из Сторон</w:t>
            </w:r>
          </w:p>
        </w:tc>
      </w:tr>
    </w:tbl>
    <w:p w14:paraId="5CFD084C" w14:textId="77777777" w:rsidR="0053451C" w:rsidRDefault="0053451C" w:rsidP="0053451C"/>
    <w:p w14:paraId="72344344" w14:textId="77777777" w:rsidR="0053451C" w:rsidRPr="00FE5144" w:rsidRDefault="0053451C" w:rsidP="0053451C"/>
    <w:tbl>
      <w:tblPr>
        <w:tblW w:w="5115" w:type="pct"/>
        <w:tblInd w:w="-72" w:type="dxa"/>
        <w:tblLook w:val="00A0" w:firstRow="1" w:lastRow="0" w:firstColumn="1" w:lastColumn="0" w:noHBand="0" w:noVBand="0"/>
      </w:tblPr>
      <w:tblGrid>
        <w:gridCol w:w="5086"/>
        <w:gridCol w:w="5210"/>
      </w:tblGrid>
      <w:tr w:rsidR="0053451C" w:rsidRPr="00FE5144" w14:paraId="1949193C" w14:textId="77777777" w:rsidTr="0053451C">
        <w:tc>
          <w:tcPr>
            <w:tcW w:w="2470" w:type="pct"/>
          </w:tcPr>
          <w:p w14:paraId="5A058AFA" w14:textId="77777777" w:rsidR="0053451C" w:rsidRPr="00FE5144" w:rsidRDefault="0053451C" w:rsidP="0053451C">
            <w:pPr>
              <w:keepNext/>
              <w:rPr>
                <w:b/>
                <w:bCs/>
              </w:rPr>
            </w:pPr>
            <w:r w:rsidRPr="00FE5144">
              <w:rPr>
                <w:b/>
                <w:bCs/>
              </w:rPr>
              <w:t>ЗАКАЗЧИК:</w:t>
            </w:r>
          </w:p>
          <w:p w14:paraId="21B17BA7" w14:textId="77777777" w:rsidR="0053451C" w:rsidRPr="00FE5144" w:rsidRDefault="0053451C" w:rsidP="0053451C">
            <w:pPr>
              <w:keepNext/>
            </w:pPr>
          </w:p>
        </w:tc>
        <w:tc>
          <w:tcPr>
            <w:tcW w:w="2530" w:type="pct"/>
          </w:tcPr>
          <w:p w14:paraId="30E17F8C" w14:textId="77777777" w:rsidR="0053451C" w:rsidRPr="00FE5144" w:rsidRDefault="0053451C" w:rsidP="0053451C">
            <w:pPr>
              <w:keepNext/>
              <w:rPr>
                <w:b/>
                <w:bCs/>
              </w:rPr>
            </w:pPr>
            <w:r>
              <w:rPr>
                <w:b/>
              </w:rPr>
              <w:t>ПОДРЯДЧИК</w:t>
            </w:r>
            <w:r w:rsidRPr="00FE5144">
              <w:rPr>
                <w:b/>
              </w:rPr>
              <w:t>:</w:t>
            </w:r>
          </w:p>
          <w:p w14:paraId="55E6FB72" w14:textId="77777777" w:rsidR="0053451C" w:rsidRPr="00FE5144" w:rsidRDefault="0053451C" w:rsidP="0053451C">
            <w:pPr>
              <w:keepNext/>
              <w:tabs>
                <w:tab w:val="left" w:pos="4425"/>
              </w:tabs>
              <w:rPr>
                <w:b/>
              </w:rPr>
            </w:pPr>
          </w:p>
        </w:tc>
      </w:tr>
      <w:tr w:rsidR="0053451C" w:rsidRPr="00FE5144" w14:paraId="5520F274" w14:textId="77777777" w:rsidTr="0053451C">
        <w:tc>
          <w:tcPr>
            <w:tcW w:w="2470" w:type="pct"/>
          </w:tcPr>
          <w:p w14:paraId="2459DDF4" w14:textId="77777777" w:rsidR="0053451C" w:rsidRDefault="0053451C" w:rsidP="0053451C">
            <w:pPr>
              <w:contextualSpacing/>
              <w:rPr>
                <w:rFonts w:eastAsia="Calibri"/>
                <w:b/>
                <w:lang w:eastAsia="en-US"/>
              </w:rPr>
            </w:pPr>
            <w:r>
              <w:rPr>
                <w:rFonts w:eastAsia="Calibri"/>
                <w:b/>
                <w:lang w:eastAsia="en-US"/>
              </w:rPr>
              <w:t>Н</w:t>
            </w:r>
            <w:r w:rsidRPr="00CE62AA">
              <w:rPr>
                <w:rFonts w:eastAsia="Calibri"/>
                <w:b/>
                <w:lang w:eastAsia="en-US"/>
              </w:rPr>
              <w:t>ачальник управления капитального строительства и имущественно-земельных отношений ГУП РК «</w:t>
            </w:r>
            <w:proofErr w:type="spellStart"/>
            <w:r w:rsidRPr="00CE62AA">
              <w:rPr>
                <w:rFonts w:eastAsia="Calibri"/>
                <w:b/>
                <w:lang w:eastAsia="en-US"/>
              </w:rPr>
              <w:t>Крымтеплокоммунэнерго</w:t>
            </w:r>
            <w:proofErr w:type="spellEnd"/>
            <w:r w:rsidRPr="00CE62AA">
              <w:rPr>
                <w:rFonts w:eastAsia="Calibri"/>
                <w:b/>
                <w:lang w:eastAsia="en-US"/>
              </w:rPr>
              <w:t xml:space="preserve">» </w:t>
            </w:r>
          </w:p>
          <w:p w14:paraId="26A4943D" w14:textId="77777777" w:rsidR="0053451C" w:rsidRDefault="0053451C" w:rsidP="0053451C">
            <w:pPr>
              <w:contextualSpacing/>
              <w:jc w:val="center"/>
              <w:rPr>
                <w:rFonts w:eastAsia="Calibri"/>
                <w:b/>
                <w:lang w:eastAsia="en-US"/>
              </w:rPr>
            </w:pPr>
          </w:p>
          <w:p w14:paraId="12D79D4A" w14:textId="77777777" w:rsidR="0053451C" w:rsidRPr="00FE5144" w:rsidRDefault="0053451C" w:rsidP="0053451C">
            <w:pPr>
              <w:keepNext/>
              <w:suppressAutoHyphens/>
              <w:jc w:val="both"/>
              <w:rPr>
                <w:b/>
              </w:rPr>
            </w:pPr>
            <w:r>
              <w:rPr>
                <w:rFonts w:eastAsia="Calibri"/>
                <w:b/>
                <w:lang w:eastAsia="en-US"/>
              </w:rPr>
              <w:t>_______________________</w:t>
            </w:r>
            <w:r w:rsidRPr="00CE62AA">
              <w:rPr>
                <w:rFonts w:eastAsia="Calibri"/>
                <w:b/>
                <w:lang w:eastAsia="en-US"/>
              </w:rPr>
              <w:t>Плющаков</w:t>
            </w:r>
            <w:r>
              <w:rPr>
                <w:rFonts w:eastAsia="Calibri"/>
                <w:b/>
                <w:lang w:eastAsia="en-US"/>
              </w:rPr>
              <w:t> </w:t>
            </w:r>
            <w:r w:rsidRPr="00CE62AA">
              <w:rPr>
                <w:rFonts w:eastAsia="Calibri"/>
                <w:b/>
                <w:lang w:eastAsia="en-US"/>
              </w:rPr>
              <w:t>Е</w:t>
            </w:r>
            <w:r>
              <w:rPr>
                <w:rFonts w:eastAsia="Calibri"/>
                <w:b/>
                <w:lang w:eastAsia="en-US"/>
              </w:rPr>
              <w:t>.Ю.</w:t>
            </w:r>
            <w:r w:rsidRPr="00CE62AA">
              <w:rPr>
                <w:rFonts w:eastAsia="Calibri"/>
                <w:b/>
                <w:lang w:eastAsia="en-US"/>
              </w:rPr>
              <w:t xml:space="preserve"> </w:t>
            </w:r>
            <w:proofErr w:type="spellStart"/>
            <w:r w:rsidRPr="00FE5144">
              <w:rPr>
                <w:lang w:eastAsia="ar-SA"/>
              </w:rPr>
              <w:t>м.п</w:t>
            </w:r>
            <w:proofErr w:type="spellEnd"/>
            <w:r w:rsidRPr="00FE5144">
              <w:rPr>
                <w:lang w:eastAsia="ar-SA"/>
              </w:rPr>
              <w:t>.</w:t>
            </w:r>
          </w:p>
          <w:p w14:paraId="74B9CB0A" w14:textId="77777777" w:rsidR="0053451C" w:rsidRPr="00FE5144" w:rsidRDefault="0053451C" w:rsidP="0053451C">
            <w:pPr>
              <w:keepNext/>
              <w:suppressAutoHyphens/>
              <w:jc w:val="both"/>
              <w:rPr>
                <w:lang w:eastAsia="zh-CN"/>
              </w:rPr>
            </w:pPr>
          </w:p>
        </w:tc>
        <w:tc>
          <w:tcPr>
            <w:tcW w:w="2530" w:type="pct"/>
          </w:tcPr>
          <w:p w14:paraId="16AF3074" w14:textId="77777777" w:rsidR="0053451C" w:rsidRPr="00FE5144" w:rsidRDefault="0053451C" w:rsidP="0053451C">
            <w:pPr>
              <w:keepNext/>
              <w:tabs>
                <w:tab w:val="left" w:pos="4425"/>
              </w:tabs>
              <w:jc w:val="both"/>
            </w:pPr>
            <w:r>
              <w:rPr>
                <w:b/>
              </w:rPr>
              <w:t>______________________________________</w:t>
            </w:r>
          </w:p>
          <w:p w14:paraId="59E28251" w14:textId="77777777" w:rsidR="0053451C" w:rsidRPr="00FE5144" w:rsidRDefault="0053451C" w:rsidP="0053451C">
            <w:pPr>
              <w:keepNext/>
              <w:tabs>
                <w:tab w:val="left" w:pos="4425"/>
              </w:tabs>
              <w:jc w:val="both"/>
            </w:pPr>
          </w:p>
          <w:p w14:paraId="61AE55C2" w14:textId="77777777" w:rsidR="0053451C" w:rsidRPr="00FE5144" w:rsidRDefault="0053451C" w:rsidP="0053451C">
            <w:pPr>
              <w:keepNext/>
              <w:tabs>
                <w:tab w:val="left" w:pos="4425"/>
              </w:tabs>
              <w:jc w:val="both"/>
            </w:pPr>
          </w:p>
          <w:p w14:paraId="781CE8BC" w14:textId="77777777" w:rsidR="0053451C" w:rsidRPr="00FE5144" w:rsidRDefault="0053451C" w:rsidP="0053451C">
            <w:pPr>
              <w:keepNext/>
              <w:snapToGrid w:val="0"/>
              <w:jc w:val="both"/>
              <w:rPr>
                <w:lang w:eastAsia="ar-SA"/>
              </w:rPr>
            </w:pPr>
            <w:r w:rsidRPr="00FE5144">
              <w:t xml:space="preserve">______________ </w:t>
            </w:r>
            <w:r>
              <w:rPr>
                <w:b/>
                <w:bCs/>
              </w:rPr>
              <w:t>________________________</w:t>
            </w:r>
          </w:p>
          <w:p w14:paraId="08197EC5" w14:textId="77777777" w:rsidR="0053451C" w:rsidRPr="00FE5144" w:rsidRDefault="0053451C" w:rsidP="0053451C">
            <w:pPr>
              <w:keepNext/>
              <w:snapToGrid w:val="0"/>
              <w:jc w:val="both"/>
            </w:pPr>
            <w:proofErr w:type="spellStart"/>
            <w:r w:rsidRPr="00FE5144">
              <w:rPr>
                <w:lang w:eastAsia="ar-SA"/>
              </w:rPr>
              <w:t>м.п</w:t>
            </w:r>
            <w:proofErr w:type="spellEnd"/>
            <w:r w:rsidRPr="00FE5144">
              <w:rPr>
                <w:lang w:eastAsia="ar-SA"/>
              </w:rPr>
              <w:t>.</w:t>
            </w:r>
          </w:p>
        </w:tc>
      </w:tr>
    </w:tbl>
    <w:p w14:paraId="6C023064" w14:textId="77777777" w:rsidR="0053451C" w:rsidRPr="00FE5144" w:rsidRDefault="0053451C" w:rsidP="0053451C">
      <w:pPr>
        <w:keepNext/>
      </w:pPr>
    </w:p>
    <w:p w14:paraId="2B076DE1" w14:textId="77777777" w:rsidR="0053451C" w:rsidRDefault="0053451C" w:rsidP="0053451C">
      <w:pPr>
        <w:keepNext/>
        <w:contextualSpacing/>
        <w:rPr>
          <w:i/>
          <w:sz w:val="20"/>
          <w:szCs w:val="20"/>
          <w:lang w:eastAsia="zh-CN" w:bidi="hi-IN"/>
        </w:rPr>
      </w:pPr>
    </w:p>
    <w:p w14:paraId="570F2CD3" w14:textId="77777777" w:rsidR="0053451C" w:rsidRDefault="0053451C" w:rsidP="0053451C">
      <w:pPr>
        <w:spacing w:after="160" w:line="259" w:lineRule="auto"/>
        <w:rPr>
          <w:i/>
          <w:sz w:val="20"/>
          <w:szCs w:val="20"/>
          <w:lang w:eastAsia="zh-CN" w:bidi="hi-IN"/>
        </w:rPr>
      </w:pPr>
      <w:r>
        <w:rPr>
          <w:i/>
          <w:sz w:val="20"/>
          <w:szCs w:val="20"/>
          <w:lang w:eastAsia="zh-CN" w:bidi="hi-IN"/>
        </w:rPr>
        <w:br w:type="page"/>
      </w:r>
    </w:p>
    <w:p w14:paraId="7C377D8E" w14:textId="77777777" w:rsidR="0053451C" w:rsidRPr="00FE5144" w:rsidRDefault="0053451C" w:rsidP="0053451C">
      <w:pPr>
        <w:keepNext/>
        <w:contextualSpacing/>
        <w:rPr>
          <w:i/>
          <w:sz w:val="20"/>
          <w:szCs w:val="20"/>
          <w:lang w:eastAsia="zh-CN" w:bidi="hi-IN"/>
        </w:rPr>
        <w:sectPr w:rsidR="0053451C" w:rsidRPr="00FE5144" w:rsidSect="0053451C">
          <w:headerReference w:type="even" r:id="rId34"/>
          <w:footerReference w:type="even" r:id="rId35"/>
          <w:headerReference w:type="first" r:id="rId36"/>
          <w:footerReference w:type="first" r:id="rId37"/>
          <w:pgSz w:w="11906" w:h="16838" w:code="9"/>
          <w:pgMar w:top="993" w:right="707" w:bottom="284" w:left="1134" w:header="0" w:footer="284" w:gutter="0"/>
          <w:cols w:space="720"/>
          <w:docGrid w:linePitch="360"/>
        </w:sectPr>
      </w:pPr>
    </w:p>
    <w:p w14:paraId="6909AB00" w14:textId="41DC7DBD" w:rsidR="0053451C" w:rsidRPr="0053451C" w:rsidRDefault="0053451C" w:rsidP="0053451C">
      <w:pPr>
        <w:widowControl w:val="0"/>
        <w:ind w:left="10" w:right="-7" w:hanging="152"/>
        <w:contextualSpacing/>
        <w:jc w:val="right"/>
      </w:pPr>
      <w:r w:rsidRPr="0053451C">
        <w:lastRenderedPageBreak/>
        <w:t>Приложение №</w:t>
      </w:r>
      <w:r>
        <w:t>2</w:t>
      </w:r>
    </w:p>
    <w:p w14:paraId="32F202BB" w14:textId="77777777" w:rsidR="0053451C" w:rsidRPr="0053451C" w:rsidRDefault="0053451C" w:rsidP="0053451C">
      <w:pPr>
        <w:widowControl w:val="0"/>
        <w:ind w:left="10" w:right="-7" w:hanging="152"/>
        <w:contextualSpacing/>
        <w:jc w:val="right"/>
      </w:pPr>
      <w:r w:rsidRPr="0053451C">
        <w:t xml:space="preserve">к контракту </w:t>
      </w:r>
      <w:r w:rsidRPr="0053451C">
        <w:rPr>
          <w:bCs/>
        </w:rPr>
        <w:t>№__________________</w:t>
      </w:r>
    </w:p>
    <w:p w14:paraId="095F90B6" w14:textId="77777777" w:rsidR="0053451C" w:rsidRPr="0053451C" w:rsidRDefault="0053451C" w:rsidP="0053451C">
      <w:pPr>
        <w:widowControl w:val="0"/>
        <w:ind w:left="10" w:right="-7" w:hanging="152"/>
        <w:contextualSpacing/>
        <w:jc w:val="right"/>
      </w:pPr>
      <w:r w:rsidRPr="0053451C">
        <w:t>от _______________________2025г.</w:t>
      </w:r>
    </w:p>
    <w:tbl>
      <w:tblPr>
        <w:tblW w:w="15616" w:type="dxa"/>
        <w:tblLook w:val="04A0" w:firstRow="1" w:lastRow="0" w:firstColumn="1" w:lastColumn="0" w:noHBand="0" w:noVBand="1"/>
      </w:tblPr>
      <w:tblGrid>
        <w:gridCol w:w="1465"/>
        <w:gridCol w:w="1557"/>
        <w:gridCol w:w="1544"/>
        <w:gridCol w:w="1545"/>
        <w:gridCol w:w="2128"/>
        <w:gridCol w:w="2250"/>
        <w:gridCol w:w="2983"/>
        <w:gridCol w:w="2144"/>
      </w:tblGrid>
      <w:tr w:rsidR="0053451C" w:rsidRPr="0053451C" w14:paraId="1413EC07" w14:textId="77777777" w:rsidTr="0053451C">
        <w:trPr>
          <w:trHeight w:val="106"/>
        </w:trPr>
        <w:tc>
          <w:tcPr>
            <w:tcW w:w="15616" w:type="dxa"/>
            <w:gridSpan w:val="8"/>
            <w:tcBorders>
              <w:top w:val="nil"/>
              <w:left w:val="nil"/>
              <w:bottom w:val="nil"/>
              <w:right w:val="nil"/>
            </w:tcBorders>
            <w:shd w:val="clear" w:color="auto" w:fill="auto"/>
            <w:vAlign w:val="center"/>
            <w:hideMark/>
          </w:tcPr>
          <w:p w14:paraId="20B67E31" w14:textId="77777777" w:rsidR="0053451C" w:rsidRPr="0053451C" w:rsidRDefault="0053451C" w:rsidP="0053451C">
            <w:pPr>
              <w:jc w:val="center"/>
              <w:rPr>
                <w:b/>
                <w:bCs/>
                <w:color w:val="000000"/>
                <w:sz w:val="32"/>
                <w:szCs w:val="32"/>
              </w:rPr>
            </w:pPr>
            <w:r w:rsidRPr="0053451C">
              <w:rPr>
                <w:b/>
                <w:bCs/>
                <w:color w:val="000000"/>
                <w:sz w:val="32"/>
                <w:szCs w:val="32"/>
              </w:rPr>
              <w:t>Смета контракта</w:t>
            </w:r>
          </w:p>
        </w:tc>
      </w:tr>
      <w:tr w:rsidR="0053451C" w:rsidRPr="0053451C" w14:paraId="0A0FF397" w14:textId="77777777" w:rsidTr="0053451C">
        <w:trPr>
          <w:trHeight w:val="543"/>
        </w:trPr>
        <w:tc>
          <w:tcPr>
            <w:tcW w:w="15616" w:type="dxa"/>
            <w:gridSpan w:val="8"/>
            <w:tcBorders>
              <w:top w:val="nil"/>
              <w:left w:val="nil"/>
              <w:bottom w:val="single" w:sz="4" w:space="0" w:color="auto"/>
              <w:right w:val="nil"/>
            </w:tcBorders>
            <w:shd w:val="clear" w:color="auto" w:fill="auto"/>
            <w:vAlign w:val="bottom"/>
            <w:hideMark/>
          </w:tcPr>
          <w:p w14:paraId="5B52944B" w14:textId="77777777" w:rsidR="0053451C" w:rsidRPr="0053451C" w:rsidRDefault="0053451C" w:rsidP="0053451C">
            <w:pPr>
              <w:jc w:val="center"/>
              <w:rPr>
                <w:color w:val="000000"/>
                <w:sz w:val="22"/>
                <w:szCs w:val="22"/>
              </w:rPr>
            </w:pPr>
            <w:r w:rsidRPr="0053451C">
              <w:rPr>
                <w:color w:val="000000"/>
                <w:sz w:val="22"/>
                <w:szCs w:val="22"/>
              </w:rPr>
              <w:t>Выполнение строительно-монтажных работ по объекту: «Капитальный ремонт дымовой трубы котельной ГУП РК "</w:t>
            </w:r>
            <w:proofErr w:type="spellStart"/>
            <w:r w:rsidRPr="0053451C">
              <w:rPr>
                <w:color w:val="000000"/>
                <w:sz w:val="22"/>
                <w:szCs w:val="22"/>
              </w:rPr>
              <w:t>Крымтеплокоммунэнерго</w:t>
            </w:r>
            <w:proofErr w:type="spellEnd"/>
            <w:r w:rsidRPr="0053451C">
              <w:rPr>
                <w:color w:val="000000"/>
                <w:sz w:val="22"/>
                <w:szCs w:val="22"/>
              </w:rPr>
              <w:t xml:space="preserve">", расположенной по адресу: Республика Крым, </w:t>
            </w:r>
            <w:proofErr w:type="spellStart"/>
            <w:r w:rsidRPr="0053451C">
              <w:rPr>
                <w:color w:val="000000"/>
                <w:sz w:val="22"/>
                <w:szCs w:val="22"/>
              </w:rPr>
              <w:t>г.Ялта</w:t>
            </w:r>
            <w:proofErr w:type="spellEnd"/>
            <w:r w:rsidRPr="0053451C">
              <w:rPr>
                <w:color w:val="000000"/>
                <w:sz w:val="22"/>
                <w:szCs w:val="22"/>
              </w:rPr>
              <w:t>, ул. Мухина/ пер. Свердлова, 10/3»</w:t>
            </w:r>
          </w:p>
        </w:tc>
      </w:tr>
      <w:tr w:rsidR="0053451C" w:rsidRPr="0053451C" w14:paraId="30621165" w14:textId="77777777" w:rsidTr="0053451C">
        <w:trPr>
          <w:trHeight w:val="300"/>
        </w:trPr>
        <w:tc>
          <w:tcPr>
            <w:tcW w:w="15616" w:type="dxa"/>
            <w:gridSpan w:val="8"/>
            <w:tcBorders>
              <w:top w:val="single" w:sz="4" w:space="0" w:color="auto"/>
              <w:left w:val="nil"/>
              <w:bottom w:val="nil"/>
              <w:right w:val="nil"/>
            </w:tcBorders>
            <w:shd w:val="clear" w:color="auto" w:fill="auto"/>
            <w:noWrap/>
            <w:hideMark/>
          </w:tcPr>
          <w:p w14:paraId="2100A260" w14:textId="77777777" w:rsidR="0053451C" w:rsidRPr="0053451C" w:rsidRDefault="0053451C" w:rsidP="0053451C">
            <w:pPr>
              <w:jc w:val="center"/>
              <w:rPr>
                <w:i/>
                <w:iCs/>
                <w:color w:val="000000"/>
                <w:sz w:val="18"/>
                <w:szCs w:val="18"/>
              </w:rPr>
            </w:pPr>
            <w:r w:rsidRPr="0053451C">
              <w:rPr>
                <w:i/>
                <w:iCs/>
                <w:color w:val="000000"/>
                <w:sz w:val="18"/>
                <w:szCs w:val="18"/>
              </w:rPr>
              <w:t>(наименование объекта)</w:t>
            </w:r>
          </w:p>
        </w:tc>
      </w:tr>
      <w:tr w:rsidR="0053451C" w:rsidRPr="0053451C" w14:paraId="70258DE0" w14:textId="77777777" w:rsidTr="0053451C">
        <w:trPr>
          <w:trHeight w:val="557"/>
        </w:trPr>
        <w:tc>
          <w:tcPr>
            <w:tcW w:w="1465"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3D422556" w14:textId="77777777" w:rsidR="0053451C" w:rsidRPr="0053451C" w:rsidRDefault="0053451C" w:rsidP="0053451C">
            <w:pPr>
              <w:jc w:val="center"/>
              <w:rPr>
                <w:color w:val="000000"/>
                <w:sz w:val="20"/>
                <w:szCs w:val="20"/>
              </w:rPr>
            </w:pPr>
            <w:r w:rsidRPr="0053451C">
              <w:rPr>
                <w:color w:val="000000"/>
                <w:sz w:val="20"/>
                <w:szCs w:val="20"/>
              </w:rPr>
              <w:t>№п/п</w:t>
            </w:r>
          </w:p>
        </w:tc>
        <w:tc>
          <w:tcPr>
            <w:tcW w:w="4646" w:type="dxa"/>
            <w:gridSpan w:val="3"/>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2D9F1F52" w14:textId="77777777" w:rsidR="0053451C" w:rsidRPr="0053451C" w:rsidRDefault="0053451C" w:rsidP="0053451C">
            <w:pPr>
              <w:jc w:val="center"/>
              <w:rPr>
                <w:color w:val="000000"/>
                <w:sz w:val="20"/>
                <w:szCs w:val="20"/>
              </w:rPr>
            </w:pPr>
            <w:r w:rsidRPr="0053451C">
              <w:rPr>
                <w:color w:val="000000"/>
                <w:sz w:val="20"/>
                <w:szCs w:val="20"/>
              </w:rPr>
              <w:t>Наименование конструктивных решений (элементов), комплексов (видов) работ, оборудования</w:t>
            </w:r>
          </w:p>
        </w:tc>
        <w:tc>
          <w:tcPr>
            <w:tcW w:w="2128"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4C8166C7" w14:textId="77777777" w:rsidR="0053451C" w:rsidRPr="0053451C" w:rsidRDefault="0053451C" w:rsidP="0053451C">
            <w:pPr>
              <w:jc w:val="center"/>
              <w:rPr>
                <w:color w:val="000000"/>
                <w:sz w:val="20"/>
                <w:szCs w:val="20"/>
              </w:rPr>
            </w:pPr>
            <w:r w:rsidRPr="0053451C">
              <w:rPr>
                <w:color w:val="000000"/>
                <w:sz w:val="20"/>
                <w:szCs w:val="20"/>
              </w:rPr>
              <w:t>Единица измерения</w:t>
            </w:r>
          </w:p>
        </w:tc>
        <w:tc>
          <w:tcPr>
            <w:tcW w:w="225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1B50BFE7" w14:textId="77777777" w:rsidR="0053451C" w:rsidRPr="0053451C" w:rsidRDefault="0053451C" w:rsidP="0053451C">
            <w:pPr>
              <w:jc w:val="center"/>
              <w:rPr>
                <w:color w:val="000000"/>
                <w:sz w:val="20"/>
                <w:szCs w:val="20"/>
              </w:rPr>
            </w:pPr>
            <w:r w:rsidRPr="0053451C">
              <w:rPr>
                <w:color w:val="000000"/>
                <w:sz w:val="20"/>
                <w:szCs w:val="20"/>
              </w:rPr>
              <w:t>Количество (объем работ)</w:t>
            </w:r>
          </w:p>
        </w:tc>
        <w:tc>
          <w:tcPr>
            <w:tcW w:w="2983"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14:paraId="03DED212" w14:textId="77777777" w:rsidR="0053451C" w:rsidRPr="0053451C" w:rsidRDefault="0053451C" w:rsidP="0053451C">
            <w:pPr>
              <w:jc w:val="center"/>
              <w:rPr>
                <w:color w:val="000000"/>
                <w:sz w:val="20"/>
                <w:szCs w:val="20"/>
              </w:rPr>
            </w:pPr>
            <w:r w:rsidRPr="0053451C">
              <w:rPr>
                <w:color w:val="000000"/>
                <w:sz w:val="20"/>
                <w:szCs w:val="20"/>
              </w:rPr>
              <w:t>Цена на единицу измерения, без НДС руб.</w:t>
            </w:r>
          </w:p>
        </w:tc>
        <w:tc>
          <w:tcPr>
            <w:tcW w:w="2144" w:type="dxa"/>
            <w:vMerge w:val="restart"/>
            <w:tcBorders>
              <w:top w:val="single" w:sz="8" w:space="0" w:color="auto"/>
              <w:left w:val="single" w:sz="4" w:space="0" w:color="auto"/>
              <w:bottom w:val="single" w:sz="4" w:space="0" w:color="000000"/>
              <w:right w:val="single" w:sz="8" w:space="0" w:color="auto"/>
            </w:tcBorders>
            <w:shd w:val="clear" w:color="auto" w:fill="auto"/>
            <w:noWrap/>
            <w:vAlign w:val="center"/>
            <w:hideMark/>
          </w:tcPr>
          <w:p w14:paraId="162DA527" w14:textId="77777777" w:rsidR="0053451C" w:rsidRPr="0053451C" w:rsidRDefault="0053451C" w:rsidP="0053451C">
            <w:pPr>
              <w:jc w:val="center"/>
              <w:rPr>
                <w:color w:val="000000"/>
                <w:sz w:val="20"/>
                <w:szCs w:val="20"/>
              </w:rPr>
            </w:pPr>
            <w:r w:rsidRPr="0053451C">
              <w:rPr>
                <w:color w:val="000000"/>
                <w:sz w:val="20"/>
                <w:szCs w:val="20"/>
              </w:rPr>
              <w:t xml:space="preserve">Стоимость всего, </w:t>
            </w:r>
            <w:proofErr w:type="spellStart"/>
            <w:r w:rsidRPr="0053451C">
              <w:rPr>
                <w:color w:val="000000"/>
                <w:sz w:val="20"/>
                <w:szCs w:val="20"/>
              </w:rPr>
              <w:t>руб</w:t>
            </w:r>
            <w:proofErr w:type="spellEnd"/>
          </w:p>
        </w:tc>
      </w:tr>
      <w:tr w:rsidR="0053451C" w:rsidRPr="0053451C" w14:paraId="54B0859F" w14:textId="77777777" w:rsidTr="0053451C">
        <w:trPr>
          <w:trHeight w:val="614"/>
        </w:trPr>
        <w:tc>
          <w:tcPr>
            <w:tcW w:w="1465" w:type="dxa"/>
            <w:vMerge/>
            <w:tcBorders>
              <w:top w:val="single" w:sz="8" w:space="0" w:color="auto"/>
              <w:left w:val="single" w:sz="8" w:space="0" w:color="auto"/>
              <w:bottom w:val="single" w:sz="4" w:space="0" w:color="auto"/>
              <w:right w:val="single" w:sz="4" w:space="0" w:color="auto"/>
            </w:tcBorders>
            <w:vAlign w:val="center"/>
            <w:hideMark/>
          </w:tcPr>
          <w:p w14:paraId="6BC0B9DE" w14:textId="77777777" w:rsidR="0053451C" w:rsidRPr="0053451C" w:rsidRDefault="0053451C" w:rsidP="0053451C">
            <w:pPr>
              <w:rPr>
                <w:color w:val="000000"/>
                <w:sz w:val="20"/>
                <w:szCs w:val="20"/>
              </w:rPr>
            </w:pPr>
          </w:p>
        </w:tc>
        <w:tc>
          <w:tcPr>
            <w:tcW w:w="4646" w:type="dxa"/>
            <w:gridSpan w:val="3"/>
            <w:vMerge/>
            <w:tcBorders>
              <w:top w:val="single" w:sz="8" w:space="0" w:color="auto"/>
              <w:left w:val="single" w:sz="4" w:space="0" w:color="auto"/>
              <w:bottom w:val="single" w:sz="4" w:space="0" w:color="auto"/>
              <w:right w:val="single" w:sz="4" w:space="0" w:color="auto"/>
            </w:tcBorders>
            <w:vAlign w:val="center"/>
            <w:hideMark/>
          </w:tcPr>
          <w:p w14:paraId="5BA75E47" w14:textId="77777777" w:rsidR="0053451C" w:rsidRPr="0053451C" w:rsidRDefault="0053451C" w:rsidP="0053451C">
            <w:pPr>
              <w:rPr>
                <w:color w:val="000000"/>
                <w:sz w:val="20"/>
                <w:szCs w:val="20"/>
              </w:rPr>
            </w:pPr>
          </w:p>
        </w:tc>
        <w:tc>
          <w:tcPr>
            <w:tcW w:w="2128" w:type="dxa"/>
            <w:vMerge/>
            <w:tcBorders>
              <w:top w:val="single" w:sz="8" w:space="0" w:color="auto"/>
              <w:left w:val="single" w:sz="4" w:space="0" w:color="auto"/>
              <w:bottom w:val="single" w:sz="4" w:space="0" w:color="auto"/>
              <w:right w:val="single" w:sz="4" w:space="0" w:color="auto"/>
            </w:tcBorders>
            <w:vAlign w:val="center"/>
            <w:hideMark/>
          </w:tcPr>
          <w:p w14:paraId="3ED8A189" w14:textId="77777777" w:rsidR="0053451C" w:rsidRPr="0053451C" w:rsidRDefault="0053451C" w:rsidP="0053451C">
            <w:pPr>
              <w:rPr>
                <w:color w:val="000000"/>
                <w:sz w:val="20"/>
                <w:szCs w:val="20"/>
              </w:rPr>
            </w:pPr>
          </w:p>
        </w:tc>
        <w:tc>
          <w:tcPr>
            <w:tcW w:w="2250" w:type="dxa"/>
            <w:vMerge/>
            <w:tcBorders>
              <w:top w:val="single" w:sz="8" w:space="0" w:color="auto"/>
              <w:left w:val="single" w:sz="4" w:space="0" w:color="auto"/>
              <w:bottom w:val="single" w:sz="4" w:space="0" w:color="auto"/>
              <w:right w:val="single" w:sz="4" w:space="0" w:color="auto"/>
            </w:tcBorders>
            <w:vAlign w:val="center"/>
            <w:hideMark/>
          </w:tcPr>
          <w:p w14:paraId="17B9D326" w14:textId="77777777" w:rsidR="0053451C" w:rsidRPr="0053451C" w:rsidRDefault="0053451C" w:rsidP="0053451C">
            <w:pPr>
              <w:rPr>
                <w:color w:val="000000"/>
                <w:sz w:val="20"/>
                <w:szCs w:val="20"/>
              </w:rPr>
            </w:pPr>
          </w:p>
        </w:tc>
        <w:tc>
          <w:tcPr>
            <w:tcW w:w="2983" w:type="dxa"/>
            <w:vMerge/>
            <w:tcBorders>
              <w:top w:val="single" w:sz="8" w:space="0" w:color="auto"/>
              <w:left w:val="single" w:sz="4" w:space="0" w:color="auto"/>
              <w:bottom w:val="single" w:sz="4" w:space="0" w:color="000000"/>
              <w:right w:val="single" w:sz="4" w:space="0" w:color="auto"/>
            </w:tcBorders>
            <w:vAlign w:val="center"/>
            <w:hideMark/>
          </w:tcPr>
          <w:p w14:paraId="4EE60C21" w14:textId="77777777" w:rsidR="0053451C" w:rsidRPr="0053451C" w:rsidRDefault="0053451C" w:rsidP="0053451C">
            <w:pPr>
              <w:rPr>
                <w:color w:val="000000"/>
                <w:sz w:val="20"/>
                <w:szCs w:val="20"/>
              </w:rPr>
            </w:pPr>
          </w:p>
        </w:tc>
        <w:tc>
          <w:tcPr>
            <w:tcW w:w="2144" w:type="dxa"/>
            <w:vMerge/>
            <w:tcBorders>
              <w:top w:val="single" w:sz="8" w:space="0" w:color="auto"/>
              <w:left w:val="single" w:sz="4" w:space="0" w:color="auto"/>
              <w:bottom w:val="single" w:sz="4" w:space="0" w:color="000000"/>
              <w:right w:val="single" w:sz="8" w:space="0" w:color="auto"/>
            </w:tcBorders>
            <w:vAlign w:val="center"/>
            <w:hideMark/>
          </w:tcPr>
          <w:p w14:paraId="6A6C3816" w14:textId="77777777" w:rsidR="0053451C" w:rsidRPr="0053451C" w:rsidRDefault="0053451C" w:rsidP="0053451C">
            <w:pPr>
              <w:rPr>
                <w:color w:val="000000"/>
                <w:sz w:val="20"/>
                <w:szCs w:val="20"/>
              </w:rPr>
            </w:pPr>
          </w:p>
        </w:tc>
      </w:tr>
      <w:tr w:rsidR="0053451C" w:rsidRPr="0053451C" w14:paraId="491D7AE2" w14:textId="77777777" w:rsidTr="0053451C">
        <w:trPr>
          <w:trHeight w:val="285"/>
        </w:trPr>
        <w:tc>
          <w:tcPr>
            <w:tcW w:w="1465" w:type="dxa"/>
            <w:tcBorders>
              <w:top w:val="nil"/>
              <w:left w:val="single" w:sz="8" w:space="0" w:color="auto"/>
              <w:bottom w:val="single" w:sz="4" w:space="0" w:color="auto"/>
              <w:right w:val="single" w:sz="4" w:space="0" w:color="auto"/>
            </w:tcBorders>
            <w:shd w:val="clear" w:color="auto" w:fill="auto"/>
            <w:noWrap/>
            <w:vAlign w:val="center"/>
            <w:hideMark/>
          </w:tcPr>
          <w:p w14:paraId="1303189B" w14:textId="77777777" w:rsidR="0053451C" w:rsidRPr="0053451C" w:rsidRDefault="0053451C" w:rsidP="0053451C">
            <w:pPr>
              <w:jc w:val="center"/>
              <w:rPr>
                <w:color w:val="000000"/>
                <w:sz w:val="20"/>
                <w:szCs w:val="20"/>
              </w:rPr>
            </w:pPr>
            <w:r w:rsidRPr="0053451C">
              <w:rPr>
                <w:color w:val="000000"/>
                <w:sz w:val="20"/>
                <w:szCs w:val="20"/>
              </w:rPr>
              <w:t>1</w:t>
            </w:r>
          </w:p>
        </w:tc>
        <w:tc>
          <w:tcPr>
            <w:tcW w:w="4646" w:type="dxa"/>
            <w:gridSpan w:val="3"/>
            <w:tcBorders>
              <w:top w:val="single" w:sz="4" w:space="0" w:color="auto"/>
              <w:left w:val="nil"/>
              <w:bottom w:val="single" w:sz="4" w:space="0" w:color="auto"/>
              <w:right w:val="single" w:sz="4" w:space="0" w:color="auto"/>
            </w:tcBorders>
            <w:shd w:val="clear" w:color="auto" w:fill="auto"/>
            <w:noWrap/>
            <w:vAlign w:val="bottom"/>
            <w:hideMark/>
          </w:tcPr>
          <w:p w14:paraId="78D39EBD" w14:textId="77777777" w:rsidR="0053451C" w:rsidRPr="0053451C" w:rsidRDefault="0053451C" w:rsidP="0053451C">
            <w:pPr>
              <w:jc w:val="center"/>
              <w:rPr>
                <w:color w:val="000000"/>
                <w:sz w:val="20"/>
                <w:szCs w:val="20"/>
              </w:rPr>
            </w:pPr>
            <w:r w:rsidRPr="0053451C">
              <w:rPr>
                <w:color w:val="000000"/>
                <w:sz w:val="20"/>
                <w:szCs w:val="20"/>
              </w:rPr>
              <w:t>2</w:t>
            </w:r>
          </w:p>
        </w:tc>
        <w:tc>
          <w:tcPr>
            <w:tcW w:w="2128" w:type="dxa"/>
            <w:tcBorders>
              <w:top w:val="nil"/>
              <w:left w:val="nil"/>
              <w:bottom w:val="single" w:sz="4" w:space="0" w:color="auto"/>
              <w:right w:val="single" w:sz="4" w:space="0" w:color="auto"/>
            </w:tcBorders>
            <w:shd w:val="clear" w:color="auto" w:fill="auto"/>
            <w:noWrap/>
            <w:vAlign w:val="bottom"/>
            <w:hideMark/>
          </w:tcPr>
          <w:p w14:paraId="697DADD9" w14:textId="77777777" w:rsidR="0053451C" w:rsidRPr="0053451C" w:rsidRDefault="0053451C" w:rsidP="0053451C">
            <w:pPr>
              <w:jc w:val="center"/>
              <w:rPr>
                <w:color w:val="000000"/>
                <w:sz w:val="20"/>
                <w:szCs w:val="20"/>
              </w:rPr>
            </w:pPr>
            <w:r w:rsidRPr="0053451C">
              <w:rPr>
                <w:color w:val="000000"/>
                <w:sz w:val="20"/>
                <w:szCs w:val="20"/>
              </w:rPr>
              <w:t>3</w:t>
            </w:r>
          </w:p>
        </w:tc>
        <w:tc>
          <w:tcPr>
            <w:tcW w:w="2250" w:type="dxa"/>
            <w:tcBorders>
              <w:top w:val="nil"/>
              <w:left w:val="nil"/>
              <w:bottom w:val="single" w:sz="4" w:space="0" w:color="auto"/>
              <w:right w:val="single" w:sz="4" w:space="0" w:color="auto"/>
            </w:tcBorders>
            <w:shd w:val="clear" w:color="auto" w:fill="auto"/>
            <w:noWrap/>
            <w:vAlign w:val="bottom"/>
            <w:hideMark/>
          </w:tcPr>
          <w:p w14:paraId="15833AF9" w14:textId="77777777" w:rsidR="0053451C" w:rsidRPr="0053451C" w:rsidRDefault="0053451C" w:rsidP="0053451C">
            <w:pPr>
              <w:jc w:val="center"/>
              <w:rPr>
                <w:color w:val="000000"/>
                <w:sz w:val="20"/>
                <w:szCs w:val="20"/>
              </w:rPr>
            </w:pPr>
            <w:r w:rsidRPr="0053451C">
              <w:rPr>
                <w:color w:val="000000"/>
                <w:sz w:val="20"/>
                <w:szCs w:val="20"/>
              </w:rPr>
              <w:t>4</w:t>
            </w:r>
          </w:p>
        </w:tc>
        <w:tc>
          <w:tcPr>
            <w:tcW w:w="2983" w:type="dxa"/>
            <w:tcBorders>
              <w:top w:val="nil"/>
              <w:left w:val="nil"/>
              <w:bottom w:val="single" w:sz="4" w:space="0" w:color="auto"/>
              <w:right w:val="single" w:sz="4" w:space="0" w:color="auto"/>
            </w:tcBorders>
            <w:shd w:val="clear" w:color="auto" w:fill="auto"/>
            <w:noWrap/>
            <w:vAlign w:val="bottom"/>
            <w:hideMark/>
          </w:tcPr>
          <w:p w14:paraId="667A0D77" w14:textId="77777777" w:rsidR="0053451C" w:rsidRPr="0053451C" w:rsidRDefault="0053451C" w:rsidP="0053451C">
            <w:pPr>
              <w:jc w:val="center"/>
              <w:rPr>
                <w:color w:val="000000"/>
                <w:sz w:val="20"/>
                <w:szCs w:val="20"/>
              </w:rPr>
            </w:pPr>
            <w:r w:rsidRPr="0053451C">
              <w:rPr>
                <w:color w:val="000000"/>
                <w:sz w:val="20"/>
                <w:szCs w:val="20"/>
              </w:rPr>
              <w:t>5</w:t>
            </w:r>
          </w:p>
        </w:tc>
        <w:tc>
          <w:tcPr>
            <w:tcW w:w="2144" w:type="dxa"/>
            <w:tcBorders>
              <w:top w:val="nil"/>
              <w:left w:val="nil"/>
              <w:bottom w:val="single" w:sz="4" w:space="0" w:color="auto"/>
              <w:right w:val="single" w:sz="8" w:space="0" w:color="auto"/>
            </w:tcBorders>
            <w:shd w:val="clear" w:color="auto" w:fill="auto"/>
            <w:noWrap/>
            <w:vAlign w:val="bottom"/>
            <w:hideMark/>
          </w:tcPr>
          <w:p w14:paraId="7363721B" w14:textId="77777777" w:rsidR="0053451C" w:rsidRPr="0053451C" w:rsidRDefault="0053451C" w:rsidP="0053451C">
            <w:pPr>
              <w:jc w:val="center"/>
              <w:rPr>
                <w:color w:val="000000"/>
                <w:sz w:val="20"/>
                <w:szCs w:val="20"/>
              </w:rPr>
            </w:pPr>
            <w:r w:rsidRPr="0053451C">
              <w:rPr>
                <w:color w:val="000000"/>
                <w:sz w:val="20"/>
                <w:szCs w:val="20"/>
              </w:rPr>
              <w:t>6</w:t>
            </w:r>
          </w:p>
        </w:tc>
      </w:tr>
      <w:tr w:rsidR="0053451C" w:rsidRPr="0053451C" w14:paraId="19344F20" w14:textId="77777777" w:rsidTr="0053451C">
        <w:trPr>
          <w:trHeight w:val="285"/>
        </w:trPr>
        <w:tc>
          <w:tcPr>
            <w:tcW w:w="15616" w:type="dxa"/>
            <w:gridSpan w:val="8"/>
            <w:tcBorders>
              <w:top w:val="single" w:sz="4" w:space="0" w:color="auto"/>
              <w:left w:val="single" w:sz="8" w:space="0" w:color="auto"/>
              <w:bottom w:val="single" w:sz="4" w:space="0" w:color="auto"/>
              <w:right w:val="single" w:sz="8" w:space="0" w:color="000000"/>
            </w:tcBorders>
            <w:shd w:val="clear" w:color="auto" w:fill="auto"/>
            <w:hideMark/>
          </w:tcPr>
          <w:p w14:paraId="0AFFFA5C" w14:textId="77777777" w:rsidR="0053451C" w:rsidRPr="0053451C" w:rsidRDefault="0053451C" w:rsidP="0053451C">
            <w:pPr>
              <w:rPr>
                <w:b/>
                <w:bCs/>
                <w:color w:val="000000"/>
                <w:sz w:val="22"/>
                <w:szCs w:val="22"/>
              </w:rPr>
            </w:pPr>
            <w:r w:rsidRPr="0053451C">
              <w:rPr>
                <w:b/>
                <w:bCs/>
                <w:color w:val="000000"/>
                <w:sz w:val="22"/>
                <w:szCs w:val="22"/>
              </w:rPr>
              <w:t>Раздел 1. Новый раздел</w:t>
            </w:r>
          </w:p>
        </w:tc>
      </w:tr>
      <w:tr w:rsidR="0053451C" w:rsidRPr="0053451C" w14:paraId="39C2A70B" w14:textId="77777777" w:rsidTr="0053451C">
        <w:trPr>
          <w:trHeight w:val="285"/>
        </w:trPr>
        <w:tc>
          <w:tcPr>
            <w:tcW w:w="1465" w:type="dxa"/>
            <w:tcBorders>
              <w:top w:val="nil"/>
              <w:left w:val="single" w:sz="8" w:space="0" w:color="auto"/>
              <w:bottom w:val="nil"/>
              <w:right w:val="single" w:sz="4" w:space="0" w:color="auto"/>
            </w:tcBorders>
            <w:shd w:val="clear" w:color="auto" w:fill="auto"/>
            <w:noWrap/>
            <w:hideMark/>
          </w:tcPr>
          <w:p w14:paraId="06CC3ED8" w14:textId="77777777" w:rsidR="0053451C" w:rsidRPr="0053451C" w:rsidRDefault="0053451C" w:rsidP="0053451C">
            <w:pPr>
              <w:jc w:val="center"/>
              <w:rPr>
                <w:color w:val="000000"/>
                <w:sz w:val="20"/>
                <w:szCs w:val="20"/>
              </w:rPr>
            </w:pPr>
            <w:r w:rsidRPr="0053451C">
              <w:rPr>
                <w:color w:val="000000"/>
                <w:sz w:val="20"/>
                <w:szCs w:val="20"/>
              </w:rPr>
              <w:t>1</w:t>
            </w:r>
          </w:p>
        </w:tc>
        <w:tc>
          <w:tcPr>
            <w:tcW w:w="4646" w:type="dxa"/>
            <w:gridSpan w:val="3"/>
            <w:tcBorders>
              <w:top w:val="single" w:sz="4" w:space="0" w:color="auto"/>
              <w:left w:val="nil"/>
              <w:bottom w:val="nil"/>
              <w:right w:val="single" w:sz="4" w:space="0" w:color="auto"/>
            </w:tcBorders>
            <w:shd w:val="clear" w:color="auto" w:fill="auto"/>
            <w:hideMark/>
          </w:tcPr>
          <w:p w14:paraId="64938B21" w14:textId="77777777" w:rsidR="0053451C" w:rsidRPr="0053451C" w:rsidRDefault="0053451C" w:rsidP="0053451C">
            <w:pPr>
              <w:rPr>
                <w:color w:val="000000"/>
                <w:sz w:val="20"/>
                <w:szCs w:val="20"/>
              </w:rPr>
            </w:pPr>
            <w:r w:rsidRPr="0053451C">
              <w:rPr>
                <w:color w:val="000000"/>
                <w:sz w:val="20"/>
                <w:szCs w:val="20"/>
              </w:rPr>
              <w:t>Демонтажные работы</w:t>
            </w:r>
          </w:p>
        </w:tc>
        <w:tc>
          <w:tcPr>
            <w:tcW w:w="2128" w:type="dxa"/>
            <w:tcBorders>
              <w:top w:val="nil"/>
              <w:left w:val="nil"/>
              <w:bottom w:val="nil"/>
              <w:right w:val="single" w:sz="4" w:space="0" w:color="auto"/>
            </w:tcBorders>
            <w:shd w:val="clear" w:color="auto" w:fill="auto"/>
            <w:noWrap/>
            <w:hideMark/>
          </w:tcPr>
          <w:p w14:paraId="0B4D66B4" w14:textId="77777777" w:rsidR="0053451C" w:rsidRPr="0053451C" w:rsidRDefault="0053451C" w:rsidP="0053451C">
            <w:pPr>
              <w:jc w:val="center"/>
              <w:rPr>
                <w:color w:val="000000"/>
                <w:sz w:val="20"/>
                <w:szCs w:val="20"/>
              </w:rPr>
            </w:pPr>
            <w:r w:rsidRPr="0053451C">
              <w:rPr>
                <w:color w:val="000000"/>
                <w:sz w:val="20"/>
                <w:szCs w:val="20"/>
              </w:rPr>
              <w:t>комплекс</w:t>
            </w:r>
          </w:p>
        </w:tc>
        <w:tc>
          <w:tcPr>
            <w:tcW w:w="2250" w:type="dxa"/>
            <w:tcBorders>
              <w:top w:val="nil"/>
              <w:left w:val="nil"/>
              <w:bottom w:val="nil"/>
              <w:right w:val="single" w:sz="4" w:space="0" w:color="auto"/>
            </w:tcBorders>
            <w:shd w:val="clear" w:color="auto" w:fill="auto"/>
            <w:noWrap/>
            <w:hideMark/>
          </w:tcPr>
          <w:p w14:paraId="3369C894" w14:textId="77777777" w:rsidR="0053451C" w:rsidRPr="0053451C" w:rsidRDefault="0053451C" w:rsidP="0053451C">
            <w:pPr>
              <w:jc w:val="center"/>
              <w:rPr>
                <w:color w:val="000000"/>
                <w:sz w:val="20"/>
                <w:szCs w:val="20"/>
              </w:rPr>
            </w:pPr>
            <w:r w:rsidRPr="0053451C">
              <w:rPr>
                <w:color w:val="000000"/>
                <w:sz w:val="20"/>
                <w:szCs w:val="20"/>
              </w:rPr>
              <w:t>1</w:t>
            </w:r>
          </w:p>
        </w:tc>
        <w:tc>
          <w:tcPr>
            <w:tcW w:w="2983" w:type="dxa"/>
            <w:tcBorders>
              <w:top w:val="nil"/>
              <w:left w:val="nil"/>
              <w:bottom w:val="nil"/>
              <w:right w:val="single" w:sz="4" w:space="0" w:color="auto"/>
            </w:tcBorders>
            <w:shd w:val="clear" w:color="auto" w:fill="auto"/>
            <w:noWrap/>
            <w:hideMark/>
          </w:tcPr>
          <w:p w14:paraId="7C40B0A6" w14:textId="77777777" w:rsidR="0053451C" w:rsidRPr="0053451C" w:rsidRDefault="0053451C" w:rsidP="0053451C">
            <w:pPr>
              <w:jc w:val="right"/>
              <w:rPr>
                <w:color w:val="FF0000"/>
                <w:sz w:val="20"/>
                <w:szCs w:val="20"/>
              </w:rPr>
            </w:pPr>
            <w:r w:rsidRPr="0053451C">
              <w:rPr>
                <w:color w:val="FF0000"/>
                <w:sz w:val="20"/>
                <w:szCs w:val="20"/>
              </w:rPr>
              <w:t>139 720.86</w:t>
            </w:r>
          </w:p>
        </w:tc>
        <w:tc>
          <w:tcPr>
            <w:tcW w:w="2144" w:type="dxa"/>
            <w:tcBorders>
              <w:top w:val="nil"/>
              <w:left w:val="nil"/>
              <w:bottom w:val="nil"/>
              <w:right w:val="single" w:sz="8" w:space="0" w:color="auto"/>
            </w:tcBorders>
            <w:shd w:val="clear" w:color="auto" w:fill="auto"/>
            <w:noWrap/>
            <w:hideMark/>
          </w:tcPr>
          <w:p w14:paraId="58C5DD2B" w14:textId="77777777" w:rsidR="0053451C" w:rsidRPr="0053451C" w:rsidRDefault="0053451C" w:rsidP="0053451C">
            <w:pPr>
              <w:jc w:val="right"/>
              <w:rPr>
                <w:color w:val="000000"/>
                <w:sz w:val="20"/>
                <w:szCs w:val="20"/>
              </w:rPr>
            </w:pPr>
            <w:r w:rsidRPr="0053451C">
              <w:rPr>
                <w:color w:val="000000"/>
                <w:sz w:val="20"/>
                <w:szCs w:val="20"/>
              </w:rPr>
              <w:t>139 720.86</w:t>
            </w:r>
          </w:p>
        </w:tc>
      </w:tr>
      <w:tr w:rsidR="0053451C" w:rsidRPr="0053451C" w14:paraId="01872163" w14:textId="77777777" w:rsidTr="0053451C">
        <w:trPr>
          <w:trHeight w:val="285"/>
        </w:trPr>
        <w:tc>
          <w:tcPr>
            <w:tcW w:w="1465" w:type="dxa"/>
            <w:tcBorders>
              <w:top w:val="single" w:sz="4" w:space="0" w:color="auto"/>
              <w:left w:val="single" w:sz="8" w:space="0" w:color="auto"/>
              <w:bottom w:val="nil"/>
              <w:right w:val="single" w:sz="4" w:space="0" w:color="auto"/>
            </w:tcBorders>
            <w:shd w:val="clear" w:color="auto" w:fill="auto"/>
            <w:noWrap/>
            <w:hideMark/>
          </w:tcPr>
          <w:p w14:paraId="7B8F2477" w14:textId="77777777" w:rsidR="0053451C" w:rsidRPr="0053451C" w:rsidRDefault="0053451C" w:rsidP="0053451C">
            <w:pPr>
              <w:jc w:val="center"/>
              <w:rPr>
                <w:color w:val="000000"/>
                <w:sz w:val="20"/>
                <w:szCs w:val="20"/>
              </w:rPr>
            </w:pPr>
            <w:r w:rsidRPr="0053451C">
              <w:rPr>
                <w:color w:val="000000"/>
                <w:sz w:val="20"/>
                <w:szCs w:val="20"/>
              </w:rPr>
              <w:t>2</w:t>
            </w:r>
          </w:p>
        </w:tc>
        <w:tc>
          <w:tcPr>
            <w:tcW w:w="4646" w:type="dxa"/>
            <w:gridSpan w:val="3"/>
            <w:tcBorders>
              <w:top w:val="single" w:sz="4" w:space="0" w:color="auto"/>
              <w:left w:val="nil"/>
              <w:bottom w:val="nil"/>
              <w:right w:val="single" w:sz="4" w:space="0" w:color="auto"/>
            </w:tcBorders>
            <w:shd w:val="clear" w:color="auto" w:fill="auto"/>
            <w:hideMark/>
          </w:tcPr>
          <w:p w14:paraId="3D76D068" w14:textId="77777777" w:rsidR="0053451C" w:rsidRPr="0053451C" w:rsidRDefault="0053451C" w:rsidP="0053451C">
            <w:pPr>
              <w:rPr>
                <w:color w:val="000000"/>
                <w:sz w:val="20"/>
                <w:szCs w:val="20"/>
              </w:rPr>
            </w:pPr>
            <w:r w:rsidRPr="0053451C">
              <w:rPr>
                <w:color w:val="000000"/>
                <w:sz w:val="20"/>
                <w:szCs w:val="20"/>
              </w:rPr>
              <w:t>Строительно-монтажные работы</w:t>
            </w:r>
          </w:p>
        </w:tc>
        <w:tc>
          <w:tcPr>
            <w:tcW w:w="2128" w:type="dxa"/>
            <w:tcBorders>
              <w:top w:val="single" w:sz="4" w:space="0" w:color="auto"/>
              <w:left w:val="nil"/>
              <w:bottom w:val="nil"/>
              <w:right w:val="single" w:sz="4" w:space="0" w:color="auto"/>
            </w:tcBorders>
            <w:shd w:val="clear" w:color="auto" w:fill="auto"/>
            <w:noWrap/>
            <w:hideMark/>
          </w:tcPr>
          <w:p w14:paraId="12260445" w14:textId="77777777" w:rsidR="0053451C" w:rsidRPr="0053451C" w:rsidRDefault="0053451C" w:rsidP="0053451C">
            <w:pPr>
              <w:jc w:val="center"/>
              <w:rPr>
                <w:color w:val="000000"/>
                <w:sz w:val="20"/>
                <w:szCs w:val="20"/>
              </w:rPr>
            </w:pPr>
            <w:r w:rsidRPr="0053451C">
              <w:rPr>
                <w:color w:val="000000"/>
                <w:sz w:val="20"/>
                <w:szCs w:val="20"/>
              </w:rPr>
              <w:t>комплекс</w:t>
            </w:r>
          </w:p>
        </w:tc>
        <w:tc>
          <w:tcPr>
            <w:tcW w:w="2250" w:type="dxa"/>
            <w:tcBorders>
              <w:top w:val="single" w:sz="4" w:space="0" w:color="auto"/>
              <w:left w:val="nil"/>
              <w:bottom w:val="nil"/>
              <w:right w:val="single" w:sz="4" w:space="0" w:color="auto"/>
            </w:tcBorders>
            <w:shd w:val="clear" w:color="auto" w:fill="auto"/>
            <w:noWrap/>
            <w:hideMark/>
          </w:tcPr>
          <w:p w14:paraId="577E806A" w14:textId="77777777" w:rsidR="0053451C" w:rsidRPr="0053451C" w:rsidRDefault="0053451C" w:rsidP="0053451C">
            <w:pPr>
              <w:jc w:val="center"/>
              <w:rPr>
                <w:color w:val="000000"/>
                <w:sz w:val="20"/>
                <w:szCs w:val="20"/>
              </w:rPr>
            </w:pPr>
            <w:r w:rsidRPr="0053451C">
              <w:rPr>
                <w:color w:val="000000"/>
                <w:sz w:val="20"/>
                <w:szCs w:val="20"/>
              </w:rPr>
              <w:t>1</w:t>
            </w:r>
          </w:p>
        </w:tc>
        <w:tc>
          <w:tcPr>
            <w:tcW w:w="2983" w:type="dxa"/>
            <w:tcBorders>
              <w:top w:val="single" w:sz="4" w:space="0" w:color="auto"/>
              <w:left w:val="nil"/>
              <w:bottom w:val="nil"/>
              <w:right w:val="single" w:sz="4" w:space="0" w:color="auto"/>
            </w:tcBorders>
            <w:shd w:val="clear" w:color="auto" w:fill="auto"/>
            <w:noWrap/>
            <w:hideMark/>
          </w:tcPr>
          <w:p w14:paraId="2B1148F0" w14:textId="77777777" w:rsidR="0053451C" w:rsidRPr="0053451C" w:rsidRDefault="0053451C" w:rsidP="0053451C">
            <w:pPr>
              <w:jc w:val="right"/>
              <w:rPr>
                <w:color w:val="FF0000"/>
                <w:sz w:val="20"/>
                <w:szCs w:val="20"/>
              </w:rPr>
            </w:pPr>
            <w:r w:rsidRPr="0053451C">
              <w:rPr>
                <w:color w:val="FF0000"/>
                <w:sz w:val="20"/>
                <w:szCs w:val="20"/>
              </w:rPr>
              <w:t>2 257 017.55</w:t>
            </w:r>
          </w:p>
        </w:tc>
        <w:tc>
          <w:tcPr>
            <w:tcW w:w="2144" w:type="dxa"/>
            <w:tcBorders>
              <w:top w:val="single" w:sz="4" w:space="0" w:color="auto"/>
              <w:left w:val="nil"/>
              <w:bottom w:val="nil"/>
              <w:right w:val="single" w:sz="8" w:space="0" w:color="auto"/>
            </w:tcBorders>
            <w:shd w:val="clear" w:color="auto" w:fill="auto"/>
            <w:noWrap/>
            <w:hideMark/>
          </w:tcPr>
          <w:p w14:paraId="5127DE47" w14:textId="77777777" w:rsidR="0053451C" w:rsidRPr="0053451C" w:rsidRDefault="0053451C" w:rsidP="0053451C">
            <w:pPr>
              <w:jc w:val="right"/>
              <w:rPr>
                <w:color w:val="000000"/>
                <w:sz w:val="20"/>
                <w:szCs w:val="20"/>
              </w:rPr>
            </w:pPr>
            <w:r w:rsidRPr="0053451C">
              <w:rPr>
                <w:color w:val="000000"/>
                <w:sz w:val="20"/>
                <w:szCs w:val="20"/>
              </w:rPr>
              <w:t>2 257 017.55</w:t>
            </w:r>
          </w:p>
        </w:tc>
      </w:tr>
      <w:tr w:rsidR="0053451C" w:rsidRPr="0053451C" w14:paraId="1B526B55" w14:textId="77777777" w:rsidTr="0053451C">
        <w:trPr>
          <w:trHeight w:val="285"/>
        </w:trPr>
        <w:tc>
          <w:tcPr>
            <w:tcW w:w="1465" w:type="dxa"/>
            <w:tcBorders>
              <w:top w:val="single" w:sz="4" w:space="0" w:color="auto"/>
              <w:left w:val="single" w:sz="8" w:space="0" w:color="auto"/>
              <w:bottom w:val="nil"/>
              <w:right w:val="single" w:sz="4" w:space="0" w:color="auto"/>
            </w:tcBorders>
            <w:shd w:val="clear" w:color="auto" w:fill="auto"/>
            <w:noWrap/>
            <w:hideMark/>
          </w:tcPr>
          <w:p w14:paraId="38189367" w14:textId="77777777" w:rsidR="0053451C" w:rsidRPr="0053451C" w:rsidRDefault="0053451C" w:rsidP="0053451C">
            <w:pPr>
              <w:jc w:val="center"/>
              <w:rPr>
                <w:color w:val="000000"/>
                <w:sz w:val="20"/>
                <w:szCs w:val="20"/>
              </w:rPr>
            </w:pPr>
            <w:r w:rsidRPr="0053451C">
              <w:rPr>
                <w:color w:val="000000"/>
                <w:sz w:val="20"/>
                <w:szCs w:val="20"/>
              </w:rPr>
              <w:t>3</w:t>
            </w:r>
          </w:p>
        </w:tc>
        <w:tc>
          <w:tcPr>
            <w:tcW w:w="4646" w:type="dxa"/>
            <w:gridSpan w:val="3"/>
            <w:tcBorders>
              <w:top w:val="single" w:sz="4" w:space="0" w:color="auto"/>
              <w:left w:val="nil"/>
              <w:bottom w:val="nil"/>
              <w:right w:val="single" w:sz="4" w:space="0" w:color="auto"/>
            </w:tcBorders>
            <w:shd w:val="clear" w:color="auto" w:fill="auto"/>
            <w:hideMark/>
          </w:tcPr>
          <w:p w14:paraId="21DBB85A" w14:textId="77777777" w:rsidR="0053451C" w:rsidRPr="0053451C" w:rsidRDefault="0053451C" w:rsidP="0053451C">
            <w:pPr>
              <w:rPr>
                <w:color w:val="000000"/>
                <w:sz w:val="20"/>
                <w:szCs w:val="20"/>
              </w:rPr>
            </w:pPr>
            <w:r w:rsidRPr="0053451C">
              <w:rPr>
                <w:color w:val="000000"/>
                <w:sz w:val="20"/>
                <w:szCs w:val="20"/>
              </w:rPr>
              <w:t>Заземление</w:t>
            </w:r>
          </w:p>
        </w:tc>
        <w:tc>
          <w:tcPr>
            <w:tcW w:w="2128" w:type="dxa"/>
            <w:tcBorders>
              <w:top w:val="single" w:sz="4" w:space="0" w:color="auto"/>
              <w:left w:val="nil"/>
              <w:bottom w:val="nil"/>
              <w:right w:val="single" w:sz="4" w:space="0" w:color="auto"/>
            </w:tcBorders>
            <w:shd w:val="clear" w:color="auto" w:fill="auto"/>
            <w:noWrap/>
            <w:hideMark/>
          </w:tcPr>
          <w:p w14:paraId="053C2326" w14:textId="77777777" w:rsidR="0053451C" w:rsidRPr="0053451C" w:rsidRDefault="0053451C" w:rsidP="0053451C">
            <w:pPr>
              <w:jc w:val="center"/>
              <w:rPr>
                <w:color w:val="000000"/>
                <w:sz w:val="20"/>
                <w:szCs w:val="20"/>
              </w:rPr>
            </w:pPr>
            <w:r w:rsidRPr="0053451C">
              <w:rPr>
                <w:color w:val="000000"/>
                <w:sz w:val="20"/>
                <w:szCs w:val="20"/>
              </w:rPr>
              <w:t>комплекс</w:t>
            </w:r>
          </w:p>
        </w:tc>
        <w:tc>
          <w:tcPr>
            <w:tcW w:w="2250" w:type="dxa"/>
            <w:tcBorders>
              <w:top w:val="single" w:sz="4" w:space="0" w:color="auto"/>
              <w:left w:val="nil"/>
              <w:bottom w:val="nil"/>
              <w:right w:val="single" w:sz="4" w:space="0" w:color="auto"/>
            </w:tcBorders>
            <w:shd w:val="clear" w:color="auto" w:fill="auto"/>
            <w:noWrap/>
            <w:hideMark/>
          </w:tcPr>
          <w:p w14:paraId="6F1D2319" w14:textId="77777777" w:rsidR="0053451C" w:rsidRPr="0053451C" w:rsidRDefault="0053451C" w:rsidP="0053451C">
            <w:pPr>
              <w:jc w:val="center"/>
              <w:rPr>
                <w:color w:val="000000"/>
                <w:sz w:val="20"/>
                <w:szCs w:val="20"/>
              </w:rPr>
            </w:pPr>
            <w:r w:rsidRPr="0053451C">
              <w:rPr>
                <w:color w:val="000000"/>
                <w:sz w:val="20"/>
                <w:szCs w:val="20"/>
              </w:rPr>
              <w:t>1</w:t>
            </w:r>
          </w:p>
        </w:tc>
        <w:tc>
          <w:tcPr>
            <w:tcW w:w="2983" w:type="dxa"/>
            <w:tcBorders>
              <w:top w:val="single" w:sz="4" w:space="0" w:color="auto"/>
              <w:left w:val="nil"/>
              <w:bottom w:val="nil"/>
              <w:right w:val="single" w:sz="4" w:space="0" w:color="auto"/>
            </w:tcBorders>
            <w:shd w:val="clear" w:color="auto" w:fill="auto"/>
            <w:noWrap/>
            <w:hideMark/>
          </w:tcPr>
          <w:p w14:paraId="4BD85C0F" w14:textId="77777777" w:rsidR="0053451C" w:rsidRPr="0053451C" w:rsidRDefault="0053451C" w:rsidP="0053451C">
            <w:pPr>
              <w:jc w:val="right"/>
              <w:rPr>
                <w:color w:val="FF0000"/>
                <w:sz w:val="20"/>
                <w:szCs w:val="20"/>
              </w:rPr>
            </w:pPr>
            <w:r w:rsidRPr="0053451C">
              <w:rPr>
                <w:color w:val="FF0000"/>
                <w:sz w:val="20"/>
                <w:szCs w:val="20"/>
              </w:rPr>
              <w:t>11 438.31</w:t>
            </w:r>
          </w:p>
        </w:tc>
        <w:tc>
          <w:tcPr>
            <w:tcW w:w="2144" w:type="dxa"/>
            <w:tcBorders>
              <w:top w:val="single" w:sz="4" w:space="0" w:color="auto"/>
              <w:left w:val="nil"/>
              <w:bottom w:val="nil"/>
              <w:right w:val="single" w:sz="8" w:space="0" w:color="auto"/>
            </w:tcBorders>
            <w:shd w:val="clear" w:color="auto" w:fill="auto"/>
            <w:noWrap/>
            <w:hideMark/>
          </w:tcPr>
          <w:p w14:paraId="46508D88" w14:textId="77777777" w:rsidR="0053451C" w:rsidRPr="0053451C" w:rsidRDefault="0053451C" w:rsidP="0053451C">
            <w:pPr>
              <w:jc w:val="right"/>
              <w:rPr>
                <w:color w:val="000000"/>
                <w:sz w:val="20"/>
                <w:szCs w:val="20"/>
              </w:rPr>
            </w:pPr>
            <w:r w:rsidRPr="0053451C">
              <w:rPr>
                <w:color w:val="000000"/>
                <w:sz w:val="20"/>
                <w:szCs w:val="20"/>
              </w:rPr>
              <w:t>11 438.31</w:t>
            </w:r>
          </w:p>
        </w:tc>
      </w:tr>
      <w:tr w:rsidR="0053451C" w:rsidRPr="0053451C" w14:paraId="16067239" w14:textId="77777777" w:rsidTr="0053451C">
        <w:trPr>
          <w:trHeight w:val="285"/>
        </w:trPr>
        <w:tc>
          <w:tcPr>
            <w:tcW w:w="1465" w:type="dxa"/>
            <w:tcBorders>
              <w:top w:val="single" w:sz="4" w:space="0" w:color="auto"/>
              <w:left w:val="single" w:sz="8" w:space="0" w:color="auto"/>
              <w:bottom w:val="single" w:sz="4" w:space="0" w:color="auto"/>
              <w:right w:val="single" w:sz="4" w:space="0" w:color="auto"/>
            </w:tcBorders>
            <w:shd w:val="clear" w:color="auto" w:fill="auto"/>
            <w:noWrap/>
            <w:hideMark/>
          </w:tcPr>
          <w:p w14:paraId="43EC55F3" w14:textId="77777777" w:rsidR="0053451C" w:rsidRPr="0053451C" w:rsidRDefault="0053451C" w:rsidP="0053451C">
            <w:pPr>
              <w:jc w:val="center"/>
              <w:rPr>
                <w:color w:val="000000"/>
                <w:sz w:val="20"/>
                <w:szCs w:val="20"/>
              </w:rPr>
            </w:pPr>
            <w:r w:rsidRPr="0053451C">
              <w:rPr>
                <w:color w:val="000000"/>
                <w:sz w:val="20"/>
                <w:szCs w:val="20"/>
              </w:rPr>
              <w:t> </w:t>
            </w:r>
          </w:p>
        </w:tc>
        <w:tc>
          <w:tcPr>
            <w:tcW w:w="12007" w:type="dxa"/>
            <w:gridSpan w:val="6"/>
            <w:tcBorders>
              <w:top w:val="single" w:sz="4" w:space="0" w:color="auto"/>
              <w:left w:val="nil"/>
              <w:bottom w:val="single" w:sz="4" w:space="0" w:color="auto"/>
              <w:right w:val="single" w:sz="4" w:space="0" w:color="auto"/>
            </w:tcBorders>
            <w:shd w:val="clear" w:color="auto" w:fill="auto"/>
            <w:hideMark/>
          </w:tcPr>
          <w:p w14:paraId="5CAA1C59" w14:textId="77777777" w:rsidR="0053451C" w:rsidRPr="0053451C" w:rsidRDefault="0053451C" w:rsidP="0053451C">
            <w:pPr>
              <w:rPr>
                <w:b/>
                <w:bCs/>
                <w:color w:val="000000"/>
                <w:sz w:val="20"/>
                <w:szCs w:val="20"/>
              </w:rPr>
            </w:pPr>
            <w:r w:rsidRPr="0053451C">
              <w:rPr>
                <w:b/>
                <w:bCs/>
                <w:color w:val="000000"/>
                <w:sz w:val="20"/>
                <w:szCs w:val="20"/>
              </w:rPr>
              <w:t>Итого по разделу 1 Новый раздел</w:t>
            </w:r>
          </w:p>
        </w:tc>
        <w:tc>
          <w:tcPr>
            <w:tcW w:w="2144" w:type="dxa"/>
            <w:tcBorders>
              <w:top w:val="single" w:sz="4" w:space="0" w:color="auto"/>
              <w:left w:val="nil"/>
              <w:bottom w:val="single" w:sz="4" w:space="0" w:color="auto"/>
              <w:right w:val="single" w:sz="8" w:space="0" w:color="auto"/>
            </w:tcBorders>
            <w:shd w:val="clear" w:color="auto" w:fill="auto"/>
            <w:noWrap/>
            <w:hideMark/>
          </w:tcPr>
          <w:p w14:paraId="050E70B5" w14:textId="77777777" w:rsidR="0053451C" w:rsidRPr="0053451C" w:rsidRDefault="0053451C" w:rsidP="0053451C">
            <w:pPr>
              <w:jc w:val="right"/>
              <w:rPr>
                <w:b/>
                <w:bCs/>
                <w:color w:val="000000"/>
                <w:sz w:val="20"/>
                <w:szCs w:val="20"/>
              </w:rPr>
            </w:pPr>
            <w:r w:rsidRPr="0053451C">
              <w:rPr>
                <w:b/>
                <w:bCs/>
                <w:color w:val="000000"/>
                <w:sz w:val="20"/>
                <w:szCs w:val="20"/>
              </w:rPr>
              <w:t>2 408 176.72</w:t>
            </w:r>
          </w:p>
        </w:tc>
      </w:tr>
      <w:tr w:rsidR="0053451C" w:rsidRPr="0053451C" w14:paraId="37694005" w14:textId="77777777" w:rsidTr="0053451C">
        <w:trPr>
          <w:trHeight w:val="285"/>
        </w:trPr>
        <w:tc>
          <w:tcPr>
            <w:tcW w:w="15616" w:type="dxa"/>
            <w:gridSpan w:val="8"/>
            <w:tcBorders>
              <w:top w:val="single" w:sz="4" w:space="0" w:color="auto"/>
              <w:left w:val="single" w:sz="8" w:space="0" w:color="auto"/>
              <w:bottom w:val="single" w:sz="4" w:space="0" w:color="auto"/>
              <w:right w:val="single" w:sz="8" w:space="0" w:color="000000"/>
            </w:tcBorders>
            <w:shd w:val="clear" w:color="auto" w:fill="auto"/>
            <w:hideMark/>
          </w:tcPr>
          <w:p w14:paraId="1058BD77" w14:textId="77777777" w:rsidR="0053451C" w:rsidRPr="0053451C" w:rsidRDefault="0053451C" w:rsidP="0053451C">
            <w:pPr>
              <w:rPr>
                <w:b/>
                <w:bCs/>
                <w:color w:val="000000"/>
                <w:sz w:val="22"/>
                <w:szCs w:val="22"/>
              </w:rPr>
            </w:pPr>
            <w:r w:rsidRPr="0053451C">
              <w:rPr>
                <w:b/>
                <w:bCs/>
                <w:color w:val="000000"/>
                <w:sz w:val="22"/>
                <w:szCs w:val="22"/>
              </w:rPr>
              <w:t>Раздел 2. Непредвиденные работы и затраты</w:t>
            </w:r>
          </w:p>
        </w:tc>
      </w:tr>
      <w:tr w:rsidR="0053451C" w:rsidRPr="0053451C" w14:paraId="341A2091" w14:textId="77777777" w:rsidTr="0053451C">
        <w:trPr>
          <w:trHeight w:val="285"/>
        </w:trPr>
        <w:tc>
          <w:tcPr>
            <w:tcW w:w="1465" w:type="dxa"/>
            <w:tcBorders>
              <w:top w:val="nil"/>
              <w:left w:val="single" w:sz="8" w:space="0" w:color="auto"/>
              <w:bottom w:val="nil"/>
              <w:right w:val="single" w:sz="4" w:space="0" w:color="auto"/>
            </w:tcBorders>
            <w:shd w:val="clear" w:color="auto" w:fill="auto"/>
            <w:noWrap/>
            <w:hideMark/>
          </w:tcPr>
          <w:p w14:paraId="5BC9C5B9" w14:textId="77777777" w:rsidR="0053451C" w:rsidRPr="0053451C" w:rsidRDefault="0053451C" w:rsidP="0053451C">
            <w:pPr>
              <w:jc w:val="center"/>
              <w:rPr>
                <w:color w:val="000000"/>
                <w:sz w:val="20"/>
                <w:szCs w:val="20"/>
              </w:rPr>
            </w:pPr>
            <w:r w:rsidRPr="0053451C">
              <w:rPr>
                <w:color w:val="000000"/>
                <w:sz w:val="20"/>
                <w:szCs w:val="20"/>
              </w:rPr>
              <w:t>4</w:t>
            </w:r>
          </w:p>
        </w:tc>
        <w:tc>
          <w:tcPr>
            <w:tcW w:w="4646" w:type="dxa"/>
            <w:gridSpan w:val="3"/>
            <w:tcBorders>
              <w:top w:val="single" w:sz="4" w:space="0" w:color="auto"/>
              <w:left w:val="nil"/>
              <w:bottom w:val="nil"/>
              <w:right w:val="single" w:sz="4" w:space="0" w:color="auto"/>
            </w:tcBorders>
            <w:shd w:val="clear" w:color="auto" w:fill="auto"/>
            <w:hideMark/>
          </w:tcPr>
          <w:p w14:paraId="66B3361A" w14:textId="77777777" w:rsidR="0053451C" w:rsidRPr="0053451C" w:rsidRDefault="0053451C" w:rsidP="0053451C">
            <w:pPr>
              <w:rPr>
                <w:color w:val="000000"/>
                <w:sz w:val="20"/>
                <w:szCs w:val="20"/>
              </w:rPr>
            </w:pPr>
            <w:r w:rsidRPr="0053451C">
              <w:rPr>
                <w:color w:val="000000"/>
                <w:sz w:val="20"/>
                <w:szCs w:val="20"/>
              </w:rPr>
              <w:t>Непредвиденные работы и затраты (2%)</w:t>
            </w:r>
          </w:p>
        </w:tc>
        <w:tc>
          <w:tcPr>
            <w:tcW w:w="2128" w:type="dxa"/>
            <w:tcBorders>
              <w:top w:val="nil"/>
              <w:left w:val="nil"/>
              <w:bottom w:val="nil"/>
              <w:right w:val="single" w:sz="4" w:space="0" w:color="auto"/>
            </w:tcBorders>
            <w:shd w:val="clear" w:color="auto" w:fill="auto"/>
            <w:noWrap/>
            <w:hideMark/>
          </w:tcPr>
          <w:p w14:paraId="042F72DE" w14:textId="77777777" w:rsidR="0053451C" w:rsidRPr="0053451C" w:rsidRDefault="0053451C" w:rsidP="0053451C">
            <w:pPr>
              <w:jc w:val="center"/>
              <w:rPr>
                <w:color w:val="000000"/>
                <w:sz w:val="20"/>
                <w:szCs w:val="20"/>
              </w:rPr>
            </w:pPr>
            <w:proofErr w:type="spellStart"/>
            <w:r w:rsidRPr="0053451C">
              <w:rPr>
                <w:color w:val="000000"/>
                <w:sz w:val="20"/>
                <w:szCs w:val="20"/>
              </w:rPr>
              <w:t>компл</w:t>
            </w:r>
            <w:proofErr w:type="spellEnd"/>
          </w:p>
        </w:tc>
        <w:tc>
          <w:tcPr>
            <w:tcW w:w="2250" w:type="dxa"/>
            <w:tcBorders>
              <w:top w:val="nil"/>
              <w:left w:val="nil"/>
              <w:bottom w:val="nil"/>
              <w:right w:val="single" w:sz="4" w:space="0" w:color="auto"/>
            </w:tcBorders>
            <w:shd w:val="clear" w:color="auto" w:fill="auto"/>
            <w:noWrap/>
            <w:hideMark/>
          </w:tcPr>
          <w:p w14:paraId="2B5665F2" w14:textId="77777777" w:rsidR="0053451C" w:rsidRPr="0053451C" w:rsidRDefault="0053451C" w:rsidP="0053451C">
            <w:pPr>
              <w:jc w:val="center"/>
              <w:rPr>
                <w:color w:val="000000"/>
                <w:sz w:val="20"/>
                <w:szCs w:val="20"/>
              </w:rPr>
            </w:pPr>
            <w:r w:rsidRPr="0053451C">
              <w:rPr>
                <w:color w:val="000000"/>
                <w:sz w:val="20"/>
                <w:szCs w:val="20"/>
              </w:rPr>
              <w:t>1</w:t>
            </w:r>
          </w:p>
        </w:tc>
        <w:tc>
          <w:tcPr>
            <w:tcW w:w="2983" w:type="dxa"/>
            <w:tcBorders>
              <w:top w:val="nil"/>
              <w:left w:val="nil"/>
              <w:bottom w:val="nil"/>
              <w:right w:val="single" w:sz="4" w:space="0" w:color="auto"/>
            </w:tcBorders>
            <w:shd w:val="clear" w:color="auto" w:fill="auto"/>
            <w:noWrap/>
            <w:hideMark/>
          </w:tcPr>
          <w:p w14:paraId="2C91D0B4" w14:textId="77777777" w:rsidR="0053451C" w:rsidRPr="0053451C" w:rsidRDefault="0053451C" w:rsidP="0053451C">
            <w:pPr>
              <w:jc w:val="right"/>
              <w:rPr>
                <w:color w:val="FF0000"/>
                <w:sz w:val="20"/>
                <w:szCs w:val="20"/>
              </w:rPr>
            </w:pPr>
            <w:r w:rsidRPr="0053451C">
              <w:rPr>
                <w:color w:val="FF0000"/>
                <w:sz w:val="20"/>
                <w:szCs w:val="20"/>
              </w:rPr>
              <w:t>48 163.5300</w:t>
            </w:r>
          </w:p>
        </w:tc>
        <w:tc>
          <w:tcPr>
            <w:tcW w:w="2144" w:type="dxa"/>
            <w:tcBorders>
              <w:top w:val="nil"/>
              <w:left w:val="nil"/>
              <w:bottom w:val="nil"/>
              <w:right w:val="single" w:sz="8" w:space="0" w:color="auto"/>
            </w:tcBorders>
            <w:shd w:val="clear" w:color="auto" w:fill="auto"/>
            <w:noWrap/>
            <w:hideMark/>
          </w:tcPr>
          <w:p w14:paraId="7100506C" w14:textId="77777777" w:rsidR="0053451C" w:rsidRPr="0053451C" w:rsidRDefault="0053451C" w:rsidP="0053451C">
            <w:pPr>
              <w:jc w:val="right"/>
              <w:rPr>
                <w:color w:val="000000"/>
                <w:sz w:val="20"/>
                <w:szCs w:val="20"/>
              </w:rPr>
            </w:pPr>
            <w:r w:rsidRPr="0053451C">
              <w:rPr>
                <w:color w:val="000000"/>
                <w:sz w:val="20"/>
                <w:szCs w:val="20"/>
              </w:rPr>
              <w:t>48 163.53</w:t>
            </w:r>
          </w:p>
        </w:tc>
      </w:tr>
      <w:tr w:rsidR="0053451C" w:rsidRPr="0053451C" w14:paraId="37B9DD50" w14:textId="77777777" w:rsidTr="0053451C">
        <w:trPr>
          <w:trHeight w:val="285"/>
        </w:trPr>
        <w:tc>
          <w:tcPr>
            <w:tcW w:w="1465" w:type="dxa"/>
            <w:tcBorders>
              <w:top w:val="single" w:sz="4" w:space="0" w:color="auto"/>
              <w:left w:val="single" w:sz="8" w:space="0" w:color="auto"/>
              <w:bottom w:val="single" w:sz="4" w:space="0" w:color="auto"/>
              <w:right w:val="single" w:sz="4" w:space="0" w:color="auto"/>
            </w:tcBorders>
            <w:shd w:val="clear" w:color="auto" w:fill="auto"/>
            <w:noWrap/>
            <w:hideMark/>
          </w:tcPr>
          <w:p w14:paraId="696032B7" w14:textId="77777777" w:rsidR="0053451C" w:rsidRPr="0053451C" w:rsidRDefault="0053451C" w:rsidP="0053451C">
            <w:pPr>
              <w:jc w:val="center"/>
              <w:rPr>
                <w:color w:val="000000"/>
                <w:sz w:val="20"/>
                <w:szCs w:val="20"/>
              </w:rPr>
            </w:pPr>
            <w:r w:rsidRPr="0053451C">
              <w:rPr>
                <w:color w:val="000000"/>
                <w:sz w:val="20"/>
                <w:szCs w:val="20"/>
              </w:rPr>
              <w:t> </w:t>
            </w:r>
          </w:p>
        </w:tc>
        <w:tc>
          <w:tcPr>
            <w:tcW w:w="12007" w:type="dxa"/>
            <w:gridSpan w:val="6"/>
            <w:tcBorders>
              <w:top w:val="single" w:sz="4" w:space="0" w:color="auto"/>
              <w:left w:val="nil"/>
              <w:bottom w:val="single" w:sz="4" w:space="0" w:color="auto"/>
              <w:right w:val="single" w:sz="4" w:space="0" w:color="auto"/>
            </w:tcBorders>
            <w:shd w:val="clear" w:color="auto" w:fill="auto"/>
            <w:hideMark/>
          </w:tcPr>
          <w:p w14:paraId="2A8680BB" w14:textId="77777777" w:rsidR="0053451C" w:rsidRPr="0053451C" w:rsidRDefault="0053451C" w:rsidP="0053451C">
            <w:pPr>
              <w:rPr>
                <w:b/>
                <w:bCs/>
                <w:color w:val="000000"/>
                <w:sz w:val="20"/>
                <w:szCs w:val="20"/>
              </w:rPr>
            </w:pPr>
            <w:r w:rsidRPr="0053451C">
              <w:rPr>
                <w:b/>
                <w:bCs/>
                <w:color w:val="000000"/>
                <w:sz w:val="20"/>
                <w:szCs w:val="20"/>
              </w:rPr>
              <w:t>Итого по разделу 2 Непредвиденные работы и затраты</w:t>
            </w:r>
          </w:p>
        </w:tc>
        <w:tc>
          <w:tcPr>
            <w:tcW w:w="2144" w:type="dxa"/>
            <w:tcBorders>
              <w:top w:val="single" w:sz="4" w:space="0" w:color="auto"/>
              <w:left w:val="nil"/>
              <w:bottom w:val="single" w:sz="4" w:space="0" w:color="auto"/>
              <w:right w:val="single" w:sz="8" w:space="0" w:color="auto"/>
            </w:tcBorders>
            <w:shd w:val="clear" w:color="auto" w:fill="auto"/>
            <w:noWrap/>
            <w:hideMark/>
          </w:tcPr>
          <w:p w14:paraId="05054F24" w14:textId="77777777" w:rsidR="0053451C" w:rsidRPr="0053451C" w:rsidRDefault="0053451C" w:rsidP="0053451C">
            <w:pPr>
              <w:jc w:val="right"/>
              <w:rPr>
                <w:b/>
                <w:bCs/>
                <w:color w:val="000000"/>
                <w:sz w:val="20"/>
                <w:szCs w:val="20"/>
              </w:rPr>
            </w:pPr>
            <w:r w:rsidRPr="0053451C">
              <w:rPr>
                <w:b/>
                <w:bCs/>
                <w:color w:val="000000"/>
                <w:sz w:val="20"/>
                <w:szCs w:val="20"/>
              </w:rPr>
              <w:t>48 163.53</w:t>
            </w:r>
          </w:p>
        </w:tc>
      </w:tr>
      <w:tr w:rsidR="0053451C" w:rsidRPr="0053451C" w14:paraId="0B96C1E6" w14:textId="77777777" w:rsidTr="0053451C">
        <w:trPr>
          <w:trHeight w:val="285"/>
        </w:trPr>
        <w:tc>
          <w:tcPr>
            <w:tcW w:w="1465" w:type="dxa"/>
            <w:tcBorders>
              <w:top w:val="nil"/>
              <w:left w:val="single" w:sz="8" w:space="0" w:color="auto"/>
              <w:bottom w:val="single" w:sz="4" w:space="0" w:color="auto"/>
              <w:right w:val="single" w:sz="4" w:space="0" w:color="auto"/>
            </w:tcBorders>
            <w:shd w:val="clear" w:color="auto" w:fill="auto"/>
            <w:noWrap/>
            <w:hideMark/>
          </w:tcPr>
          <w:p w14:paraId="706C199B" w14:textId="77777777" w:rsidR="0053451C" w:rsidRPr="0053451C" w:rsidRDefault="0053451C" w:rsidP="0053451C">
            <w:pPr>
              <w:jc w:val="center"/>
              <w:rPr>
                <w:color w:val="000000"/>
                <w:sz w:val="20"/>
                <w:szCs w:val="20"/>
              </w:rPr>
            </w:pPr>
            <w:r w:rsidRPr="0053451C">
              <w:rPr>
                <w:color w:val="000000"/>
                <w:sz w:val="20"/>
                <w:szCs w:val="20"/>
              </w:rPr>
              <w:t> </w:t>
            </w:r>
          </w:p>
        </w:tc>
        <w:tc>
          <w:tcPr>
            <w:tcW w:w="12007" w:type="dxa"/>
            <w:gridSpan w:val="6"/>
            <w:tcBorders>
              <w:top w:val="single" w:sz="4" w:space="0" w:color="auto"/>
              <w:left w:val="nil"/>
              <w:bottom w:val="single" w:sz="4" w:space="0" w:color="auto"/>
              <w:right w:val="single" w:sz="4" w:space="0" w:color="auto"/>
            </w:tcBorders>
            <w:shd w:val="clear" w:color="auto" w:fill="auto"/>
            <w:hideMark/>
          </w:tcPr>
          <w:p w14:paraId="7E1F3D73" w14:textId="77777777" w:rsidR="0053451C" w:rsidRPr="0053451C" w:rsidRDefault="0053451C" w:rsidP="0053451C">
            <w:pPr>
              <w:rPr>
                <w:b/>
                <w:bCs/>
                <w:color w:val="000000"/>
                <w:sz w:val="20"/>
                <w:szCs w:val="20"/>
              </w:rPr>
            </w:pPr>
            <w:r w:rsidRPr="0053451C">
              <w:rPr>
                <w:b/>
                <w:bCs/>
                <w:color w:val="000000"/>
                <w:sz w:val="20"/>
                <w:szCs w:val="20"/>
              </w:rPr>
              <w:t>Итого по смете</w:t>
            </w:r>
          </w:p>
        </w:tc>
        <w:tc>
          <w:tcPr>
            <w:tcW w:w="2144" w:type="dxa"/>
            <w:tcBorders>
              <w:top w:val="nil"/>
              <w:left w:val="nil"/>
              <w:bottom w:val="single" w:sz="4" w:space="0" w:color="auto"/>
              <w:right w:val="single" w:sz="8" w:space="0" w:color="auto"/>
            </w:tcBorders>
            <w:shd w:val="clear" w:color="auto" w:fill="auto"/>
            <w:noWrap/>
            <w:hideMark/>
          </w:tcPr>
          <w:p w14:paraId="0F856595" w14:textId="77777777" w:rsidR="0053451C" w:rsidRPr="0053451C" w:rsidRDefault="0053451C" w:rsidP="0053451C">
            <w:pPr>
              <w:jc w:val="right"/>
              <w:rPr>
                <w:b/>
                <w:bCs/>
                <w:color w:val="000000"/>
                <w:sz w:val="20"/>
                <w:szCs w:val="20"/>
              </w:rPr>
            </w:pPr>
            <w:r w:rsidRPr="0053451C">
              <w:rPr>
                <w:b/>
                <w:bCs/>
                <w:color w:val="000000"/>
                <w:sz w:val="20"/>
                <w:szCs w:val="20"/>
              </w:rPr>
              <w:t>2 456 340.25</w:t>
            </w:r>
          </w:p>
        </w:tc>
      </w:tr>
      <w:tr w:rsidR="0053451C" w:rsidRPr="0053451C" w14:paraId="596FB3FF" w14:textId="77777777" w:rsidTr="0053451C">
        <w:trPr>
          <w:trHeight w:val="285"/>
        </w:trPr>
        <w:tc>
          <w:tcPr>
            <w:tcW w:w="1465" w:type="dxa"/>
            <w:tcBorders>
              <w:top w:val="nil"/>
              <w:left w:val="single" w:sz="8" w:space="0" w:color="auto"/>
              <w:bottom w:val="single" w:sz="4" w:space="0" w:color="auto"/>
              <w:right w:val="single" w:sz="4" w:space="0" w:color="auto"/>
            </w:tcBorders>
            <w:shd w:val="clear" w:color="auto" w:fill="auto"/>
            <w:noWrap/>
            <w:hideMark/>
          </w:tcPr>
          <w:p w14:paraId="319953F2" w14:textId="77777777" w:rsidR="0053451C" w:rsidRPr="0053451C" w:rsidRDefault="0053451C" w:rsidP="0053451C">
            <w:pPr>
              <w:jc w:val="center"/>
              <w:rPr>
                <w:color w:val="000000"/>
                <w:sz w:val="20"/>
                <w:szCs w:val="20"/>
              </w:rPr>
            </w:pPr>
            <w:r w:rsidRPr="0053451C">
              <w:rPr>
                <w:color w:val="000000"/>
                <w:sz w:val="20"/>
                <w:szCs w:val="20"/>
              </w:rPr>
              <w:t> </w:t>
            </w:r>
          </w:p>
        </w:tc>
        <w:tc>
          <w:tcPr>
            <w:tcW w:w="12007" w:type="dxa"/>
            <w:gridSpan w:val="6"/>
            <w:tcBorders>
              <w:top w:val="single" w:sz="4" w:space="0" w:color="auto"/>
              <w:left w:val="nil"/>
              <w:bottom w:val="single" w:sz="4" w:space="0" w:color="auto"/>
              <w:right w:val="single" w:sz="4" w:space="0" w:color="auto"/>
            </w:tcBorders>
            <w:shd w:val="clear" w:color="auto" w:fill="auto"/>
            <w:hideMark/>
          </w:tcPr>
          <w:p w14:paraId="62363803" w14:textId="77777777" w:rsidR="0053451C" w:rsidRPr="0053451C" w:rsidRDefault="0053451C" w:rsidP="0053451C">
            <w:pPr>
              <w:rPr>
                <w:b/>
                <w:bCs/>
                <w:color w:val="000000"/>
                <w:sz w:val="20"/>
                <w:szCs w:val="20"/>
              </w:rPr>
            </w:pPr>
            <w:r w:rsidRPr="0053451C">
              <w:rPr>
                <w:b/>
                <w:bCs/>
                <w:color w:val="000000"/>
                <w:sz w:val="20"/>
                <w:szCs w:val="20"/>
              </w:rPr>
              <w:t>Итого с индексом инфляции к=1 (без НДС)</w:t>
            </w:r>
          </w:p>
        </w:tc>
        <w:tc>
          <w:tcPr>
            <w:tcW w:w="2144" w:type="dxa"/>
            <w:tcBorders>
              <w:top w:val="nil"/>
              <w:left w:val="nil"/>
              <w:bottom w:val="single" w:sz="4" w:space="0" w:color="auto"/>
              <w:right w:val="single" w:sz="8" w:space="0" w:color="auto"/>
            </w:tcBorders>
            <w:shd w:val="clear" w:color="auto" w:fill="auto"/>
            <w:noWrap/>
            <w:hideMark/>
          </w:tcPr>
          <w:p w14:paraId="550FC7C5" w14:textId="77777777" w:rsidR="0053451C" w:rsidRPr="0053451C" w:rsidRDefault="0053451C" w:rsidP="0053451C">
            <w:pPr>
              <w:jc w:val="right"/>
              <w:rPr>
                <w:b/>
                <w:bCs/>
                <w:color w:val="000000"/>
                <w:sz w:val="20"/>
                <w:szCs w:val="20"/>
              </w:rPr>
            </w:pPr>
            <w:r w:rsidRPr="0053451C">
              <w:rPr>
                <w:b/>
                <w:bCs/>
                <w:color w:val="000000"/>
                <w:sz w:val="20"/>
                <w:szCs w:val="20"/>
              </w:rPr>
              <w:t>2 456 340.25</w:t>
            </w:r>
          </w:p>
        </w:tc>
      </w:tr>
      <w:tr w:rsidR="0053451C" w:rsidRPr="0053451C" w14:paraId="2379F4D6" w14:textId="77777777" w:rsidTr="0053451C">
        <w:trPr>
          <w:trHeight w:val="285"/>
        </w:trPr>
        <w:tc>
          <w:tcPr>
            <w:tcW w:w="1465" w:type="dxa"/>
            <w:tcBorders>
              <w:top w:val="nil"/>
              <w:left w:val="single" w:sz="8" w:space="0" w:color="auto"/>
              <w:bottom w:val="single" w:sz="4" w:space="0" w:color="auto"/>
              <w:right w:val="single" w:sz="4" w:space="0" w:color="auto"/>
            </w:tcBorders>
            <w:shd w:val="clear" w:color="auto" w:fill="auto"/>
            <w:noWrap/>
            <w:hideMark/>
          </w:tcPr>
          <w:p w14:paraId="2D5918E7" w14:textId="77777777" w:rsidR="0053451C" w:rsidRPr="0053451C" w:rsidRDefault="0053451C" w:rsidP="0053451C">
            <w:pPr>
              <w:jc w:val="center"/>
              <w:rPr>
                <w:color w:val="000000"/>
                <w:sz w:val="20"/>
                <w:szCs w:val="20"/>
              </w:rPr>
            </w:pPr>
            <w:r w:rsidRPr="0053451C">
              <w:rPr>
                <w:color w:val="000000"/>
                <w:sz w:val="20"/>
                <w:szCs w:val="20"/>
              </w:rPr>
              <w:t> </w:t>
            </w:r>
          </w:p>
        </w:tc>
        <w:tc>
          <w:tcPr>
            <w:tcW w:w="12007" w:type="dxa"/>
            <w:gridSpan w:val="6"/>
            <w:tcBorders>
              <w:top w:val="single" w:sz="4" w:space="0" w:color="auto"/>
              <w:left w:val="nil"/>
              <w:bottom w:val="single" w:sz="4" w:space="0" w:color="auto"/>
              <w:right w:val="single" w:sz="4" w:space="0" w:color="auto"/>
            </w:tcBorders>
            <w:shd w:val="clear" w:color="auto" w:fill="auto"/>
            <w:hideMark/>
          </w:tcPr>
          <w:p w14:paraId="4E1D1289" w14:textId="77777777" w:rsidR="0053451C" w:rsidRPr="0053451C" w:rsidRDefault="0053451C" w:rsidP="0053451C">
            <w:pPr>
              <w:rPr>
                <w:b/>
                <w:bCs/>
                <w:color w:val="000000"/>
                <w:sz w:val="20"/>
                <w:szCs w:val="20"/>
              </w:rPr>
            </w:pPr>
            <w:r w:rsidRPr="0053451C">
              <w:rPr>
                <w:b/>
                <w:bCs/>
                <w:color w:val="000000"/>
                <w:sz w:val="20"/>
                <w:szCs w:val="20"/>
              </w:rPr>
              <w:t>Итого с коэффициентом прогнозной инфляции к=1.0039 (без НДС)</w:t>
            </w:r>
          </w:p>
        </w:tc>
        <w:tc>
          <w:tcPr>
            <w:tcW w:w="2144" w:type="dxa"/>
            <w:tcBorders>
              <w:top w:val="nil"/>
              <w:left w:val="nil"/>
              <w:bottom w:val="single" w:sz="4" w:space="0" w:color="auto"/>
              <w:right w:val="single" w:sz="8" w:space="0" w:color="auto"/>
            </w:tcBorders>
            <w:shd w:val="clear" w:color="auto" w:fill="auto"/>
            <w:noWrap/>
            <w:hideMark/>
          </w:tcPr>
          <w:p w14:paraId="4C5CE996" w14:textId="77777777" w:rsidR="0053451C" w:rsidRPr="0053451C" w:rsidRDefault="0053451C" w:rsidP="0053451C">
            <w:pPr>
              <w:jc w:val="right"/>
              <w:rPr>
                <w:b/>
                <w:bCs/>
                <w:color w:val="000000"/>
                <w:sz w:val="20"/>
                <w:szCs w:val="20"/>
              </w:rPr>
            </w:pPr>
            <w:r w:rsidRPr="0053451C">
              <w:rPr>
                <w:b/>
                <w:bCs/>
                <w:color w:val="000000"/>
                <w:sz w:val="20"/>
                <w:szCs w:val="20"/>
              </w:rPr>
              <w:t>2 465 919.98</w:t>
            </w:r>
          </w:p>
        </w:tc>
      </w:tr>
      <w:tr w:rsidR="0053451C" w:rsidRPr="0053451C" w14:paraId="69A795F3" w14:textId="77777777" w:rsidTr="0053451C">
        <w:trPr>
          <w:trHeight w:val="285"/>
        </w:trPr>
        <w:tc>
          <w:tcPr>
            <w:tcW w:w="1465" w:type="dxa"/>
            <w:tcBorders>
              <w:top w:val="nil"/>
              <w:left w:val="single" w:sz="8" w:space="0" w:color="auto"/>
              <w:bottom w:val="single" w:sz="4" w:space="0" w:color="auto"/>
              <w:right w:val="single" w:sz="4" w:space="0" w:color="auto"/>
            </w:tcBorders>
            <w:shd w:val="clear" w:color="auto" w:fill="auto"/>
            <w:noWrap/>
            <w:hideMark/>
          </w:tcPr>
          <w:p w14:paraId="18B28B50" w14:textId="77777777" w:rsidR="0053451C" w:rsidRPr="0053451C" w:rsidRDefault="0053451C" w:rsidP="0053451C">
            <w:pPr>
              <w:jc w:val="center"/>
              <w:rPr>
                <w:color w:val="000000"/>
                <w:sz w:val="20"/>
                <w:szCs w:val="20"/>
              </w:rPr>
            </w:pPr>
            <w:r w:rsidRPr="0053451C">
              <w:rPr>
                <w:color w:val="000000"/>
                <w:sz w:val="20"/>
                <w:szCs w:val="20"/>
              </w:rPr>
              <w:t> </w:t>
            </w:r>
          </w:p>
        </w:tc>
        <w:tc>
          <w:tcPr>
            <w:tcW w:w="12007" w:type="dxa"/>
            <w:gridSpan w:val="6"/>
            <w:tcBorders>
              <w:top w:val="single" w:sz="4" w:space="0" w:color="auto"/>
              <w:left w:val="nil"/>
              <w:bottom w:val="single" w:sz="4" w:space="0" w:color="auto"/>
              <w:right w:val="single" w:sz="4" w:space="0" w:color="auto"/>
            </w:tcBorders>
            <w:shd w:val="clear" w:color="auto" w:fill="auto"/>
            <w:hideMark/>
          </w:tcPr>
          <w:p w14:paraId="1497402D" w14:textId="77777777" w:rsidR="0053451C" w:rsidRPr="0053451C" w:rsidRDefault="0053451C" w:rsidP="0053451C">
            <w:pPr>
              <w:rPr>
                <w:b/>
                <w:bCs/>
                <w:color w:val="000000"/>
                <w:sz w:val="20"/>
                <w:szCs w:val="20"/>
              </w:rPr>
            </w:pPr>
            <w:r w:rsidRPr="0053451C">
              <w:rPr>
                <w:b/>
                <w:bCs/>
                <w:color w:val="000000"/>
                <w:sz w:val="20"/>
                <w:szCs w:val="20"/>
              </w:rPr>
              <w:t xml:space="preserve"> НДС 20%</w:t>
            </w:r>
          </w:p>
        </w:tc>
        <w:tc>
          <w:tcPr>
            <w:tcW w:w="2144" w:type="dxa"/>
            <w:tcBorders>
              <w:top w:val="nil"/>
              <w:left w:val="nil"/>
              <w:bottom w:val="single" w:sz="4" w:space="0" w:color="auto"/>
              <w:right w:val="single" w:sz="8" w:space="0" w:color="auto"/>
            </w:tcBorders>
            <w:shd w:val="clear" w:color="auto" w:fill="auto"/>
            <w:noWrap/>
            <w:hideMark/>
          </w:tcPr>
          <w:p w14:paraId="0985B619" w14:textId="77777777" w:rsidR="0053451C" w:rsidRPr="0053451C" w:rsidRDefault="0053451C" w:rsidP="0053451C">
            <w:pPr>
              <w:jc w:val="right"/>
              <w:rPr>
                <w:b/>
                <w:bCs/>
                <w:color w:val="000000"/>
                <w:sz w:val="20"/>
                <w:szCs w:val="20"/>
              </w:rPr>
            </w:pPr>
            <w:r w:rsidRPr="0053451C">
              <w:rPr>
                <w:b/>
                <w:bCs/>
                <w:color w:val="000000"/>
                <w:sz w:val="20"/>
                <w:szCs w:val="20"/>
              </w:rPr>
              <w:t>493 184.00</w:t>
            </w:r>
          </w:p>
        </w:tc>
      </w:tr>
      <w:tr w:rsidR="0053451C" w:rsidRPr="0053451C" w14:paraId="6BE76F02" w14:textId="77777777" w:rsidTr="0053451C">
        <w:trPr>
          <w:trHeight w:val="285"/>
        </w:trPr>
        <w:tc>
          <w:tcPr>
            <w:tcW w:w="1465" w:type="dxa"/>
            <w:tcBorders>
              <w:top w:val="nil"/>
              <w:left w:val="single" w:sz="8" w:space="0" w:color="auto"/>
              <w:bottom w:val="single" w:sz="4" w:space="0" w:color="auto"/>
              <w:right w:val="single" w:sz="4" w:space="0" w:color="auto"/>
            </w:tcBorders>
            <w:shd w:val="clear" w:color="auto" w:fill="auto"/>
            <w:noWrap/>
            <w:hideMark/>
          </w:tcPr>
          <w:p w14:paraId="5D30864F" w14:textId="77777777" w:rsidR="0053451C" w:rsidRPr="0053451C" w:rsidRDefault="0053451C" w:rsidP="0053451C">
            <w:pPr>
              <w:jc w:val="center"/>
              <w:rPr>
                <w:color w:val="000000"/>
                <w:sz w:val="20"/>
                <w:szCs w:val="20"/>
              </w:rPr>
            </w:pPr>
            <w:r w:rsidRPr="0053451C">
              <w:rPr>
                <w:color w:val="000000"/>
                <w:sz w:val="20"/>
                <w:szCs w:val="20"/>
              </w:rPr>
              <w:t> </w:t>
            </w:r>
          </w:p>
        </w:tc>
        <w:tc>
          <w:tcPr>
            <w:tcW w:w="12007" w:type="dxa"/>
            <w:gridSpan w:val="6"/>
            <w:tcBorders>
              <w:top w:val="single" w:sz="4" w:space="0" w:color="auto"/>
              <w:left w:val="nil"/>
              <w:bottom w:val="single" w:sz="4" w:space="0" w:color="auto"/>
              <w:right w:val="single" w:sz="4" w:space="0" w:color="auto"/>
            </w:tcBorders>
            <w:shd w:val="clear" w:color="auto" w:fill="auto"/>
            <w:hideMark/>
          </w:tcPr>
          <w:p w14:paraId="299D6848" w14:textId="77777777" w:rsidR="0053451C" w:rsidRPr="0053451C" w:rsidRDefault="0053451C" w:rsidP="0053451C">
            <w:pPr>
              <w:rPr>
                <w:b/>
                <w:bCs/>
                <w:color w:val="000000"/>
                <w:sz w:val="20"/>
                <w:szCs w:val="20"/>
              </w:rPr>
            </w:pPr>
            <w:r w:rsidRPr="0053451C">
              <w:rPr>
                <w:b/>
                <w:bCs/>
                <w:color w:val="000000"/>
                <w:sz w:val="20"/>
                <w:szCs w:val="20"/>
              </w:rPr>
              <w:t>Итого с НДС</w:t>
            </w:r>
          </w:p>
        </w:tc>
        <w:tc>
          <w:tcPr>
            <w:tcW w:w="2144" w:type="dxa"/>
            <w:tcBorders>
              <w:top w:val="nil"/>
              <w:left w:val="nil"/>
              <w:bottom w:val="single" w:sz="4" w:space="0" w:color="auto"/>
              <w:right w:val="single" w:sz="8" w:space="0" w:color="auto"/>
            </w:tcBorders>
            <w:shd w:val="clear" w:color="auto" w:fill="auto"/>
            <w:noWrap/>
            <w:hideMark/>
          </w:tcPr>
          <w:p w14:paraId="16B654FF" w14:textId="77777777" w:rsidR="0053451C" w:rsidRPr="0053451C" w:rsidRDefault="0053451C" w:rsidP="0053451C">
            <w:pPr>
              <w:jc w:val="right"/>
              <w:rPr>
                <w:b/>
                <w:bCs/>
                <w:color w:val="000000"/>
                <w:sz w:val="20"/>
                <w:szCs w:val="20"/>
              </w:rPr>
            </w:pPr>
            <w:r w:rsidRPr="0053451C">
              <w:rPr>
                <w:b/>
                <w:bCs/>
                <w:color w:val="000000"/>
                <w:sz w:val="20"/>
                <w:szCs w:val="20"/>
              </w:rPr>
              <w:t>2 959 103.98</w:t>
            </w:r>
          </w:p>
        </w:tc>
      </w:tr>
      <w:tr w:rsidR="0053451C" w:rsidRPr="0053451C" w14:paraId="0BC9CB96" w14:textId="77777777" w:rsidTr="0053451C">
        <w:trPr>
          <w:trHeight w:val="300"/>
        </w:trPr>
        <w:tc>
          <w:tcPr>
            <w:tcW w:w="1465" w:type="dxa"/>
            <w:tcBorders>
              <w:top w:val="nil"/>
              <w:left w:val="single" w:sz="8" w:space="0" w:color="auto"/>
              <w:bottom w:val="single" w:sz="8" w:space="0" w:color="auto"/>
              <w:right w:val="single" w:sz="4" w:space="0" w:color="auto"/>
            </w:tcBorders>
            <w:shd w:val="clear" w:color="auto" w:fill="auto"/>
            <w:noWrap/>
            <w:hideMark/>
          </w:tcPr>
          <w:p w14:paraId="289A9EA8" w14:textId="77777777" w:rsidR="0053451C" w:rsidRPr="0053451C" w:rsidRDefault="0053451C" w:rsidP="0053451C">
            <w:pPr>
              <w:jc w:val="center"/>
              <w:rPr>
                <w:color w:val="000000"/>
                <w:sz w:val="20"/>
                <w:szCs w:val="20"/>
              </w:rPr>
            </w:pPr>
            <w:r w:rsidRPr="0053451C">
              <w:rPr>
                <w:color w:val="000000"/>
                <w:sz w:val="20"/>
                <w:szCs w:val="20"/>
              </w:rPr>
              <w:t> </w:t>
            </w:r>
          </w:p>
        </w:tc>
        <w:tc>
          <w:tcPr>
            <w:tcW w:w="12007" w:type="dxa"/>
            <w:gridSpan w:val="6"/>
            <w:tcBorders>
              <w:top w:val="single" w:sz="4" w:space="0" w:color="auto"/>
              <w:left w:val="nil"/>
              <w:bottom w:val="single" w:sz="8" w:space="0" w:color="auto"/>
              <w:right w:val="single" w:sz="4" w:space="0" w:color="auto"/>
            </w:tcBorders>
            <w:shd w:val="clear" w:color="auto" w:fill="auto"/>
            <w:hideMark/>
          </w:tcPr>
          <w:p w14:paraId="4EC5617B" w14:textId="77777777" w:rsidR="0053451C" w:rsidRPr="0053451C" w:rsidRDefault="0053451C" w:rsidP="0053451C">
            <w:pPr>
              <w:rPr>
                <w:b/>
                <w:bCs/>
                <w:color w:val="000000"/>
                <w:sz w:val="20"/>
                <w:szCs w:val="20"/>
              </w:rPr>
            </w:pPr>
            <w:r w:rsidRPr="0053451C">
              <w:rPr>
                <w:b/>
                <w:bCs/>
                <w:color w:val="000000"/>
                <w:sz w:val="20"/>
                <w:szCs w:val="20"/>
              </w:rPr>
              <w:t>Итого с коэффициентом тендерной цены К=</w:t>
            </w:r>
          </w:p>
        </w:tc>
        <w:tc>
          <w:tcPr>
            <w:tcW w:w="2144" w:type="dxa"/>
            <w:tcBorders>
              <w:top w:val="nil"/>
              <w:left w:val="nil"/>
              <w:bottom w:val="single" w:sz="8" w:space="0" w:color="auto"/>
              <w:right w:val="single" w:sz="8" w:space="0" w:color="auto"/>
            </w:tcBorders>
            <w:shd w:val="clear" w:color="auto" w:fill="auto"/>
            <w:noWrap/>
            <w:hideMark/>
          </w:tcPr>
          <w:p w14:paraId="05398C58" w14:textId="77777777" w:rsidR="0053451C" w:rsidRPr="0053451C" w:rsidRDefault="0053451C" w:rsidP="0053451C">
            <w:pPr>
              <w:jc w:val="right"/>
              <w:rPr>
                <w:b/>
                <w:bCs/>
                <w:color w:val="000000"/>
                <w:sz w:val="20"/>
                <w:szCs w:val="20"/>
              </w:rPr>
            </w:pPr>
            <w:r w:rsidRPr="0053451C">
              <w:rPr>
                <w:b/>
                <w:bCs/>
                <w:color w:val="000000"/>
                <w:sz w:val="20"/>
                <w:szCs w:val="20"/>
              </w:rPr>
              <w:t> </w:t>
            </w:r>
          </w:p>
        </w:tc>
      </w:tr>
      <w:tr w:rsidR="0053451C" w:rsidRPr="0053451C" w14:paraId="1BCFA41A" w14:textId="77777777" w:rsidTr="0053451C">
        <w:trPr>
          <w:trHeight w:val="285"/>
        </w:trPr>
        <w:tc>
          <w:tcPr>
            <w:tcW w:w="1465" w:type="dxa"/>
            <w:tcBorders>
              <w:top w:val="nil"/>
              <w:left w:val="nil"/>
              <w:bottom w:val="nil"/>
              <w:right w:val="nil"/>
            </w:tcBorders>
            <w:shd w:val="clear" w:color="auto" w:fill="auto"/>
            <w:noWrap/>
            <w:vAlign w:val="center"/>
            <w:hideMark/>
          </w:tcPr>
          <w:p w14:paraId="5793F522" w14:textId="77777777" w:rsidR="0053451C" w:rsidRPr="0053451C" w:rsidRDefault="0053451C" w:rsidP="0053451C">
            <w:pPr>
              <w:jc w:val="right"/>
              <w:rPr>
                <w:b/>
                <w:bCs/>
                <w:color w:val="000000"/>
                <w:sz w:val="20"/>
                <w:szCs w:val="20"/>
              </w:rPr>
            </w:pPr>
          </w:p>
        </w:tc>
        <w:tc>
          <w:tcPr>
            <w:tcW w:w="1557" w:type="dxa"/>
            <w:tcBorders>
              <w:top w:val="nil"/>
              <w:left w:val="nil"/>
              <w:bottom w:val="nil"/>
              <w:right w:val="nil"/>
            </w:tcBorders>
            <w:shd w:val="clear" w:color="auto" w:fill="auto"/>
            <w:noWrap/>
            <w:vAlign w:val="bottom"/>
            <w:hideMark/>
          </w:tcPr>
          <w:p w14:paraId="623009AB" w14:textId="77777777" w:rsidR="0053451C" w:rsidRPr="0053451C" w:rsidRDefault="0053451C" w:rsidP="0053451C">
            <w:pPr>
              <w:jc w:val="center"/>
              <w:rPr>
                <w:sz w:val="20"/>
                <w:szCs w:val="20"/>
              </w:rPr>
            </w:pPr>
          </w:p>
        </w:tc>
        <w:tc>
          <w:tcPr>
            <w:tcW w:w="1544" w:type="dxa"/>
            <w:tcBorders>
              <w:top w:val="nil"/>
              <w:left w:val="nil"/>
              <w:bottom w:val="nil"/>
              <w:right w:val="nil"/>
            </w:tcBorders>
            <w:shd w:val="clear" w:color="auto" w:fill="auto"/>
            <w:noWrap/>
            <w:vAlign w:val="bottom"/>
            <w:hideMark/>
          </w:tcPr>
          <w:p w14:paraId="67EFC9AC" w14:textId="77777777" w:rsidR="0053451C" w:rsidRPr="0053451C" w:rsidRDefault="0053451C" w:rsidP="0053451C">
            <w:pPr>
              <w:rPr>
                <w:sz w:val="20"/>
                <w:szCs w:val="20"/>
              </w:rPr>
            </w:pPr>
          </w:p>
        </w:tc>
        <w:tc>
          <w:tcPr>
            <w:tcW w:w="1545" w:type="dxa"/>
            <w:tcBorders>
              <w:top w:val="nil"/>
              <w:left w:val="nil"/>
              <w:bottom w:val="nil"/>
              <w:right w:val="nil"/>
            </w:tcBorders>
            <w:shd w:val="clear" w:color="auto" w:fill="auto"/>
            <w:noWrap/>
            <w:vAlign w:val="bottom"/>
            <w:hideMark/>
          </w:tcPr>
          <w:p w14:paraId="7518C28B" w14:textId="77777777" w:rsidR="0053451C" w:rsidRPr="0053451C" w:rsidRDefault="0053451C" w:rsidP="0053451C">
            <w:pPr>
              <w:rPr>
                <w:sz w:val="20"/>
                <w:szCs w:val="20"/>
              </w:rPr>
            </w:pPr>
          </w:p>
        </w:tc>
        <w:tc>
          <w:tcPr>
            <w:tcW w:w="2128" w:type="dxa"/>
            <w:tcBorders>
              <w:top w:val="nil"/>
              <w:left w:val="nil"/>
              <w:bottom w:val="nil"/>
              <w:right w:val="nil"/>
            </w:tcBorders>
            <w:shd w:val="clear" w:color="auto" w:fill="auto"/>
            <w:noWrap/>
            <w:vAlign w:val="bottom"/>
            <w:hideMark/>
          </w:tcPr>
          <w:p w14:paraId="51EC4063" w14:textId="77777777" w:rsidR="0053451C" w:rsidRPr="0053451C" w:rsidRDefault="0053451C" w:rsidP="0053451C">
            <w:pPr>
              <w:rPr>
                <w:sz w:val="20"/>
                <w:szCs w:val="20"/>
              </w:rPr>
            </w:pPr>
          </w:p>
        </w:tc>
        <w:tc>
          <w:tcPr>
            <w:tcW w:w="2250" w:type="dxa"/>
            <w:tcBorders>
              <w:top w:val="nil"/>
              <w:left w:val="nil"/>
              <w:bottom w:val="nil"/>
              <w:right w:val="nil"/>
            </w:tcBorders>
            <w:shd w:val="clear" w:color="auto" w:fill="auto"/>
            <w:noWrap/>
            <w:vAlign w:val="bottom"/>
            <w:hideMark/>
          </w:tcPr>
          <w:p w14:paraId="6F6EF366" w14:textId="77777777" w:rsidR="0053451C" w:rsidRPr="0053451C" w:rsidRDefault="0053451C" w:rsidP="0053451C">
            <w:pPr>
              <w:rPr>
                <w:sz w:val="20"/>
                <w:szCs w:val="20"/>
              </w:rPr>
            </w:pPr>
          </w:p>
        </w:tc>
        <w:tc>
          <w:tcPr>
            <w:tcW w:w="2983" w:type="dxa"/>
            <w:tcBorders>
              <w:top w:val="nil"/>
              <w:left w:val="nil"/>
              <w:bottom w:val="nil"/>
              <w:right w:val="nil"/>
            </w:tcBorders>
            <w:shd w:val="clear" w:color="auto" w:fill="auto"/>
            <w:noWrap/>
            <w:vAlign w:val="bottom"/>
            <w:hideMark/>
          </w:tcPr>
          <w:p w14:paraId="0E7C7D4E" w14:textId="77777777" w:rsidR="0053451C" w:rsidRPr="0053451C" w:rsidRDefault="0053451C" w:rsidP="0053451C">
            <w:pPr>
              <w:rPr>
                <w:sz w:val="20"/>
                <w:szCs w:val="20"/>
              </w:rPr>
            </w:pPr>
          </w:p>
        </w:tc>
        <w:tc>
          <w:tcPr>
            <w:tcW w:w="2144" w:type="dxa"/>
            <w:tcBorders>
              <w:top w:val="nil"/>
              <w:left w:val="nil"/>
              <w:bottom w:val="nil"/>
              <w:right w:val="nil"/>
            </w:tcBorders>
            <w:shd w:val="clear" w:color="auto" w:fill="auto"/>
            <w:noWrap/>
            <w:vAlign w:val="bottom"/>
            <w:hideMark/>
          </w:tcPr>
          <w:p w14:paraId="58DFC684" w14:textId="77777777" w:rsidR="0053451C" w:rsidRPr="0053451C" w:rsidRDefault="0053451C" w:rsidP="0053451C">
            <w:pPr>
              <w:rPr>
                <w:sz w:val="20"/>
                <w:szCs w:val="20"/>
              </w:rPr>
            </w:pPr>
          </w:p>
        </w:tc>
      </w:tr>
      <w:tr w:rsidR="0053451C" w:rsidRPr="0053451C" w14:paraId="69D1BE4D" w14:textId="77777777" w:rsidTr="0053451C">
        <w:trPr>
          <w:trHeight w:val="943"/>
        </w:trPr>
        <w:tc>
          <w:tcPr>
            <w:tcW w:w="1465" w:type="dxa"/>
            <w:tcBorders>
              <w:top w:val="nil"/>
              <w:left w:val="nil"/>
              <w:bottom w:val="nil"/>
              <w:right w:val="nil"/>
            </w:tcBorders>
            <w:shd w:val="clear" w:color="auto" w:fill="auto"/>
            <w:noWrap/>
            <w:vAlign w:val="bottom"/>
            <w:hideMark/>
          </w:tcPr>
          <w:p w14:paraId="07D72D60" w14:textId="77777777" w:rsidR="0053451C" w:rsidRPr="0053451C" w:rsidRDefault="0053451C" w:rsidP="0053451C">
            <w:pPr>
              <w:rPr>
                <w:sz w:val="20"/>
                <w:szCs w:val="20"/>
              </w:rPr>
            </w:pPr>
          </w:p>
        </w:tc>
        <w:tc>
          <w:tcPr>
            <w:tcW w:w="1557" w:type="dxa"/>
            <w:tcBorders>
              <w:top w:val="nil"/>
              <w:left w:val="nil"/>
              <w:bottom w:val="nil"/>
              <w:right w:val="nil"/>
            </w:tcBorders>
            <w:shd w:val="clear" w:color="auto" w:fill="auto"/>
            <w:noWrap/>
            <w:vAlign w:val="center"/>
            <w:hideMark/>
          </w:tcPr>
          <w:p w14:paraId="64F46AA1" w14:textId="77777777" w:rsidR="0053451C" w:rsidRPr="0053451C" w:rsidRDefault="0053451C" w:rsidP="0053451C">
            <w:pPr>
              <w:jc w:val="right"/>
              <w:rPr>
                <w:rFonts w:ascii="Calibri" w:hAnsi="Calibri" w:cs="Calibri"/>
                <w:sz w:val="20"/>
                <w:szCs w:val="20"/>
              </w:rPr>
            </w:pPr>
            <w:r w:rsidRPr="0053451C">
              <w:rPr>
                <w:rFonts w:ascii="Calibri" w:hAnsi="Calibri" w:cs="Calibri"/>
                <w:sz w:val="20"/>
                <w:szCs w:val="20"/>
              </w:rPr>
              <w:t>Заказчик:</w:t>
            </w:r>
          </w:p>
        </w:tc>
        <w:tc>
          <w:tcPr>
            <w:tcW w:w="3089" w:type="dxa"/>
            <w:gridSpan w:val="2"/>
            <w:tcBorders>
              <w:top w:val="nil"/>
              <w:left w:val="nil"/>
              <w:bottom w:val="single" w:sz="4" w:space="0" w:color="auto"/>
              <w:right w:val="nil"/>
            </w:tcBorders>
            <w:shd w:val="clear" w:color="auto" w:fill="auto"/>
            <w:vAlign w:val="center"/>
            <w:hideMark/>
          </w:tcPr>
          <w:p w14:paraId="0FAB8985" w14:textId="77777777" w:rsidR="0053451C" w:rsidRPr="0053451C" w:rsidRDefault="0053451C" w:rsidP="0053451C">
            <w:pPr>
              <w:jc w:val="center"/>
              <w:rPr>
                <w:b/>
                <w:bCs/>
                <w:sz w:val="20"/>
                <w:szCs w:val="20"/>
              </w:rPr>
            </w:pPr>
            <w:r w:rsidRPr="0053451C">
              <w:rPr>
                <w:b/>
                <w:bCs/>
                <w:sz w:val="20"/>
                <w:szCs w:val="20"/>
              </w:rPr>
              <w:t>Начальник управления капитального строительства и имущественно-земельных отношений ГУП РК «</w:t>
            </w:r>
            <w:proofErr w:type="spellStart"/>
            <w:r w:rsidRPr="0053451C">
              <w:rPr>
                <w:b/>
                <w:bCs/>
                <w:sz w:val="20"/>
                <w:szCs w:val="20"/>
              </w:rPr>
              <w:t>Крымтеплокоммунэнерго</w:t>
            </w:r>
            <w:proofErr w:type="spellEnd"/>
            <w:r w:rsidRPr="0053451C">
              <w:rPr>
                <w:b/>
                <w:bCs/>
                <w:sz w:val="20"/>
                <w:szCs w:val="20"/>
              </w:rPr>
              <w:t>»</w:t>
            </w:r>
          </w:p>
        </w:tc>
        <w:tc>
          <w:tcPr>
            <w:tcW w:w="2128" w:type="dxa"/>
            <w:tcBorders>
              <w:top w:val="nil"/>
              <w:left w:val="nil"/>
              <w:bottom w:val="nil"/>
              <w:right w:val="nil"/>
            </w:tcBorders>
            <w:shd w:val="clear" w:color="auto" w:fill="auto"/>
            <w:noWrap/>
            <w:vAlign w:val="center"/>
            <w:hideMark/>
          </w:tcPr>
          <w:p w14:paraId="42C75D6D" w14:textId="77777777" w:rsidR="0053451C" w:rsidRPr="0053451C" w:rsidRDefault="0053451C" w:rsidP="0053451C">
            <w:pPr>
              <w:jc w:val="center"/>
              <w:rPr>
                <w:b/>
                <w:bCs/>
                <w:sz w:val="20"/>
                <w:szCs w:val="20"/>
              </w:rPr>
            </w:pPr>
          </w:p>
        </w:tc>
        <w:tc>
          <w:tcPr>
            <w:tcW w:w="2250" w:type="dxa"/>
            <w:tcBorders>
              <w:top w:val="nil"/>
              <w:left w:val="nil"/>
              <w:bottom w:val="nil"/>
              <w:right w:val="nil"/>
            </w:tcBorders>
            <w:shd w:val="clear" w:color="auto" w:fill="auto"/>
            <w:noWrap/>
            <w:vAlign w:val="center"/>
            <w:hideMark/>
          </w:tcPr>
          <w:p w14:paraId="7557FB95" w14:textId="77777777" w:rsidR="0053451C" w:rsidRPr="0053451C" w:rsidRDefault="0053451C" w:rsidP="0053451C">
            <w:pPr>
              <w:rPr>
                <w:sz w:val="20"/>
                <w:szCs w:val="20"/>
              </w:rPr>
            </w:pPr>
          </w:p>
        </w:tc>
        <w:tc>
          <w:tcPr>
            <w:tcW w:w="2983" w:type="dxa"/>
            <w:tcBorders>
              <w:top w:val="nil"/>
              <w:left w:val="nil"/>
              <w:bottom w:val="nil"/>
              <w:right w:val="nil"/>
            </w:tcBorders>
            <w:shd w:val="clear" w:color="auto" w:fill="auto"/>
            <w:noWrap/>
            <w:vAlign w:val="center"/>
            <w:hideMark/>
          </w:tcPr>
          <w:p w14:paraId="4B5B6CED" w14:textId="77777777" w:rsidR="0053451C" w:rsidRPr="0053451C" w:rsidRDefault="0053451C" w:rsidP="0053451C">
            <w:pPr>
              <w:rPr>
                <w:b/>
                <w:bCs/>
                <w:sz w:val="20"/>
                <w:szCs w:val="20"/>
              </w:rPr>
            </w:pPr>
            <w:r w:rsidRPr="0053451C">
              <w:rPr>
                <w:b/>
                <w:bCs/>
                <w:sz w:val="20"/>
                <w:szCs w:val="20"/>
              </w:rPr>
              <w:t>Плющаков Е.Ю.</w:t>
            </w:r>
          </w:p>
        </w:tc>
        <w:tc>
          <w:tcPr>
            <w:tcW w:w="2144" w:type="dxa"/>
            <w:tcBorders>
              <w:top w:val="nil"/>
              <w:left w:val="nil"/>
              <w:bottom w:val="nil"/>
              <w:right w:val="nil"/>
            </w:tcBorders>
            <w:shd w:val="clear" w:color="auto" w:fill="auto"/>
            <w:noWrap/>
            <w:vAlign w:val="center"/>
            <w:hideMark/>
          </w:tcPr>
          <w:p w14:paraId="0D6EAC39" w14:textId="77777777" w:rsidR="0053451C" w:rsidRPr="0053451C" w:rsidRDefault="0053451C" w:rsidP="0053451C">
            <w:pPr>
              <w:rPr>
                <w:b/>
                <w:bCs/>
                <w:sz w:val="20"/>
                <w:szCs w:val="20"/>
              </w:rPr>
            </w:pPr>
          </w:p>
        </w:tc>
      </w:tr>
      <w:tr w:rsidR="0053451C" w:rsidRPr="0053451C" w14:paraId="18647D5E" w14:textId="77777777" w:rsidTr="0053451C">
        <w:trPr>
          <w:trHeight w:val="285"/>
        </w:trPr>
        <w:tc>
          <w:tcPr>
            <w:tcW w:w="1465" w:type="dxa"/>
            <w:tcBorders>
              <w:top w:val="nil"/>
              <w:left w:val="nil"/>
              <w:bottom w:val="nil"/>
              <w:right w:val="nil"/>
            </w:tcBorders>
            <w:shd w:val="clear" w:color="auto" w:fill="auto"/>
            <w:noWrap/>
            <w:vAlign w:val="center"/>
            <w:hideMark/>
          </w:tcPr>
          <w:p w14:paraId="2E7E87A2" w14:textId="77777777" w:rsidR="0053451C" w:rsidRPr="0053451C" w:rsidRDefault="0053451C" w:rsidP="0053451C">
            <w:pPr>
              <w:rPr>
                <w:sz w:val="20"/>
                <w:szCs w:val="20"/>
              </w:rPr>
            </w:pPr>
          </w:p>
        </w:tc>
        <w:tc>
          <w:tcPr>
            <w:tcW w:w="1557" w:type="dxa"/>
            <w:tcBorders>
              <w:top w:val="nil"/>
              <w:left w:val="nil"/>
              <w:bottom w:val="nil"/>
              <w:right w:val="nil"/>
            </w:tcBorders>
            <w:shd w:val="clear" w:color="auto" w:fill="auto"/>
            <w:noWrap/>
            <w:vAlign w:val="center"/>
            <w:hideMark/>
          </w:tcPr>
          <w:p w14:paraId="47262EC3" w14:textId="77777777" w:rsidR="0053451C" w:rsidRPr="0053451C" w:rsidRDefault="0053451C" w:rsidP="0053451C">
            <w:pPr>
              <w:jc w:val="center"/>
              <w:rPr>
                <w:sz w:val="20"/>
                <w:szCs w:val="20"/>
              </w:rPr>
            </w:pPr>
          </w:p>
        </w:tc>
        <w:tc>
          <w:tcPr>
            <w:tcW w:w="12594" w:type="dxa"/>
            <w:gridSpan w:val="6"/>
            <w:tcBorders>
              <w:top w:val="single" w:sz="4" w:space="0" w:color="auto"/>
              <w:left w:val="nil"/>
              <w:bottom w:val="nil"/>
              <w:right w:val="nil"/>
            </w:tcBorders>
            <w:shd w:val="clear" w:color="auto" w:fill="auto"/>
            <w:noWrap/>
            <w:hideMark/>
          </w:tcPr>
          <w:p w14:paraId="1EDCD1AC" w14:textId="77777777" w:rsidR="0053451C" w:rsidRPr="0053451C" w:rsidRDefault="0053451C" w:rsidP="0053451C">
            <w:pPr>
              <w:jc w:val="center"/>
              <w:rPr>
                <w:rFonts w:ascii="Calibri" w:hAnsi="Calibri" w:cs="Calibri"/>
                <w:i/>
                <w:iCs/>
                <w:sz w:val="18"/>
                <w:szCs w:val="18"/>
              </w:rPr>
            </w:pPr>
            <w:r w:rsidRPr="0053451C">
              <w:rPr>
                <w:rFonts w:ascii="Calibri" w:hAnsi="Calibri" w:cs="Calibri"/>
                <w:i/>
                <w:iCs/>
                <w:sz w:val="18"/>
                <w:szCs w:val="18"/>
              </w:rPr>
              <w:t>(должность, подпись, инициалы, фамилия)</w:t>
            </w:r>
          </w:p>
        </w:tc>
      </w:tr>
      <w:tr w:rsidR="0053451C" w:rsidRPr="0053451C" w14:paraId="0E522BAF" w14:textId="77777777" w:rsidTr="0053451C">
        <w:trPr>
          <w:trHeight w:val="285"/>
        </w:trPr>
        <w:tc>
          <w:tcPr>
            <w:tcW w:w="1465" w:type="dxa"/>
            <w:tcBorders>
              <w:top w:val="nil"/>
              <w:left w:val="nil"/>
              <w:bottom w:val="nil"/>
              <w:right w:val="nil"/>
            </w:tcBorders>
            <w:shd w:val="clear" w:color="auto" w:fill="auto"/>
            <w:noWrap/>
            <w:vAlign w:val="bottom"/>
            <w:hideMark/>
          </w:tcPr>
          <w:p w14:paraId="622A365E" w14:textId="77777777" w:rsidR="0053451C" w:rsidRPr="0053451C" w:rsidRDefault="0053451C" w:rsidP="0053451C">
            <w:pPr>
              <w:jc w:val="center"/>
              <w:rPr>
                <w:rFonts w:ascii="Calibri" w:hAnsi="Calibri" w:cs="Calibri"/>
                <w:i/>
                <w:iCs/>
                <w:sz w:val="18"/>
                <w:szCs w:val="18"/>
              </w:rPr>
            </w:pPr>
          </w:p>
        </w:tc>
        <w:tc>
          <w:tcPr>
            <w:tcW w:w="1557" w:type="dxa"/>
            <w:tcBorders>
              <w:top w:val="nil"/>
              <w:left w:val="nil"/>
              <w:bottom w:val="nil"/>
              <w:right w:val="nil"/>
            </w:tcBorders>
            <w:shd w:val="clear" w:color="auto" w:fill="auto"/>
            <w:noWrap/>
            <w:vAlign w:val="center"/>
            <w:hideMark/>
          </w:tcPr>
          <w:p w14:paraId="0874AF56" w14:textId="77777777" w:rsidR="0053451C" w:rsidRPr="0053451C" w:rsidRDefault="0053451C" w:rsidP="0053451C">
            <w:pPr>
              <w:jc w:val="right"/>
              <w:rPr>
                <w:rFonts w:ascii="Calibri" w:hAnsi="Calibri" w:cs="Calibri"/>
                <w:sz w:val="20"/>
                <w:szCs w:val="20"/>
              </w:rPr>
            </w:pPr>
            <w:r w:rsidRPr="0053451C">
              <w:rPr>
                <w:rFonts w:ascii="Calibri" w:hAnsi="Calibri" w:cs="Calibri"/>
                <w:sz w:val="20"/>
                <w:szCs w:val="20"/>
              </w:rPr>
              <w:t>Подрядчик:</w:t>
            </w:r>
          </w:p>
        </w:tc>
        <w:tc>
          <w:tcPr>
            <w:tcW w:w="1544" w:type="dxa"/>
            <w:tcBorders>
              <w:top w:val="nil"/>
              <w:left w:val="nil"/>
              <w:bottom w:val="nil"/>
              <w:right w:val="nil"/>
            </w:tcBorders>
            <w:shd w:val="clear" w:color="auto" w:fill="auto"/>
            <w:noWrap/>
            <w:vAlign w:val="center"/>
            <w:hideMark/>
          </w:tcPr>
          <w:p w14:paraId="7F771B07" w14:textId="77777777" w:rsidR="0053451C" w:rsidRPr="0053451C" w:rsidRDefault="0053451C" w:rsidP="0053451C">
            <w:pPr>
              <w:jc w:val="right"/>
              <w:rPr>
                <w:rFonts w:ascii="Calibri" w:hAnsi="Calibri" w:cs="Calibri"/>
                <w:sz w:val="20"/>
                <w:szCs w:val="20"/>
              </w:rPr>
            </w:pPr>
          </w:p>
        </w:tc>
        <w:tc>
          <w:tcPr>
            <w:tcW w:w="1545" w:type="dxa"/>
            <w:tcBorders>
              <w:top w:val="nil"/>
              <w:left w:val="nil"/>
              <w:bottom w:val="nil"/>
              <w:right w:val="nil"/>
            </w:tcBorders>
            <w:shd w:val="clear" w:color="auto" w:fill="auto"/>
            <w:noWrap/>
            <w:vAlign w:val="center"/>
            <w:hideMark/>
          </w:tcPr>
          <w:p w14:paraId="1754E2DE" w14:textId="77777777" w:rsidR="0053451C" w:rsidRPr="0053451C" w:rsidRDefault="0053451C" w:rsidP="0053451C">
            <w:pPr>
              <w:rPr>
                <w:sz w:val="20"/>
                <w:szCs w:val="20"/>
              </w:rPr>
            </w:pPr>
          </w:p>
        </w:tc>
        <w:tc>
          <w:tcPr>
            <w:tcW w:w="2128" w:type="dxa"/>
            <w:tcBorders>
              <w:top w:val="nil"/>
              <w:left w:val="nil"/>
              <w:bottom w:val="nil"/>
              <w:right w:val="nil"/>
            </w:tcBorders>
            <w:shd w:val="clear" w:color="auto" w:fill="auto"/>
            <w:noWrap/>
            <w:vAlign w:val="center"/>
            <w:hideMark/>
          </w:tcPr>
          <w:p w14:paraId="2E9013ED" w14:textId="77777777" w:rsidR="0053451C" w:rsidRPr="0053451C" w:rsidRDefault="0053451C" w:rsidP="0053451C">
            <w:pPr>
              <w:rPr>
                <w:sz w:val="20"/>
                <w:szCs w:val="20"/>
              </w:rPr>
            </w:pPr>
          </w:p>
        </w:tc>
        <w:tc>
          <w:tcPr>
            <w:tcW w:w="2250" w:type="dxa"/>
            <w:tcBorders>
              <w:top w:val="nil"/>
              <w:left w:val="nil"/>
              <w:bottom w:val="nil"/>
              <w:right w:val="nil"/>
            </w:tcBorders>
            <w:shd w:val="clear" w:color="auto" w:fill="auto"/>
            <w:noWrap/>
            <w:vAlign w:val="center"/>
            <w:hideMark/>
          </w:tcPr>
          <w:p w14:paraId="68592431" w14:textId="77777777" w:rsidR="0053451C" w:rsidRPr="0053451C" w:rsidRDefault="0053451C" w:rsidP="0053451C">
            <w:pPr>
              <w:rPr>
                <w:sz w:val="20"/>
                <w:szCs w:val="20"/>
              </w:rPr>
            </w:pPr>
          </w:p>
        </w:tc>
        <w:tc>
          <w:tcPr>
            <w:tcW w:w="2983" w:type="dxa"/>
            <w:tcBorders>
              <w:top w:val="nil"/>
              <w:left w:val="nil"/>
              <w:bottom w:val="nil"/>
              <w:right w:val="nil"/>
            </w:tcBorders>
            <w:shd w:val="clear" w:color="auto" w:fill="auto"/>
            <w:noWrap/>
            <w:vAlign w:val="bottom"/>
            <w:hideMark/>
          </w:tcPr>
          <w:p w14:paraId="3ECE5560" w14:textId="77777777" w:rsidR="0053451C" w:rsidRPr="0053451C" w:rsidRDefault="0053451C" w:rsidP="0053451C">
            <w:pPr>
              <w:rPr>
                <w:sz w:val="20"/>
                <w:szCs w:val="20"/>
              </w:rPr>
            </w:pPr>
          </w:p>
        </w:tc>
        <w:tc>
          <w:tcPr>
            <w:tcW w:w="2144" w:type="dxa"/>
            <w:tcBorders>
              <w:top w:val="nil"/>
              <w:left w:val="nil"/>
              <w:bottom w:val="nil"/>
              <w:right w:val="nil"/>
            </w:tcBorders>
            <w:shd w:val="clear" w:color="auto" w:fill="auto"/>
            <w:noWrap/>
            <w:vAlign w:val="center"/>
            <w:hideMark/>
          </w:tcPr>
          <w:p w14:paraId="0CAE1B18" w14:textId="77777777" w:rsidR="0053451C" w:rsidRPr="0053451C" w:rsidRDefault="0053451C" w:rsidP="0053451C">
            <w:pPr>
              <w:rPr>
                <w:sz w:val="20"/>
                <w:szCs w:val="20"/>
              </w:rPr>
            </w:pPr>
          </w:p>
        </w:tc>
      </w:tr>
      <w:tr w:rsidR="0053451C" w:rsidRPr="0053451C" w14:paraId="3BC6C129" w14:textId="77777777" w:rsidTr="0053451C">
        <w:trPr>
          <w:trHeight w:val="285"/>
        </w:trPr>
        <w:tc>
          <w:tcPr>
            <w:tcW w:w="1465" w:type="dxa"/>
            <w:tcBorders>
              <w:top w:val="nil"/>
              <w:left w:val="nil"/>
              <w:bottom w:val="nil"/>
              <w:right w:val="nil"/>
            </w:tcBorders>
            <w:shd w:val="clear" w:color="auto" w:fill="auto"/>
            <w:noWrap/>
            <w:vAlign w:val="center"/>
            <w:hideMark/>
          </w:tcPr>
          <w:p w14:paraId="01628263" w14:textId="77777777" w:rsidR="0053451C" w:rsidRPr="0053451C" w:rsidRDefault="0053451C" w:rsidP="0053451C">
            <w:pPr>
              <w:jc w:val="right"/>
              <w:rPr>
                <w:sz w:val="20"/>
                <w:szCs w:val="20"/>
              </w:rPr>
            </w:pPr>
          </w:p>
        </w:tc>
        <w:tc>
          <w:tcPr>
            <w:tcW w:w="1557" w:type="dxa"/>
            <w:tcBorders>
              <w:top w:val="nil"/>
              <w:left w:val="nil"/>
              <w:bottom w:val="nil"/>
              <w:right w:val="nil"/>
            </w:tcBorders>
            <w:shd w:val="clear" w:color="auto" w:fill="auto"/>
            <w:noWrap/>
            <w:vAlign w:val="bottom"/>
            <w:hideMark/>
          </w:tcPr>
          <w:p w14:paraId="3B30D114" w14:textId="77777777" w:rsidR="0053451C" w:rsidRPr="0053451C" w:rsidRDefault="0053451C" w:rsidP="0053451C">
            <w:pPr>
              <w:jc w:val="center"/>
              <w:rPr>
                <w:sz w:val="20"/>
                <w:szCs w:val="20"/>
              </w:rPr>
            </w:pPr>
          </w:p>
        </w:tc>
        <w:tc>
          <w:tcPr>
            <w:tcW w:w="12594" w:type="dxa"/>
            <w:gridSpan w:val="6"/>
            <w:tcBorders>
              <w:top w:val="single" w:sz="4" w:space="0" w:color="auto"/>
              <w:left w:val="nil"/>
              <w:bottom w:val="nil"/>
              <w:right w:val="nil"/>
            </w:tcBorders>
            <w:shd w:val="clear" w:color="auto" w:fill="auto"/>
            <w:noWrap/>
            <w:hideMark/>
          </w:tcPr>
          <w:p w14:paraId="5AD1C02F" w14:textId="77777777" w:rsidR="0053451C" w:rsidRPr="0053451C" w:rsidRDefault="0053451C" w:rsidP="0053451C">
            <w:pPr>
              <w:jc w:val="center"/>
              <w:rPr>
                <w:rFonts w:ascii="Calibri" w:hAnsi="Calibri" w:cs="Calibri"/>
                <w:i/>
                <w:iCs/>
                <w:sz w:val="18"/>
                <w:szCs w:val="18"/>
              </w:rPr>
            </w:pPr>
            <w:r w:rsidRPr="0053451C">
              <w:rPr>
                <w:rFonts w:ascii="Calibri" w:hAnsi="Calibri" w:cs="Calibri"/>
                <w:i/>
                <w:iCs/>
                <w:sz w:val="18"/>
                <w:szCs w:val="18"/>
              </w:rPr>
              <w:t>(должность, подпись, инициалы, фамилия)</w:t>
            </w:r>
          </w:p>
        </w:tc>
      </w:tr>
    </w:tbl>
    <w:p w14:paraId="77D8A7CB" w14:textId="20F405C0" w:rsidR="0053451C" w:rsidRPr="00CD7D43" w:rsidRDefault="0053451C" w:rsidP="0053451C">
      <w:pPr>
        <w:widowControl w:val="0"/>
        <w:ind w:left="10" w:right="-7" w:hanging="152"/>
        <w:contextualSpacing/>
        <w:jc w:val="right"/>
      </w:pPr>
      <w:r w:rsidRPr="00CD7D43">
        <w:lastRenderedPageBreak/>
        <w:t>Приложение №3</w:t>
      </w:r>
    </w:p>
    <w:p w14:paraId="4DAA16A6" w14:textId="77777777" w:rsidR="0053451C" w:rsidRPr="00CD7D43" w:rsidRDefault="0053451C" w:rsidP="0053451C">
      <w:pPr>
        <w:widowControl w:val="0"/>
        <w:ind w:right="-7"/>
        <w:contextualSpacing/>
        <w:jc w:val="right"/>
      </w:pPr>
      <w:r w:rsidRPr="00CD7D43">
        <w:t xml:space="preserve">к контракту </w:t>
      </w:r>
      <w:r>
        <w:rPr>
          <w:bCs/>
        </w:rPr>
        <w:t>№__________________</w:t>
      </w:r>
    </w:p>
    <w:p w14:paraId="1133BA8B" w14:textId="77777777" w:rsidR="0053451C" w:rsidRPr="00CD7D43" w:rsidRDefault="0053451C" w:rsidP="0053451C">
      <w:pPr>
        <w:widowControl w:val="0"/>
        <w:ind w:left="10" w:right="36" w:hanging="10"/>
        <w:contextualSpacing/>
        <w:jc w:val="right"/>
      </w:pPr>
      <w:r w:rsidRPr="00CD7D43">
        <w:t>от ________</w:t>
      </w:r>
      <w:r>
        <w:t>___</w:t>
      </w:r>
      <w:r w:rsidRPr="00CD7D43">
        <w:t>____________</w:t>
      </w:r>
      <w:r>
        <w:t>2025г.</w:t>
      </w:r>
    </w:p>
    <w:p w14:paraId="088830FB" w14:textId="77777777" w:rsidR="0053451C" w:rsidRPr="004C18F1" w:rsidRDefault="0053451C" w:rsidP="0053451C">
      <w:pPr>
        <w:widowControl w:val="0"/>
        <w:autoSpaceDE w:val="0"/>
        <w:autoSpaceDN w:val="0"/>
        <w:adjustRightInd w:val="0"/>
        <w:contextualSpacing/>
        <w:jc w:val="center"/>
        <w:rPr>
          <w:bCs/>
          <w:sz w:val="20"/>
          <w:szCs w:val="20"/>
          <w:u w:val="single"/>
        </w:rPr>
      </w:pPr>
      <w:r>
        <w:rPr>
          <w:bCs/>
        </w:rPr>
        <w:t xml:space="preserve">                                                                                                                                                                                     </w:t>
      </w:r>
      <w:r w:rsidRPr="004C18F1">
        <w:rPr>
          <w:bCs/>
          <w:sz w:val="20"/>
          <w:szCs w:val="20"/>
          <w:u w:val="single"/>
        </w:rPr>
        <w:t>(ФОРМА)</w:t>
      </w:r>
    </w:p>
    <w:p w14:paraId="6BCBAF6C" w14:textId="77777777" w:rsidR="0053451C" w:rsidRPr="00CD7D43" w:rsidRDefault="0053451C" w:rsidP="0053451C">
      <w:pPr>
        <w:widowControl w:val="0"/>
        <w:autoSpaceDE w:val="0"/>
        <w:autoSpaceDN w:val="0"/>
        <w:adjustRightInd w:val="0"/>
        <w:contextualSpacing/>
        <w:jc w:val="center"/>
        <w:rPr>
          <w:b/>
          <w:bCs/>
        </w:rPr>
      </w:pPr>
      <w:r w:rsidRPr="00CD7D43">
        <w:rPr>
          <w:b/>
        </w:rPr>
        <w:t>АКТ приемки выполненных работ</w:t>
      </w:r>
    </w:p>
    <w:p w14:paraId="0015C2D1" w14:textId="77777777" w:rsidR="0053451C" w:rsidRPr="00F908E2" w:rsidRDefault="0053451C" w:rsidP="0053451C">
      <w:pPr>
        <w:keepNext/>
        <w:keepLines/>
        <w:contextualSpacing/>
      </w:pPr>
      <w:r>
        <w:t>Выполнение строительно-монтажных работ по о</w:t>
      </w:r>
      <w:r w:rsidRPr="00F51187">
        <w:t>бъект</w:t>
      </w:r>
      <w:r>
        <w:t>у</w:t>
      </w:r>
      <w:r w:rsidRPr="00CD7D43">
        <w:rPr>
          <w:b/>
        </w:rPr>
        <w:t xml:space="preserve">: </w:t>
      </w:r>
      <w:r w:rsidRPr="00FA2772">
        <w:t>«</w:t>
      </w:r>
      <w:r w:rsidRPr="00621D7D">
        <w:t>Капитальный ремонт дымовой трубы котельной ГУП РК "</w:t>
      </w:r>
      <w:proofErr w:type="spellStart"/>
      <w:r w:rsidRPr="00621D7D">
        <w:t>Крымтеплокоммунэнерго</w:t>
      </w:r>
      <w:proofErr w:type="spellEnd"/>
      <w:r w:rsidRPr="00621D7D">
        <w:t>", расположенной по адресу: Республика Крым,</w:t>
      </w:r>
      <w:r>
        <w:t xml:space="preserve"> </w:t>
      </w:r>
      <w:r w:rsidRPr="00621D7D">
        <w:t>г.</w:t>
      </w:r>
      <w:r>
        <w:t xml:space="preserve"> </w:t>
      </w:r>
      <w:r w:rsidRPr="00621D7D">
        <w:t>Ялта,</w:t>
      </w:r>
      <w:r>
        <w:t xml:space="preserve"> </w:t>
      </w:r>
      <w:r w:rsidRPr="00621D7D">
        <w:t>ул.</w:t>
      </w:r>
      <w:r>
        <w:t xml:space="preserve"> Мухина/ пер. Свердлова, 10/3»</w:t>
      </w:r>
    </w:p>
    <w:p w14:paraId="5DDF73B6" w14:textId="77777777" w:rsidR="0053451C" w:rsidRDefault="0053451C" w:rsidP="0053451C">
      <w:pPr>
        <w:keepNext/>
        <w:keepLines/>
        <w:contextualSpacing/>
        <w:rPr>
          <w:spacing w:val="-2"/>
        </w:rPr>
      </w:pPr>
      <w:r w:rsidRPr="00F51187">
        <w:rPr>
          <w:b/>
          <w:bCs/>
          <w:spacing w:val="-2"/>
        </w:rPr>
        <w:t>ГУП РК «</w:t>
      </w:r>
      <w:proofErr w:type="spellStart"/>
      <w:r w:rsidRPr="00F51187">
        <w:rPr>
          <w:b/>
          <w:bCs/>
          <w:spacing w:val="-2"/>
        </w:rPr>
        <w:t>Крымтеплокоммунэнерго</w:t>
      </w:r>
      <w:proofErr w:type="spellEnd"/>
      <w:r w:rsidRPr="00F51187">
        <w:rPr>
          <w:b/>
          <w:bCs/>
          <w:spacing w:val="-2"/>
        </w:rPr>
        <w:t>»</w:t>
      </w:r>
      <w:r w:rsidRPr="00F51187">
        <w:rPr>
          <w:spacing w:val="-2"/>
        </w:rPr>
        <w:t xml:space="preserve">, именуемое в дальнейшем </w:t>
      </w:r>
      <w:r w:rsidRPr="00F51187">
        <w:rPr>
          <w:b/>
          <w:spacing w:val="-2"/>
        </w:rPr>
        <w:t>«Заказчик»</w:t>
      </w:r>
      <w:r w:rsidRPr="00F51187">
        <w:rPr>
          <w:spacing w:val="-2"/>
        </w:rPr>
        <w:t xml:space="preserve"> в лице </w:t>
      </w:r>
      <w:r>
        <w:rPr>
          <w:spacing w:val="-2"/>
        </w:rPr>
        <w:t>н</w:t>
      </w:r>
      <w:r w:rsidRPr="00F51187">
        <w:rPr>
          <w:spacing w:val="-2"/>
        </w:rPr>
        <w:t>ачальника управления капитального строительства и имущественно-земельных отношений ГУП РК «</w:t>
      </w:r>
      <w:proofErr w:type="spellStart"/>
      <w:r w:rsidRPr="00F51187">
        <w:rPr>
          <w:spacing w:val="-2"/>
        </w:rPr>
        <w:t>Крымтеплокоммунэнерго</w:t>
      </w:r>
      <w:proofErr w:type="spellEnd"/>
      <w:r w:rsidRPr="00F51187">
        <w:rPr>
          <w:spacing w:val="-2"/>
        </w:rPr>
        <w:t>»</w:t>
      </w:r>
      <w:r>
        <w:rPr>
          <w:spacing w:val="-2"/>
        </w:rPr>
        <w:t xml:space="preserve"> </w:t>
      </w:r>
      <w:proofErr w:type="spellStart"/>
      <w:r w:rsidRPr="00F51187">
        <w:rPr>
          <w:spacing w:val="-2"/>
        </w:rPr>
        <w:t>Плющаков</w:t>
      </w:r>
      <w:r>
        <w:rPr>
          <w:spacing w:val="-2"/>
        </w:rPr>
        <w:t>а</w:t>
      </w:r>
      <w:proofErr w:type="spellEnd"/>
      <w:r w:rsidRPr="00F51187">
        <w:rPr>
          <w:spacing w:val="-2"/>
        </w:rPr>
        <w:t xml:space="preserve"> Е.Ю., действующего на основании доверенности</w:t>
      </w:r>
    </w:p>
    <w:p w14:paraId="6066F844" w14:textId="77777777" w:rsidR="0053451C" w:rsidRPr="00F51187" w:rsidRDefault="0053451C" w:rsidP="0053451C">
      <w:pPr>
        <w:pStyle w:val="affd"/>
        <w:rPr>
          <w:rFonts w:ascii="Times New Roman" w:hAnsi="Times New Roman"/>
          <w:sz w:val="24"/>
          <w:szCs w:val="24"/>
        </w:rPr>
      </w:pPr>
      <w:r w:rsidRPr="00F51187">
        <w:rPr>
          <w:rFonts w:ascii="Times New Roman" w:hAnsi="Times New Roman"/>
          <w:spacing w:val="-2"/>
          <w:sz w:val="24"/>
          <w:szCs w:val="24"/>
        </w:rPr>
        <w:t xml:space="preserve"> №20-3/15586 от 28.12.2024</w:t>
      </w:r>
      <w:r>
        <w:rPr>
          <w:rFonts w:ascii="Times New Roman" w:hAnsi="Times New Roman"/>
          <w:spacing w:val="-2"/>
          <w:sz w:val="24"/>
          <w:szCs w:val="24"/>
        </w:rPr>
        <w:t xml:space="preserve"> </w:t>
      </w:r>
      <w:r w:rsidRPr="00F51187">
        <w:rPr>
          <w:rFonts w:ascii="Times New Roman" w:hAnsi="Times New Roman"/>
          <w:spacing w:val="-2"/>
          <w:sz w:val="24"/>
          <w:szCs w:val="24"/>
        </w:rPr>
        <w:t>г., с одной стороны</w:t>
      </w:r>
      <w:r w:rsidRPr="00F51187">
        <w:rPr>
          <w:rFonts w:ascii="Times New Roman" w:hAnsi="Times New Roman"/>
          <w:sz w:val="24"/>
          <w:szCs w:val="24"/>
        </w:rPr>
        <w:t>, и</w:t>
      </w:r>
      <w:r>
        <w:rPr>
          <w:rFonts w:ascii="Times New Roman" w:hAnsi="Times New Roman"/>
          <w:sz w:val="24"/>
          <w:szCs w:val="24"/>
        </w:rPr>
        <w:t>_______________________________________</w:t>
      </w:r>
      <w:r w:rsidRPr="00F51187">
        <w:rPr>
          <w:rFonts w:ascii="Times New Roman" w:hAnsi="Times New Roman"/>
          <w:sz w:val="24"/>
          <w:szCs w:val="24"/>
        </w:rPr>
        <w:t xml:space="preserve">______________________, именуемое в дальнейшем </w:t>
      </w:r>
      <w:r w:rsidRPr="00F51187">
        <w:rPr>
          <w:rFonts w:ascii="Times New Roman" w:hAnsi="Times New Roman"/>
          <w:b/>
          <w:bCs/>
          <w:sz w:val="24"/>
          <w:szCs w:val="24"/>
        </w:rPr>
        <w:t xml:space="preserve">«Подрядчик», </w:t>
      </w:r>
      <w:r w:rsidRPr="00F51187">
        <w:rPr>
          <w:rFonts w:ascii="Times New Roman" w:hAnsi="Times New Roman"/>
          <w:sz w:val="24"/>
          <w:szCs w:val="24"/>
        </w:rPr>
        <w:t>в лице ___</w:t>
      </w:r>
      <w:r>
        <w:rPr>
          <w:rFonts w:ascii="Times New Roman" w:hAnsi="Times New Roman"/>
          <w:sz w:val="24"/>
          <w:szCs w:val="24"/>
        </w:rPr>
        <w:t>_______________________________________________</w:t>
      </w:r>
      <w:r w:rsidRPr="00F51187">
        <w:rPr>
          <w:rFonts w:ascii="Times New Roman" w:hAnsi="Times New Roman"/>
          <w:sz w:val="24"/>
          <w:szCs w:val="24"/>
        </w:rPr>
        <w:t>________, действующего на основании______________________, другой стороны, составили настоящий акт о нижеследующем:</w:t>
      </w:r>
    </w:p>
    <w:p w14:paraId="694F2670" w14:textId="77777777" w:rsidR="0053451C" w:rsidRPr="00CD7D43" w:rsidRDefault="0053451C" w:rsidP="0053451C">
      <w:pPr>
        <w:widowControl w:val="0"/>
        <w:tabs>
          <w:tab w:val="left" w:leader="underscore" w:pos="2304"/>
        </w:tabs>
        <w:autoSpaceDE w:val="0"/>
        <w:autoSpaceDN w:val="0"/>
        <w:adjustRightInd w:val="0"/>
        <w:contextualSpacing/>
        <w:jc w:val="both"/>
      </w:pPr>
      <w:r>
        <w:t xml:space="preserve">В </w:t>
      </w:r>
      <w:r w:rsidRPr="00CD7D43">
        <w:t>соответствии с условиями контракта от</w:t>
      </w:r>
      <w:r>
        <w:t xml:space="preserve"> __________</w:t>
      </w:r>
      <w:r w:rsidRPr="00CD7D43">
        <w:t xml:space="preserve">___ </w:t>
      </w:r>
      <w:r>
        <w:t>2025</w:t>
      </w:r>
      <w:r w:rsidRPr="00CD7D43">
        <w:t>г. № ____________ Подрядчиком выполнены конструктивные решения (элементы), комплексы (виды) работ, обеспечена поставка, разгрузка, складирование и хранение материалов, изделий, конструкций и оборудования (далее соответственно - решения (элементы), работы, услуги, оборудование), а Заказчиком приняты решения (элементы), работы, услуги, оборудование, а также затраты:</w:t>
      </w:r>
    </w:p>
    <w:p w14:paraId="1C827972" w14:textId="77777777" w:rsidR="0053451C" w:rsidRPr="00CD7D43" w:rsidRDefault="0053451C" w:rsidP="0053451C">
      <w:pPr>
        <w:widowControl w:val="0"/>
        <w:tabs>
          <w:tab w:val="left" w:leader="underscore" w:pos="2304"/>
        </w:tabs>
        <w:autoSpaceDE w:val="0"/>
        <w:autoSpaceDN w:val="0"/>
        <w:adjustRightInd w:val="0"/>
        <w:contextualSpacing/>
      </w:pPr>
      <w:r w:rsidRPr="00CD7D43">
        <w:t>Отчетный период с ______</w:t>
      </w:r>
      <w:r>
        <w:t>2025г.</w:t>
      </w:r>
      <w:r w:rsidRPr="00CD7D43">
        <w:t xml:space="preserve"> по ______</w:t>
      </w:r>
      <w:r>
        <w:t>2025г.</w:t>
      </w:r>
    </w:p>
    <w:p w14:paraId="5479CD53" w14:textId="77777777" w:rsidR="0053451C" w:rsidRPr="00CD7D43" w:rsidRDefault="0053451C" w:rsidP="0053451C">
      <w:pPr>
        <w:widowControl w:val="0"/>
        <w:tabs>
          <w:tab w:val="left" w:leader="underscore" w:pos="2304"/>
        </w:tabs>
        <w:autoSpaceDE w:val="0"/>
        <w:autoSpaceDN w:val="0"/>
        <w:adjustRightInd w:val="0"/>
        <w:contextualSpacing/>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71"/>
        <w:gridCol w:w="1440"/>
        <w:gridCol w:w="4588"/>
        <w:gridCol w:w="1910"/>
        <w:gridCol w:w="737"/>
        <w:gridCol w:w="737"/>
        <w:gridCol w:w="907"/>
        <w:gridCol w:w="743"/>
        <w:gridCol w:w="1912"/>
        <w:gridCol w:w="1234"/>
      </w:tblGrid>
      <w:tr w:rsidR="0053451C" w:rsidRPr="00CD7D43" w14:paraId="736B3542" w14:textId="77777777" w:rsidTr="0053451C">
        <w:tc>
          <w:tcPr>
            <w:tcW w:w="2211" w:type="dxa"/>
            <w:gridSpan w:val="2"/>
            <w:tcBorders>
              <w:top w:val="single" w:sz="4" w:space="0" w:color="auto"/>
              <w:left w:val="single" w:sz="4" w:space="0" w:color="auto"/>
              <w:bottom w:val="single" w:sz="4" w:space="0" w:color="auto"/>
              <w:right w:val="single" w:sz="4" w:space="0" w:color="auto"/>
            </w:tcBorders>
          </w:tcPr>
          <w:p w14:paraId="5FC6CADB" w14:textId="77777777" w:rsidR="0053451C" w:rsidRPr="00CD7D43" w:rsidRDefault="0053451C" w:rsidP="0053451C">
            <w:pPr>
              <w:autoSpaceDE w:val="0"/>
              <w:autoSpaceDN w:val="0"/>
              <w:adjustRightInd w:val="0"/>
              <w:jc w:val="center"/>
            </w:pPr>
            <w:r w:rsidRPr="00CD7D43">
              <w:t>Номер</w:t>
            </w:r>
          </w:p>
        </w:tc>
        <w:tc>
          <w:tcPr>
            <w:tcW w:w="6498" w:type="dxa"/>
            <w:gridSpan w:val="2"/>
            <w:tcBorders>
              <w:top w:val="single" w:sz="4" w:space="0" w:color="auto"/>
              <w:left w:val="single" w:sz="4" w:space="0" w:color="auto"/>
              <w:bottom w:val="single" w:sz="4" w:space="0" w:color="auto"/>
              <w:right w:val="single" w:sz="4" w:space="0" w:color="auto"/>
            </w:tcBorders>
          </w:tcPr>
          <w:p w14:paraId="68612E5D" w14:textId="77777777" w:rsidR="0053451C" w:rsidRPr="00CD7D43" w:rsidRDefault="0053451C" w:rsidP="0053451C">
            <w:pPr>
              <w:autoSpaceDE w:val="0"/>
              <w:autoSpaceDN w:val="0"/>
              <w:adjustRightInd w:val="0"/>
              <w:jc w:val="center"/>
            </w:pPr>
            <w:r w:rsidRPr="00CD7D43">
              <w:t>Наименование решений (элементов), работ, услуг, затрат, оборудования</w:t>
            </w:r>
          </w:p>
        </w:tc>
        <w:tc>
          <w:tcPr>
            <w:tcW w:w="737" w:type="dxa"/>
            <w:tcBorders>
              <w:top w:val="single" w:sz="4" w:space="0" w:color="auto"/>
              <w:left w:val="single" w:sz="4" w:space="0" w:color="auto"/>
              <w:bottom w:val="single" w:sz="4" w:space="0" w:color="auto"/>
              <w:right w:val="single" w:sz="4" w:space="0" w:color="auto"/>
            </w:tcBorders>
          </w:tcPr>
          <w:p w14:paraId="733C9AD2" w14:textId="77777777" w:rsidR="0053451C" w:rsidRPr="00CD7D43" w:rsidRDefault="0053451C" w:rsidP="0053451C">
            <w:pPr>
              <w:autoSpaceDE w:val="0"/>
              <w:autoSpaceDN w:val="0"/>
              <w:adjustRightInd w:val="0"/>
              <w:jc w:val="center"/>
            </w:pPr>
            <w:r w:rsidRPr="00CD7D43">
              <w:t>Единица измерения</w:t>
            </w:r>
          </w:p>
        </w:tc>
        <w:tc>
          <w:tcPr>
            <w:tcW w:w="737" w:type="dxa"/>
            <w:tcBorders>
              <w:top w:val="single" w:sz="4" w:space="0" w:color="auto"/>
              <w:left w:val="single" w:sz="4" w:space="0" w:color="auto"/>
              <w:bottom w:val="single" w:sz="4" w:space="0" w:color="auto"/>
              <w:right w:val="single" w:sz="4" w:space="0" w:color="auto"/>
            </w:tcBorders>
          </w:tcPr>
          <w:p w14:paraId="770C5FD9" w14:textId="77777777" w:rsidR="0053451C" w:rsidRPr="00CD7D43" w:rsidRDefault="0053451C" w:rsidP="0053451C">
            <w:pPr>
              <w:autoSpaceDE w:val="0"/>
              <w:autoSpaceDN w:val="0"/>
              <w:adjustRightInd w:val="0"/>
              <w:jc w:val="center"/>
            </w:pPr>
            <w:r w:rsidRPr="00CD7D43">
              <w:t>Количество (объем работ)</w:t>
            </w:r>
          </w:p>
        </w:tc>
        <w:tc>
          <w:tcPr>
            <w:tcW w:w="907" w:type="dxa"/>
            <w:tcBorders>
              <w:top w:val="single" w:sz="4" w:space="0" w:color="auto"/>
              <w:left w:val="single" w:sz="4" w:space="0" w:color="auto"/>
              <w:bottom w:val="single" w:sz="4" w:space="0" w:color="auto"/>
              <w:right w:val="single" w:sz="4" w:space="0" w:color="auto"/>
            </w:tcBorders>
          </w:tcPr>
          <w:p w14:paraId="30C607E3" w14:textId="77777777" w:rsidR="0053451C" w:rsidRPr="00CD7D43" w:rsidRDefault="0053451C" w:rsidP="0053451C">
            <w:pPr>
              <w:autoSpaceDE w:val="0"/>
              <w:autoSpaceDN w:val="0"/>
              <w:adjustRightInd w:val="0"/>
              <w:jc w:val="center"/>
            </w:pPr>
            <w:r w:rsidRPr="00CD7D43">
              <w:t>Цена на единицу измерения без НДС, руб.</w:t>
            </w:r>
          </w:p>
        </w:tc>
        <w:tc>
          <w:tcPr>
            <w:tcW w:w="743" w:type="dxa"/>
            <w:tcBorders>
              <w:top w:val="single" w:sz="4" w:space="0" w:color="auto"/>
              <w:left w:val="single" w:sz="4" w:space="0" w:color="auto"/>
              <w:bottom w:val="single" w:sz="4" w:space="0" w:color="auto"/>
              <w:right w:val="single" w:sz="4" w:space="0" w:color="auto"/>
            </w:tcBorders>
          </w:tcPr>
          <w:p w14:paraId="38295347" w14:textId="77777777" w:rsidR="0053451C" w:rsidRPr="00CD7D43" w:rsidRDefault="0053451C" w:rsidP="0053451C">
            <w:pPr>
              <w:autoSpaceDE w:val="0"/>
              <w:autoSpaceDN w:val="0"/>
              <w:adjustRightInd w:val="0"/>
              <w:jc w:val="center"/>
            </w:pPr>
            <w:r w:rsidRPr="00CD7D43">
              <w:t xml:space="preserve">Стоимость, руб. </w:t>
            </w:r>
            <w:hyperlink w:anchor="Par135" w:history="1">
              <w:r w:rsidRPr="00CD7D43">
                <w:t>&lt;6&gt;</w:t>
              </w:r>
            </w:hyperlink>
          </w:p>
        </w:tc>
        <w:tc>
          <w:tcPr>
            <w:tcW w:w="1979" w:type="dxa"/>
            <w:gridSpan w:val="2"/>
            <w:tcBorders>
              <w:top w:val="single" w:sz="4" w:space="0" w:color="auto"/>
              <w:left w:val="single" w:sz="4" w:space="0" w:color="auto"/>
              <w:bottom w:val="single" w:sz="4" w:space="0" w:color="auto"/>
              <w:right w:val="single" w:sz="4" w:space="0" w:color="auto"/>
            </w:tcBorders>
          </w:tcPr>
          <w:p w14:paraId="246C8D08" w14:textId="77777777" w:rsidR="0053451C" w:rsidRPr="00CD7D43" w:rsidRDefault="0053451C" w:rsidP="0053451C">
            <w:pPr>
              <w:autoSpaceDE w:val="0"/>
              <w:autoSpaceDN w:val="0"/>
              <w:adjustRightInd w:val="0"/>
              <w:jc w:val="center"/>
            </w:pPr>
            <w:r w:rsidRPr="00CD7D43">
              <w:t xml:space="preserve">Страна происхождения товара (оборудования) </w:t>
            </w:r>
            <w:hyperlink w:anchor="Par136" w:history="1">
              <w:r w:rsidRPr="00CD7D43">
                <w:t>&lt;7&gt;</w:t>
              </w:r>
            </w:hyperlink>
          </w:p>
        </w:tc>
      </w:tr>
      <w:tr w:rsidR="0053451C" w:rsidRPr="00CD7D43" w14:paraId="0AF1B369" w14:textId="77777777" w:rsidTr="0053451C">
        <w:tc>
          <w:tcPr>
            <w:tcW w:w="771" w:type="dxa"/>
            <w:tcBorders>
              <w:top w:val="single" w:sz="4" w:space="0" w:color="auto"/>
              <w:left w:val="single" w:sz="4" w:space="0" w:color="auto"/>
              <w:bottom w:val="single" w:sz="4" w:space="0" w:color="auto"/>
              <w:right w:val="single" w:sz="4" w:space="0" w:color="auto"/>
            </w:tcBorders>
          </w:tcPr>
          <w:p w14:paraId="72E71E82" w14:textId="77777777" w:rsidR="0053451C" w:rsidRPr="00CD7D43" w:rsidRDefault="0053451C" w:rsidP="0053451C">
            <w:pPr>
              <w:autoSpaceDE w:val="0"/>
              <w:autoSpaceDN w:val="0"/>
              <w:adjustRightInd w:val="0"/>
              <w:jc w:val="center"/>
            </w:pPr>
            <w:r w:rsidRPr="00CD7D43">
              <w:t>по порядку</w:t>
            </w:r>
          </w:p>
        </w:tc>
        <w:tc>
          <w:tcPr>
            <w:tcW w:w="1440" w:type="dxa"/>
            <w:tcBorders>
              <w:top w:val="single" w:sz="4" w:space="0" w:color="auto"/>
              <w:left w:val="single" w:sz="4" w:space="0" w:color="auto"/>
              <w:bottom w:val="single" w:sz="4" w:space="0" w:color="auto"/>
              <w:right w:val="single" w:sz="4" w:space="0" w:color="auto"/>
            </w:tcBorders>
          </w:tcPr>
          <w:p w14:paraId="278A530B" w14:textId="77777777" w:rsidR="0053451C" w:rsidRPr="00CD7D43" w:rsidRDefault="0053451C" w:rsidP="0053451C">
            <w:pPr>
              <w:autoSpaceDE w:val="0"/>
              <w:autoSpaceDN w:val="0"/>
              <w:adjustRightInd w:val="0"/>
              <w:jc w:val="center"/>
            </w:pPr>
            <w:r w:rsidRPr="00CD7D43">
              <w:t>позиции по смете контракта</w:t>
            </w:r>
          </w:p>
        </w:tc>
        <w:tc>
          <w:tcPr>
            <w:tcW w:w="6498" w:type="dxa"/>
            <w:gridSpan w:val="2"/>
            <w:tcBorders>
              <w:top w:val="single" w:sz="4" w:space="0" w:color="auto"/>
              <w:left w:val="single" w:sz="4" w:space="0" w:color="auto"/>
              <w:bottom w:val="single" w:sz="4" w:space="0" w:color="auto"/>
              <w:right w:val="single" w:sz="4" w:space="0" w:color="auto"/>
            </w:tcBorders>
          </w:tcPr>
          <w:p w14:paraId="00A0A38B" w14:textId="77777777" w:rsidR="0053451C" w:rsidRPr="00CD7D43" w:rsidRDefault="0053451C" w:rsidP="0053451C">
            <w:pPr>
              <w:autoSpaceDE w:val="0"/>
              <w:autoSpaceDN w:val="0"/>
              <w:adjustRightInd w:val="0"/>
            </w:pPr>
          </w:p>
        </w:tc>
        <w:tc>
          <w:tcPr>
            <w:tcW w:w="737" w:type="dxa"/>
            <w:tcBorders>
              <w:top w:val="single" w:sz="4" w:space="0" w:color="auto"/>
              <w:left w:val="single" w:sz="4" w:space="0" w:color="auto"/>
              <w:bottom w:val="single" w:sz="4" w:space="0" w:color="auto"/>
              <w:right w:val="single" w:sz="4" w:space="0" w:color="auto"/>
            </w:tcBorders>
          </w:tcPr>
          <w:p w14:paraId="2DAEB71B" w14:textId="77777777" w:rsidR="0053451C" w:rsidRPr="00CD7D43" w:rsidRDefault="0053451C" w:rsidP="0053451C">
            <w:pPr>
              <w:autoSpaceDE w:val="0"/>
              <w:autoSpaceDN w:val="0"/>
              <w:adjustRightInd w:val="0"/>
            </w:pPr>
          </w:p>
        </w:tc>
        <w:tc>
          <w:tcPr>
            <w:tcW w:w="737" w:type="dxa"/>
            <w:tcBorders>
              <w:top w:val="single" w:sz="4" w:space="0" w:color="auto"/>
              <w:left w:val="single" w:sz="4" w:space="0" w:color="auto"/>
              <w:bottom w:val="single" w:sz="4" w:space="0" w:color="auto"/>
              <w:right w:val="single" w:sz="4" w:space="0" w:color="auto"/>
            </w:tcBorders>
          </w:tcPr>
          <w:p w14:paraId="22B355B6" w14:textId="77777777" w:rsidR="0053451C" w:rsidRPr="00CD7D43" w:rsidRDefault="0053451C" w:rsidP="0053451C">
            <w:pPr>
              <w:autoSpaceDE w:val="0"/>
              <w:autoSpaceDN w:val="0"/>
              <w:adjustRightInd w:val="0"/>
            </w:pPr>
          </w:p>
        </w:tc>
        <w:tc>
          <w:tcPr>
            <w:tcW w:w="907" w:type="dxa"/>
            <w:tcBorders>
              <w:top w:val="single" w:sz="4" w:space="0" w:color="auto"/>
              <w:left w:val="single" w:sz="4" w:space="0" w:color="auto"/>
              <w:bottom w:val="single" w:sz="4" w:space="0" w:color="auto"/>
              <w:right w:val="single" w:sz="4" w:space="0" w:color="auto"/>
            </w:tcBorders>
          </w:tcPr>
          <w:p w14:paraId="54EBF05C" w14:textId="77777777" w:rsidR="0053451C" w:rsidRPr="00CD7D43" w:rsidRDefault="0053451C" w:rsidP="0053451C">
            <w:pPr>
              <w:autoSpaceDE w:val="0"/>
              <w:autoSpaceDN w:val="0"/>
              <w:adjustRightInd w:val="0"/>
            </w:pPr>
          </w:p>
        </w:tc>
        <w:tc>
          <w:tcPr>
            <w:tcW w:w="743" w:type="dxa"/>
            <w:tcBorders>
              <w:top w:val="single" w:sz="4" w:space="0" w:color="auto"/>
              <w:left w:val="single" w:sz="4" w:space="0" w:color="auto"/>
              <w:bottom w:val="single" w:sz="4" w:space="0" w:color="auto"/>
              <w:right w:val="single" w:sz="4" w:space="0" w:color="auto"/>
            </w:tcBorders>
          </w:tcPr>
          <w:p w14:paraId="7A70D551" w14:textId="77777777" w:rsidR="0053451C" w:rsidRPr="00CD7D43" w:rsidRDefault="0053451C" w:rsidP="0053451C">
            <w:pPr>
              <w:autoSpaceDE w:val="0"/>
              <w:autoSpaceDN w:val="0"/>
              <w:adjustRightInd w:val="0"/>
            </w:pPr>
          </w:p>
        </w:tc>
        <w:tc>
          <w:tcPr>
            <w:tcW w:w="1979" w:type="dxa"/>
            <w:gridSpan w:val="2"/>
            <w:tcBorders>
              <w:top w:val="single" w:sz="4" w:space="0" w:color="auto"/>
              <w:left w:val="single" w:sz="4" w:space="0" w:color="auto"/>
              <w:bottom w:val="single" w:sz="4" w:space="0" w:color="auto"/>
              <w:right w:val="single" w:sz="4" w:space="0" w:color="auto"/>
            </w:tcBorders>
          </w:tcPr>
          <w:p w14:paraId="55B48F7E" w14:textId="77777777" w:rsidR="0053451C" w:rsidRPr="00CD7D43" w:rsidRDefault="0053451C" w:rsidP="0053451C">
            <w:pPr>
              <w:autoSpaceDE w:val="0"/>
              <w:autoSpaceDN w:val="0"/>
              <w:adjustRightInd w:val="0"/>
            </w:pPr>
          </w:p>
        </w:tc>
      </w:tr>
      <w:tr w:rsidR="0053451C" w:rsidRPr="00CD7D43" w14:paraId="6354ADEA" w14:textId="77777777" w:rsidTr="0053451C">
        <w:tc>
          <w:tcPr>
            <w:tcW w:w="771" w:type="dxa"/>
            <w:tcBorders>
              <w:top w:val="single" w:sz="4" w:space="0" w:color="auto"/>
              <w:left w:val="single" w:sz="4" w:space="0" w:color="auto"/>
              <w:bottom w:val="single" w:sz="4" w:space="0" w:color="auto"/>
              <w:right w:val="single" w:sz="4" w:space="0" w:color="auto"/>
            </w:tcBorders>
          </w:tcPr>
          <w:p w14:paraId="757C866D" w14:textId="77777777" w:rsidR="0053451C" w:rsidRPr="00CD7D43" w:rsidRDefault="0053451C" w:rsidP="0053451C">
            <w:pPr>
              <w:autoSpaceDE w:val="0"/>
              <w:autoSpaceDN w:val="0"/>
              <w:adjustRightInd w:val="0"/>
              <w:jc w:val="center"/>
            </w:pPr>
            <w:r w:rsidRPr="00CD7D43">
              <w:t>1</w:t>
            </w:r>
          </w:p>
        </w:tc>
        <w:tc>
          <w:tcPr>
            <w:tcW w:w="1440" w:type="dxa"/>
            <w:tcBorders>
              <w:top w:val="single" w:sz="4" w:space="0" w:color="auto"/>
              <w:left w:val="single" w:sz="4" w:space="0" w:color="auto"/>
              <w:bottom w:val="single" w:sz="4" w:space="0" w:color="auto"/>
              <w:right w:val="single" w:sz="4" w:space="0" w:color="auto"/>
            </w:tcBorders>
          </w:tcPr>
          <w:p w14:paraId="453E0825" w14:textId="77777777" w:rsidR="0053451C" w:rsidRPr="00CD7D43" w:rsidRDefault="0053451C" w:rsidP="0053451C">
            <w:pPr>
              <w:autoSpaceDE w:val="0"/>
              <w:autoSpaceDN w:val="0"/>
              <w:adjustRightInd w:val="0"/>
              <w:jc w:val="center"/>
            </w:pPr>
            <w:r w:rsidRPr="00CD7D43">
              <w:t>1а</w:t>
            </w:r>
          </w:p>
        </w:tc>
        <w:tc>
          <w:tcPr>
            <w:tcW w:w="6498" w:type="dxa"/>
            <w:gridSpan w:val="2"/>
            <w:tcBorders>
              <w:top w:val="single" w:sz="4" w:space="0" w:color="auto"/>
              <w:left w:val="single" w:sz="4" w:space="0" w:color="auto"/>
              <w:bottom w:val="single" w:sz="4" w:space="0" w:color="auto"/>
              <w:right w:val="single" w:sz="4" w:space="0" w:color="auto"/>
            </w:tcBorders>
          </w:tcPr>
          <w:p w14:paraId="77CB59B7" w14:textId="77777777" w:rsidR="0053451C" w:rsidRPr="00CD7D43" w:rsidRDefault="0053451C" w:rsidP="0053451C">
            <w:pPr>
              <w:autoSpaceDE w:val="0"/>
              <w:autoSpaceDN w:val="0"/>
              <w:adjustRightInd w:val="0"/>
              <w:jc w:val="center"/>
            </w:pPr>
            <w:r w:rsidRPr="00CD7D43">
              <w:t>2</w:t>
            </w:r>
          </w:p>
        </w:tc>
        <w:tc>
          <w:tcPr>
            <w:tcW w:w="737" w:type="dxa"/>
            <w:tcBorders>
              <w:top w:val="single" w:sz="4" w:space="0" w:color="auto"/>
              <w:left w:val="single" w:sz="4" w:space="0" w:color="auto"/>
              <w:bottom w:val="single" w:sz="4" w:space="0" w:color="auto"/>
              <w:right w:val="single" w:sz="4" w:space="0" w:color="auto"/>
            </w:tcBorders>
          </w:tcPr>
          <w:p w14:paraId="4F3DBF5C" w14:textId="77777777" w:rsidR="0053451C" w:rsidRPr="00CD7D43" w:rsidRDefault="0053451C" w:rsidP="0053451C">
            <w:pPr>
              <w:autoSpaceDE w:val="0"/>
              <w:autoSpaceDN w:val="0"/>
              <w:adjustRightInd w:val="0"/>
              <w:jc w:val="center"/>
            </w:pPr>
            <w:r w:rsidRPr="00CD7D43">
              <w:t>3</w:t>
            </w:r>
          </w:p>
        </w:tc>
        <w:tc>
          <w:tcPr>
            <w:tcW w:w="737" w:type="dxa"/>
            <w:tcBorders>
              <w:top w:val="single" w:sz="4" w:space="0" w:color="auto"/>
              <w:left w:val="single" w:sz="4" w:space="0" w:color="auto"/>
              <w:bottom w:val="single" w:sz="4" w:space="0" w:color="auto"/>
              <w:right w:val="single" w:sz="4" w:space="0" w:color="auto"/>
            </w:tcBorders>
          </w:tcPr>
          <w:p w14:paraId="0EE30C42" w14:textId="77777777" w:rsidR="0053451C" w:rsidRPr="00CD7D43" w:rsidRDefault="0053451C" w:rsidP="0053451C">
            <w:pPr>
              <w:autoSpaceDE w:val="0"/>
              <w:autoSpaceDN w:val="0"/>
              <w:adjustRightInd w:val="0"/>
              <w:jc w:val="center"/>
            </w:pPr>
            <w:r w:rsidRPr="00CD7D43">
              <w:t>4</w:t>
            </w:r>
          </w:p>
        </w:tc>
        <w:tc>
          <w:tcPr>
            <w:tcW w:w="907" w:type="dxa"/>
            <w:tcBorders>
              <w:top w:val="single" w:sz="4" w:space="0" w:color="auto"/>
              <w:left w:val="single" w:sz="4" w:space="0" w:color="auto"/>
              <w:bottom w:val="single" w:sz="4" w:space="0" w:color="auto"/>
              <w:right w:val="single" w:sz="4" w:space="0" w:color="auto"/>
            </w:tcBorders>
          </w:tcPr>
          <w:p w14:paraId="3759FFAB" w14:textId="77777777" w:rsidR="0053451C" w:rsidRPr="00CD7D43" w:rsidRDefault="0053451C" w:rsidP="0053451C">
            <w:pPr>
              <w:autoSpaceDE w:val="0"/>
              <w:autoSpaceDN w:val="0"/>
              <w:adjustRightInd w:val="0"/>
              <w:jc w:val="center"/>
            </w:pPr>
            <w:r w:rsidRPr="00CD7D43">
              <w:t>5</w:t>
            </w:r>
          </w:p>
        </w:tc>
        <w:tc>
          <w:tcPr>
            <w:tcW w:w="743" w:type="dxa"/>
            <w:tcBorders>
              <w:top w:val="single" w:sz="4" w:space="0" w:color="auto"/>
              <w:left w:val="single" w:sz="4" w:space="0" w:color="auto"/>
              <w:bottom w:val="single" w:sz="4" w:space="0" w:color="auto"/>
              <w:right w:val="single" w:sz="4" w:space="0" w:color="auto"/>
            </w:tcBorders>
          </w:tcPr>
          <w:p w14:paraId="12B205BC" w14:textId="77777777" w:rsidR="0053451C" w:rsidRPr="00CD7D43" w:rsidRDefault="0053451C" w:rsidP="0053451C">
            <w:pPr>
              <w:autoSpaceDE w:val="0"/>
              <w:autoSpaceDN w:val="0"/>
              <w:adjustRightInd w:val="0"/>
              <w:jc w:val="center"/>
            </w:pPr>
            <w:r w:rsidRPr="00CD7D43">
              <w:t>6</w:t>
            </w:r>
          </w:p>
        </w:tc>
        <w:tc>
          <w:tcPr>
            <w:tcW w:w="1979" w:type="dxa"/>
            <w:gridSpan w:val="2"/>
            <w:tcBorders>
              <w:top w:val="single" w:sz="4" w:space="0" w:color="auto"/>
              <w:left w:val="single" w:sz="4" w:space="0" w:color="auto"/>
              <w:bottom w:val="single" w:sz="4" w:space="0" w:color="auto"/>
              <w:right w:val="single" w:sz="4" w:space="0" w:color="auto"/>
            </w:tcBorders>
          </w:tcPr>
          <w:p w14:paraId="5292C321" w14:textId="77777777" w:rsidR="0053451C" w:rsidRPr="00CD7D43" w:rsidRDefault="0053451C" w:rsidP="0053451C">
            <w:pPr>
              <w:autoSpaceDE w:val="0"/>
              <w:autoSpaceDN w:val="0"/>
              <w:adjustRightInd w:val="0"/>
              <w:jc w:val="center"/>
            </w:pPr>
            <w:r w:rsidRPr="00CD7D43">
              <w:t>7</w:t>
            </w:r>
          </w:p>
        </w:tc>
      </w:tr>
      <w:tr w:rsidR="0053451C" w:rsidRPr="00CD7D43" w14:paraId="02EEC3ED" w14:textId="77777777" w:rsidTr="0053451C">
        <w:tc>
          <w:tcPr>
            <w:tcW w:w="771" w:type="dxa"/>
            <w:tcBorders>
              <w:top w:val="single" w:sz="4" w:space="0" w:color="auto"/>
              <w:left w:val="single" w:sz="4" w:space="0" w:color="auto"/>
              <w:bottom w:val="single" w:sz="4" w:space="0" w:color="auto"/>
              <w:right w:val="single" w:sz="4" w:space="0" w:color="auto"/>
            </w:tcBorders>
          </w:tcPr>
          <w:p w14:paraId="42A0DD8C" w14:textId="77777777" w:rsidR="0053451C" w:rsidRPr="00CD7D43" w:rsidRDefault="0053451C" w:rsidP="0053451C">
            <w:pPr>
              <w:autoSpaceDE w:val="0"/>
              <w:autoSpaceDN w:val="0"/>
              <w:adjustRightInd w:val="0"/>
            </w:pPr>
          </w:p>
        </w:tc>
        <w:tc>
          <w:tcPr>
            <w:tcW w:w="1440" w:type="dxa"/>
            <w:tcBorders>
              <w:top w:val="single" w:sz="4" w:space="0" w:color="auto"/>
              <w:left w:val="single" w:sz="4" w:space="0" w:color="auto"/>
              <w:bottom w:val="single" w:sz="4" w:space="0" w:color="auto"/>
              <w:right w:val="single" w:sz="4" w:space="0" w:color="auto"/>
            </w:tcBorders>
          </w:tcPr>
          <w:p w14:paraId="30602125" w14:textId="77777777" w:rsidR="0053451C" w:rsidRPr="00CD7D43" w:rsidRDefault="0053451C" w:rsidP="0053451C">
            <w:pPr>
              <w:autoSpaceDE w:val="0"/>
              <w:autoSpaceDN w:val="0"/>
              <w:adjustRightInd w:val="0"/>
            </w:pPr>
          </w:p>
        </w:tc>
        <w:tc>
          <w:tcPr>
            <w:tcW w:w="6498" w:type="dxa"/>
            <w:gridSpan w:val="2"/>
            <w:tcBorders>
              <w:top w:val="single" w:sz="4" w:space="0" w:color="auto"/>
              <w:left w:val="single" w:sz="4" w:space="0" w:color="auto"/>
              <w:bottom w:val="single" w:sz="4" w:space="0" w:color="auto"/>
              <w:right w:val="single" w:sz="4" w:space="0" w:color="auto"/>
            </w:tcBorders>
          </w:tcPr>
          <w:p w14:paraId="72E467BF" w14:textId="77777777" w:rsidR="0053451C" w:rsidRPr="00CD7D43" w:rsidRDefault="0053451C" w:rsidP="0053451C">
            <w:pPr>
              <w:autoSpaceDE w:val="0"/>
              <w:autoSpaceDN w:val="0"/>
              <w:adjustRightInd w:val="0"/>
            </w:pPr>
          </w:p>
        </w:tc>
        <w:tc>
          <w:tcPr>
            <w:tcW w:w="737" w:type="dxa"/>
            <w:tcBorders>
              <w:top w:val="single" w:sz="4" w:space="0" w:color="auto"/>
              <w:left w:val="single" w:sz="4" w:space="0" w:color="auto"/>
              <w:bottom w:val="single" w:sz="4" w:space="0" w:color="auto"/>
              <w:right w:val="single" w:sz="4" w:space="0" w:color="auto"/>
            </w:tcBorders>
          </w:tcPr>
          <w:p w14:paraId="3F6D0C63" w14:textId="77777777" w:rsidR="0053451C" w:rsidRPr="00CD7D43" w:rsidRDefault="0053451C" w:rsidP="0053451C">
            <w:pPr>
              <w:autoSpaceDE w:val="0"/>
              <w:autoSpaceDN w:val="0"/>
              <w:adjustRightInd w:val="0"/>
            </w:pPr>
          </w:p>
        </w:tc>
        <w:tc>
          <w:tcPr>
            <w:tcW w:w="737" w:type="dxa"/>
            <w:tcBorders>
              <w:top w:val="single" w:sz="4" w:space="0" w:color="auto"/>
              <w:left w:val="single" w:sz="4" w:space="0" w:color="auto"/>
              <w:bottom w:val="single" w:sz="4" w:space="0" w:color="auto"/>
              <w:right w:val="single" w:sz="4" w:space="0" w:color="auto"/>
            </w:tcBorders>
          </w:tcPr>
          <w:p w14:paraId="5581117F" w14:textId="77777777" w:rsidR="0053451C" w:rsidRPr="00CD7D43" w:rsidRDefault="0053451C" w:rsidP="0053451C">
            <w:pPr>
              <w:autoSpaceDE w:val="0"/>
              <w:autoSpaceDN w:val="0"/>
              <w:adjustRightInd w:val="0"/>
            </w:pPr>
          </w:p>
        </w:tc>
        <w:tc>
          <w:tcPr>
            <w:tcW w:w="907" w:type="dxa"/>
            <w:tcBorders>
              <w:top w:val="single" w:sz="4" w:space="0" w:color="auto"/>
              <w:left w:val="single" w:sz="4" w:space="0" w:color="auto"/>
              <w:bottom w:val="single" w:sz="4" w:space="0" w:color="auto"/>
              <w:right w:val="single" w:sz="4" w:space="0" w:color="auto"/>
            </w:tcBorders>
          </w:tcPr>
          <w:p w14:paraId="538925AE" w14:textId="77777777" w:rsidR="0053451C" w:rsidRPr="00CD7D43" w:rsidRDefault="0053451C" w:rsidP="0053451C">
            <w:pPr>
              <w:autoSpaceDE w:val="0"/>
              <w:autoSpaceDN w:val="0"/>
              <w:adjustRightInd w:val="0"/>
            </w:pPr>
          </w:p>
        </w:tc>
        <w:tc>
          <w:tcPr>
            <w:tcW w:w="743" w:type="dxa"/>
            <w:tcBorders>
              <w:top w:val="single" w:sz="4" w:space="0" w:color="auto"/>
              <w:left w:val="single" w:sz="4" w:space="0" w:color="auto"/>
              <w:bottom w:val="single" w:sz="4" w:space="0" w:color="auto"/>
              <w:right w:val="single" w:sz="4" w:space="0" w:color="auto"/>
            </w:tcBorders>
          </w:tcPr>
          <w:p w14:paraId="4F77574E" w14:textId="77777777" w:rsidR="0053451C" w:rsidRPr="00CD7D43" w:rsidRDefault="0053451C" w:rsidP="0053451C">
            <w:pPr>
              <w:autoSpaceDE w:val="0"/>
              <w:autoSpaceDN w:val="0"/>
              <w:adjustRightInd w:val="0"/>
            </w:pPr>
          </w:p>
        </w:tc>
        <w:tc>
          <w:tcPr>
            <w:tcW w:w="1979" w:type="dxa"/>
            <w:gridSpan w:val="2"/>
            <w:tcBorders>
              <w:top w:val="single" w:sz="4" w:space="0" w:color="auto"/>
              <w:left w:val="single" w:sz="4" w:space="0" w:color="auto"/>
              <w:bottom w:val="single" w:sz="4" w:space="0" w:color="auto"/>
              <w:right w:val="single" w:sz="4" w:space="0" w:color="auto"/>
            </w:tcBorders>
          </w:tcPr>
          <w:p w14:paraId="305D3609" w14:textId="77777777" w:rsidR="0053451C" w:rsidRPr="00CD7D43" w:rsidRDefault="0053451C" w:rsidP="0053451C">
            <w:pPr>
              <w:autoSpaceDE w:val="0"/>
              <w:autoSpaceDN w:val="0"/>
              <w:adjustRightInd w:val="0"/>
            </w:pPr>
          </w:p>
        </w:tc>
      </w:tr>
      <w:tr w:rsidR="0053451C" w:rsidRPr="00CD7D43" w14:paraId="68DCEB17" w14:textId="77777777" w:rsidTr="0053451C">
        <w:tc>
          <w:tcPr>
            <w:tcW w:w="771" w:type="dxa"/>
            <w:tcBorders>
              <w:top w:val="single" w:sz="4" w:space="0" w:color="auto"/>
              <w:left w:val="single" w:sz="4" w:space="0" w:color="auto"/>
              <w:bottom w:val="single" w:sz="4" w:space="0" w:color="auto"/>
              <w:right w:val="single" w:sz="4" w:space="0" w:color="auto"/>
            </w:tcBorders>
          </w:tcPr>
          <w:p w14:paraId="1CDF079C" w14:textId="77777777" w:rsidR="0053451C" w:rsidRPr="00CD7D43" w:rsidRDefault="0053451C" w:rsidP="0053451C">
            <w:pPr>
              <w:autoSpaceDE w:val="0"/>
              <w:autoSpaceDN w:val="0"/>
              <w:adjustRightInd w:val="0"/>
            </w:pPr>
          </w:p>
        </w:tc>
        <w:tc>
          <w:tcPr>
            <w:tcW w:w="1440" w:type="dxa"/>
            <w:tcBorders>
              <w:top w:val="single" w:sz="4" w:space="0" w:color="auto"/>
              <w:left w:val="single" w:sz="4" w:space="0" w:color="auto"/>
              <w:bottom w:val="single" w:sz="4" w:space="0" w:color="auto"/>
              <w:right w:val="single" w:sz="4" w:space="0" w:color="auto"/>
            </w:tcBorders>
          </w:tcPr>
          <w:p w14:paraId="33339B1B" w14:textId="77777777" w:rsidR="0053451C" w:rsidRPr="00CD7D43" w:rsidRDefault="0053451C" w:rsidP="0053451C">
            <w:pPr>
              <w:autoSpaceDE w:val="0"/>
              <w:autoSpaceDN w:val="0"/>
              <w:adjustRightInd w:val="0"/>
            </w:pPr>
          </w:p>
        </w:tc>
        <w:tc>
          <w:tcPr>
            <w:tcW w:w="6498" w:type="dxa"/>
            <w:gridSpan w:val="2"/>
            <w:tcBorders>
              <w:top w:val="single" w:sz="4" w:space="0" w:color="auto"/>
              <w:left w:val="single" w:sz="4" w:space="0" w:color="auto"/>
              <w:bottom w:val="single" w:sz="4" w:space="0" w:color="auto"/>
              <w:right w:val="single" w:sz="4" w:space="0" w:color="auto"/>
            </w:tcBorders>
          </w:tcPr>
          <w:p w14:paraId="5DD22476" w14:textId="77777777" w:rsidR="0053451C" w:rsidRPr="00CD7D43" w:rsidRDefault="0053451C" w:rsidP="0053451C">
            <w:pPr>
              <w:autoSpaceDE w:val="0"/>
              <w:autoSpaceDN w:val="0"/>
              <w:adjustRightInd w:val="0"/>
            </w:pPr>
            <w:r w:rsidRPr="00CD7D43">
              <w:t>Всего по акту стоимость без НДС</w:t>
            </w:r>
          </w:p>
        </w:tc>
        <w:tc>
          <w:tcPr>
            <w:tcW w:w="737" w:type="dxa"/>
            <w:tcBorders>
              <w:top w:val="single" w:sz="4" w:space="0" w:color="auto"/>
              <w:left w:val="single" w:sz="4" w:space="0" w:color="auto"/>
              <w:bottom w:val="single" w:sz="4" w:space="0" w:color="auto"/>
              <w:right w:val="single" w:sz="4" w:space="0" w:color="auto"/>
            </w:tcBorders>
          </w:tcPr>
          <w:p w14:paraId="61CDB1E9" w14:textId="77777777" w:rsidR="0053451C" w:rsidRPr="00CD7D43" w:rsidRDefault="0053451C" w:rsidP="0053451C">
            <w:pPr>
              <w:autoSpaceDE w:val="0"/>
              <w:autoSpaceDN w:val="0"/>
              <w:adjustRightInd w:val="0"/>
              <w:jc w:val="center"/>
            </w:pPr>
            <w:r w:rsidRPr="00CD7D43">
              <w:t>x</w:t>
            </w:r>
          </w:p>
        </w:tc>
        <w:tc>
          <w:tcPr>
            <w:tcW w:w="737" w:type="dxa"/>
            <w:tcBorders>
              <w:top w:val="single" w:sz="4" w:space="0" w:color="auto"/>
              <w:left w:val="single" w:sz="4" w:space="0" w:color="auto"/>
              <w:bottom w:val="single" w:sz="4" w:space="0" w:color="auto"/>
              <w:right w:val="single" w:sz="4" w:space="0" w:color="auto"/>
            </w:tcBorders>
          </w:tcPr>
          <w:p w14:paraId="2B2F18D4" w14:textId="77777777" w:rsidR="0053451C" w:rsidRPr="00CD7D43" w:rsidRDefault="0053451C" w:rsidP="0053451C">
            <w:pPr>
              <w:autoSpaceDE w:val="0"/>
              <w:autoSpaceDN w:val="0"/>
              <w:adjustRightInd w:val="0"/>
              <w:jc w:val="center"/>
            </w:pPr>
            <w:r w:rsidRPr="00CD7D43">
              <w:t>x</w:t>
            </w:r>
          </w:p>
        </w:tc>
        <w:tc>
          <w:tcPr>
            <w:tcW w:w="907" w:type="dxa"/>
            <w:tcBorders>
              <w:top w:val="single" w:sz="4" w:space="0" w:color="auto"/>
              <w:left w:val="single" w:sz="4" w:space="0" w:color="auto"/>
              <w:bottom w:val="single" w:sz="4" w:space="0" w:color="auto"/>
              <w:right w:val="single" w:sz="4" w:space="0" w:color="auto"/>
            </w:tcBorders>
          </w:tcPr>
          <w:p w14:paraId="48D8470B" w14:textId="77777777" w:rsidR="0053451C" w:rsidRPr="00CD7D43" w:rsidRDefault="0053451C" w:rsidP="0053451C">
            <w:pPr>
              <w:autoSpaceDE w:val="0"/>
              <w:autoSpaceDN w:val="0"/>
              <w:adjustRightInd w:val="0"/>
              <w:jc w:val="center"/>
            </w:pPr>
            <w:r w:rsidRPr="00CD7D43">
              <w:t>x</w:t>
            </w:r>
          </w:p>
        </w:tc>
        <w:tc>
          <w:tcPr>
            <w:tcW w:w="743" w:type="dxa"/>
            <w:tcBorders>
              <w:top w:val="single" w:sz="4" w:space="0" w:color="auto"/>
              <w:left w:val="single" w:sz="4" w:space="0" w:color="auto"/>
              <w:bottom w:val="single" w:sz="4" w:space="0" w:color="auto"/>
              <w:right w:val="single" w:sz="4" w:space="0" w:color="auto"/>
            </w:tcBorders>
          </w:tcPr>
          <w:p w14:paraId="2C2A5C85" w14:textId="77777777" w:rsidR="0053451C" w:rsidRPr="00CD7D43" w:rsidRDefault="0053451C" w:rsidP="0053451C">
            <w:pPr>
              <w:autoSpaceDE w:val="0"/>
              <w:autoSpaceDN w:val="0"/>
              <w:adjustRightInd w:val="0"/>
            </w:pPr>
          </w:p>
        </w:tc>
        <w:tc>
          <w:tcPr>
            <w:tcW w:w="1979" w:type="dxa"/>
            <w:gridSpan w:val="2"/>
            <w:tcBorders>
              <w:top w:val="single" w:sz="4" w:space="0" w:color="auto"/>
              <w:left w:val="single" w:sz="4" w:space="0" w:color="auto"/>
              <w:bottom w:val="single" w:sz="4" w:space="0" w:color="auto"/>
              <w:right w:val="single" w:sz="4" w:space="0" w:color="auto"/>
            </w:tcBorders>
          </w:tcPr>
          <w:p w14:paraId="702C26E4" w14:textId="77777777" w:rsidR="0053451C" w:rsidRPr="00CD7D43" w:rsidRDefault="0053451C" w:rsidP="0053451C">
            <w:pPr>
              <w:autoSpaceDE w:val="0"/>
              <w:autoSpaceDN w:val="0"/>
              <w:adjustRightInd w:val="0"/>
              <w:jc w:val="center"/>
            </w:pPr>
            <w:r w:rsidRPr="00CD7D43">
              <w:t>x</w:t>
            </w:r>
          </w:p>
        </w:tc>
      </w:tr>
      <w:tr w:rsidR="0053451C" w:rsidRPr="00FE5144" w14:paraId="70949C2E" w14:textId="77777777" w:rsidTr="0053451C">
        <w:tblPrEx>
          <w:tblCellMar>
            <w:top w:w="0" w:type="dxa"/>
            <w:left w:w="108" w:type="dxa"/>
            <w:bottom w:w="0" w:type="dxa"/>
            <w:right w:w="108" w:type="dxa"/>
          </w:tblCellMar>
          <w:tblLook w:val="00A0" w:firstRow="1" w:lastRow="0" w:firstColumn="1" w:lastColumn="0" w:noHBand="0" w:noVBand="0"/>
        </w:tblPrEx>
        <w:trPr>
          <w:gridAfter w:val="1"/>
          <w:wAfter w:w="1234" w:type="dxa"/>
          <w:trHeight w:val="225"/>
        </w:trPr>
        <w:tc>
          <w:tcPr>
            <w:tcW w:w="6799" w:type="dxa"/>
            <w:gridSpan w:val="3"/>
          </w:tcPr>
          <w:p w14:paraId="7E33D1B4" w14:textId="77777777" w:rsidR="0053451C" w:rsidRPr="00FE5144" w:rsidRDefault="0053451C" w:rsidP="0053451C">
            <w:pPr>
              <w:keepNext/>
              <w:rPr>
                <w:b/>
                <w:bCs/>
              </w:rPr>
            </w:pPr>
            <w:r w:rsidRPr="00FE5144">
              <w:rPr>
                <w:b/>
                <w:bCs/>
              </w:rPr>
              <w:lastRenderedPageBreak/>
              <w:t>ЗАКАЗЧИК:</w:t>
            </w:r>
          </w:p>
          <w:p w14:paraId="2500EC5D" w14:textId="77777777" w:rsidR="0053451C" w:rsidRPr="00FE5144" w:rsidRDefault="0053451C" w:rsidP="0053451C">
            <w:pPr>
              <w:keepNext/>
            </w:pPr>
          </w:p>
        </w:tc>
        <w:tc>
          <w:tcPr>
            <w:tcW w:w="6946" w:type="dxa"/>
            <w:gridSpan w:val="6"/>
          </w:tcPr>
          <w:p w14:paraId="2F787CEF" w14:textId="77777777" w:rsidR="0053451C" w:rsidRPr="00FE5144" w:rsidRDefault="0053451C" w:rsidP="0053451C">
            <w:pPr>
              <w:keepNext/>
              <w:rPr>
                <w:b/>
                <w:bCs/>
              </w:rPr>
            </w:pPr>
            <w:r>
              <w:rPr>
                <w:b/>
              </w:rPr>
              <w:t>ПОДРЯДЧИК</w:t>
            </w:r>
            <w:r w:rsidRPr="00FE5144">
              <w:rPr>
                <w:b/>
              </w:rPr>
              <w:t>:</w:t>
            </w:r>
          </w:p>
          <w:p w14:paraId="3C5DABCD" w14:textId="77777777" w:rsidR="0053451C" w:rsidRPr="00FE5144" w:rsidRDefault="0053451C" w:rsidP="0053451C">
            <w:pPr>
              <w:keepNext/>
              <w:tabs>
                <w:tab w:val="left" w:pos="4425"/>
              </w:tabs>
              <w:rPr>
                <w:b/>
              </w:rPr>
            </w:pPr>
          </w:p>
        </w:tc>
      </w:tr>
      <w:tr w:rsidR="0053451C" w:rsidRPr="00FE5144" w14:paraId="5BAF1099" w14:textId="77777777" w:rsidTr="0053451C">
        <w:tblPrEx>
          <w:tblCellMar>
            <w:top w:w="0" w:type="dxa"/>
            <w:left w:w="108" w:type="dxa"/>
            <w:bottom w:w="0" w:type="dxa"/>
            <w:right w:w="108" w:type="dxa"/>
          </w:tblCellMar>
          <w:tblLook w:val="00A0" w:firstRow="1" w:lastRow="0" w:firstColumn="1" w:lastColumn="0" w:noHBand="0" w:noVBand="0"/>
        </w:tblPrEx>
        <w:trPr>
          <w:gridAfter w:val="1"/>
          <w:wAfter w:w="1234" w:type="dxa"/>
        </w:trPr>
        <w:tc>
          <w:tcPr>
            <w:tcW w:w="6799" w:type="dxa"/>
            <w:gridSpan w:val="3"/>
          </w:tcPr>
          <w:p w14:paraId="10388035" w14:textId="77777777" w:rsidR="0053451C" w:rsidRDefault="0053451C" w:rsidP="0053451C">
            <w:pPr>
              <w:contextualSpacing/>
              <w:rPr>
                <w:rFonts w:eastAsia="Calibri"/>
                <w:b/>
                <w:lang w:eastAsia="en-US"/>
              </w:rPr>
            </w:pPr>
            <w:r>
              <w:rPr>
                <w:rFonts w:eastAsia="Calibri"/>
                <w:b/>
                <w:lang w:eastAsia="en-US"/>
              </w:rPr>
              <w:t>Н</w:t>
            </w:r>
            <w:r w:rsidRPr="00CE62AA">
              <w:rPr>
                <w:rFonts w:eastAsia="Calibri"/>
                <w:b/>
                <w:lang w:eastAsia="en-US"/>
              </w:rPr>
              <w:t>ачальник управления капитального строительства и имущественно-земельных отношений ГУП РК «</w:t>
            </w:r>
            <w:proofErr w:type="spellStart"/>
            <w:r w:rsidRPr="00CE62AA">
              <w:rPr>
                <w:rFonts w:eastAsia="Calibri"/>
                <w:b/>
                <w:lang w:eastAsia="en-US"/>
              </w:rPr>
              <w:t>Крымтеплокоммунэнерго</w:t>
            </w:r>
            <w:proofErr w:type="spellEnd"/>
            <w:r w:rsidRPr="00CE62AA">
              <w:rPr>
                <w:rFonts w:eastAsia="Calibri"/>
                <w:b/>
                <w:lang w:eastAsia="en-US"/>
              </w:rPr>
              <w:t xml:space="preserve">» </w:t>
            </w:r>
          </w:p>
          <w:p w14:paraId="629B2F84" w14:textId="77777777" w:rsidR="0053451C" w:rsidRDefault="0053451C" w:rsidP="0053451C">
            <w:pPr>
              <w:contextualSpacing/>
              <w:jc w:val="center"/>
              <w:rPr>
                <w:rFonts w:eastAsia="Calibri"/>
                <w:b/>
                <w:lang w:eastAsia="en-US"/>
              </w:rPr>
            </w:pPr>
          </w:p>
          <w:p w14:paraId="767AD8FB" w14:textId="77777777" w:rsidR="0053451C" w:rsidRDefault="0053451C" w:rsidP="0053451C">
            <w:pPr>
              <w:keepNext/>
              <w:suppressAutoHyphens/>
              <w:jc w:val="both"/>
              <w:rPr>
                <w:lang w:eastAsia="ar-SA"/>
              </w:rPr>
            </w:pPr>
            <w:r>
              <w:rPr>
                <w:rFonts w:eastAsia="Calibri"/>
                <w:b/>
                <w:lang w:eastAsia="en-US"/>
              </w:rPr>
              <w:t xml:space="preserve">____________ </w:t>
            </w:r>
            <w:r w:rsidRPr="00CE62AA">
              <w:rPr>
                <w:rFonts w:eastAsia="Calibri"/>
                <w:b/>
                <w:lang w:eastAsia="en-US"/>
              </w:rPr>
              <w:t>Плющаков Е</w:t>
            </w:r>
            <w:r>
              <w:rPr>
                <w:rFonts w:eastAsia="Calibri"/>
                <w:b/>
                <w:lang w:eastAsia="en-US"/>
              </w:rPr>
              <w:t>.Ю.</w:t>
            </w:r>
            <w:r w:rsidRPr="00FE5144">
              <w:rPr>
                <w:lang w:eastAsia="ar-SA"/>
              </w:rPr>
              <w:t xml:space="preserve"> </w:t>
            </w:r>
          </w:p>
          <w:p w14:paraId="61E302F4" w14:textId="77777777" w:rsidR="0053451C" w:rsidRPr="00FE5144" w:rsidRDefault="0053451C" w:rsidP="0053451C">
            <w:pPr>
              <w:keepNext/>
              <w:suppressAutoHyphens/>
              <w:jc w:val="both"/>
              <w:rPr>
                <w:b/>
              </w:rPr>
            </w:pPr>
            <w:proofErr w:type="spellStart"/>
            <w:r w:rsidRPr="00FE5144">
              <w:rPr>
                <w:lang w:eastAsia="ar-SA"/>
              </w:rPr>
              <w:t>м.п</w:t>
            </w:r>
            <w:proofErr w:type="spellEnd"/>
            <w:r w:rsidRPr="00FE5144">
              <w:rPr>
                <w:lang w:eastAsia="ar-SA"/>
              </w:rPr>
              <w:t>.</w:t>
            </w:r>
          </w:p>
          <w:p w14:paraId="5CF52886" w14:textId="77777777" w:rsidR="0053451C" w:rsidRPr="00FE5144" w:rsidRDefault="0053451C" w:rsidP="0053451C">
            <w:pPr>
              <w:keepNext/>
              <w:suppressAutoHyphens/>
              <w:jc w:val="both"/>
              <w:rPr>
                <w:lang w:eastAsia="zh-CN"/>
              </w:rPr>
            </w:pPr>
          </w:p>
        </w:tc>
        <w:tc>
          <w:tcPr>
            <w:tcW w:w="6946" w:type="dxa"/>
            <w:gridSpan w:val="6"/>
          </w:tcPr>
          <w:p w14:paraId="44208D5F" w14:textId="77777777" w:rsidR="0053451C" w:rsidRPr="00FE5144" w:rsidRDefault="0053451C" w:rsidP="0053451C">
            <w:pPr>
              <w:keepNext/>
              <w:tabs>
                <w:tab w:val="left" w:pos="4425"/>
              </w:tabs>
              <w:jc w:val="both"/>
            </w:pPr>
            <w:r>
              <w:rPr>
                <w:b/>
              </w:rPr>
              <w:t>_________________________________</w:t>
            </w:r>
          </w:p>
          <w:p w14:paraId="2FDC568C" w14:textId="77777777" w:rsidR="0053451C" w:rsidRPr="00FE5144" w:rsidRDefault="0053451C" w:rsidP="0053451C">
            <w:pPr>
              <w:keepNext/>
              <w:tabs>
                <w:tab w:val="left" w:pos="4425"/>
              </w:tabs>
              <w:jc w:val="both"/>
            </w:pPr>
          </w:p>
          <w:p w14:paraId="32F0F4F4" w14:textId="77777777" w:rsidR="0053451C" w:rsidRPr="00FE5144" w:rsidRDefault="0053451C" w:rsidP="0053451C">
            <w:pPr>
              <w:keepNext/>
              <w:tabs>
                <w:tab w:val="left" w:pos="4425"/>
              </w:tabs>
              <w:jc w:val="both"/>
            </w:pPr>
          </w:p>
          <w:p w14:paraId="60F2020A" w14:textId="77777777" w:rsidR="0053451C" w:rsidRPr="00FE5144" w:rsidRDefault="0053451C" w:rsidP="0053451C">
            <w:pPr>
              <w:keepNext/>
              <w:snapToGrid w:val="0"/>
              <w:jc w:val="both"/>
              <w:rPr>
                <w:lang w:eastAsia="ar-SA"/>
              </w:rPr>
            </w:pPr>
            <w:r w:rsidRPr="00FE5144">
              <w:t>______________</w:t>
            </w:r>
            <w:r>
              <w:t xml:space="preserve"> </w:t>
            </w:r>
            <w:r>
              <w:rPr>
                <w:b/>
                <w:bCs/>
              </w:rPr>
              <w:t>_____________________</w:t>
            </w:r>
          </w:p>
          <w:p w14:paraId="3F452BD3" w14:textId="77777777" w:rsidR="0053451C" w:rsidRPr="00FE5144" w:rsidRDefault="0053451C" w:rsidP="0053451C">
            <w:pPr>
              <w:keepNext/>
              <w:snapToGrid w:val="0"/>
              <w:jc w:val="both"/>
            </w:pPr>
            <w:proofErr w:type="spellStart"/>
            <w:r w:rsidRPr="00FE5144">
              <w:rPr>
                <w:lang w:eastAsia="ar-SA"/>
              </w:rPr>
              <w:t>м.п</w:t>
            </w:r>
            <w:proofErr w:type="spellEnd"/>
            <w:r w:rsidRPr="00FE5144">
              <w:rPr>
                <w:lang w:eastAsia="ar-SA"/>
              </w:rPr>
              <w:t>.</w:t>
            </w:r>
          </w:p>
        </w:tc>
      </w:tr>
    </w:tbl>
    <w:p w14:paraId="661C9A57" w14:textId="77777777" w:rsidR="0053451C" w:rsidRDefault="0053451C" w:rsidP="0053451C">
      <w:pPr>
        <w:contextualSpacing/>
        <w:jc w:val="right"/>
      </w:pPr>
    </w:p>
    <w:p w14:paraId="7259F6DC" w14:textId="77777777" w:rsidR="0053451C" w:rsidRDefault="0053451C" w:rsidP="0053451C">
      <w:pPr>
        <w:contextualSpacing/>
        <w:jc w:val="right"/>
      </w:pPr>
    </w:p>
    <w:p w14:paraId="00604E69" w14:textId="77777777" w:rsidR="0053451C" w:rsidRDefault="0053451C" w:rsidP="0053451C">
      <w:pPr>
        <w:contextualSpacing/>
        <w:jc w:val="right"/>
      </w:pPr>
    </w:p>
    <w:p w14:paraId="09ACC89F" w14:textId="77777777" w:rsidR="0053451C" w:rsidRDefault="0053451C" w:rsidP="0053451C">
      <w:pPr>
        <w:contextualSpacing/>
        <w:jc w:val="right"/>
      </w:pPr>
    </w:p>
    <w:p w14:paraId="44993143" w14:textId="77777777" w:rsidR="0053451C" w:rsidRDefault="0053451C" w:rsidP="0053451C">
      <w:pPr>
        <w:contextualSpacing/>
        <w:jc w:val="right"/>
      </w:pPr>
    </w:p>
    <w:p w14:paraId="4403B3B8" w14:textId="77777777" w:rsidR="0053451C" w:rsidRDefault="0053451C" w:rsidP="0053451C">
      <w:pPr>
        <w:contextualSpacing/>
        <w:jc w:val="right"/>
      </w:pPr>
    </w:p>
    <w:p w14:paraId="5D1262F9" w14:textId="77777777" w:rsidR="0053451C" w:rsidRDefault="0053451C" w:rsidP="0053451C">
      <w:pPr>
        <w:contextualSpacing/>
        <w:jc w:val="right"/>
      </w:pPr>
    </w:p>
    <w:p w14:paraId="256BCF16" w14:textId="77777777" w:rsidR="0053451C" w:rsidRDefault="0053451C" w:rsidP="0053451C">
      <w:pPr>
        <w:contextualSpacing/>
        <w:jc w:val="right"/>
      </w:pPr>
    </w:p>
    <w:p w14:paraId="33F456A9" w14:textId="77777777" w:rsidR="0053451C" w:rsidRDefault="0053451C" w:rsidP="0053451C">
      <w:pPr>
        <w:contextualSpacing/>
        <w:jc w:val="right"/>
      </w:pPr>
    </w:p>
    <w:p w14:paraId="3FAD58CD" w14:textId="77777777" w:rsidR="0053451C" w:rsidRDefault="0053451C" w:rsidP="0053451C">
      <w:pPr>
        <w:contextualSpacing/>
        <w:jc w:val="right"/>
      </w:pPr>
    </w:p>
    <w:p w14:paraId="78348E48" w14:textId="77777777" w:rsidR="0053451C" w:rsidRDefault="0053451C" w:rsidP="0053451C">
      <w:pPr>
        <w:contextualSpacing/>
        <w:jc w:val="right"/>
      </w:pPr>
    </w:p>
    <w:p w14:paraId="134349E2" w14:textId="77777777" w:rsidR="0053451C" w:rsidRDefault="0053451C" w:rsidP="0053451C">
      <w:pPr>
        <w:contextualSpacing/>
        <w:jc w:val="right"/>
      </w:pPr>
    </w:p>
    <w:p w14:paraId="177621F8" w14:textId="77777777" w:rsidR="0053451C" w:rsidRDefault="0053451C" w:rsidP="0053451C">
      <w:pPr>
        <w:contextualSpacing/>
        <w:jc w:val="right"/>
      </w:pPr>
    </w:p>
    <w:p w14:paraId="2A01E9C8" w14:textId="77777777" w:rsidR="0053451C" w:rsidRDefault="0053451C" w:rsidP="0053451C">
      <w:pPr>
        <w:contextualSpacing/>
        <w:jc w:val="right"/>
      </w:pPr>
    </w:p>
    <w:p w14:paraId="26726A76" w14:textId="77777777" w:rsidR="0053451C" w:rsidRDefault="0053451C" w:rsidP="0053451C">
      <w:pPr>
        <w:contextualSpacing/>
        <w:jc w:val="right"/>
      </w:pPr>
    </w:p>
    <w:p w14:paraId="0E6AEB51" w14:textId="77777777" w:rsidR="0053451C" w:rsidRDefault="0053451C" w:rsidP="0053451C">
      <w:pPr>
        <w:contextualSpacing/>
        <w:jc w:val="right"/>
      </w:pPr>
    </w:p>
    <w:p w14:paraId="36D2299D" w14:textId="77777777" w:rsidR="0053451C" w:rsidRDefault="0053451C" w:rsidP="0053451C">
      <w:pPr>
        <w:contextualSpacing/>
        <w:jc w:val="right"/>
      </w:pPr>
    </w:p>
    <w:p w14:paraId="379345CD" w14:textId="77777777" w:rsidR="0053451C" w:rsidRDefault="0053451C" w:rsidP="0053451C">
      <w:pPr>
        <w:contextualSpacing/>
        <w:jc w:val="right"/>
      </w:pPr>
    </w:p>
    <w:p w14:paraId="27E9942E" w14:textId="77777777" w:rsidR="0053451C" w:rsidRDefault="0053451C" w:rsidP="0053451C">
      <w:pPr>
        <w:contextualSpacing/>
        <w:jc w:val="right"/>
      </w:pPr>
    </w:p>
    <w:p w14:paraId="46E65FDC" w14:textId="77777777" w:rsidR="0053451C" w:rsidRDefault="0053451C" w:rsidP="0053451C">
      <w:pPr>
        <w:contextualSpacing/>
        <w:jc w:val="right"/>
      </w:pPr>
    </w:p>
    <w:p w14:paraId="0EF848C7" w14:textId="77777777" w:rsidR="0053451C" w:rsidRDefault="0053451C" w:rsidP="0053451C">
      <w:pPr>
        <w:contextualSpacing/>
        <w:jc w:val="right"/>
      </w:pPr>
    </w:p>
    <w:p w14:paraId="660CA334" w14:textId="77777777" w:rsidR="0053451C" w:rsidRDefault="0053451C" w:rsidP="0053451C">
      <w:pPr>
        <w:contextualSpacing/>
        <w:jc w:val="right"/>
      </w:pPr>
    </w:p>
    <w:p w14:paraId="0DDDE27A" w14:textId="77777777" w:rsidR="0053451C" w:rsidRDefault="0053451C" w:rsidP="0053451C">
      <w:pPr>
        <w:contextualSpacing/>
        <w:jc w:val="right"/>
      </w:pPr>
    </w:p>
    <w:p w14:paraId="14461AF8" w14:textId="77777777" w:rsidR="0053451C" w:rsidRDefault="0053451C" w:rsidP="0053451C">
      <w:pPr>
        <w:contextualSpacing/>
        <w:jc w:val="right"/>
      </w:pPr>
    </w:p>
    <w:p w14:paraId="60855BDB" w14:textId="77777777" w:rsidR="0053451C" w:rsidRDefault="0053451C" w:rsidP="0053451C">
      <w:pPr>
        <w:contextualSpacing/>
        <w:jc w:val="right"/>
      </w:pPr>
    </w:p>
    <w:p w14:paraId="7721D080" w14:textId="77777777" w:rsidR="0053451C" w:rsidRDefault="0053451C" w:rsidP="0053451C">
      <w:pPr>
        <w:contextualSpacing/>
        <w:jc w:val="right"/>
      </w:pPr>
    </w:p>
    <w:p w14:paraId="6748A693" w14:textId="77777777" w:rsidR="0053451C" w:rsidRDefault="0053451C" w:rsidP="0053451C">
      <w:pPr>
        <w:contextualSpacing/>
        <w:jc w:val="right"/>
      </w:pPr>
    </w:p>
    <w:p w14:paraId="692B3AC7" w14:textId="77777777" w:rsidR="0053451C" w:rsidRDefault="0053451C" w:rsidP="0053451C">
      <w:pPr>
        <w:contextualSpacing/>
        <w:jc w:val="right"/>
      </w:pPr>
    </w:p>
    <w:p w14:paraId="3A7ADB48" w14:textId="77777777" w:rsidR="0053451C" w:rsidRDefault="0053451C" w:rsidP="0053451C">
      <w:pPr>
        <w:contextualSpacing/>
        <w:jc w:val="right"/>
      </w:pPr>
    </w:p>
    <w:p w14:paraId="163B1DB8" w14:textId="77777777" w:rsidR="0053451C" w:rsidRDefault="0053451C" w:rsidP="0053451C">
      <w:pPr>
        <w:contextualSpacing/>
        <w:jc w:val="right"/>
      </w:pPr>
      <w:r>
        <w:t xml:space="preserve">                                                                                                                                                                    </w:t>
      </w:r>
      <w:r w:rsidRPr="00FE5144">
        <w:t xml:space="preserve">Приложение № 4 </w:t>
      </w:r>
    </w:p>
    <w:p w14:paraId="74EFD709" w14:textId="77777777" w:rsidR="0053451C" w:rsidRPr="00FE5144" w:rsidRDefault="0053451C" w:rsidP="0053451C">
      <w:pPr>
        <w:contextualSpacing/>
        <w:jc w:val="right"/>
      </w:pPr>
      <w:r>
        <w:t xml:space="preserve">                                                                                                                                                                                                </w:t>
      </w:r>
      <w:r w:rsidRPr="00FE5144">
        <w:t>к Контракту</w:t>
      </w:r>
      <w:r>
        <w:t xml:space="preserve"> </w:t>
      </w:r>
      <w:r w:rsidRPr="00FE5144">
        <w:t>№</w:t>
      </w:r>
      <w:r>
        <w:t xml:space="preserve"> _______________</w:t>
      </w:r>
    </w:p>
    <w:p w14:paraId="30196124" w14:textId="77777777" w:rsidR="0053451C" w:rsidRPr="00FE5144" w:rsidRDefault="0053451C" w:rsidP="0053451C">
      <w:pPr>
        <w:contextualSpacing/>
        <w:jc w:val="right"/>
      </w:pPr>
      <w:r>
        <w:t xml:space="preserve">                                                                                                                                                                                    </w:t>
      </w:r>
      <w:r w:rsidRPr="00FE5144">
        <w:t>от «___» ________202</w:t>
      </w:r>
      <w:r>
        <w:t>5</w:t>
      </w:r>
      <w:r w:rsidRPr="00FE5144">
        <w:t xml:space="preserve"> г. </w:t>
      </w:r>
    </w:p>
    <w:p w14:paraId="58B07912" w14:textId="77777777" w:rsidR="0053451C" w:rsidRPr="00101FC4" w:rsidRDefault="0053451C" w:rsidP="0053451C">
      <w:pPr>
        <w:contextualSpacing/>
        <w:jc w:val="right"/>
        <w:rPr>
          <w:sz w:val="18"/>
          <w:szCs w:val="18"/>
          <w:u w:val="single"/>
        </w:rPr>
      </w:pPr>
      <w:r w:rsidRPr="00101FC4">
        <w:rPr>
          <w:sz w:val="18"/>
          <w:szCs w:val="18"/>
        </w:rPr>
        <w:t xml:space="preserve">                                                                                                                                                                                                                                                 (ФОРМА</w:t>
      </w:r>
      <w:r w:rsidRPr="00101FC4">
        <w:rPr>
          <w:sz w:val="18"/>
          <w:szCs w:val="18"/>
          <w:u w:val="single"/>
        </w:rPr>
        <w:t>)</w:t>
      </w:r>
    </w:p>
    <w:p w14:paraId="05217CF6" w14:textId="77777777" w:rsidR="0053451C" w:rsidRPr="00FE5144" w:rsidRDefault="0053451C" w:rsidP="0053451C">
      <w:pPr>
        <w:contextualSpacing/>
        <w:jc w:val="center"/>
        <w:rPr>
          <w:b/>
        </w:rPr>
      </w:pPr>
      <w:r w:rsidRPr="00FE5144">
        <w:rPr>
          <w:b/>
        </w:rPr>
        <w:t>График выполнения работ</w:t>
      </w:r>
    </w:p>
    <w:p w14:paraId="70C39F8A" w14:textId="77777777" w:rsidR="0053451C" w:rsidRDefault="0053451C" w:rsidP="0053451C">
      <w:pPr>
        <w:contextualSpacing/>
        <w:jc w:val="center"/>
        <w:rPr>
          <w:b/>
        </w:rPr>
      </w:pPr>
      <w:r>
        <w:rPr>
          <w:b/>
        </w:rPr>
        <w:t xml:space="preserve">Выполнение строительно-монтажных работ </w:t>
      </w:r>
      <w:r w:rsidRPr="00FE5144">
        <w:rPr>
          <w:b/>
        </w:rPr>
        <w:t xml:space="preserve">по объекту: </w:t>
      </w:r>
      <w:r w:rsidRPr="00464ACB">
        <w:rPr>
          <w:b/>
        </w:rPr>
        <w:t>«Капитальный ремонт дымовой трубы котельной</w:t>
      </w:r>
    </w:p>
    <w:p w14:paraId="1BCC577D" w14:textId="77777777" w:rsidR="0053451C" w:rsidRPr="00FE5144" w:rsidRDefault="0053451C" w:rsidP="0053451C">
      <w:pPr>
        <w:contextualSpacing/>
        <w:jc w:val="center"/>
        <w:rPr>
          <w:b/>
        </w:rPr>
      </w:pPr>
      <w:r w:rsidRPr="00464ACB">
        <w:rPr>
          <w:b/>
        </w:rPr>
        <w:t>ГУП РК "</w:t>
      </w:r>
      <w:proofErr w:type="spellStart"/>
      <w:r w:rsidRPr="00464ACB">
        <w:rPr>
          <w:b/>
        </w:rPr>
        <w:t>Крымтеплокоммунэнерго</w:t>
      </w:r>
      <w:proofErr w:type="spellEnd"/>
      <w:r w:rsidRPr="00464ACB">
        <w:rPr>
          <w:b/>
        </w:rPr>
        <w:t>", расположенной по адресу: Республика Крым,</w:t>
      </w:r>
      <w:r>
        <w:rPr>
          <w:b/>
        </w:rPr>
        <w:t xml:space="preserve"> </w:t>
      </w:r>
      <w:r w:rsidRPr="00464ACB">
        <w:rPr>
          <w:b/>
        </w:rPr>
        <w:t>г.</w:t>
      </w:r>
      <w:r>
        <w:rPr>
          <w:b/>
        </w:rPr>
        <w:t xml:space="preserve"> </w:t>
      </w:r>
      <w:r w:rsidRPr="00464ACB">
        <w:rPr>
          <w:b/>
        </w:rPr>
        <w:t>Ялта, ул.</w:t>
      </w:r>
      <w:r>
        <w:rPr>
          <w:b/>
        </w:rPr>
        <w:t xml:space="preserve"> </w:t>
      </w:r>
      <w:r w:rsidRPr="00464ACB">
        <w:rPr>
          <w:b/>
        </w:rPr>
        <w:t>Мухина/ пер.</w:t>
      </w:r>
      <w:r>
        <w:rPr>
          <w:b/>
        </w:rPr>
        <w:t xml:space="preserve"> Свердлова, 10/3»</w:t>
      </w:r>
    </w:p>
    <w:tbl>
      <w:tblPr>
        <w:tblpPr w:leftFromText="180" w:rightFromText="180" w:vertAnchor="text" w:horzAnchor="margin" w:tblpXSpec="center" w:tblpY="106"/>
        <w:tblW w:w="15446" w:type="dxa"/>
        <w:tblLayout w:type="fixed"/>
        <w:tblCellMar>
          <w:left w:w="0" w:type="dxa"/>
          <w:right w:w="0" w:type="dxa"/>
        </w:tblCellMar>
        <w:tblLook w:val="0000" w:firstRow="0" w:lastRow="0" w:firstColumn="0" w:lastColumn="0" w:noHBand="0" w:noVBand="0"/>
      </w:tblPr>
      <w:tblGrid>
        <w:gridCol w:w="703"/>
        <w:gridCol w:w="993"/>
        <w:gridCol w:w="3119"/>
        <w:gridCol w:w="3685"/>
        <w:gridCol w:w="850"/>
        <w:gridCol w:w="852"/>
        <w:gridCol w:w="851"/>
        <w:gridCol w:w="708"/>
        <w:gridCol w:w="1417"/>
        <w:gridCol w:w="2268"/>
      </w:tblGrid>
      <w:tr w:rsidR="0053451C" w:rsidRPr="00745DC8" w14:paraId="22F7F235" w14:textId="77777777" w:rsidTr="0053451C">
        <w:trPr>
          <w:trHeight w:val="994"/>
        </w:trPr>
        <w:tc>
          <w:tcPr>
            <w:tcW w:w="703" w:type="dxa"/>
            <w:vMerge w:val="restart"/>
            <w:tcBorders>
              <w:top w:val="single" w:sz="4" w:space="0" w:color="000000"/>
              <w:left w:val="single" w:sz="4" w:space="0" w:color="000000"/>
              <w:right w:val="single" w:sz="4" w:space="0" w:color="000000"/>
            </w:tcBorders>
            <w:vAlign w:val="center"/>
          </w:tcPr>
          <w:p w14:paraId="09450EAF" w14:textId="77777777" w:rsidR="0053451C" w:rsidRPr="00745DC8" w:rsidRDefault="0053451C" w:rsidP="0053451C">
            <w:pPr>
              <w:jc w:val="center"/>
              <w:rPr>
                <w:rFonts w:eastAsia="Calibri"/>
                <w:sz w:val="22"/>
              </w:rPr>
            </w:pPr>
            <w:r w:rsidRPr="00745DC8">
              <w:rPr>
                <w:rFonts w:eastAsia="Calibri"/>
                <w:sz w:val="22"/>
              </w:rPr>
              <w:t>№</w:t>
            </w:r>
          </w:p>
          <w:p w14:paraId="395112DC" w14:textId="77777777" w:rsidR="0053451C" w:rsidRPr="00745DC8" w:rsidRDefault="0053451C" w:rsidP="0053451C">
            <w:pPr>
              <w:jc w:val="center"/>
              <w:rPr>
                <w:rFonts w:eastAsia="Calibri"/>
                <w:sz w:val="22"/>
              </w:rPr>
            </w:pPr>
            <w:r w:rsidRPr="00745DC8">
              <w:rPr>
                <w:rFonts w:eastAsia="Calibri"/>
                <w:sz w:val="22"/>
              </w:rPr>
              <w:t>п/п</w:t>
            </w:r>
          </w:p>
        </w:tc>
        <w:tc>
          <w:tcPr>
            <w:tcW w:w="993" w:type="dxa"/>
            <w:tcBorders>
              <w:top w:val="single" w:sz="4" w:space="0" w:color="000000"/>
              <w:left w:val="single" w:sz="4" w:space="0" w:color="000000"/>
              <w:right w:val="single" w:sz="4" w:space="0" w:color="000000"/>
            </w:tcBorders>
          </w:tcPr>
          <w:p w14:paraId="764D601B" w14:textId="77777777" w:rsidR="0053451C" w:rsidRPr="00745DC8" w:rsidRDefault="0053451C" w:rsidP="0053451C">
            <w:pPr>
              <w:ind w:left="81"/>
              <w:jc w:val="center"/>
              <w:rPr>
                <w:rFonts w:eastAsia="Calibri"/>
                <w:sz w:val="22"/>
              </w:rPr>
            </w:pPr>
          </w:p>
        </w:tc>
        <w:tc>
          <w:tcPr>
            <w:tcW w:w="3119" w:type="dxa"/>
            <w:vMerge w:val="restart"/>
            <w:tcBorders>
              <w:top w:val="single" w:sz="4" w:space="0" w:color="000000"/>
              <w:left w:val="single" w:sz="4" w:space="0" w:color="000000"/>
              <w:right w:val="single" w:sz="4" w:space="0" w:color="000000"/>
            </w:tcBorders>
            <w:vAlign w:val="center"/>
          </w:tcPr>
          <w:p w14:paraId="116CD204" w14:textId="77777777" w:rsidR="0053451C" w:rsidRPr="00745DC8" w:rsidRDefault="0053451C" w:rsidP="0053451C">
            <w:pPr>
              <w:ind w:left="81"/>
              <w:jc w:val="center"/>
              <w:rPr>
                <w:rFonts w:eastAsia="Calibri"/>
                <w:sz w:val="22"/>
              </w:rPr>
            </w:pPr>
            <w:r w:rsidRPr="00745DC8">
              <w:rPr>
                <w:rFonts w:eastAsia="Calibri"/>
                <w:sz w:val="22"/>
              </w:rPr>
              <w:t xml:space="preserve">Наименование комплекса (вида) работ </w:t>
            </w:r>
          </w:p>
        </w:tc>
        <w:tc>
          <w:tcPr>
            <w:tcW w:w="3685" w:type="dxa"/>
            <w:vMerge w:val="restart"/>
            <w:tcBorders>
              <w:top w:val="single" w:sz="4" w:space="0" w:color="000000"/>
              <w:left w:val="single" w:sz="4" w:space="0" w:color="000000"/>
              <w:right w:val="single" w:sz="4" w:space="0" w:color="auto"/>
            </w:tcBorders>
            <w:vAlign w:val="center"/>
          </w:tcPr>
          <w:p w14:paraId="16C18DA4" w14:textId="77777777" w:rsidR="0053451C" w:rsidRPr="00745DC8" w:rsidRDefault="0053451C" w:rsidP="0053451C">
            <w:pPr>
              <w:ind w:firstLine="56"/>
              <w:jc w:val="center"/>
              <w:rPr>
                <w:rFonts w:eastAsia="Calibri"/>
                <w:sz w:val="22"/>
              </w:rPr>
            </w:pPr>
            <w:r w:rsidRPr="00745DC8">
              <w:rPr>
                <w:rFonts w:eastAsia="Calibri"/>
                <w:sz w:val="22"/>
              </w:rPr>
              <w:t>Количество дней на выполнение комплекса (вида)работ</w:t>
            </w:r>
          </w:p>
        </w:tc>
        <w:tc>
          <w:tcPr>
            <w:tcW w:w="1702" w:type="dxa"/>
            <w:gridSpan w:val="2"/>
            <w:tcBorders>
              <w:top w:val="single" w:sz="4" w:space="0" w:color="000000"/>
              <w:left w:val="single" w:sz="4" w:space="0" w:color="auto"/>
              <w:bottom w:val="single" w:sz="4" w:space="0" w:color="auto"/>
              <w:right w:val="single" w:sz="4" w:space="0" w:color="000000"/>
            </w:tcBorders>
            <w:vAlign w:val="center"/>
          </w:tcPr>
          <w:p w14:paraId="1A638A2C" w14:textId="77777777" w:rsidR="0053451C" w:rsidRPr="00745DC8" w:rsidRDefault="0053451C" w:rsidP="0053451C">
            <w:pPr>
              <w:jc w:val="center"/>
              <w:rPr>
                <w:rFonts w:eastAsia="Calibri"/>
                <w:sz w:val="22"/>
              </w:rPr>
            </w:pPr>
            <w:r w:rsidRPr="00745DC8">
              <w:rPr>
                <w:rFonts w:eastAsia="Calibri"/>
                <w:sz w:val="22"/>
              </w:rPr>
              <w:t>Срок выполнения комплекса (вида)работ</w:t>
            </w:r>
            <w:r w:rsidRPr="00745DC8">
              <w:rPr>
                <w:rFonts w:eastAsia="Calibri"/>
                <w:sz w:val="22"/>
                <w:lang w:eastAsia="en-US"/>
              </w:rPr>
              <w:t>*</w:t>
            </w:r>
          </w:p>
        </w:tc>
        <w:tc>
          <w:tcPr>
            <w:tcW w:w="851" w:type="dxa"/>
            <w:tcBorders>
              <w:top w:val="single" w:sz="4" w:space="0" w:color="000000"/>
              <w:left w:val="single" w:sz="4" w:space="0" w:color="000000"/>
              <w:right w:val="single" w:sz="4" w:space="0" w:color="000000"/>
            </w:tcBorders>
          </w:tcPr>
          <w:p w14:paraId="77B8794C" w14:textId="77777777" w:rsidR="0053451C" w:rsidRPr="00745DC8" w:rsidRDefault="0053451C" w:rsidP="0053451C">
            <w:pPr>
              <w:jc w:val="center"/>
              <w:rPr>
                <w:rFonts w:eastAsia="Calibri"/>
                <w:sz w:val="22"/>
              </w:rPr>
            </w:pPr>
          </w:p>
        </w:tc>
        <w:tc>
          <w:tcPr>
            <w:tcW w:w="708" w:type="dxa"/>
            <w:tcBorders>
              <w:top w:val="single" w:sz="4" w:space="0" w:color="000000"/>
              <w:left w:val="single" w:sz="4" w:space="0" w:color="000000"/>
              <w:right w:val="single" w:sz="4" w:space="0" w:color="000000"/>
            </w:tcBorders>
          </w:tcPr>
          <w:p w14:paraId="7B12451A" w14:textId="77777777" w:rsidR="0053451C" w:rsidRPr="00745DC8" w:rsidRDefault="0053451C" w:rsidP="0053451C">
            <w:pPr>
              <w:jc w:val="center"/>
              <w:rPr>
                <w:rFonts w:eastAsia="Calibri"/>
                <w:sz w:val="22"/>
              </w:rPr>
            </w:pPr>
          </w:p>
        </w:tc>
        <w:tc>
          <w:tcPr>
            <w:tcW w:w="1417" w:type="dxa"/>
            <w:vMerge w:val="restart"/>
            <w:tcBorders>
              <w:top w:val="single" w:sz="4" w:space="0" w:color="000000"/>
              <w:left w:val="single" w:sz="4" w:space="0" w:color="000000"/>
              <w:right w:val="single" w:sz="4" w:space="0" w:color="000000"/>
            </w:tcBorders>
            <w:vAlign w:val="center"/>
          </w:tcPr>
          <w:p w14:paraId="06F1F740" w14:textId="77777777" w:rsidR="0053451C" w:rsidRPr="00745DC8" w:rsidRDefault="0053451C" w:rsidP="0053451C">
            <w:pPr>
              <w:jc w:val="center"/>
              <w:rPr>
                <w:rFonts w:eastAsia="Calibri"/>
                <w:sz w:val="22"/>
              </w:rPr>
            </w:pPr>
            <w:r w:rsidRPr="00745DC8">
              <w:rPr>
                <w:rFonts w:eastAsia="Calibri"/>
                <w:sz w:val="22"/>
              </w:rPr>
              <w:t>Цена выполнения комплекса (вида) работ, руб.*</w:t>
            </w:r>
          </w:p>
        </w:tc>
        <w:tc>
          <w:tcPr>
            <w:tcW w:w="2268" w:type="dxa"/>
            <w:tcBorders>
              <w:top w:val="single" w:sz="4" w:space="0" w:color="000000"/>
              <w:left w:val="single" w:sz="4" w:space="0" w:color="000000"/>
              <w:right w:val="single" w:sz="4" w:space="0" w:color="000000"/>
            </w:tcBorders>
            <w:vAlign w:val="center"/>
          </w:tcPr>
          <w:p w14:paraId="0BA70F05" w14:textId="77777777" w:rsidR="0053451C" w:rsidRPr="00745DC8" w:rsidRDefault="0053451C" w:rsidP="0053451C">
            <w:pPr>
              <w:jc w:val="center"/>
              <w:rPr>
                <w:rFonts w:eastAsia="Calibri"/>
                <w:sz w:val="22"/>
              </w:rPr>
            </w:pPr>
            <w:r>
              <w:rPr>
                <w:rFonts w:eastAsia="Calibri"/>
                <w:sz w:val="22"/>
              </w:rPr>
              <w:t xml:space="preserve">Предоставляемые документы </w:t>
            </w:r>
          </w:p>
        </w:tc>
      </w:tr>
      <w:tr w:rsidR="0053451C" w:rsidRPr="00745DC8" w14:paraId="5B71EB6F" w14:textId="77777777" w:rsidTr="0053451C">
        <w:trPr>
          <w:trHeight w:val="304"/>
        </w:trPr>
        <w:tc>
          <w:tcPr>
            <w:tcW w:w="703" w:type="dxa"/>
            <w:vMerge/>
            <w:tcBorders>
              <w:left w:val="single" w:sz="4" w:space="0" w:color="000000"/>
              <w:bottom w:val="single" w:sz="4" w:space="0" w:color="000000"/>
              <w:right w:val="single" w:sz="4" w:space="0" w:color="000000"/>
            </w:tcBorders>
            <w:vAlign w:val="center"/>
          </w:tcPr>
          <w:p w14:paraId="1D13A85C" w14:textId="77777777" w:rsidR="0053451C" w:rsidRPr="00745DC8" w:rsidRDefault="0053451C" w:rsidP="0053451C">
            <w:pPr>
              <w:jc w:val="center"/>
              <w:rPr>
                <w:rFonts w:eastAsia="Calibri"/>
                <w:sz w:val="22"/>
              </w:rPr>
            </w:pPr>
          </w:p>
        </w:tc>
        <w:tc>
          <w:tcPr>
            <w:tcW w:w="993" w:type="dxa"/>
            <w:tcBorders>
              <w:left w:val="single" w:sz="4" w:space="0" w:color="000000"/>
              <w:bottom w:val="single" w:sz="4" w:space="0" w:color="000000"/>
              <w:right w:val="single" w:sz="4" w:space="0" w:color="000000"/>
            </w:tcBorders>
          </w:tcPr>
          <w:p w14:paraId="162E8161" w14:textId="77777777" w:rsidR="0053451C" w:rsidRPr="00745DC8" w:rsidRDefault="0053451C" w:rsidP="0053451C">
            <w:pPr>
              <w:ind w:left="81"/>
              <w:jc w:val="center"/>
              <w:rPr>
                <w:rFonts w:eastAsia="Calibri"/>
                <w:sz w:val="22"/>
              </w:rPr>
            </w:pPr>
          </w:p>
        </w:tc>
        <w:tc>
          <w:tcPr>
            <w:tcW w:w="3119" w:type="dxa"/>
            <w:vMerge/>
            <w:tcBorders>
              <w:left w:val="single" w:sz="4" w:space="0" w:color="000000"/>
              <w:bottom w:val="single" w:sz="4" w:space="0" w:color="000000"/>
              <w:right w:val="single" w:sz="4" w:space="0" w:color="000000"/>
            </w:tcBorders>
            <w:vAlign w:val="center"/>
          </w:tcPr>
          <w:p w14:paraId="1126234F" w14:textId="77777777" w:rsidR="0053451C" w:rsidRPr="00745DC8" w:rsidRDefault="0053451C" w:rsidP="0053451C">
            <w:pPr>
              <w:ind w:left="81"/>
              <w:jc w:val="center"/>
              <w:rPr>
                <w:rFonts w:eastAsia="Calibri"/>
                <w:sz w:val="22"/>
              </w:rPr>
            </w:pPr>
          </w:p>
        </w:tc>
        <w:tc>
          <w:tcPr>
            <w:tcW w:w="3685" w:type="dxa"/>
            <w:vMerge/>
            <w:tcBorders>
              <w:left w:val="single" w:sz="4" w:space="0" w:color="000000"/>
              <w:bottom w:val="single" w:sz="4" w:space="0" w:color="000000"/>
              <w:right w:val="single" w:sz="4" w:space="0" w:color="auto"/>
            </w:tcBorders>
            <w:vAlign w:val="center"/>
          </w:tcPr>
          <w:p w14:paraId="7F254298" w14:textId="77777777" w:rsidR="0053451C" w:rsidRPr="00745DC8" w:rsidRDefault="0053451C" w:rsidP="0053451C">
            <w:pPr>
              <w:ind w:firstLine="56"/>
              <w:jc w:val="center"/>
              <w:rPr>
                <w:rFonts w:eastAsia="Calibri"/>
                <w:sz w:val="22"/>
              </w:rPr>
            </w:pPr>
          </w:p>
        </w:tc>
        <w:tc>
          <w:tcPr>
            <w:tcW w:w="850" w:type="dxa"/>
            <w:tcBorders>
              <w:top w:val="single" w:sz="4" w:space="0" w:color="auto"/>
              <w:left w:val="single" w:sz="4" w:space="0" w:color="auto"/>
              <w:bottom w:val="single" w:sz="4" w:space="0" w:color="000000"/>
              <w:right w:val="single" w:sz="4" w:space="0" w:color="auto"/>
            </w:tcBorders>
            <w:vAlign w:val="center"/>
          </w:tcPr>
          <w:p w14:paraId="5378CA90" w14:textId="77777777" w:rsidR="0053451C" w:rsidRPr="00745DC8" w:rsidRDefault="0053451C" w:rsidP="0053451C">
            <w:pPr>
              <w:jc w:val="center"/>
              <w:rPr>
                <w:rFonts w:eastAsia="Calibri"/>
                <w:sz w:val="22"/>
              </w:rPr>
            </w:pPr>
            <w:r w:rsidRPr="00745DC8">
              <w:rPr>
                <w:rFonts w:eastAsia="Calibri"/>
                <w:sz w:val="22"/>
              </w:rPr>
              <w:t>Начало</w:t>
            </w:r>
          </w:p>
        </w:tc>
        <w:tc>
          <w:tcPr>
            <w:tcW w:w="852" w:type="dxa"/>
            <w:tcBorders>
              <w:top w:val="single" w:sz="4" w:space="0" w:color="auto"/>
              <w:left w:val="single" w:sz="4" w:space="0" w:color="auto"/>
              <w:bottom w:val="single" w:sz="4" w:space="0" w:color="000000"/>
              <w:right w:val="single" w:sz="4" w:space="0" w:color="000000"/>
            </w:tcBorders>
            <w:vAlign w:val="center"/>
          </w:tcPr>
          <w:p w14:paraId="5BFFCE34" w14:textId="77777777" w:rsidR="0053451C" w:rsidRPr="00745DC8" w:rsidRDefault="0053451C" w:rsidP="0053451C">
            <w:pPr>
              <w:jc w:val="center"/>
              <w:rPr>
                <w:rFonts w:eastAsia="Calibri"/>
                <w:sz w:val="22"/>
              </w:rPr>
            </w:pPr>
            <w:r w:rsidRPr="00745DC8">
              <w:rPr>
                <w:rFonts w:eastAsia="Calibri"/>
                <w:sz w:val="22"/>
              </w:rPr>
              <w:t>Окончание</w:t>
            </w:r>
          </w:p>
        </w:tc>
        <w:tc>
          <w:tcPr>
            <w:tcW w:w="851" w:type="dxa"/>
            <w:tcBorders>
              <w:left w:val="single" w:sz="4" w:space="0" w:color="000000"/>
              <w:bottom w:val="single" w:sz="4" w:space="0" w:color="000000"/>
              <w:right w:val="single" w:sz="4" w:space="0" w:color="000000"/>
            </w:tcBorders>
          </w:tcPr>
          <w:p w14:paraId="7F967D33" w14:textId="77777777" w:rsidR="0053451C" w:rsidRPr="00745DC8" w:rsidRDefault="0053451C" w:rsidP="0053451C">
            <w:pPr>
              <w:rPr>
                <w:rFonts w:eastAsia="Calibri"/>
                <w:sz w:val="22"/>
              </w:rPr>
            </w:pPr>
          </w:p>
        </w:tc>
        <w:tc>
          <w:tcPr>
            <w:tcW w:w="708" w:type="dxa"/>
            <w:tcBorders>
              <w:left w:val="single" w:sz="4" w:space="0" w:color="000000"/>
              <w:bottom w:val="single" w:sz="4" w:space="0" w:color="000000"/>
              <w:right w:val="single" w:sz="4" w:space="0" w:color="000000"/>
            </w:tcBorders>
          </w:tcPr>
          <w:p w14:paraId="4B4E0556" w14:textId="77777777" w:rsidR="0053451C" w:rsidRPr="00745DC8" w:rsidRDefault="0053451C" w:rsidP="0053451C">
            <w:pPr>
              <w:rPr>
                <w:rFonts w:eastAsia="Calibri"/>
                <w:sz w:val="22"/>
              </w:rPr>
            </w:pPr>
          </w:p>
        </w:tc>
        <w:tc>
          <w:tcPr>
            <w:tcW w:w="1417" w:type="dxa"/>
            <w:vMerge/>
            <w:tcBorders>
              <w:left w:val="single" w:sz="4" w:space="0" w:color="000000"/>
              <w:bottom w:val="single" w:sz="4" w:space="0" w:color="000000"/>
              <w:right w:val="single" w:sz="4" w:space="0" w:color="000000"/>
            </w:tcBorders>
            <w:vAlign w:val="center"/>
          </w:tcPr>
          <w:p w14:paraId="0B2F9F2B" w14:textId="77777777" w:rsidR="0053451C" w:rsidRPr="00745DC8" w:rsidRDefault="0053451C" w:rsidP="0053451C">
            <w:pPr>
              <w:rPr>
                <w:rFonts w:eastAsia="Calibri"/>
                <w:sz w:val="22"/>
              </w:rPr>
            </w:pPr>
          </w:p>
        </w:tc>
        <w:tc>
          <w:tcPr>
            <w:tcW w:w="2268" w:type="dxa"/>
            <w:tcBorders>
              <w:left w:val="single" w:sz="4" w:space="0" w:color="000000"/>
              <w:bottom w:val="single" w:sz="4" w:space="0" w:color="000000"/>
              <w:right w:val="single" w:sz="4" w:space="0" w:color="000000"/>
            </w:tcBorders>
            <w:vAlign w:val="center"/>
          </w:tcPr>
          <w:p w14:paraId="3CF9EFD1" w14:textId="77777777" w:rsidR="0053451C" w:rsidRPr="00745DC8" w:rsidRDefault="0053451C" w:rsidP="0053451C">
            <w:pPr>
              <w:ind w:left="-348"/>
              <w:jc w:val="center"/>
              <w:rPr>
                <w:rFonts w:eastAsia="Calibri"/>
                <w:sz w:val="22"/>
              </w:rPr>
            </w:pPr>
          </w:p>
        </w:tc>
      </w:tr>
      <w:tr w:rsidR="0053451C" w:rsidRPr="00745DC8" w14:paraId="31EC7DD3" w14:textId="77777777" w:rsidTr="0053451C">
        <w:trPr>
          <w:trHeight w:val="297"/>
        </w:trPr>
        <w:tc>
          <w:tcPr>
            <w:tcW w:w="703" w:type="dxa"/>
            <w:tcBorders>
              <w:top w:val="single" w:sz="4" w:space="0" w:color="000000"/>
              <w:left w:val="single" w:sz="4" w:space="0" w:color="000000"/>
              <w:bottom w:val="single" w:sz="4" w:space="0" w:color="000000"/>
              <w:right w:val="single" w:sz="4" w:space="0" w:color="000000"/>
            </w:tcBorders>
            <w:vAlign w:val="center"/>
          </w:tcPr>
          <w:p w14:paraId="3C61D83E" w14:textId="77777777" w:rsidR="0053451C" w:rsidRPr="00745DC8" w:rsidRDefault="0053451C" w:rsidP="0053451C">
            <w:pPr>
              <w:jc w:val="center"/>
              <w:rPr>
                <w:rFonts w:eastAsia="Calibri"/>
                <w:sz w:val="22"/>
              </w:rPr>
            </w:pPr>
            <w:r w:rsidRPr="00745DC8">
              <w:rPr>
                <w:rFonts w:eastAsia="Calibri"/>
                <w:sz w:val="22"/>
              </w:rPr>
              <w:t>1</w:t>
            </w:r>
          </w:p>
        </w:tc>
        <w:tc>
          <w:tcPr>
            <w:tcW w:w="993" w:type="dxa"/>
            <w:tcBorders>
              <w:top w:val="single" w:sz="4" w:space="0" w:color="000000"/>
              <w:left w:val="single" w:sz="4" w:space="0" w:color="000000"/>
              <w:bottom w:val="single" w:sz="4" w:space="0" w:color="000000"/>
              <w:right w:val="single" w:sz="4" w:space="0" w:color="000000"/>
            </w:tcBorders>
          </w:tcPr>
          <w:p w14:paraId="10B190FA" w14:textId="77777777" w:rsidR="0053451C" w:rsidRPr="00745DC8" w:rsidRDefault="0053451C" w:rsidP="0053451C">
            <w:pPr>
              <w:jc w:val="center"/>
              <w:rPr>
                <w:rFonts w:eastAsia="Calibri"/>
                <w:sz w:val="22"/>
              </w:rPr>
            </w:pPr>
          </w:p>
        </w:tc>
        <w:tc>
          <w:tcPr>
            <w:tcW w:w="3119" w:type="dxa"/>
            <w:tcBorders>
              <w:top w:val="single" w:sz="4" w:space="0" w:color="000000"/>
              <w:left w:val="single" w:sz="4" w:space="0" w:color="000000"/>
              <w:bottom w:val="single" w:sz="4" w:space="0" w:color="000000"/>
              <w:right w:val="single" w:sz="4" w:space="0" w:color="000000"/>
            </w:tcBorders>
            <w:vAlign w:val="center"/>
          </w:tcPr>
          <w:p w14:paraId="0713811E" w14:textId="77777777" w:rsidR="0053451C" w:rsidRPr="00745DC8" w:rsidRDefault="0053451C" w:rsidP="0053451C">
            <w:pPr>
              <w:jc w:val="center"/>
              <w:rPr>
                <w:rFonts w:eastAsia="Calibri"/>
                <w:sz w:val="22"/>
              </w:rPr>
            </w:pPr>
            <w:r w:rsidRPr="00745DC8">
              <w:rPr>
                <w:rFonts w:eastAsia="Calibri"/>
                <w:sz w:val="22"/>
              </w:rPr>
              <w:t>2</w:t>
            </w:r>
          </w:p>
        </w:tc>
        <w:tc>
          <w:tcPr>
            <w:tcW w:w="3685" w:type="dxa"/>
            <w:tcBorders>
              <w:top w:val="single" w:sz="4" w:space="0" w:color="000000"/>
              <w:left w:val="single" w:sz="4" w:space="0" w:color="000000"/>
              <w:bottom w:val="single" w:sz="4" w:space="0" w:color="000000"/>
              <w:right w:val="single" w:sz="4" w:space="0" w:color="auto"/>
            </w:tcBorders>
            <w:vAlign w:val="center"/>
          </w:tcPr>
          <w:p w14:paraId="124D1B84" w14:textId="77777777" w:rsidR="0053451C" w:rsidRPr="00745DC8" w:rsidRDefault="0053451C" w:rsidP="0053451C">
            <w:pPr>
              <w:jc w:val="center"/>
              <w:rPr>
                <w:rFonts w:eastAsia="Calibri"/>
                <w:sz w:val="22"/>
              </w:rPr>
            </w:pPr>
            <w:r w:rsidRPr="00745DC8">
              <w:rPr>
                <w:rFonts w:eastAsia="Calibri"/>
                <w:sz w:val="22"/>
              </w:rPr>
              <w:t>3</w:t>
            </w:r>
          </w:p>
        </w:tc>
        <w:tc>
          <w:tcPr>
            <w:tcW w:w="850" w:type="dxa"/>
            <w:tcBorders>
              <w:top w:val="single" w:sz="4" w:space="0" w:color="000000"/>
              <w:left w:val="single" w:sz="4" w:space="0" w:color="auto"/>
              <w:bottom w:val="single" w:sz="4" w:space="0" w:color="000000"/>
              <w:right w:val="single" w:sz="4" w:space="0" w:color="auto"/>
            </w:tcBorders>
            <w:vAlign w:val="center"/>
          </w:tcPr>
          <w:p w14:paraId="33255299" w14:textId="77777777" w:rsidR="0053451C" w:rsidRPr="00745DC8" w:rsidRDefault="0053451C" w:rsidP="0053451C">
            <w:pPr>
              <w:jc w:val="center"/>
              <w:rPr>
                <w:rFonts w:eastAsia="Calibri"/>
                <w:sz w:val="22"/>
              </w:rPr>
            </w:pPr>
            <w:r w:rsidRPr="00745DC8">
              <w:rPr>
                <w:rFonts w:eastAsia="Calibri"/>
                <w:sz w:val="22"/>
              </w:rPr>
              <w:t>4</w:t>
            </w:r>
          </w:p>
        </w:tc>
        <w:tc>
          <w:tcPr>
            <w:tcW w:w="852" w:type="dxa"/>
            <w:tcBorders>
              <w:top w:val="single" w:sz="4" w:space="0" w:color="000000"/>
              <w:left w:val="single" w:sz="4" w:space="0" w:color="auto"/>
              <w:bottom w:val="single" w:sz="4" w:space="0" w:color="000000"/>
              <w:right w:val="single" w:sz="4" w:space="0" w:color="000000"/>
            </w:tcBorders>
            <w:vAlign w:val="center"/>
          </w:tcPr>
          <w:p w14:paraId="39DE8189" w14:textId="77777777" w:rsidR="0053451C" w:rsidRPr="00745DC8" w:rsidRDefault="0053451C" w:rsidP="0053451C">
            <w:pPr>
              <w:jc w:val="center"/>
              <w:rPr>
                <w:rFonts w:eastAsia="Calibri"/>
                <w:sz w:val="22"/>
              </w:rPr>
            </w:pPr>
            <w:r w:rsidRPr="00745DC8">
              <w:rPr>
                <w:rFonts w:eastAsia="Calibri"/>
                <w:sz w:val="22"/>
              </w:rPr>
              <w:t>5</w:t>
            </w:r>
          </w:p>
        </w:tc>
        <w:tc>
          <w:tcPr>
            <w:tcW w:w="851" w:type="dxa"/>
            <w:tcBorders>
              <w:top w:val="single" w:sz="4" w:space="0" w:color="000000"/>
              <w:left w:val="single" w:sz="4" w:space="0" w:color="000000"/>
              <w:bottom w:val="single" w:sz="4" w:space="0" w:color="000000"/>
              <w:right w:val="single" w:sz="4" w:space="0" w:color="000000"/>
            </w:tcBorders>
          </w:tcPr>
          <w:p w14:paraId="281C4953" w14:textId="77777777" w:rsidR="0053451C" w:rsidRPr="00745DC8" w:rsidRDefault="0053451C" w:rsidP="0053451C">
            <w:pPr>
              <w:jc w:val="center"/>
              <w:rPr>
                <w:rFonts w:eastAsia="Calibri"/>
                <w:sz w:val="22"/>
              </w:rPr>
            </w:pPr>
          </w:p>
        </w:tc>
        <w:tc>
          <w:tcPr>
            <w:tcW w:w="708" w:type="dxa"/>
            <w:tcBorders>
              <w:top w:val="single" w:sz="4" w:space="0" w:color="000000"/>
              <w:left w:val="single" w:sz="4" w:space="0" w:color="000000"/>
              <w:bottom w:val="single" w:sz="4" w:space="0" w:color="000000"/>
              <w:right w:val="single" w:sz="4" w:space="0" w:color="000000"/>
            </w:tcBorders>
          </w:tcPr>
          <w:p w14:paraId="6035C5D9" w14:textId="77777777" w:rsidR="0053451C" w:rsidRPr="00745DC8" w:rsidRDefault="0053451C" w:rsidP="0053451C">
            <w:pPr>
              <w:jc w:val="center"/>
              <w:rPr>
                <w:rFonts w:eastAsia="Calibri"/>
                <w:sz w:val="22"/>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9F407BA" w14:textId="77777777" w:rsidR="0053451C" w:rsidRPr="00745DC8" w:rsidRDefault="0053451C" w:rsidP="0053451C">
            <w:pPr>
              <w:jc w:val="center"/>
              <w:rPr>
                <w:rFonts w:eastAsia="Calibri"/>
                <w:sz w:val="22"/>
              </w:rPr>
            </w:pPr>
            <w:r w:rsidRPr="00745DC8">
              <w:rPr>
                <w:rFonts w:eastAsia="Calibri"/>
                <w:sz w:val="22"/>
              </w:rPr>
              <w:t>6</w:t>
            </w:r>
          </w:p>
        </w:tc>
        <w:tc>
          <w:tcPr>
            <w:tcW w:w="2268" w:type="dxa"/>
            <w:tcBorders>
              <w:top w:val="single" w:sz="4" w:space="0" w:color="000000"/>
              <w:left w:val="single" w:sz="4" w:space="0" w:color="000000"/>
              <w:bottom w:val="single" w:sz="4" w:space="0" w:color="auto"/>
              <w:right w:val="single" w:sz="4" w:space="0" w:color="000000"/>
            </w:tcBorders>
            <w:vAlign w:val="center"/>
          </w:tcPr>
          <w:p w14:paraId="71D921A4" w14:textId="77777777" w:rsidR="0053451C" w:rsidRPr="00745DC8" w:rsidRDefault="0053451C" w:rsidP="0053451C">
            <w:pPr>
              <w:jc w:val="center"/>
              <w:rPr>
                <w:rFonts w:eastAsia="Calibri"/>
                <w:sz w:val="22"/>
              </w:rPr>
            </w:pPr>
            <w:r w:rsidRPr="00745DC8">
              <w:rPr>
                <w:rFonts w:eastAsia="Calibri"/>
                <w:sz w:val="22"/>
              </w:rPr>
              <w:t>7</w:t>
            </w:r>
          </w:p>
        </w:tc>
      </w:tr>
      <w:tr w:rsidR="0053451C" w:rsidRPr="00745DC8" w14:paraId="404EC737" w14:textId="77777777" w:rsidTr="0053451C">
        <w:trPr>
          <w:trHeight w:val="1012"/>
        </w:trPr>
        <w:tc>
          <w:tcPr>
            <w:tcW w:w="703" w:type="dxa"/>
            <w:tcBorders>
              <w:top w:val="single" w:sz="4" w:space="0" w:color="000000"/>
              <w:left w:val="single" w:sz="4" w:space="0" w:color="000000"/>
              <w:bottom w:val="single" w:sz="4" w:space="0" w:color="000000"/>
              <w:right w:val="single" w:sz="4" w:space="0" w:color="000000"/>
            </w:tcBorders>
            <w:vAlign w:val="center"/>
          </w:tcPr>
          <w:p w14:paraId="58A3DB32" w14:textId="77777777" w:rsidR="0053451C" w:rsidRPr="00745DC8" w:rsidRDefault="0053451C" w:rsidP="0053451C">
            <w:pPr>
              <w:jc w:val="center"/>
              <w:rPr>
                <w:rFonts w:eastAsia="Calibri"/>
                <w:sz w:val="22"/>
              </w:rPr>
            </w:pPr>
            <w:r w:rsidRPr="00745DC8">
              <w:rPr>
                <w:rFonts w:eastAsia="Calibri"/>
                <w:sz w:val="22"/>
              </w:rPr>
              <w:t>1</w:t>
            </w:r>
          </w:p>
        </w:tc>
        <w:tc>
          <w:tcPr>
            <w:tcW w:w="993" w:type="dxa"/>
            <w:tcBorders>
              <w:top w:val="single" w:sz="4" w:space="0" w:color="000000"/>
              <w:left w:val="single" w:sz="4" w:space="0" w:color="000000"/>
              <w:bottom w:val="single" w:sz="4" w:space="0" w:color="000000"/>
              <w:right w:val="single" w:sz="4" w:space="0" w:color="000000"/>
            </w:tcBorders>
          </w:tcPr>
          <w:p w14:paraId="211CFB50" w14:textId="77777777" w:rsidR="0053451C" w:rsidRDefault="0053451C" w:rsidP="0053451C">
            <w:pPr>
              <w:jc w:val="both"/>
              <w:rPr>
                <w:color w:val="000000"/>
                <w:sz w:val="22"/>
              </w:rPr>
            </w:pPr>
          </w:p>
        </w:tc>
        <w:tc>
          <w:tcPr>
            <w:tcW w:w="3119" w:type="dxa"/>
            <w:tcBorders>
              <w:top w:val="single" w:sz="4" w:space="0" w:color="000000"/>
              <w:left w:val="single" w:sz="4" w:space="0" w:color="000000"/>
              <w:bottom w:val="single" w:sz="4" w:space="0" w:color="000000"/>
              <w:right w:val="single" w:sz="4" w:space="0" w:color="000000"/>
            </w:tcBorders>
            <w:vAlign w:val="center"/>
          </w:tcPr>
          <w:p w14:paraId="6FE1DFFC" w14:textId="77777777" w:rsidR="0053451C" w:rsidRPr="00745DC8" w:rsidRDefault="0053451C" w:rsidP="0053451C">
            <w:pPr>
              <w:jc w:val="both"/>
              <w:rPr>
                <w:rFonts w:eastAsia="Calibri"/>
                <w:sz w:val="22"/>
              </w:rPr>
            </w:pPr>
            <w:r>
              <w:rPr>
                <w:color w:val="000000"/>
                <w:sz w:val="22"/>
              </w:rPr>
              <w:t>Демонтажные работы</w:t>
            </w:r>
          </w:p>
        </w:tc>
        <w:tc>
          <w:tcPr>
            <w:tcW w:w="3685" w:type="dxa"/>
            <w:tcBorders>
              <w:top w:val="single" w:sz="4" w:space="0" w:color="000000"/>
              <w:left w:val="single" w:sz="4" w:space="0" w:color="000000"/>
              <w:bottom w:val="single" w:sz="4" w:space="0" w:color="000000"/>
              <w:right w:val="single" w:sz="4" w:space="0" w:color="auto"/>
            </w:tcBorders>
            <w:vAlign w:val="center"/>
          </w:tcPr>
          <w:p w14:paraId="475AC207" w14:textId="77777777" w:rsidR="0053451C" w:rsidRPr="00745DC8" w:rsidRDefault="0053451C" w:rsidP="0053451C">
            <w:pPr>
              <w:ind w:firstLine="57"/>
              <w:rPr>
                <w:rFonts w:eastAsia="Calibri"/>
                <w:sz w:val="22"/>
              </w:rPr>
            </w:pPr>
            <w:r>
              <w:rPr>
                <w:rFonts w:eastAsia="Calibri"/>
                <w:sz w:val="22"/>
              </w:rPr>
              <w:t xml:space="preserve">в течении  10 </w:t>
            </w:r>
            <w:r w:rsidRPr="00745DC8">
              <w:rPr>
                <w:rFonts w:eastAsia="Calibri"/>
                <w:sz w:val="22"/>
              </w:rPr>
              <w:t>календарных дней с момента заключения Контракта</w:t>
            </w:r>
          </w:p>
        </w:tc>
        <w:tc>
          <w:tcPr>
            <w:tcW w:w="850" w:type="dxa"/>
            <w:tcBorders>
              <w:top w:val="single" w:sz="4" w:space="0" w:color="000000"/>
              <w:left w:val="single" w:sz="4" w:space="0" w:color="auto"/>
              <w:bottom w:val="single" w:sz="4" w:space="0" w:color="000000"/>
              <w:right w:val="single" w:sz="4" w:space="0" w:color="auto"/>
            </w:tcBorders>
            <w:vAlign w:val="center"/>
          </w:tcPr>
          <w:p w14:paraId="7FD26D91" w14:textId="77777777" w:rsidR="0053451C" w:rsidRPr="00745DC8" w:rsidRDefault="0053451C" w:rsidP="0053451C">
            <w:pPr>
              <w:ind w:firstLine="56"/>
              <w:jc w:val="center"/>
              <w:rPr>
                <w:rFonts w:eastAsia="Calibri"/>
                <w:sz w:val="22"/>
              </w:rPr>
            </w:pPr>
          </w:p>
        </w:tc>
        <w:tc>
          <w:tcPr>
            <w:tcW w:w="852" w:type="dxa"/>
            <w:tcBorders>
              <w:top w:val="single" w:sz="4" w:space="0" w:color="000000"/>
              <w:left w:val="single" w:sz="4" w:space="0" w:color="auto"/>
              <w:bottom w:val="single" w:sz="4" w:space="0" w:color="000000"/>
              <w:right w:val="single" w:sz="4" w:space="0" w:color="000000"/>
            </w:tcBorders>
            <w:vAlign w:val="center"/>
          </w:tcPr>
          <w:p w14:paraId="46C24A83" w14:textId="77777777" w:rsidR="0053451C" w:rsidRPr="00745DC8" w:rsidRDefault="0053451C" w:rsidP="0053451C">
            <w:pPr>
              <w:ind w:firstLine="56"/>
              <w:jc w:val="center"/>
              <w:rPr>
                <w:rFonts w:eastAsia="Calibri"/>
                <w:sz w:val="22"/>
              </w:rPr>
            </w:pPr>
          </w:p>
        </w:tc>
        <w:tc>
          <w:tcPr>
            <w:tcW w:w="851" w:type="dxa"/>
            <w:tcBorders>
              <w:top w:val="single" w:sz="4" w:space="0" w:color="000000"/>
              <w:left w:val="single" w:sz="4" w:space="0" w:color="000000"/>
              <w:bottom w:val="single" w:sz="4" w:space="0" w:color="000000"/>
              <w:right w:val="single" w:sz="4" w:space="0" w:color="000000"/>
            </w:tcBorders>
          </w:tcPr>
          <w:p w14:paraId="26B160BA" w14:textId="77777777" w:rsidR="0053451C" w:rsidRPr="00745DC8" w:rsidRDefault="0053451C" w:rsidP="0053451C">
            <w:pPr>
              <w:jc w:val="center"/>
              <w:rPr>
                <w:rFonts w:eastAsia="Calibri"/>
                <w:sz w:val="22"/>
              </w:rPr>
            </w:pPr>
          </w:p>
        </w:tc>
        <w:tc>
          <w:tcPr>
            <w:tcW w:w="708" w:type="dxa"/>
            <w:tcBorders>
              <w:top w:val="single" w:sz="4" w:space="0" w:color="000000"/>
              <w:left w:val="single" w:sz="4" w:space="0" w:color="000000"/>
              <w:bottom w:val="single" w:sz="4" w:space="0" w:color="000000"/>
              <w:right w:val="single" w:sz="4" w:space="0" w:color="000000"/>
            </w:tcBorders>
          </w:tcPr>
          <w:p w14:paraId="7DD890F0" w14:textId="77777777" w:rsidR="0053451C" w:rsidRPr="00745DC8" w:rsidRDefault="0053451C" w:rsidP="0053451C">
            <w:pPr>
              <w:jc w:val="center"/>
              <w:rPr>
                <w:rFonts w:eastAsia="Calibri"/>
                <w:sz w:val="22"/>
              </w:rPr>
            </w:pPr>
          </w:p>
        </w:tc>
        <w:tc>
          <w:tcPr>
            <w:tcW w:w="1417" w:type="dxa"/>
            <w:tcBorders>
              <w:top w:val="single" w:sz="4" w:space="0" w:color="000000"/>
              <w:left w:val="single" w:sz="4" w:space="0" w:color="000000"/>
              <w:bottom w:val="single" w:sz="4" w:space="0" w:color="000000"/>
              <w:right w:val="single" w:sz="4" w:space="0" w:color="auto"/>
            </w:tcBorders>
            <w:vAlign w:val="center"/>
          </w:tcPr>
          <w:p w14:paraId="783D516D" w14:textId="77777777" w:rsidR="0053451C" w:rsidRPr="00745DC8" w:rsidRDefault="0053451C" w:rsidP="0053451C">
            <w:pPr>
              <w:jc w:val="center"/>
              <w:rPr>
                <w:rFonts w:eastAsia="Calibri"/>
                <w:sz w:val="22"/>
              </w:rPr>
            </w:pP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6369C7BE" w14:textId="77777777" w:rsidR="0053451C" w:rsidRDefault="0053451C" w:rsidP="0053451C">
            <w:pPr>
              <w:contextualSpacing/>
            </w:pPr>
            <w:r>
              <w:t xml:space="preserve">Строительно-монтажные работы, </w:t>
            </w:r>
          </w:p>
          <w:p w14:paraId="6C20BBAE" w14:textId="77777777" w:rsidR="0053451C" w:rsidRDefault="0053451C" w:rsidP="0053451C">
            <w:pPr>
              <w:contextualSpacing/>
            </w:pPr>
            <w:r>
              <w:t>указанные в п 1.1. настоящего</w:t>
            </w:r>
          </w:p>
          <w:p w14:paraId="3ECD057C" w14:textId="77777777" w:rsidR="0053451C" w:rsidRDefault="0053451C" w:rsidP="0053451C">
            <w:pPr>
              <w:contextualSpacing/>
            </w:pPr>
            <w:r>
              <w:t xml:space="preserve"> Контракта, выполняются в соответствии</w:t>
            </w:r>
          </w:p>
          <w:p w14:paraId="5A5848E0" w14:textId="77777777" w:rsidR="0053451C" w:rsidRDefault="0053451C" w:rsidP="0053451C">
            <w:pPr>
              <w:contextualSpacing/>
            </w:pPr>
            <w:r>
              <w:t xml:space="preserve"> с п.4.2. Контракта.</w:t>
            </w:r>
          </w:p>
          <w:p w14:paraId="07F0A99F" w14:textId="77777777" w:rsidR="0053451C" w:rsidRDefault="0053451C" w:rsidP="0053451C">
            <w:pPr>
              <w:contextualSpacing/>
            </w:pPr>
            <w:r>
              <w:t xml:space="preserve">При завершении выполнения работ по </w:t>
            </w:r>
          </w:p>
          <w:p w14:paraId="36A7EFFC" w14:textId="77777777" w:rsidR="0053451C" w:rsidRDefault="0053451C" w:rsidP="0053451C">
            <w:pPr>
              <w:contextualSpacing/>
            </w:pPr>
            <w:r>
              <w:t xml:space="preserve">Контракту, в том числе </w:t>
            </w:r>
          </w:p>
          <w:p w14:paraId="63AE6B5D" w14:textId="77777777" w:rsidR="0053451C" w:rsidRDefault="0053451C" w:rsidP="0053451C">
            <w:pPr>
              <w:contextualSpacing/>
            </w:pPr>
            <w:r>
              <w:t>отдельных видов строительно-монтажных</w:t>
            </w:r>
          </w:p>
          <w:p w14:paraId="3559C04D" w14:textId="77777777" w:rsidR="0053451C" w:rsidRDefault="0053451C" w:rsidP="0053451C">
            <w:pPr>
              <w:contextualSpacing/>
            </w:pPr>
            <w:r>
              <w:t xml:space="preserve"> работ Подрядчик обязан уведомить </w:t>
            </w:r>
          </w:p>
          <w:p w14:paraId="4F332AEE" w14:textId="77777777" w:rsidR="0053451C" w:rsidRDefault="0053451C" w:rsidP="0053451C">
            <w:pPr>
              <w:contextualSpacing/>
            </w:pPr>
            <w:r>
              <w:t xml:space="preserve">Заказчика об их завершении, с </w:t>
            </w:r>
          </w:p>
          <w:p w14:paraId="7902C7F2" w14:textId="77777777" w:rsidR="0053451C" w:rsidRDefault="0053451C" w:rsidP="0053451C">
            <w:pPr>
              <w:contextualSpacing/>
            </w:pPr>
            <w:r>
              <w:t xml:space="preserve">приложением документов, </w:t>
            </w:r>
          </w:p>
          <w:p w14:paraId="7ABD86CC" w14:textId="77777777" w:rsidR="0053451C" w:rsidRDefault="0053451C" w:rsidP="0053451C">
            <w:pPr>
              <w:contextualSpacing/>
            </w:pPr>
            <w:r>
              <w:lastRenderedPageBreak/>
              <w:t xml:space="preserve">подписанных со своей стороны, в </w:t>
            </w:r>
          </w:p>
          <w:p w14:paraId="53E931ED" w14:textId="77777777" w:rsidR="0053451C" w:rsidRDefault="0053451C" w:rsidP="0053451C">
            <w:pPr>
              <w:contextualSpacing/>
            </w:pPr>
            <w:r>
              <w:t xml:space="preserve">соответствии со Сметой контракта </w:t>
            </w:r>
          </w:p>
          <w:p w14:paraId="342D27A4" w14:textId="77777777" w:rsidR="0053451C" w:rsidRDefault="0053451C" w:rsidP="0053451C">
            <w:pPr>
              <w:contextualSpacing/>
            </w:pPr>
            <w:r>
              <w:t xml:space="preserve">(Приложение №2 к Контракту), в том </w:t>
            </w:r>
          </w:p>
          <w:p w14:paraId="4356908D" w14:textId="77777777" w:rsidR="0053451C" w:rsidRDefault="0053451C" w:rsidP="0053451C">
            <w:pPr>
              <w:contextualSpacing/>
            </w:pPr>
            <w:r>
              <w:t xml:space="preserve">числе: </w:t>
            </w:r>
          </w:p>
          <w:p w14:paraId="6AF4401F" w14:textId="77777777" w:rsidR="0053451C" w:rsidRDefault="0053451C" w:rsidP="0053451C">
            <w:pPr>
              <w:contextualSpacing/>
            </w:pPr>
            <w:r w:rsidRPr="005D2C20">
              <w:t>-акты о приемке выполненных работ по</w:t>
            </w:r>
          </w:p>
          <w:p w14:paraId="374CC95E" w14:textId="77777777" w:rsidR="0053451C" w:rsidRDefault="0053451C" w:rsidP="0053451C">
            <w:pPr>
              <w:contextualSpacing/>
            </w:pPr>
            <w:r w:rsidRPr="005D2C20">
              <w:t xml:space="preserve"> форме №КС-2</w:t>
            </w:r>
            <w:r w:rsidRPr="00AA2755">
              <w:t xml:space="preserve"> в </w:t>
            </w:r>
            <w:r>
              <w:t>4</w:t>
            </w:r>
            <w:r w:rsidRPr="00AA2755">
              <w:t>-х (</w:t>
            </w:r>
            <w:r>
              <w:t>че</w:t>
            </w:r>
            <w:r w:rsidRPr="00AA2755">
              <w:t>т</w:t>
            </w:r>
            <w:r>
              <w:t>ы</w:t>
            </w:r>
            <w:r w:rsidRPr="00AA2755">
              <w:t xml:space="preserve">рех) </w:t>
            </w:r>
          </w:p>
          <w:p w14:paraId="17D5E867" w14:textId="77777777" w:rsidR="0053451C" w:rsidRPr="005D2C20" w:rsidRDefault="0053451C" w:rsidP="0053451C">
            <w:pPr>
              <w:contextualSpacing/>
            </w:pPr>
            <w:r w:rsidRPr="00AA2755">
              <w:t>экземплярах</w:t>
            </w:r>
            <w:r w:rsidRPr="005D2C20">
              <w:t>;</w:t>
            </w:r>
          </w:p>
          <w:p w14:paraId="04417550" w14:textId="77777777" w:rsidR="0053451C" w:rsidRDefault="0053451C" w:rsidP="0053451C">
            <w:pPr>
              <w:contextualSpacing/>
            </w:pPr>
            <w:r w:rsidRPr="005D2C20">
              <w:t>-справку о стоимости выполненных</w:t>
            </w:r>
          </w:p>
          <w:p w14:paraId="5E3E32E3" w14:textId="77777777" w:rsidR="0053451C" w:rsidRDefault="0053451C" w:rsidP="0053451C">
            <w:pPr>
              <w:contextualSpacing/>
            </w:pPr>
            <w:r w:rsidRPr="005D2C20">
              <w:t xml:space="preserve"> работ по форме №КС-3</w:t>
            </w:r>
            <w:r w:rsidRPr="00AA2755">
              <w:t xml:space="preserve"> в </w:t>
            </w:r>
            <w:r>
              <w:t>4</w:t>
            </w:r>
            <w:r w:rsidRPr="00AA2755">
              <w:t>-х (</w:t>
            </w:r>
            <w:r>
              <w:t>че</w:t>
            </w:r>
            <w:r w:rsidRPr="00AA2755">
              <w:t>т</w:t>
            </w:r>
            <w:r>
              <w:t>ы</w:t>
            </w:r>
            <w:r w:rsidRPr="00AA2755">
              <w:t xml:space="preserve">рех) </w:t>
            </w:r>
          </w:p>
          <w:p w14:paraId="13330A7B" w14:textId="77777777" w:rsidR="0053451C" w:rsidRPr="005D2C20" w:rsidRDefault="0053451C" w:rsidP="0053451C">
            <w:pPr>
              <w:contextualSpacing/>
            </w:pPr>
            <w:r w:rsidRPr="00AA2755">
              <w:t>экземплярах</w:t>
            </w:r>
            <w:r w:rsidRPr="005D2C20">
              <w:t xml:space="preserve">; </w:t>
            </w:r>
          </w:p>
          <w:p w14:paraId="2825C642" w14:textId="77777777" w:rsidR="0053451C" w:rsidRDefault="0053451C" w:rsidP="0053451C">
            <w:pPr>
              <w:contextualSpacing/>
            </w:pPr>
            <w:r>
              <w:t>- акт формы М-35 (возвратные</w:t>
            </w:r>
          </w:p>
          <w:p w14:paraId="4C33A6F2" w14:textId="77777777" w:rsidR="0053451C" w:rsidRDefault="0053451C" w:rsidP="0053451C">
            <w:pPr>
              <w:contextualSpacing/>
            </w:pPr>
            <w:r>
              <w:t xml:space="preserve"> отходы), утвержденной постановлением </w:t>
            </w:r>
          </w:p>
          <w:p w14:paraId="74986B00" w14:textId="77777777" w:rsidR="0053451C" w:rsidRDefault="0053451C" w:rsidP="0053451C">
            <w:pPr>
              <w:contextualSpacing/>
            </w:pPr>
            <w:proofErr w:type="spellStart"/>
            <w:r>
              <w:t>Госстата</w:t>
            </w:r>
            <w:proofErr w:type="spellEnd"/>
            <w:r>
              <w:t xml:space="preserve"> РФ от 30.10.1997 г. № 71а в 4-х </w:t>
            </w:r>
          </w:p>
          <w:p w14:paraId="164DDE15" w14:textId="77777777" w:rsidR="0053451C" w:rsidRDefault="0053451C" w:rsidP="0053451C">
            <w:pPr>
              <w:contextualSpacing/>
            </w:pPr>
            <w:r>
              <w:t>(четырёх) экземплярах;</w:t>
            </w:r>
          </w:p>
          <w:p w14:paraId="444D8181" w14:textId="77777777" w:rsidR="0053451C" w:rsidRDefault="0053451C" w:rsidP="0053451C">
            <w:pPr>
              <w:contextualSpacing/>
            </w:pPr>
            <w:r>
              <w:t xml:space="preserve">-комплект исполнительной </w:t>
            </w:r>
          </w:p>
          <w:p w14:paraId="6C6DFC57" w14:textId="77777777" w:rsidR="0053451C" w:rsidRDefault="0053451C" w:rsidP="0053451C">
            <w:pPr>
              <w:contextualSpacing/>
            </w:pPr>
            <w:r>
              <w:t>документации на выполненные работы</w:t>
            </w:r>
          </w:p>
          <w:p w14:paraId="52768493" w14:textId="77777777" w:rsidR="0053451C" w:rsidRDefault="0053451C" w:rsidP="0053451C">
            <w:pPr>
              <w:contextualSpacing/>
            </w:pPr>
            <w:r>
              <w:t xml:space="preserve"> в составе и объеме, </w:t>
            </w:r>
          </w:p>
          <w:p w14:paraId="27C8D5B1" w14:textId="77777777" w:rsidR="0053451C" w:rsidRDefault="0053451C" w:rsidP="0053451C">
            <w:pPr>
              <w:contextualSpacing/>
            </w:pPr>
            <w:r>
              <w:t xml:space="preserve">предусмотренном законодательством </w:t>
            </w:r>
          </w:p>
          <w:p w14:paraId="5EBABC6B" w14:textId="77777777" w:rsidR="0053451C" w:rsidRDefault="0053451C" w:rsidP="0053451C">
            <w:pPr>
              <w:contextualSpacing/>
            </w:pPr>
            <w:r>
              <w:lastRenderedPageBreak/>
              <w:t xml:space="preserve">Российской Федерации и Контрактом, с </w:t>
            </w:r>
          </w:p>
          <w:p w14:paraId="3CDB3BE6" w14:textId="77777777" w:rsidR="0053451C" w:rsidRDefault="0053451C" w:rsidP="0053451C">
            <w:pPr>
              <w:contextualSpacing/>
            </w:pPr>
            <w:r>
              <w:t>приложением перечня входящих в</w:t>
            </w:r>
          </w:p>
          <w:p w14:paraId="4195B707" w14:textId="77777777" w:rsidR="0053451C" w:rsidRDefault="0053451C" w:rsidP="0053451C">
            <w:pPr>
              <w:contextualSpacing/>
            </w:pPr>
            <w:r>
              <w:t xml:space="preserve"> ее состав документов, </w:t>
            </w:r>
          </w:p>
          <w:p w14:paraId="279B6488" w14:textId="77777777" w:rsidR="0053451C" w:rsidRDefault="0053451C" w:rsidP="0053451C">
            <w:pPr>
              <w:contextualSpacing/>
            </w:pPr>
            <w:r>
              <w:t xml:space="preserve">подписанной всеми участвующими в </w:t>
            </w:r>
          </w:p>
          <w:p w14:paraId="0F6C78D8" w14:textId="77777777" w:rsidR="0053451C" w:rsidRDefault="0053451C" w:rsidP="0053451C">
            <w:pPr>
              <w:contextualSpacing/>
            </w:pPr>
            <w:r>
              <w:t xml:space="preserve">приемке лицами; </w:t>
            </w:r>
          </w:p>
          <w:p w14:paraId="4F64BC3A" w14:textId="77777777" w:rsidR="0053451C" w:rsidRDefault="0053451C" w:rsidP="0053451C">
            <w:pPr>
              <w:ind w:firstLine="567"/>
              <w:contextualSpacing/>
            </w:pPr>
            <w:r>
              <w:t xml:space="preserve">-счета на оплату работ, </w:t>
            </w:r>
          </w:p>
          <w:p w14:paraId="6695DB07" w14:textId="77777777" w:rsidR="0053451C" w:rsidRDefault="0053451C" w:rsidP="0053451C">
            <w:pPr>
              <w:ind w:firstLine="567"/>
              <w:contextualSpacing/>
            </w:pPr>
            <w:r>
              <w:t>счета-фактуры (при необходимости);</w:t>
            </w:r>
          </w:p>
          <w:p w14:paraId="1E009335" w14:textId="77777777" w:rsidR="0053451C" w:rsidRDefault="0053451C" w:rsidP="0053451C">
            <w:pPr>
              <w:ind w:firstLine="567"/>
              <w:contextualSpacing/>
            </w:pPr>
            <w:r>
              <w:t xml:space="preserve">-акт приёмки законченного </w:t>
            </w:r>
          </w:p>
          <w:p w14:paraId="171C0ECE" w14:textId="77777777" w:rsidR="0053451C" w:rsidRDefault="0053451C" w:rsidP="0053451C">
            <w:pPr>
              <w:ind w:firstLine="567"/>
              <w:contextualSpacing/>
            </w:pPr>
            <w:r>
              <w:t>строительством объекта №КС-11</w:t>
            </w:r>
          </w:p>
          <w:p w14:paraId="2A70B14E" w14:textId="77777777" w:rsidR="0053451C" w:rsidRPr="00745DC8" w:rsidRDefault="0053451C" w:rsidP="0053451C">
            <w:pPr>
              <w:rPr>
                <w:rFonts w:eastAsia="Calibri"/>
                <w:sz w:val="22"/>
              </w:rPr>
            </w:pPr>
          </w:p>
        </w:tc>
      </w:tr>
      <w:tr w:rsidR="0053451C" w:rsidRPr="00745DC8" w14:paraId="7E558B46" w14:textId="77777777" w:rsidTr="0053451C">
        <w:trPr>
          <w:trHeight w:val="1197"/>
        </w:trPr>
        <w:tc>
          <w:tcPr>
            <w:tcW w:w="703" w:type="dxa"/>
            <w:tcBorders>
              <w:top w:val="single" w:sz="4" w:space="0" w:color="000000"/>
              <w:left w:val="single" w:sz="4" w:space="0" w:color="000000"/>
              <w:bottom w:val="single" w:sz="4" w:space="0" w:color="000000"/>
              <w:right w:val="single" w:sz="4" w:space="0" w:color="000000"/>
            </w:tcBorders>
            <w:vAlign w:val="center"/>
          </w:tcPr>
          <w:p w14:paraId="293D6691" w14:textId="77777777" w:rsidR="0053451C" w:rsidRPr="00745DC8" w:rsidRDefault="0053451C" w:rsidP="0053451C">
            <w:pPr>
              <w:jc w:val="center"/>
              <w:rPr>
                <w:rFonts w:eastAsia="Calibri"/>
                <w:sz w:val="22"/>
              </w:rPr>
            </w:pPr>
            <w:r w:rsidRPr="00745DC8">
              <w:rPr>
                <w:rFonts w:eastAsia="Calibri"/>
                <w:sz w:val="22"/>
              </w:rPr>
              <w:t>2</w:t>
            </w:r>
          </w:p>
        </w:tc>
        <w:tc>
          <w:tcPr>
            <w:tcW w:w="993" w:type="dxa"/>
            <w:tcBorders>
              <w:top w:val="single" w:sz="4" w:space="0" w:color="000000"/>
              <w:left w:val="single" w:sz="4" w:space="0" w:color="000000"/>
              <w:bottom w:val="single" w:sz="4" w:space="0" w:color="000000"/>
              <w:right w:val="single" w:sz="4" w:space="0" w:color="000000"/>
            </w:tcBorders>
          </w:tcPr>
          <w:p w14:paraId="33949D7F" w14:textId="77777777" w:rsidR="0053451C" w:rsidRDefault="0053451C" w:rsidP="0053451C">
            <w:pPr>
              <w:jc w:val="both"/>
              <w:rPr>
                <w:rFonts w:eastAsia="Calibri"/>
                <w:sz w:val="22"/>
              </w:rPr>
            </w:pPr>
          </w:p>
        </w:tc>
        <w:tc>
          <w:tcPr>
            <w:tcW w:w="3119" w:type="dxa"/>
            <w:tcBorders>
              <w:top w:val="single" w:sz="4" w:space="0" w:color="000000"/>
              <w:left w:val="single" w:sz="4" w:space="0" w:color="000000"/>
              <w:bottom w:val="single" w:sz="4" w:space="0" w:color="000000"/>
              <w:right w:val="single" w:sz="4" w:space="0" w:color="000000"/>
            </w:tcBorders>
            <w:vAlign w:val="center"/>
          </w:tcPr>
          <w:p w14:paraId="676ADC4A" w14:textId="77777777" w:rsidR="0053451C" w:rsidRPr="00745DC8" w:rsidRDefault="0053451C" w:rsidP="0053451C">
            <w:pPr>
              <w:jc w:val="both"/>
              <w:rPr>
                <w:rFonts w:eastAsia="Calibri"/>
                <w:sz w:val="22"/>
              </w:rPr>
            </w:pPr>
            <w:r>
              <w:rPr>
                <w:rFonts w:eastAsia="Calibri"/>
                <w:sz w:val="22"/>
              </w:rPr>
              <w:t>Строительно-монтажные работы</w:t>
            </w:r>
          </w:p>
        </w:tc>
        <w:tc>
          <w:tcPr>
            <w:tcW w:w="3685" w:type="dxa"/>
            <w:tcBorders>
              <w:top w:val="single" w:sz="4" w:space="0" w:color="000000"/>
              <w:left w:val="single" w:sz="4" w:space="0" w:color="000000"/>
              <w:bottom w:val="single" w:sz="4" w:space="0" w:color="000000"/>
              <w:right w:val="single" w:sz="4" w:space="0" w:color="auto"/>
            </w:tcBorders>
            <w:vAlign w:val="center"/>
          </w:tcPr>
          <w:p w14:paraId="0991E3D8" w14:textId="77777777" w:rsidR="0053451C" w:rsidRPr="00745DC8" w:rsidRDefault="0053451C" w:rsidP="0053451C">
            <w:pPr>
              <w:ind w:firstLine="57"/>
              <w:rPr>
                <w:rFonts w:eastAsia="Calibri"/>
                <w:sz w:val="22"/>
              </w:rPr>
            </w:pPr>
            <w:r w:rsidRPr="00745DC8">
              <w:rPr>
                <w:rFonts w:eastAsia="Calibri"/>
                <w:sz w:val="22"/>
              </w:rPr>
              <w:t>в течени</w:t>
            </w:r>
            <w:r>
              <w:rPr>
                <w:rFonts w:eastAsia="Calibri"/>
                <w:sz w:val="22"/>
              </w:rPr>
              <w:t xml:space="preserve">и  40 </w:t>
            </w:r>
            <w:r w:rsidRPr="00745DC8">
              <w:rPr>
                <w:rFonts w:eastAsia="Calibri"/>
                <w:sz w:val="22"/>
              </w:rPr>
              <w:t xml:space="preserve">календарных дней с момента заключения Контракта </w:t>
            </w:r>
          </w:p>
        </w:tc>
        <w:tc>
          <w:tcPr>
            <w:tcW w:w="850" w:type="dxa"/>
            <w:tcBorders>
              <w:top w:val="single" w:sz="4" w:space="0" w:color="000000"/>
              <w:left w:val="single" w:sz="4" w:space="0" w:color="auto"/>
              <w:bottom w:val="single" w:sz="4" w:space="0" w:color="000000"/>
              <w:right w:val="single" w:sz="4" w:space="0" w:color="auto"/>
            </w:tcBorders>
            <w:vAlign w:val="center"/>
          </w:tcPr>
          <w:p w14:paraId="3CDE8A98" w14:textId="77777777" w:rsidR="0053451C" w:rsidRPr="00745DC8" w:rsidRDefault="0053451C" w:rsidP="0053451C">
            <w:pPr>
              <w:ind w:firstLine="56"/>
              <w:jc w:val="center"/>
              <w:rPr>
                <w:rFonts w:eastAsia="Calibri"/>
                <w:sz w:val="22"/>
              </w:rPr>
            </w:pPr>
          </w:p>
        </w:tc>
        <w:tc>
          <w:tcPr>
            <w:tcW w:w="852" w:type="dxa"/>
            <w:tcBorders>
              <w:top w:val="single" w:sz="4" w:space="0" w:color="000000"/>
              <w:left w:val="single" w:sz="4" w:space="0" w:color="auto"/>
              <w:bottom w:val="single" w:sz="4" w:space="0" w:color="000000"/>
              <w:right w:val="single" w:sz="4" w:space="0" w:color="000000"/>
            </w:tcBorders>
            <w:vAlign w:val="center"/>
          </w:tcPr>
          <w:p w14:paraId="4077BABE" w14:textId="77777777" w:rsidR="0053451C" w:rsidRPr="00745DC8" w:rsidRDefault="0053451C" w:rsidP="0053451C">
            <w:pPr>
              <w:ind w:firstLine="56"/>
              <w:jc w:val="center"/>
              <w:rPr>
                <w:rFonts w:eastAsia="Calibri"/>
                <w:sz w:val="22"/>
              </w:rPr>
            </w:pPr>
          </w:p>
        </w:tc>
        <w:tc>
          <w:tcPr>
            <w:tcW w:w="851" w:type="dxa"/>
            <w:tcBorders>
              <w:top w:val="single" w:sz="4" w:space="0" w:color="000000"/>
              <w:left w:val="single" w:sz="4" w:space="0" w:color="000000"/>
              <w:bottom w:val="single" w:sz="4" w:space="0" w:color="000000"/>
              <w:right w:val="single" w:sz="4" w:space="0" w:color="000000"/>
            </w:tcBorders>
          </w:tcPr>
          <w:p w14:paraId="4C43D67A" w14:textId="77777777" w:rsidR="0053451C" w:rsidRPr="00745DC8" w:rsidRDefault="0053451C" w:rsidP="0053451C">
            <w:pPr>
              <w:jc w:val="center"/>
              <w:rPr>
                <w:rFonts w:eastAsia="Calibri"/>
                <w:sz w:val="22"/>
              </w:rPr>
            </w:pPr>
          </w:p>
        </w:tc>
        <w:tc>
          <w:tcPr>
            <w:tcW w:w="708" w:type="dxa"/>
            <w:tcBorders>
              <w:top w:val="single" w:sz="4" w:space="0" w:color="000000"/>
              <w:left w:val="single" w:sz="4" w:space="0" w:color="000000"/>
              <w:bottom w:val="single" w:sz="4" w:space="0" w:color="000000"/>
              <w:right w:val="single" w:sz="4" w:space="0" w:color="000000"/>
            </w:tcBorders>
          </w:tcPr>
          <w:p w14:paraId="6187DCC9" w14:textId="77777777" w:rsidR="0053451C" w:rsidRPr="00745DC8" w:rsidRDefault="0053451C" w:rsidP="0053451C">
            <w:pPr>
              <w:jc w:val="center"/>
              <w:rPr>
                <w:rFonts w:eastAsia="Calibri"/>
                <w:sz w:val="22"/>
              </w:rPr>
            </w:pPr>
          </w:p>
        </w:tc>
        <w:tc>
          <w:tcPr>
            <w:tcW w:w="1417" w:type="dxa"/>
            <w:tcBorders>
              <w:top w:val="single" w:sz="4" w:space="0" w:color="000000"/>
              <w:left w:val="single" w:sz="4" w:space="0" w:color="000000"/>
              <w:bottom w:val="single" w:sz="4" w:space="0" w:color="000000"/>
              <w:right w:val="single" w:sz="4" w:space="0" w:color="auto"/>
            </w:tcBorders>
            <w:vAlign w:val="center"/>
          </w:tcPr>
          <w:p w14:paraId="342DFC63" w14:textId="77777777" w:rsidR="0053451C" w:rsidRPr="00745DC8" w:rsidRDefault="0053451C" w:rsidP="0053451C">
            <w:pPr>
              <w:jc w:val="center"/>
              <w:rPr>
                <w:rFonts w:eastAsia="Calibri"/>
                <w:sz w:val="22"/>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633834FC" w14:textId="77777777" w:rsidR="0053451C" w:rsidRPr="00745DC8" w:rsidRDefault="0053451C" w:rsidP="0053451C">
            <w:pPr>
              <w:jc w:val="center"/>
              <w:rPr>
                <w:rFonts w:eastAsia="Calibri"/>
                <w:sz w:val="22"/>
              </w:rPr>
            </w:pPr>
          </w:p>
        </w:tc>
      </w:tr>
      <w:tr w:rsidR="0053451C" w:rsidRPr="00745DC8" w14:paraId="598CFA60" w14:textId="77777777" w:rsidTr="0053451C">
        <w:trPr>
          <w:trHeight w:val="602"/>
        </w:trPr>
        <w:tc>
          <w:tcPr>
            <w:tcW w:w="703" w:type="dxa"/>
            <w:tcBorders>
              <w:top w:val="single" w:sz="4" w:space="0" w:color="000000"/>
              <w:left w:val="single" w:sz="4" w:space="0" w:color="000000"/>
              <w:bottom w:val="single" w:sz="4" w:space="0" w:color="000000"/>
              <w:right w:val="single" w:sz="4" w:space="0" w:color="000000"/>
            </w:tcBorders>
            <w:vAlign w:val="center"/>
          </w:tcPr>
          <w:p w14:paraId="32CCF391" w14:textId="77777777" w:rsidR="0053451C" w:rsidRPr="00745DC8" w:rsidRDefault="0053451C" w:rsidP="0053451C">
            <w:pPr>
              <w:jc w:val="center"/>
              <w:rPr>
                <w:rFonts w:eastAsia="Calibri"/>
                <w:sz w:val="22"/>
              </w:rPr>
            </w:pPr>
            <w:r w:rsidRPr="00745DC8">
              <w:rPr>
                <w:rFonts w:eastAsia="Calibri"/>
                <w:sz w:val="22"/>
              </w:rPr>
              <w:t>3</w:t>
            </w:r>
          </w:p>
        </w:tc>
        <w:tc>
          <w:tcPr>
            <w:tcW w:w="993" w:type="dxa"/>
            <w:tcBorders>
              <w:top w:val="single" w:sz="4" w:space="0" w:color="000000"/>
              <w:left w:val="single" w:sz="4" w:space="0" w:color="000000"/>
              <w:bottom w:val="single" w:sz="4" w:space="0" w:color="000000"/>
              <w:right w:val="single" w:sz="4" w:space="0" w:color="000000"/>
            </w:tcBorders>
          </w:tcPr>
          <w:p w14:paraId="7BA8D452" w14:textId="77777777" w:rsidR="0053451C" w:rsidRDefault="0053451C" w:rsidP="0053451C">
            <w:pPr>
              <w:rPr>
                <w:color w:val="000000"/>
                <w:sz w:val="22"/>
              </w:rPr>
            </w:pPr>
          </w:p>
        </w:tc>
        <w:tc>
          <w:tcPr>
            <w:tcW w:w="3119" w:type="dxa"/>
            <w:tcBorders>
              <w:top w:val="single" w:sz="4" w:space="0" w:color="000000"/>
              <w:left w:val="single" w:sz="4" w:space="0" w:color="000000"/>
              <w:bottom w:val="single" w:sz="4" w:space="0" w:color="000000"/>
              <w:right w:val="single" w:sz="4" w:space="0" w:color="000000"/>
            </w:tcBorders>
            <w:vAlign w:val="center"/>
          </w:tcPr>
          <w:p w14:paraId="16E6350B" w14:textId="77777777" w:rsidR="0053451C" w:rsidRPr="00745DC8" w:rsidRDefault="0053451C" w:rsidP="0053451C">
            <w:pPr>
              <w:rPr>
                <w:color w:val="000000"/>
                <w:sz w:val="22"/>
              </w:rPr>
            </w:pPr>
            <w:r>
              <w:rPr>
                <w:color w:val="000000"/>
                <w:sz w:val="22"/>
              </w:rPr>
              <w:t>Сдача законченного объекта, оплата Заказчиком за выполненные работы</w:t>
            </w:r>
          </w:p>
        </w:tc>
        <w:tc>
          <w:tcPr>
            <w:tcW w:w="3685" w:type="dxa"/>
            <w:tcBorders>
              <w:top w:val="single" w:sz="4" w:space="0" w:color="000000"/>
              <w:left w:val="single" w:sz="4" w:space="0" w:color="000000"/>
              <w:bottom w:val="single" w:sz="4" w:space="0" w:color="000000"/>
              <w:right w:val="single" w:sz="4" w:space="0" w:color="auto"/>
            </w:tcBorders>
            <w:vAlign w:val="center"/>
          </w:tcPr>
          <w:p w14:paraId="188DA62A" w14:textId="77777777" w:rsidR="0053451C" w:rsidRPr="00745DC8" w:rsidRDefault="0053451C" w:rsidP="0053451C">
            <w:pPr>
              <w:ind w:firstLine="57"/>
              <w:rPr>
                <w:rFonts w:eastAsia="Calibri"/>
                <w:sz w:val="22"/>
              </w:rPr>
            </w:pPr>
            <w:r w:rsidRPr="00745DC8">
              <w:rPr>
                <w:rFonts w:eastAsia="Calibri"/>
                <w:sz w:val="22"/>
              </w:rPr>
              <w:t>в течени</w:t>
            </w:r>
            <w:r>
              <w:rPr>
                <w:rFonts w:eastAsia="Calibri"/>
                <w:sz w:val="22"/>
              </w:rPr>
              <w:t xml:space="preserve">и 10 </w:t>
            </w:r>
            <w:r w:rsidRPr="00745DC8">
              <w:rPr>
                <w:rFonts w:eastAsia="Calibri"/>
                <w:sz w:val="22"/>
              </w:rPr>
              <w:t>календарных дней с момента заключения Контракта</w:t>
            </w:r>
          </w:p>
        </w:tc>
        <w:tc>
          <w:tcPr>
            <w:tcW w:w="850" w:type="dxa"/>
            <w:tcBorders>
              <w:top w:val="single" w:sz="4" w:space="0" w:color="000000"/>
              <w:left w:val="single" w:sz="4" w:space="0" w:color="auto"/>
              <w:bottom w:val="single" w:sz="4" w:space="0" w:color="000000"/>
              <w:right w:val="single" w:sz="4" w:space="0" w:color="auto"/>
            </w:tcBorders>
            <w:vAlign w:val="center"/>
          </w:tcPr>
          <w:p w14:paraId="0D2C5175" w14:textId="77777777" w:rsidR="0053451C" w:rsidRPr="00745DC8" w:rsidRDefault="0053451C" w:rsidP="0053451C">
            <w:pPr>
              <w:ind w:firstLine="56"/>
              <w:jc w:val="center"/>
              <w:rPr>
                <w:rFonts w:eastAsia="Calibri"/>
                <w:sz w:val="22"/>
              </w:rPr>
            </w:pPr>
          </w:p>
        </w:tc>
        <w:tc>
          <w:tcPr>
            <w:tcW w:w="852" w:type="dxa"/>
            <w:tcBorders>
              <w:top w:val="single" w:sz="4" w:space="0" w:color="000000"/>
              <w:left w:val="single" w:sz="4" w:space="0" w:color="auto"/>
              <w:bottom w:val="single" w:sz="4" w:space="0" w:color="000000"/>
              <w:right w:val="single" w:sz="4" w:space="0" w:color="000000"/>
            </w:tcBorders>
            <w:vAlign w:val="center"/>
          </w:tcPr>
          <w:p w14:paraId="783DB1D1" w14:textId="77777777" w:rsidR="0053451C" w:rsidRPr="00745DC8" w:rsidRDefault="0053451C" w:rsidP="0053451C">
            <w:pPr>
              <w:ind w:firstLine="56"/>
              <w:jc w:val="center"/>
              <w:rPr>
                <w:rFonts w:eastAsia="Calibri"/>
                <w:sz w:val="22"/>
              </w:rPr>
            </w:pPr>
          </w:p>
        </w:tc>
        <w:tc>
          <w:tcPr>
            <w:tcW w:w="851" w:type="dxa"/>
            <w:tcBorders>
              <w:top w:val="single" w:sz="4" w:space="0" w:color="000000"/>
              <w:left w:val="single" w:sz="4" w:space="0" w:color="000000"/>
              <w:bottom w:val="single" w:sz="4" w:space="0" w:color="000000"/>
              <w:right w:val="single" w:sz="4" w:space="0" w:color="000000"/>
            </w:tcBorders>
          </w:tcPr>
          <w:p w14:paraId="71DBA798" w14:textId="77777777" w:rsidR="0053451C" w:rsidRPr="00745DC8" w:rsidRDefault="0053451C" w:rsidP="0053451C">
            <w:pPr>
              <w:jc w:val="center"/>
              <w:rPr>
                <w:rFonts w:eastAsia="Calibri"/>
                <w:sz w:val="22"/>
              </w:rPr>
            </w:pPr>
          </w:p>
        </w:tc>
        <w:tc>
          <w:tcPr>
            <w:tcW w:w="708" w:type="dxa"/>
            <w:tcBorders>
              <w:top w:val="single" w:sz="4" w:space="0" w:color="000000"/>
              <w:left w:val="single" w:sz="4" w:space="0" w:color="000000"/>
              <w:bottom w:val="single" w:sz="4" w:space="0" w:color="000000"/>
              <w:right w:val="single" w:sz="4" w:space="0" w:color="000000"/>
            </w:tcBorders>
          </w:tcPr>
          <w:p w14:paraId="12B9580D" w14:textId="77777777" w:rsidR="0053451C" w:rsidRPr="00745DC8" w:rsidRDefault="0053451C" w:rsidP="0053451C">
            <w:pPr>
              <w:jc w:val="center"/>
              <w:rPr>
                <w:rFonts w:eastAsia="Calibri"/>
                <w:sz w:val="22"/>
              </w:rPr>
            </w:pPr>
          </w:p>
        </w:tc>
        <w:tc>
          <w:tcPr>
            <w:tcW w:w="1417" w:type="dxa"/>
            <w:tcBorders>
              <w:top w:val="single" w:sz="4" w:space="0" w:color="000000"/>
              <w:left w:val="single" w:sz="4" w:space="0" w:color="000000"/>
              <w:bottom w:val="single" w:sz="4" w:space="0" w:color="000000"/>
              <w:right w:val="single" w:sz="4" w:space="0" w:color="auto"/>
            </w:tcBorders>
            <w:vAlign w:val="center"/>
          </w:tcPr>
          <w:p w14:paraId="6B739880" w14:textId="77777777" w:rsidR="0053451C" w:rsidRPr="00745DC8" w:rsidRDefault="0053451C" w:rsidP="0053451C">
            <w:pPr>
              <w:jc w:val="center"/>
              <w:rPr>
                <w:rFonts w:eastAsia="Calibri"/>
                <w:sz w:val="22"/>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4CAE6607" w14:textId="77777777" w:rsidR="0053451C" w:rsidRPr="00745DC8" w:rsidRDefault="0053451C" w:rsidP="0053451C">
            <w:pPr>
              <w:jc w:val="center"/>
              <w:rPr>
                <w:rFonts w:eastAsia="Calibri"/>
                <w:sz w:val="22"/>
              </w:rPr>
            </w:pPr>
          </w:p>
        </w:tc>
      </w:tr>
    </w:tbl>
    <w:p w14:paraId="106E1AEE" w14:textId="77777777" w:rsidR="0053451C" w:rsidRDefault="0053451C" w:rsidP="0053451C">
      <w:pPr>
        <w:ind w:firstLine="567"/>
        <w:contextualSpacing/>
        <w:jc w:val="both"/>
      </w:pPr>
    </w:p>
    <w:p w14:paraId="6B0BDF12" w14:textId="77777777" w:rsidR="0053451C" w:rsidRPr="00FE5144" w:rsidRDefault="0053451C" w:rsidP="0053451C">
      <w:pPr>
        <w:ind w:firstLine="567"/>
        <w:contextualSpacing/>
        <w:jc w:val="both"/>
      </w:pPr>
      <w:r w:rsidRPr="00FE5144">
        <w:t xml:space="preserve">Начало </w:t>
      </w:r>
      <w:r>
        <w:t xml:space="preserve">выполнения строительно-монтажных </w:t>
      </w:r>
      <w:r w:rsidRPr="00FE5144">
        <w:t>работ с - момента подписания Контракта.</w:t>
      </w:r>
    </w:p>
    <w:p w14:paraId="4179A1BC" w14:textId="77777777" w:rsidR="0053451C" w:rsidRDefault="0053451C" w:rsidP="0053451C">
      <w:pPr>
        <w:ind w:firstLine="567"/>
        <w:contextualSpacing/>
        <w:jc w:val="both"/>
      </w:pPr>
      <w:r w:rsidRPr="00FE5144">
        <w:t xml:space="preserve">Окончание </w:t>
      </w:r>
      <w:r>
        <w:t xml:space="preserve">выполнения строительно-монтажных </w:t>
      </w:r>
      <w:r w:rsidRPr="00FE5144">
        <w:t xml:space="preserve">работ </w:t>
      </w:r>
      <w:r>
        <w:t>-</w:t>
      </w:r>
      <w:r w:rsidRPr="00FE5144">
        <w:t xml:space="preserve">Подписание Акта сдачи приемки законченного строительством объекта (окончание строительства) – не позднее </w:t>
      </w:r>
      <w:r>
        <w:t xml:space="preserve">  </w:t>
      </w:r>
    </w:p>
    <w:p w14:paraId="723E8E39" w14:textId="77777777" w:rsidR="0053451C" w:rsidRPr="000E5C6D" w:rsidRDefault="0053451C" w:rsidP="0053451C">
      <w:pPr>
        <w:ind w:firstLine="567"/>
        <w:contextualSpacing/>
        <w:jc w:val="both"/>
        <w:rPr>
          <w:u w:val="single"/>
        </w:rPr>
      </w:pPr>
      <w:r w:rsidRPr="000E5C6D">
        <w:rPr>
          <w:u w:val="single"/>
        </w:rPr>
        <w:t>«</w:t>
      </w:r>
      <w:r>
        <w:rPr>
          <w:u w:val="single"/>
        </w:rPr>
        <w:t>10</w:t>
      </w:r>
      <w:r w:rsidRPr="000E5C6D">
        <w:rPr>
          <w:u w:val="single"/>
        </w:rPr>
        <w:t xml:space="preserve">» </w:t>
      </w:r>
      <w:r>
        <w:rPr>
          <w:u w:val="single"/>
        </w:rPr>
        <w:t xml:space="preserve">декабря </w:t>
      </w:r>
      <w:r w:rsidRPr="000E5C6D">
        <w:rPr>
          <w:u w:val="single"/>
        </w:rPr>
        <w:t>202</w:t>
      </w:r>
      <w:r>
        <w:rPr>
          <w:u w:val="single"/>
        </w:rPr>
        <w:t>5</w:t>
      </w:r>
      <w:r w:rsidRPr="000E5C6D">
        <w:rPr>
          <w:u w:val="single"/>
        </w:rPr>
        <w:t xml:space="preserve"> г. </w:t>
      </w:r>
    </w:p>
    <w:p w14:paraId="64E3143F" w14:textId="77777777" w:rsidR="0053451C" w:rsidRPr="00FE5144" w:rsidRDefault="0053451C" w:rsidP="0053451C">
      <w:pPr>
        <w:ind w:firstLine="567"/>
        <w:contextualSpacing/>
        <w:jc w:val="both"/>
        <w:rPr>
          <w:i/>
        </w:rPr>
      </w:pPr>
      <w:r w:rsidRPr="00FE5144">
        <w:rPr>
          <w:i/>
        </w:rPr>
        <w:t xml:space="preserve">* заполняется </w:t>
      </w:r>
      <w:r>
        <w:rPr>
          <w:i/>
        </w:rPr>
        <w:t>Заказчиком на момент подписания Контракта</w:t>
      </w:r>
      <w:r w:rsidRPr="00FE5144">
        <w:rPr>
          <w:i/>
        </w:rPr>
        <w:t>.</w:t>
      </w:r>
    </w:p>
    <w:p w14:paraId="768C9252" w14:textId="77777777" w:rsidR="0053451C" w:rsidRPr="0085504C" w:rsidRDefault="0053451C" w:rsidP="0053451C">
      <w:pPr>
        <w:ind w:firstLine="567"/>
        <w:contextualSpacing/>
        <w:jc w:val="both"/>
        <w:rPr>
          <w:i/>
        </w:rPr>
      </w:pPr>
    </w:p>
    <w:tbl>
      <w:tblPr>
        <w:tblW w:w="10065" w:type="dxa"/>
        <w:tblInd w:w="2518" w:type="dxa"/>
        <w:tblLook w:val="00A0" w:firstRow="1" w:lastRow="0" w:firstColumn="1" w:lastColumn="0" w:noHBand="0" w:noVBand="0"/>
      </w:tblPr>
      <w:tblGrid>
        <w:gridCol w:w="5416"/>
        <w:gridCol w:w="4649"/>
      </w:tblGrid>
      <w:tr w:rsidR="0053451C" w:rsidRPr="00FE5144" w14:paraId="2C839AEF" w14:textId="77777777" w:rsidTr="0053451C">
        <w:trPr>
          <w:trHeight w:val="225"/>
        </w:trPr>
        <w:tc>
          <w:tcPr>
            <w:tcW w:w="5416" w:type="dxa"/>
          </w:tcPr>
          <w:p w14:paraId="09D6410A" w14:textId="77777777" w:rsidR="0053451C" w:rsidRPr="00FE5144" w:rsidRDefault="0053451C" w:rsidP="0053451C">
            <w:pPr>
              <w:keepNext/>
              <w:rPr>
                <w:b/>
                <w:bCs/>
              </w:rPr>
            </w:pPr>
            <w:r w:rsidRPr="00FE5144">
              <w:rPr>
                <w:b/>
                <w:bCs/>
              </w:rPr>
              <w:t>ЗАКАЗЧИК:</w:t>
            </w:r>
          </w:p>
          <w:p w14:paraId="7B89C9D0" w14:textId="77777777" w:rsidR="0053451C" w:rsidRPr="00FE5144" w:rsidRDefault="0053451C" w:rsidP="0053451C">
            <w:pPr>
              <w:keepNext/>
            </w:pPr>
          </w:p>
        </w:tc>
        <w:tc>
          <w:tcPr>
            <w:tcW w:w="4649" w:type="dxa"/>
          </w:tcPr>
          <w:p w14:paraId="70101EB4" w14:textId="77777777" w:rsidR="0053451C" w:rsidRPr="00FE5144" w:rsidRDefault="0053451C" w:rsidP="0053451C">
            <w:pPr>
              <w:keepNext/>
              <w:rPr>
                <w:b/>
                <w:bCs/>
              </w:rPr>
            </w:pPr>
            <w:r>
              <w:rPr>
                <w:b/>
              </w:rPr>
              <w:t>ПОДРЯДЧИК</w:t>
            </w:r>
            <w:r w:rsidRPr="00FE5144">
              <w:rPr>
                <w:b/>
              </w:rPr>
              <w:t>:</w:t>
            </w:r>
          </w:p>
          <w:p w14:paraId="3576E031" w14:textId="77777777" w:rsidR="0053451C" w:rsidRPr="00FE5144" w:rsidRDefault="0053451C" w:rsidP="0053451C">
            <w:pPr>
              <w:keepNext/>
              <w:tabs>
                <w:tab w:val="left" w:pos="4425"/>
              </w:tabs>
              <w:rPr>
                <w:b/>
              </w:rPr>
            </w:pPr>
          </w:p>
        </w:tc>
      </w:tr>
      <w:tr w:rsidR="0053451C" w:rsidRPr="00FE5144" w14:paraId="108E2F66" w14:textId="77777777" w:rsidTr="0053451C">
        <w:tc>
          <w:tcPr>
            <w:tcW w:w="5416" w:type="dxa"/>
          </w:tcPr>
          <w:p w14:paraId="4FDB8237" w14:textId="77777777" w:rsidR="0053451C" w:rsidRDefault="0053451C" w:rsidP="0053451C">
            <w:pPr>
              <w:contextualSpacing/>
              <w:rPr>
                <w:rFonts w:eastAsia="Calibri"/>
                <w:b/>
                <w:lang w:eastAsia="en-US"/>
              </w:rPr>
            </w:pPr>
            <w:r>
              <w:rPr>
                <w:rFonts w:eastAsia="Calibri"/>
                <w:b/>
                <w:lang w:eastAsia="en-US"/>
              </w:rPr>
              <w:t>Н</w:t>
            </w:r>
            <w:r w:rsidRPr="00CE62AA">
              <w:rPr>
                <w:rFonts w:eastAsia="Calibri"/>
                <w:b/>
                <w:lang w:eastAsia="en-US"/>
              </w:rPr>
              <w:t>ачальник управления капитального строительства и имущественно-земельных отношений ГУП РК «</w:t>
            </w:r>
            <w:proofErr w:type="spellStart"/>
            <w:r w:rsidRPr="00CE62AA">
              <w:rPr>
                <w:rFonts w:eastAsia="Calibri"/>
                <w:b/>
                <w:lang w:eastAsia="en-US"/>
              </w:rPr>
              <w:t>Крымтеплокоммунэнерго</w:t>
            </w:r>
            <w:proofErr w:type="spellEnd"/>
            <w:r w:rsidRPr="00CE62AA">
              <w:rPr>
                <w:rFonts w:eastAsia="Calibri"/>
                <w:b/>
                <w:lang w:eastAsia="en-US"/>
              </w:rPr>
              <w:t xml:space="preserve">» </w:t>
            </w:r>
          </w:p>
          <w:p w14:paraId="331F4515" w14:textId="77777777" w:rsidR="0053451C" w:rsidRDefault="0053451C" w:rsidP="0053451C">
            <w:pPr>
              <w:contextualSpacing/>
              <w:jc w:val="center"/>
              <w:rPr>
                <w:rFonts w:eastAsia="Calibri"/>
                <w:b/>
                <w:lang w:eastAsia="en-US"/>
              </w:rPr>
            </w:pPr>
          </w:p>
          <w:p w14:paraId="51AA0CF2" w14:textId="77777777" w:rsidR="0053451C" w:rsidRDefault="0053451C" w:rsidP="0053451C">
            <w:pPr>
              <w:keepNext/>
              <w:suppressAutoHyphens/>
              <w:jc w:val="both"/>
              <w:rPr>
                <w:lang w:eastAsia="ar-SA"/>
              </w:rPr>
            </w:pPr>
            <w:r>
              <w:rPr>
                <w:rFonts w:eastAsia="Calibri"/>
                <w:b/>
                <w:lang w:eastAsia="en-US"/>
              </w:rPr>
              <w:t>____________</w:t>
            </w:r>
            <w:r w:rsidRPr="00CE62AA">
              <w:rPr>
                <w:rFonts w:eastAsia="Calibri"/>
                <w:b/>
                <w:lang w:eastAsia="en-US"/>
              </w:rPr>
              <w:t>Плющаков Е</w:t>
            </w:r>
            <w:r>
              <w:rPr>
                <w:rFonts w:eastAsia="Calibri"/>
                <w:b/>
                <w:lang w:eastAsia="en-US"/>
              </w:rPr>
              <w:t>.Ю</w:t>
            </w:r>
            <w:r w:rsidRPr="00FE5144">
              <w:rPr>
                <w:lang w:eastAsia="ar-SA"/>
              </w:rPr>
              <w:t xml:space="preserve"> </w:t>
            </w:r>
          </w:p>
          <w:p w14:paraId="03BF8359" w14:textId="77777777" w:rsidR="0053451C" w:rsidRPr="00FE5144" w:rsidRDefault="0053451C" w:rsidP="0053451C">
            <w:pPr>
              <w:keepNext/>
              <w:suppressAutoHyphens/>
              <w:jc w:val="both"/>
              <w:rPr>
                <w:b/>
              </w:rPr>
            </w:pPr>
            <w:proofErr w:type="spellStart"/>
            <w:r w:rsidRPr="00FE5144">
              <w:rPr>
                <w:lang w:eastAsia="ar-SA"/>
              </w:rPr>
              <w:t>м.п</w:t>
            </w:r>
            <w:proofErr w:type="spellEnd"/>
            <w:r w:rsidRPr="00FE5144">
              <w:rPr>
                <w:lang w:eastAsia="ar-SA"/>
              </w:rPr>
              <w:t>.</w:t>
            </w:r>
          </w:p>
          <w:p w14:paraId="651EA23B" w14:textId="77777777" w:rsidR="0053451C" w:rsidRPr="00FE5144" w:rsidRDefault="0053451C" w:rsidP="0053451C">
            <w:pPr>
              <w:keepNext/>
              <w:suppressAutoHyphens/>
              <w:jc w:val="both"/>
              <w:rPr>
                <w:lang w:eastAsia="zh-CN"/>
              </w:rPr>
            </w:pPr>
          </w:p>
        </w:tc>
        <w:tc>
          <w:tcPr>
            <w:tcW w:w="4649" w:type="dxa"/>
          </w:tcPr>
          <w:p w14:paraId="63429469" w14:textId="77777777" w:rsidR="0053451C" w:rsidRPr="00FE5144" w:rsidRDefault="0053451C" w:rsidP="0053451C">
            <w:pPr>
              <w:keepNext/>
              <w:tabs>
                <w:tab w:val="left" w:pos="4425"/>
              </w:tabs>
              <w:jc w:val="both"/>
            </w:pPr>
            <w:r>
              <w:rPr>
                <w:b/>
              </w:rPr>
              <w:t>_________________________________</w:t>
            </w:r>
          </w:p>
          <w:p w14:paraId="0C447E54" w14:textId="77777777" w:rsidR="0053451C" w:rsidRPr="00FE5144" w:rsidRDefault="0053451C" w:rsidP="0053451C">
            <w:pPr>
              <w:keepNext/>
              <w:tabs>
                <w:tab w:val="left" w:pos="4425"/>
              </w:tabs>
              <w:jc w:val="both"/>
            </w:pPr>
          </w:p>
          <w:p w14:paraId="3AAF0B7F" w14:textId="77777777" w:rsidR="0053451C" w:rsidRPr="00FE5144" w:rsidRDefault="0053451C" w:rsidP="0053451C">
            <w:pPr>
              <w:keepNext/>
              <w:tabs>
                <w:tab w:val="left" w:pos="4425"/>
              </w:tabs>
              <w:jc w:val="both"/>
            </w:pPr>
          </w:p>
          <w:p w14:paraId="6858DCB4" w14:textId="77777777" w:rsidR="0053451C" w:rsidRPr="00FE5144" w:rsidRDefault="0053451C" w:rsidP="0053451C">
            <w:pPr>
              <w:keepNext/>
              <w:snapToGrid w:val="0"/>
              <w:jc w:val="both"/>
              <w:rPr>
                <w:lang w:eastAsia="ar-SA"/>
              </w:rPr>
            </w:pPr>
            <w:r w:rsidRPr="00FE5144">
              <w:t>______________</w:t>
            </w:r>
            <w:r>
              <w:t xml:space="preserve"> </w:t>
            </w:r>
            <w:r>
              <w:rPr>
                <w:b/>
                <w:bCs/>
              </w:rPr>
              <w:t>_____________________</w:t>
            </w:r>
          </w:p>
          <w:p w14:paraId="3417CFDD" w14:textId="77777777" w:rsidR="0053451C" w:rsidRPr="00FE5144" w:rsidRDefault="0053451C" w:rsidP="0053451C">
            <w:pPr>
              <w:keepNext/>
              <w:snapToGrid w:val="0"/>
              <w:jc w:val="both"/>
            </w:pPr>
            <w:proofErr w:type="spellStart"/>
            <w:r w:rsidRPr="00FE5144">
              <w:rPr>
                <w:lang w:eastAsia="ar-SA"/>
              </w:rPr>
              <w:t>м.п</w:t>
            </w:r>
            <w:proofErr w:type="spellEnd"/>
            <w:r w:rsidRPr="00FE5144">
              <w:rPr>
                <w:lang w:eastAsia="ar-SA"/>
              </w:rPr>
              <w:t>.</w:t>
            </w:r>
          </w:p>
        </w:tc>
      </w:tr>
    </w:tbl>
    <w:p w14:paraId="39BD14ED" w14:textId="77777777" w:rsidR="0053451C" w:rsidRPr="00FE5144" w:rsidRDefault="0053451C" w:rsidP="0053451C">
      <w:pPr>
        <w:contextualSpacing/>
        <w:rPr>
          <w:sz w:val="20"/>
          <w:szCs w:val="20"/>
        </w:rPr>
        <w:sectPr w:rsidR="0053451C" w:rsidRPr="00FE5144" w:rsidSect="0053451C">
          <w:headerReference w:type="even" r:id="rId38"/>
          <w:headerReference w:type="default" r:id="rId39"/>
          <w:footerReference w:type="even" r:id="rId40"/>
          <w:footerReference w:type="default" r:id="rId41"/>
          <w:headerReference w:type="first" r:id="rId42"/>
          <w:footerReference w:type="first" r:id="rId43"/>
          <w:pgSz w:w="16838" w:h="11906" w:orient="landscape"/>
          <w:pgMar w:top="426" w:right="720" w:bottom="720" w:left="720" w:header="397" w:footer="431" w:gutter="0"/>
          <w:cols w:space="720"/>
          <w:titlePg/>
          <w:docGrid w:linePitch="360"/>
        </w:sectPr>
      </w:pPr>
    </w:p>
    <w:p w14:paraId="661FF50D" w14:textId="60158C0B" w:rsidR="0053451C" w:rsidRDefault="0053451C" w:rsidP="0053451C">
      <w:pPr>
        <w:contextualSpacing/>
        <w:jc w:val="right"/>
      </w:pPr>
      <w:r w:rsidRPr="00FE5144">
        <w:lastRenderedPageBreak/>
        <w:t xml:space="preserve">Приложение № </w:t>
      </w:r>
      <w:r>
        <w:t>5</w:t>
      </w:r>
      <w:r w:rsidRPr="00FE5144">
        <w:t xml:space="preserve"> </w:t>
      </w:r>
    </w:p>
    <w:p w14:paraId="7308DB7F" w14:textId="77777777" w:rsidR="0053451C" w:rsidRPr="00FE5144" w:rsidRDefault="0053451C" w:rsidP="0053451C">
      <w:pPr>
        <w:contextualSpacing/>
        <w:jc w:val="right"/>
      </w:pPr>
      <w:r w:rsidRPr="00FE5144">
        <w:t>к Контракту</w:t>
      </w:r>
      <w:r>
        <w:t xml:space="preserve"> </w:t>
      </w:r>
      <w:r w:rsidRPr="00FE5144">
        <w:t>№</w:t>
      </w:r>
      <w:r>
        <w:t xml:space="preserve"> ________</w:t>
      </w:r>
    </w:p>
    <w:p w14:paraId="35D986EE" w14:textId="77777777" w:rsidR="0053451C" w:rsidRPr="00FE5144" w:rsidRDefault="0053451C" w:rsidP="0053451C">
      <w:pPr>
        <w:contextualSpacing/>
        <w:jc w:val="right"/>
      </w:pPr>
      <w:r w:rsidRPr="00FE5144">
        <w:t>от «___» ________202</w:t>
      </w:r>
      <w:r>
        <w:t>5</w:t>
      </w:r>
      <w:r w:rsidRPr="00FE5144">
        <w:t xml:space="preserve">г. </w:t>
      </w:r>
    </w:p>
    <w:p w14:paraId="751A3299" w14:textId="77777777" w:rsidR="0053451C" w:rsidRPr="006D46B0" w:rsidRDefault="0053451C" w:rsidP="0053451C">
      <w:pPr>
        <w:contextualSpacing/>
        <w:jc w:val="center"/>
        <w:rPr>
          <w:sz w:val="18"/>
          <w:szCs w:val="18"/>
        </w:rPr>
      </w:pPr>
      <w:r w:rsidRPr="006D46B0">
        <w:rPr>
          <w:sz w:val="18"/>
          <w:szCs w:val="18"/>
        </w:rPr>
        <w:t xml:space="preserve">                                                                                                                                                             (ФОРМА)</w:t>
      </w:r>
    </w:p>
    <w:p w14:paraId="6C786432" w14:textId="77777777" w:rsidR="0053451C" w:rsidRDefault="0053451C" w:rsidP="0053451C">
      <w:pPr>
        <w:contextualSpacing/>
        <w:jc w:val="right"/>
      </w:pPr>
      <w:r>
        <w:t xml:space="preserve">                                                                                                          </w:t>
      </w:r>
    </w:p>
    <w:tbl>
      <w:tblPr>
        <w:tblW w:w="14605" w:type="dxa"/>
        <w:tblLook w:val="04A0" w:firstRow="1" w:lastRow="0" w:firstColumn="1" w:lastColumn="0" w:noHBand="0" w:noVBand="1"/>
      </w:tblPr>
      <w:tblGrid>
        <w:gridCol w:w="583"/>
        <w:gridCol w:w="3906"/>
        <w:gridCol w:w="1150"/>
        <w:gridCol w:w="935"/>
        <w:gridCol w:w="1251"/>
        <w:gridCol w:w="1224"/>
        <w:gridCol w:w="503"/>
        <w:gridCol w:w="517"/>
        <w:gridCol w:w="503"/>
        <w:gridCol w:w="517"/>
        <w:gridCol w:w="517"/>
        <w:gridCol w:w="532"/>
        <w:gridCol w:w="517"/>
        <w:gridCol w:w="503"/>
        <w:gridCol w:w="503"/>
        <w:gridCol w:w="589"/>
        <w:gridCol w:w="483"/>
      </w:tblGrid>
      <w:tr w:rsidR="0053451C" w:rsidRPr="0053451C" w14:paraId="33A9961A" w14:textId="77777777" w:rsidTr="0053451C">
        <w:trPr>
          <w:trHeight w:val="353"/>
        </w:trPr>
        <w:tc>
          <w:tcPr>
            <w:tcW w:w="532" w:type="dxa"/>
            <w:tcBorders>
              <w:top w:val="nil"/>
              <w:left w:val="nil"/>
              <w:bottom w:val="nil"/>
              <w:right w:val="nil"/>
            </w:tcBorders>
            <w:shd w:val="clear" w:color="auto" w:fill="auto"/>
            <w:noWrap/>
            <w:vAlign w:val="bottom"/>
            <w:hideMark/>
          </w:tcPr>
          <w:p w14:paraId="3F1E2345" w14:textId="77777777" w:rsidR="0053451C" w:rsidRPr="0053451C" w:rsidRDefault="0053451C" w:rsidP="0053451C">
            <w:pPr>
              <w:rPr>
                <w:sz w:val="20"/>
                <w:szCs w:val="20"/>
              </w:rPr>
            </w:pPr>
          </w:p>
        </w:tc>
        <w:tc>
          <w:tcPr>
            <w:tcW w:w="3956" w:type="dxa"/>
            <w:tcBorders>
              <w:top w:val="nil"/>
              <w:left w:val="nil"/>
              <w:bottom w:val="nil"/>
              <w:right w:val="nil"/>
            </w:tcBorders>
            <w:shd w:val="clear" w:color="auto" w:fill="auto"/>
            <w:vAlign w:val="bottom"/>
            <w:hideMark/>
          </w:tcPr>
          <w:p w14:paraId="023BEDE7" w14:textId="77777777" w:rsidR="0053451C" w:rsidRPr="0053451C" w:rsidRDefault="0053451C" w:rsidP="0053451C">
            <w:pPr>
              <w:rPr>
                <w:sz w:val="20"/>
                <w:szCs w:val="20"/>
              </w:rPr>
            </w:pPr>
          </w:p>
        </w:tc>
        <w:tc>
          <w:tcPr>
            <w:tcW w:w="1150" w:type="dxa"/>
            <w:tcBorders>
              <w:top w:val="nil"/>
              <w:left w:val="nil"/>
              <w:bottom w:val="nil"/>
              <w:right w:val="nil"/>
            </w:tcBorders>
            <w:shd w:val="clear" w:color="auto" w:fill="auto"/>
            <w:noWrap/>
            <w:vAlign w:val="bottom"/>
            <w:hideMark/>
          </w:tcPr>
          <w:p w14:paraId="5022769B" w14:textId="77777777" w:rsidR="0053451C" w:rsidRPr="0053451C" w:rsidRDefault="0053451C" w:rsidP="0053451C">
            <w:pPr>
              <w:rPr>
                <w:sz w:val="20"/>
                <w:szCs w:val="20"/>
              </w:rPr>
            </w:pPr>
          </w:p>
        </w:tc>
        <w:tc>
          <w:tcPr>
            <w:tcW w:w="3409" w:type="dxa"/>
            <w:gridSpan w:val="3"/>
            <w:tcBorders>
              <w:top w:val="nil"/>
              <w:left w:val="nil"/>
              <w:bottom w:val="nil"/>
              <w:right w:val="nil"/>
            </w:tcBorders>
            <w:shd w:val="clear" w:color="auto" w:fill="auto"/>
            <w:noWrap/>
            <w:vAlign w:val="bottom"/>
            <w:hideMark/>
          </w:tcPr>
          <w:p w14:paraId="552D0149" w14:textId="77777777" w:rsidR="0053451C" w:rsidRPr="0053451C" w:rsidRDefault="0053451C" w:rsidP="0053451C">
            <w:pPr>
              <w:jc w:val="center"/>
              <w:rPr>
                <w:b/>
                <w:bCs/>
              </w:rPr>
            </w:pPr>
            <w:r w:rsidRPr="0053451C">
              <w:rPr>
                <w:b/>
                <w:bCs/>
              </w:rPr>
              <w:t>Календарный График</w:t>
            </w:r>
          </w:p>
        </w:tc>
        <w:tc>
          <w:tcPr>
            <w:tcW w:w="503" w:type="dxa"/>
            <w:tcBorders>
              <w:top w:val="nil"/>
              <w:left w:val="nil"/>
              <w:bottom w:val="nil"/>
              <w:right w:val="nil"/>
            </w:tcBorders>
            <w:shd w:val="clear" w:color="auto" w:fill="auto"/>
            <w:noWrap/>
            <w:vAlign w:val="bottom"/>
            <w:hideMark/>
          </w:tcPr>
          <w:p w14:paraId="3A972A5B" w14:textId="77777777" w:rsidR="0053451C" w:rsidRPr="0053451C" w:rsidRDefault="0053451C" w:rsidP="0053451C">
            <w:pPr>
              <w:jc w:val="center"/>
              <w:rPr>
                <w:b/>
                <w:bCs/>
              </w:rPr>
            </w:pPr>
          </w:p>
        </w:tc>
        <w:tc>
          <w:tcPr>
            <w:tcW w:w="517" w:type="dxa"/>
            <w:tcBorders>
              <w:top w:val="nil"/>
              <w:left w:val="nil"/>
              <w:bottom w:val="nil"/>
              <w:right w:val="nil"/>
            </w:tcBorders>
            <w:shd w:val="clear" w:color="auto" w:fill="auto"/>
            <w:noWrap/>
            <w:vAlign w:val="bottom"/>
            <w:hideMark/>
          </w:tcPr>
          <w:p w14:paraId="5440C0EB" w14:textId="77777777" w:rsidR="0053451C" w:rsidRPr="0053451C" w:rsidRDefault="0053451C" w:rsidP="0053451C">
            <w:pPr>
              <w:rPr>
                <w:sz w:val="20"/>
                <w:szCs w:val="20"/>
              </w:rPr>
            </w:pPr>
          </w:p>
        </w:tc>
        <w:tc>
          <w:tcPr>
            <w:tcW w:w="503" w:type="dxa"/>
            <w:tcBorders>
              <w:top w:val="nil"/>
              <w:left w:val="nil"/>
              <w:bottom w:val="nil"/>
              <w:right w:val="nil"/>
            </w:tcBorders>
            <w:shd w:val="clear" w:color="auto" w:fill="auto"/>
            <w:noWrap/>
            <w:vAlign w:val="bottom"/>
            <w:hideMark/>
          </w:tcPr>
          <w:p w14:paraId="5335EBBC" w14:textId="77777777" w:rsidR="0053451C" w:rsidRPr="0053451C" w:rsidRDefault="0053451C" w:rsidP="0053451C">
            <w:pPr>
              <w:rPr>
                <w:sz w:val="20"/>
                <w:szCs w:val="20"/>
              </w:rPr>
            </w:pPr>
          </w:p>
        </w:tc>
        <w:tc>
          <w:tcPr>
            <w:tcW w:w="517" w:type="dxa"/>
            <w:tcBorders>
              <w:top w:val="nil"/>
              <w:left w:val="nil"/>
              <w:bottom w:val="nil"/>
              <w:right w:val="nil"/>
            </w:tcBorders>
            <w:shd w:val="clear" w:color="auto" w:fill="auto"/>
            <w:noWrap/>
            <w:hideMark/>
          </w:tcPr>
          <w:p w14:paraId="56A16882" w14:textId="77777777" w:rsidR="0053451C" w:rsidRPr="0053451C" w:rsidRDefault="0053451C" w:rsidP="0053451C">
            <w:pPr>
              <w:rPr>
                <w:sz w:val="20"/>
                <w:szCs w:val="20"/>
              </w:rPr>
            </w:pPr>
          </w:p>
        </w:tc>
        <w:tc>
          <w:tcPr>
            <w:tcW w:w="517" w:type="dxa"/>
            <w:tcBorders>
              <w:top w:val="nil"/>
              <w:left w:val="nil"/>
              <w:bottom w:val="nil"/>
              <w:right w:val="nil"/>
            </w:tcBorders>
            <w:shd w:val="clear" w:color="auto" w:fill="auto"/>
            <w:noWrap/>
            <w:hideMark/>
          </w:tcPr>
          <w:p w14:paraId="09331B92" w14:textId="77777777" w:rsidR="0053451C" w:rsidRPr="0053451C" w:rsidRDefault="0053451C" w:rsidP="0053451C">
            <w:pPr>
              <w:jc w:val="center"/>
              <w:rPr>
                <w:sz w:val="20"/>
                <w:szCs w:val="20"/>
              </w:rPr>
            </w:pPr>
          </w:p>
        </w:tc>
        <w:tc>
          <w:tcPr>
            <w:tcW w:w="532" w:type="dxa"/>
            <w:tcBorders>
              <w:top w:val="nil"/>
              <w:left w:val="nil"/>
              <w:bottom w:val="nil"/>
              <w:right w:val="nil"/>
            </w:tcBorders>
            <w:shd w:val="clear" w:color="auto" w:fill="auto"/>
            <w:noWrap/>
            <w:hideMark/>
          </w:tcPr>
          <w:p w14:paraId="08B56970" w14:textId="77777777" w:rsidR="0053451C" w:rsidRPr="0053451C" w:rsidRDefault="0053451C" w:rsidP="0053451C">
            <w:pPr>
              <w:jc w:val="center"/>
              <w:rPr>
                <w:sz w:val="20"/>
                <w:szCs w:val="20"/>
              </w:rPr>
            </w:pPr>
          </w:p>
        </w:tc>
        <w:tc>
          <w:tcPr>
            <w:tcW w:w="517" w:type="dxa"/>
            <w:tcBorders>
              <w:top w:val="nil"/>
              <w:left w:val="nil"/>
              <w:bottom w:val="nil"/>
              <w:right w:val="nil"/>
            </w:tcBorders>
            <w:shd w:val="clear" w:color="auto" w:fill="auto"/>
            <w:noWrap/>
            <w:hideMark/>
          </w:tcPr>
          <w:p w14:paraId="329AA669" w14:textId="77777777" w:rsidR="0053451C" w:rsidRPr="0053451C" w:rsidRDefault="0053451C" w:rsidP="0053451C">
            <w:pPr>
              <w:jc w:val="center"/>
              <w:rPr>
                <w:sz w:val="20"/>
                <w:szCs w:val="20"/>
              </w:rPr>
            </w:pPr>
          </w:p>
        </w:tc>
        <w:tc>
          <w:tcPr>
            <w:tcW w:w="503" w:type="dxa"/>
            <w:tcBorders>
              <w:top w:val="nil"/>
              <w:left w:val="nil"/>
              <w:bottom w:val="nil"/>
              <w:right w:val="nil"/>
            </w:tcBorders>
            <w:shd w:val="clear" w:color="auto" w:fill="auto"/>
            <w:noWrap/>
            <w:hideMark/>
          </w:tcPr>
          <w:p w14:paraId="71EED0E0" w14:textId="77777777" w:rsidR="0053451C" w:rsidRPr="0053451C" w:rsidRDefault="0053451C" w:rsidP="0053451C">
            <w:pPr>
              <w:jc w:val="center"/>
              <w:rPr>
                <w:sz w:val="20"/>
                <w:szCs w:val="20"/>
              </w:rPr>
            </w:pPr>
          </w:p>
        </w:tc>
        <w:tc>
          <w:tcPr>
            <w:tcW w:w="503" w:type="dxa"/>
            <w:tcBorders>
              <w:top w:val="nil"/>
              <w:left w:val="nil"/>
              <w:bottom w:val="nil"/>
              <w:right w:val="nil"/>
            </w:tcBorders>
            <w:shd w:val="clear" w:color="auto" w:fill="auto"/>
            <w:noWrap/>
            <w:hideMark/>
          </w:tcPr>
          <w:p w14:paraId="71D00D32" w14:textId="77777777" w:rsidR="0053451C" w:rsidRPr="0053451C" w:rsidRDefault="0053451C" w:rsidP="0053451C">
            <w:pPr>
              <w:jc w:val="center"/>
              <w:rPr>
                <w:sz w:val="20"/>
                <w:szCs w:val="20"/>
              </w:rPr>
            </w:pPr>
          </w:p>
        </w:tc>
        <w:tc>
          <w:tcPr>
            <w:tcW w:w="589" w:type="dxa"/>
            <w:tcBorders>
              <w:top w:val="nil"/>
              <w:left w:val="nil"/>
              <w:bottom w:val="nil"/>
              <w:right w:val="nil"/>
            </w:tcBorders>
            <w:shd w:val="clear" w:color="auto" w:fill="auto"/>
            <w:noWrap/>
            <w:hideMark/>
          </w:tcPr>
          <w:p w14:paraId="55971FB0" w14:textId="77777777" w:rsidR="0053451C" w:rsidRPr="0053451C" w:rsidRDefault="0053451C" w:rsidP="0053451C">
            <w:pPr>
              <w:jc w:val="center"/>
              <w:rPr>
                <w:sz w:val="20"/>
                <w:szCs w:val="20"/>
              </w:rPr>
            </w:pPr>
          </w:p>
        </w:tc>
        <w:tc>
          <w:tcPr>
            <w:tcW w:w="347" w:type="dxa"/>
            <w:tcBorders>
              <w:top w:val="nil"/>
              <w:left w:val="nil"/>
              <w:bottom w:val="nil"/>
              <w:right w:val="nil"/>
            </w:tcBorders>
            <w:shd w:val="clear" w:color="auto" w:fill="auto"/>
            <w:noWrap/>
            <w:hideMark/>
          </w:tcPr>
          <w:p w14:paraId="21A78BC4" w14:textId="77777777" w:rsidR="0053451C" w:rsidRPr="0053451C" w:rsidRDefault="0053451C" w:rsidP="0053451C">
            <w:pPr>
              <w:jc w:val="center"/>
              <w:rPr>
                <w:sz w:val="20"/>
                <w:szCs w:val="20"/>
              </w:rPr>
            </w:pPr>
          </w:p>
        </w:tc>
      </w:tr>
      <w:tr w:rsidR="0053451C" w:rsidRPr="0053451C" w14:paraId="1791CC0B" w14:textId="77777777" w:rsidTr="0053451C">
        <w:trPr>
          <w:trHeight w:val="733"/>
        </w:trPr>
        <w:tc>
          <w:tcPr>
            <w:tcW w:w="14605" w:type="dxa"/>
            <w:gridSpan w:val="17"/>
            <w:tcBorders>
              <w:top w:val="nil"/>
              <w:left w:val="nil"/>
              <w:bottom w:val="single" w:sz="4" w:space="0" w:color="auto"/>
              <w:right w:val="nil"/>
            </w:tcBorders>
            <w:shd w:val="clear" w:color="auto" w:fill="auto"/>
            <w:hideMark/>
          </w:tcPr>
          <w:p w14:paraId="0BF02A42" w14:textId="52CC7614" w:rsidR="0053451C" w:rsidRPr="0053451C" w:rsidRDefault="0053451C" w:rsidP="0053451C">
            <w:pPr>
              <w:jc w:val="center"/>
              <w:rPr>
                <w:b/>
                <w:bCs/>
              </w:rPr>
            </w:pPr>
            <w:bookmarkStart w:id="24" w:name="RANGE!A10"/>
            <w:r w:rsidRPr="0053451C">
              <w:rPr>
                <w:b/>
                <w:bCs/>
              </w:rPr>
              <w:t>Выполнение строительно-монтажных работ по объекту: «Капитальный ремонт дымовой трубы котельной ГУП РК "</w:t>
            </w:r>
            <w:proofErr w:type="spellStart"/>
            <w:r w:rsidRPr="0053451C">
              <w:rPr>
                <w:b/>
                <w:bCs/>
              </w:rPr>
              <w:t>Крымтеплокоммунэнерго</w:t>
            </w:r>
            <w:proofErr w:type="spellEnd"/>
            <w:r w:rsidRPr="0053451C">
              <w:rPr>
                <w:b/>
                <w:bCs/>
              </w:rPr>
              <w:t>", расположенной по адресу:                          Республика Крым, г. Ялта, ул. Мухина/ пер. Свердлова, 10/3»</w:t>
            </w:r>
            <w:bookmarkEnd w:id="24"/>
          </w:p>
        </w:tc>
      </w:tr>
      <w:tr w:rsidR="0053451C" w:rsidRPr="0053451C" w14:paraId="1A290693" w14:textId="77777777" w:rsidTr="0053451C">
        <w:trPr>
          <w:trHeight w:val="282"/>
        </w:trPr>
        <w:tc>
          <w:tcPr>
            <w:tcW w:w="9049"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4D7FF6" w14:textId="339CB0E1" w:rsidR="0053451C" w:rsidRPr="0053451C" w:rsidRDefault="0053451C" w:rsidP="0053451C">
            <w:pPr>
              <w:jc w:val="center"/>
              <w:rPr>
                <w:b/>
                <w:bCs/>
              </w:rPr>
            </w:pPr>
            <w:bookmarkStart w:id="25" w:name="RANGE!A11"/>
            <w:r w:rsidRPr="0053451C">
              <w:rPr>
                <w:b/>
                <w:bCs/>
              </w:rPr>
              <w:t> </w:t>
            </w:r>
            <w:bookmarkEnd w:id="25"/>
          </w:p>
        </w:tc>
        <w:tc>
          <w:tcPr>
            <w:tcW w:w="5555" w:type="dxa"/>
            <w:gridSpan w:val="11"/>
            <w:vMerge w:val="restart"/>
            <w:tcBorders>
              <w:top w:val="single" w:sz="4" w:space="0" w:color="auto"/>
              <w:left w:val="single" w:sz="4" w:space="0" w:color="auto"/>
              <w:bottom w:val="single" w:sz="4" w:space="0" w:color="000000"/>
              <w:right w:val="single" w:sz="4" w:space="0" w:color="000000"/>
            </w:tcBorders>
            <w:shd w:val="clear" w:color="auto" w:fill="auto"/>
            <w:hideMark/>
          </w:tcPr>
          <w:p w14:paraId="6B32E285" w14:textId="77777777" w:rsidR="0053451C" w:rsidRPr="0053451C" w:rsidRDefault="0053451C" w:rsidP="0053451C">
            <w:pPr>
              <w:jc w:val="center"/>
              <w:rPr>
                <w:b/>
                <w:bCs/>
                <w:sz w:val="20"/>
                <w:szCs w:val="20"/>
              </w:rPr>
            </w:pPr>
            <w:r w:rsidRPr="0053451C">
              <w:rPr>
                <w:b/>
                <w:bCs/>
                <w:sz w:val="20"/>
                <w:szCs w:val="20"/>
              </w:rPr>
              <w:t>2025 год</w:t>
            </w:r>
          </w:p>
        </w:tc>
      </w:tr>
      <w:tr w:rsidR="0053451C" w:rsidRPr="0053451C" w14:paraId="6A8A657C" w14:textId="77777777" w:rsidTr="0053451C">
        <w:trPr>
          <w:trHeight w:val="360"/>
        </w:trPr>
        <w:tc>
          <w:tcPr>
            <w:tcW w:w="532" w:type="dxa"/>
            <w:vMerge w:val="restart"/>
            <w:tcBorders>
              <w:top w:val="nil"/>
              <w:left w:val="single" w:sz="4" w:space="0" w:color="auto"/>
              <w:bottom w:val="single" w:sz="4" w:space="0" w:color="auto"/>
              <w:right w:val="single" w:sz="4" w:space="0" w:color="auto"/>
            </w:tcBorders>
            <w:shd w:val="clear" w:color="auto" w:fill="auto"/>
            <w:hideMark/>
          </w:tcPr>
          <w:p w14:paraId="32EDEB6D" w14:textId="77777777" w:rsidR="0053451C" w:rsidRPr="0053451C" w:rsidRDefault="0053451C" w:rsidP="0053451C">
            <w:pPr>
              <w:jc w:val="center"/>
              <w:rPr>
                <w:b/>
                <w:bCs/>
                <w:sz w:val="20"/>
                <w:szCs w:val="20"/>
              </w:rPr>
            </w:pPr>
            <w:r w:rsidRPr="0053451C">
              <w:rPr>
                <w:b/>
                <w:bCs/>
                <w:sz w:val="20"/>
                <w:szCs w:val="20"/>
              </w:rPr>
              <w:t>№ П/П</w:t>
            </w:r>
          </w:p>
        </w:tc>
        <w:tc>
          <w:tcPr>
            <w:tcW w:w="3956" w:type="dxa"/>
            <w:vMerge w:val="restart"/>
            <w:tcBorders>
              <w:top w:val="nil"/>
              <w:left w:val="single" w:sz="4" w:space="0" w:color="auto"/>
              <w:bottom w:val="single" w:sz="4" w:space="0" w:color="auto"/>
              <w:right w:val="single" w:sz="4" w:space="0" w:color="auto"/>
            </w:tcBorders>
            <w:shd w:val="clear" w:color="auto" w:fill="auto"/>
            <w:hideMark/>
          </w:tcPr>
          <w:p w14:paraId="6C6D8D03" w14:textId="77777777" w:rsidR="0053451C" w:rsidRPr="0053451C" w:rsidRDefault="0053451C" w:rsidP="0053451C">
            <w:pPr>
              <w:jc w:val="center"/>
              <w:rPr>
                <w:b/>
                <w:bCs/>
                <w:sz w:val="20"/>
                <w:szCs w:val="20"/>
              </w:rPr>
            </w:pPr>
            <w:proofErr w:type="spellStart"/>
            <w:r w:rsidRPr="0053451C">
              <w:rPr>
                <w:b/>
                <w:bCs/>
                <w:sz w:val="20"/>
                <w:szCs w:val="20"/>
              </w:rPr>
              <w:t>Наименовние</w:t>
            </w:r>
            <w:proofErr w:type="spellEnd"/>
            <w:r w:rsidRPr="0053451C">
              <w:rPr>
                <w:b/>
                <w:bCs/>
                <w:sz w:val="20"/>
                <w:szCs w:val="20"/>
              </w:rPr>
              <w:t xml:space="preserve"> работ</w:t>
            </w:r>
          </w:p>
        </w:tc>
        <w:tc>
          <w:tcPr>
            <w:tcW w:w="1150" w:type="dxa"/>
            <w:vMerge w:val="restart"/>
            <w:tcBorders>
              <w:top w:val="nil"/>
              <w:left w:val="single" w:sz="4" w:space="0" w:color="auto"/>
              <w:bottom w:val="single" w:sz="4" w:space="0" w:color="auto"/>
              <w:right w:val="single" w:sz="4" w:space="0" w:color="auto"/>
            </w:tcBorders>
            <w:shd w:val="clear" w:color="auto" w:fill="auto"/>
            <w:hideMark/>
          </w:tcPr>
          <w:p w14:paraId="41C792D1" w14:textId="77777777" w:rsidR="0053451C" w:rsidRPr="0053451C" w:rsidRDefault="0053451C" w:rsidP="0053451C">
            <w:pPr>
              <w:jc w:val="center"/>
              <w:rPr>
                <w:b/>
                <w:bCs/>
                <w:sz w:val="20"/>
                <w:szCs w:val="20"/>
              </w:rPr>
            </w:pPr>
            <w:proofErr w:type="spellStart"/>
            <w:r w:rsidRPr="0053451C">
              <w:rPr>
                <w:b/>
                <w:bCs/>
                <w:sz w:val="20"/>
                <w:szCs w:val="20"/>
              </w:rPr>
              <w:t>ед</w:t>
            </w:r>
            <w:proofErr w:type="spellEnd"/>
            <w:r w:rsidRPr="0053451C">
              <w:rPr>
                <w:b/>
                <w:bCs/>
                <w:sz w:val="20"/>
                <w:szCs w:val="20"/>
              </w:rPr>
              <w:t xml:space="preserve"> </w:t>
            </w:r>
            <w:proofErr w:type="spellStart"/>
            <w:r w:rsidRPr="0053451C">
              <w:rPr>
                <w:b/>
                <w:bCs/>
                <w:sz w:val="20"/>
                <w:szCs w:val="20"/>
              </w:rPr>
              <w:t>изм</w:t>
            </w:r>
            <w:proofErr w:type="spellEnd"/>
          </w:p>
        </w:tc>
        <w:tc>
          <w:tcPr>
            <w:tcW w:w="935" w:type="dxa"/>
            <w:vMerge w:val="restart"/>
            <w:tcBorders>
              <w:top w:val="nil"/>
              <w:left w:val="single" w:sz="4" w:space="0" w:color="auto"/>
              <w:bottom w:val="single" w:sz="4" w:space="0" w:color="auto"/>
              <w:right w:val="single" w:sz="4" w:space="0" w:color="auto"/>
            </w:tcBorders>
            <w:shd w:val="clear" w:color="auto" w:fill="auto"/>
            <w:hideMark/>
          </w:tcPr>
          <w:p w14:paraId="205836F7" w14:textId="77777777" w:rsidR="0053451C" w:rsidRPr="0053451C" w:rsidRDefault="0053451C" w:rsidP="0053451C">
            <w:pPr>
              <w:jc w:val="center"/>
              <w:rPr>
                <w:b/>
                <w:bCs/>
                <w:sz w:val="20"/>
                <w:szCs w:val="20"/>
              </w:rPr>
            </w:pPr>
            <w:r w:rsidRPr="0053451C">
              <w:rPr>
                <w:b/>
                <w:bCs/>
                <w:sz w:val="20"/>
                <w:szCs w:val="20"/>
              </w:rPr>
              <w:t>кол-во</w:t>
            </w:r>
          </w:p>
        </w:tc>
        <w:tc>
          <w:tcPr>
            <w:tcW w:w="1251" w:type="dxa"/>
            <w:vMerge w:val="restart"/>
            <w:tcBorders>
              <w:top w:val="nil"/>
              <w:left w:val="single" w:sz="4" w:space="0" w:color="auto"/>
              <w:bottom w:val="single" w:sz="4" w:space="0" w:color="auto"/>
              <w:right w:val="single" w:sz="4" w:space="0" w:color="auto"/>
            </w:tcBorders>
            <w:shd w:val="clear" w:color="auto" w:fill="auto"/>
            <w:hideMark/>
          </w:tcPr>
          <w:p w14:paraId="73416FCE" w14:textId="77777777" w:rsidR="0053451C" w:rsidRPr="0053451C" w:rsidRDefault="0053451C" w:rsidP="0053451C">
            <w:pPr>
              <w:jc w:val="center"/>
              <w:rPr>
                <w:b/>
                <w:bCs/>
                <w:sz w:val="20"/>
                <w:szCs w:val="20"/>
              </w:rPr>
            </w:pPr>
            <w:r w:rsidRPr="0053451C">
              <w:rPr>
                <w:b/>
                <w:bCs/>
                <w:sz w:val="20"/>
                <w:szCs w:val="20"/>
              </w:rPr>
              <w:t>начало</w:t>
            </w:r>
          </w:p>
        </w:tc>
        <w:tc>
          <w:tcPr>
            <w:tcW w:w="1222" w:type="dxa"/>
            <w:vMerge w:val="restart"/>
            <w:tcBorders>
              <w:top w:val="nil"/>
              <w:left w:val="single" w:sz="4" w:space="0" w:color="auto"/>
              <w:bottom w:val="single" w:sz="4" w:space="0" w:color="auto"/>
              <w:right w:val="single" w:sz="4" w:space="0" w:color="000000"/>
            </w:tcBorders>
            <w:shd w:val="clear" w:color="auto" w:fill="auto"/>
            <w:hideMark/>
          </w:tcPr>
          <w:p w14:paraId="306B1604" w14:textId="77777777" w:rsidR="0053451C" w:rsidRPr="0053451C" w:rsidRDefault="0053451C" w:rsidP="0053451C">
            <w:pPr>
              <w:jc w:val="center"/>
              <w:rPr>
                <w:b/>
                <w:bCs/>
                <w:sz w:val="20"/>
                <w:szCs w:val="20"/>
              </w:rPr>
            </w:pPr>
            <w:r w:rsidRPr="0053451C">
              <w:rPr>
                <w:b/>
                <w:bCs/>
                <w:sz w:val="20"/>
                <w:szCs w:val="20"/>
              </w:rPr>
              <w:t>окончание</w:t>
            </w:r>
          </w:p>
        </w:tc>
        <w:tc>
          <w:tcPr>
            <w:tcW w:w="5555" w:type="dxa"/>
            <w:gridSpan w:val="11"/>
            <w:vMerge/>
            <w:tcBorders>
              <w:top w:val="nil"/>
              <w:left w:val="single" w:sz="4" w:space="0" w:color="auto"/>
              <w:bottom w:val="single" w:sz="4" w:space="0" w:color="auto"/>
              <w:right w:val="single" w:sz="4" w:space="0" w:color="000000"/>
            </w:tcBorders>
            <w:vAlign w:val="center"/>
            <w:hideMark/>
          </w:tcPr>
          <w:p w14:paraId="17386BC0" w14:textId="77777777" w:rsidR="0053451C" w:rsidRPr="0053451C" w:rsidRDefault="0053451C" w:rsidP="0053451C">
            <w:pPr>
              <w:rPr>
                <w:b/>
                <w:bCs/>
                <w:sz w:val="20"/>
                <w:szCs w:val="20"/>
              </w:rPr>
            </w:pPr>
          </w:p>
        </w:tc>
      </w:tr>
      <w:tr w:rsidR="0053451C" w:rsidRPr="0053451C" w14:paraId="5AB1EA15" w14:textId="77777777" w:rsidTr="0053451C">
        <w:trPr>
          <w:trHeight w:val="238"/>
        </w:trPr>
        <w:tc>
          <w:tcPr>
            <w:tcW w:w="532" w:type="dxa"/>
            <w:vMerge/>
            <w:tcBorders>
              <w:top w:val="nil"/>
              <w:left w:val="single" w:sz="4" w:space="0" w:color="auto"/>
              <w:bottom w:val="single" w:sz="4" w:space="0" w:color="auto"/>
              <w:right w:val="single" w:sz="4" w:space="0" w:color="auto"/>
            </w:tcBorders>
            <w:vAlign w:val="center"/>
            <w:hideMark/>
          </w:tcPr>
          <w:p w14:paraId="5A6443DA" w14:textId="77777777" w:rsidR="0053451C" w:rsidRPr="0053451C" w:rsidRDefault="0053451C" w:rsidP="0053451C">
            <w:pPr>
              <w:rPr>
                <w:b/>
                <w:bCs/>
                <w:sz w:val="20"/>
                <w:szCs w:val="20"/>
              </w:rPr>
            </w:pPr>
          </w:p>
        </w:tc>
        <w:tc>
          <w:tcPr>
            <w:tcW w:w="3956" w:type="dxa"/>
            <w:vMerge/>
            <w:tcBorders>
              <w:top w:val="nil"/>
              <w:left w:val="single" w:sz="4" w:space="0" w:color="auto"/>
              <w:bottom w:val="single" w:sz="4" w:space="0" w:color="auto"/>
              <w:right w:val="single" w:sz="4" w:space="0" w:color="auto"/>
            </w:tcBorders>
            <w:vAlign w:val="center"/>
            <w:hideMark/>
          </w:tcPr>
          <w:p w14:paraId="538BDB0F" w14:textId="77777777" w:rsidR="0053451C" w:rsidRPr="0053451C" w:rsidRDefault="0053451C" w:rsidP="0053451C">
            <w:pPr>
              <w:rPr>
                <w:b/>
                <w:bCs/>
                <w:sz w:val="20"/>
                <w:szCs w:val="20"/>
              </w:rPr>
            </w:pPr>
          </w:p>
        </w:tc>
        <w:tc>
          <w:tcPr>
            <w:tcW w:w="1150" w:type="dxa"/>
            <w:vMerge/>
            <w:tcBorders>
              <w:top w:val="nil"/>
              <w:left w:val="single" w:sz="4" w:space="0" w:color="auto"/>
              <w:bottom w:val="single" w:sz="4" w:space="0" w:color="auto"/>
              <w:right w:val="single" w:sz="4" w:space="0" w:color="auto"/>
            </w:tcBorders>
            <w:vAlign w:val="center"/>
            <w:hideMark/>
          </w:tcPr>
          <w:p w14:paraId="375FB8A0" w14:textId="77777777" w:rsidR="0053451C" w:rsidRPr="0053451C" w:rsidRDefault="0053451C" w:rsidP="0053451C">
            <w:pPr>
              <w:rPr>
                <w:b/>
                <w:bCs/>
                <w:sz w:val="20"/>
                <w:szCs w:val="20"/>
              </w:rPr>
            </w:pPr>
          </w:p>
        </w:tc>
        <w:tc>
          <w:tcPr>
            <w:tcW w:w="935" w:type="dxa"/>
            <w:vMerge/>
            <w:tcBorders>
              <w:top w:val="nil"/>
              <w:left w:val="single" w:sz="4" w:space="0" w:color="auto"/>
              <w:bottom w:val="single" w:sz="4" w:space="0" w:color="auto"/>
              <w:right w:val="single" w:sz="4" w:space="0" w:color="auto"/>
            </w:tcBorders>
            <w:vAlign w:val="center"/>
            <w:hideMark/>
          </w:tcPr>
          <w:p w14:paraId="6E3A945C" w14:textId="77777777" w:rsidR="0053451C" w:rsidRPr="0053451C" w:rsidRDefault="0053451C" w:rsidP="0053451C">
            <w:pPr>
              <w:rPr>
                <w:b/>
                <w:bCs/>
                <w:sz w:val="20"/>
                <w:szCs w:val="20"/>
              </w:rPr>
            </w:pPr>
          </w:p>
        </w:tc>
        <w:tc>
          <w:tcPr>
            <w:tcW w:w="1251" w:type="dxa"/>
            <w:vMerge/>
            <w:tcBorders>
              <w:top w:val="nil"/>
              <w:left w:val="single" w:sz="4" w:space="0" w:color="auto"/>
              <w:bottom w:val="single" w:sz="4" w:space="0" w:color="auto"/>
              <w:right w:val="single" w:sz="4" w:space="0" w:color="auto"/>
            </w:tcBorders>
            <w:vAlign w:val="center"/>
            <w:hideMark/>
          </w:tcPr>
          <w:p w14:paraId="585A7D24" w14:textId="77777777" w:rsidR="0053451C" w:rsidRPr="0053451C" w:rsidRDefault="0053451C" w:rsidP="0053451C">
            <w:pPr>
              <w:rPr>
                <w:b/>
                <w:bCs/>
                <w:sz w:val="20"/>
                <w:szCs w:val="20"/>
              </w:rPr>
            </w:pPr>
          </w:p>
        </w:tc>
        <w:tc>
          <w:tcPr>
            <w:tcW w:w="1222" w:type="dxa"/>
            <w:vMerge/>
            <w:tcBorders>
              <w:top w:val="nil"/>
              <w:left w:val="single" w:sz="4" w:space="0" w:color="auto"/>
              <w:bottom w:val="single" w:sz="4" w:space="0" w:color="auto"/>
              <w:right w:val="single" w:sz="4" w:space="0" w:color="000000"/>
            </w:tcBorders>
            <w:vAlign w:val="center"/>
            <w:hideMark/>
          </w:tcPr>
          <w:p w14:paraId="227FA153" w14:textId="77777777" w:rsidR="0053451C" w:rsidRPr="0053451C" w:rsidRDefault="0053451C" w:rsidP="0053451C">
            <w:pPr>
              <w:rPr>
                <w:b/>
                <w:bCs/>
                <w:sz w:val="20"/>
                <w:szCs w:val="20"/>
              </w:rPr>
            </w:pPr>
          </w:p>
        </w:tc>
        <w:tc>
          <w:tcPr>
            <w:tcW w:w="2042" w:type="dxa"/>
            <w:gridSpan w:val="4"/>
            <w:tcBorders>
              <w:top w:val="single" w:sz="4" w:space="0" w:color="auto"/>
              <w:left w:val="nil"/>
              <w:bottom w:val="single" w:sz="4" w:space="0" w:color="auto"/>
              <w:right w:val="single" w:sz="4" w:space="0" w:color="auto"/>
            </w:tcBorders>
            <w:shd w:val="clear" w:color="auto" w:fill="auto"/>
            <w:hideMark/>
          </w:tcPr>
          <w:p w14:paraId="155CBF6D" w14:textId="77777777" w:rsidR="0053451C" w:rsidRPr="0053451C" w:rsidRDefault="0053451C" w:rsidP="0053451C">
            <w:pPr>
              <w:jc w:val="center"/>
              <w:rPr>
                <w:b/>
                <w:bCs/>
                <w:sz w:val="20"/>
                <w:szCs w:val="20"/>
              </w:rPr>
            </w:pPr>
            <w:r w:rsidRPr="0053451C">
              <w:rPr>
                <w:b/>
                <w:bCs/>
                <w:sz w:val="20"/>
                <w:szCs w:val="20"/>
              </w:rPr>
              <w:t>октябрь</w:t>
            </w:r>
          </w:p>
        </w:tc>
        <w:tc>
          <w:tcPr>
            <w:tcW w:w="2575" w:type="dxa"/>
            <w:gridSpan w:val="5"/>
            <w:tcBorders>
              <w:top w:val="single" w:sz="4" w:space="0" w:color="auto"/>
              <w:left w:val="nil"/>
              <w:bottom w:val="single" w:sz="4" w:space="0" w:color="auto"/>
              <w:right w:val="single" w:sz="4" w:space="0" w:color="auto"/>
            </w:tcBorders>
            <w:shd w:val="clear" w:color="auto" w:fill="auto"/>
            <w:hideMark/>
          </w:tcPr>
          <w:p w14:paraId="22287D02" w14:textId="77777777" w:rsidR="0053451C" w:rsidRPr="0053451C" w:rsidRDefault="0053451C" w:rsidP="0053451C">
            <w:pPr>
              <w:jc w:val="center"/>
              <w:rPr>
                <w:b/>
                <w:bCs/>
                <w:sz w:val="20"/>
                <w:szCs w:val="20"/>
              </w:rPr>
            </w:pPr>
            <w:r w:rsidRPr="0053451C">
              <w:rPr>
                <w:b/>
                <w:bCs/>
                <w:sz w:val="20"/>
                <w:szCs w:val="20"/>
              </w:rPr>
              <w:t>ноябрь</w:t>
            </w:r>
          </w:p>
        </w:tc>
        <w:tc>
          <w:tcPr>
            <w:tcW w:w="937" w:type="dxa"/>
            <w:gridSpan w:val="2"/>
            <w:tcBorders>
              <w:top w:val="single" w:sz="4" w:space="0" w:color="auto"/>
              <w:left w:val="nil"/>
              <w:bottom w:val="single" w:sz="4" w:space="0" w:color="auto"/>
              <w:right w:val="single" w:sz="4" w:space="0" w:color="auto"/>
            </w:tcBorders>
            <w:shd w:val="clear" w:color="auto" w:fill="auto"/>
            <w:hideMark/>
          </w:tcPr>
          <w:p w14:paraId="0650895A" w14:textId="77777777" w:rsidR="0053451C" w:rsidRPr="0053451C" w:rsidRDefault="0053451C" w:rsidP="0053451C">
            <w:pPr>
              <w:jc w:val="center"/>
              <w:rPr>
                <w:b/>
                <w:bCs/>
                <w:sz w:val="20"/>
                <w:szCs w:val="20"/>
              </w:rPr>
            </w:pPr>
            <w:r w:rsidRPr="0053451C">
              <w:rPr>
                <w:b/>
                <w:bCs/>
                <w:sz w:val="20"/>
                <w:szCs w:val="20"/>
              </w:rPr>
              <w:t>декабрь</w:t>
            </w:r>
          </w:p>
        </w:tc>
      </w:tr>
      <w:tr w:rsidR="0053451C" w:rsidRPr="0053451C" w14:paraId="0581AE36" w14:textId="77777777" w:rsidTr="0053451C">
        <w:trPr>
          <w:trHeight w:val="238"/>
        </w:trPr>
        <w:tc>
          <w:tcPr>
            <w:tcW w:w="532" w:type="dxa"/>
            <w:tcBorders>
              <w:top w:val="nil"/>
              <w:left w:val="single" w:sz="4" w:space="0" w:color="auto"/>
              <w:bottom w:val="single" w:sz="4" w:space="0" w:color="auto"/>
              <w:right w:val="single" w:sz="4" w:space="0" w:color="auto"/>
            </w:tcBorders>
            <w:shd w:val="clear" w:color="auto" w:fill="auto"/>
            <w:hideMark/>
          </w:tcPr>
          <w:p w14:paraId="766DFDCB" w14:textId="77777777" w:rsidR="0053451C" w:rsidRPr="0053451C" w:rsidRDefault="0053451C" w:rsidP="0053451C">
            <w:pPr>
              <w:rPr>
                <w:b/>
                <w:bCs/>
                <w:sz w:val="20"/>
                <w:szCs w:val="20"/>
              </w:rPr>
            </w:pPr>
            <w:r w:rsidRPr="0053451C">
              <w:rPr>
                <w:b/>
                <w:bCs/>
                <w:sz w:val="20"/>
                <w:szCs w:val="20"/>
              </w:rPr>
              <w:t> </w:t>
            </w:r>
          </w:p>
        </w:tc>
        <w:tc>
          <w:tcPr>
            <w:tcW w:w="3956" w:type="dxa"/>
            <w:tcBorders>
              <w:top w:val="nil"/>
              <w:left w:val="nil"/>
              <w:bottom w:val="single" w:sz="4" w:space="0" w:color="auto"/>
              <w:right w:val="single" w:sz="4" w:space="0" w:color="auto"/>
            </w:tcBorders>
            <w:shd w:val="clear" w:color="auto" w:fill="auto"/>
            <w:hideMark/>
          </w:tcPr>
          <w:p w14:paraId="74AE509A" w14:textId="77777777" w:rsidR="0053451C" w:rsidRPr="0053451C" w:rsidRDefault="0053451C" w:rsidP="0053451C">
            <w:pPr>
              <w:rPr>
                <w:b/>
                <w:bCs/>
                <w:sz w:val="20"/>
                <w:szCs w:val="20"/>
              </w:rPr>
            </w:pPr>
            <w:r w:rsidRPr="0053451C">
              <w:rPr>
                <w:b/>
                <w:bCs/>
                <w:sz w:val="20"/>
                <w:szCs w:val="20"/>
              </w:rPr>
              <w:t> </w:t>
            </w:r>
          </w:p>
        </w:tc>
        <w:tc>
          <w:tcPr>
            <w:tcW w:w="1150" w:type="dxa"/>
            <w:tcBorders>
              <w:top w:val="nil"/>
              <w:left w:val="nil"/>
              <w:bottom w:val="single" w:sz="4" w:space="0" w:color="auto"/>
              <w:right w:val="single" w:sz="4" w:space="0" w:color="auto"/>
            </w:tcBorders>
            <w:shd w:val="clear" w:color="auto" w:fill="auto"/>
            <w:hideMark/>
          </w:tcPr>
          <w:p w14:paraId="5E570786" w14:textId="77777777" w:rsidR="0053451C" w:rsidRPr="0053451C" w:rsidRDefault="0053451C" w:rsidP="0053451C">
            <w:pPr>
              <w:rPr>
                <w:b/>
                <w:bCs/>
                <w:sz w:val="20"/>
                <w:szCs w:val="20"/>
              </w:rPr>
            </w:pPr>
            <w:r w:rsidRPr="0053451C">
              <w:rPr>
                <w:b/>
                <w:bCs/>
                <w:sz w:val="20"/>
                <w:szCs w:val="20"/>
              </w:rPr>
              <w:t> </w:t>
            </w:r>
          </w:p>
        </w:tc>
        <w:tc>
          <w:tcPr>
            <w:tcW w:w="935" w:type="dxa"/>
            <w:tcBorders>
              <w:top w:val="nil"/>
              <w:left w:val="nil"/>
              <w:bottom w:val="single" w:sz="4" w:space="0" w:color="auto"/>
              <w:right w:val="single" w:sz="4" w:space="0" w:color="auto"/>
            </w:tcBorders>
            <w:shd w:val="clear" w:color="auto" w:fill="auto"/>
            <w:hideMark/>
          </w:tcPr>
          <w:p w14:paraId="4BC888F4" w14:textId="77777777" w:rsidR="0053451C" w:rsidRPr="0053451C" w:rsidRDefault="0053451C" w:rsidP="0053451C">
            <w:pPr>
              <w:rPr>
                <w:b/>
                <w:bCs/>
                <w:sz w:val="20"/>
                <w:szCs w:val="20"/>
              </w:rPr>
            </w:pPr>
            <w:r w:rsidRPr="0053451C">
              <w:rPr>
                <w:b/>
                <w:bCs/>
                <w:sz w:val="20"/>
                <w:szCs w:val="20"/>
              </w:rPr>
              <w:t> </w:t>
            </w:r>
          </w:p>
        </w:tc>
        <w:tc>
          <w:tcPr>
            <w:tcW w:w="1251" w:type="dxa"/>
            <w:tcBorders>
              <w:top w:val="nil"/>
              <w:left w:val="nil"/>
              <w:bottom w:val="single" w:sz="4" w:space="0" w:color="auto"/>
              <w:right w:val="single" w:sz="4" w:space="0" w:color="auto"/>
            </w:tcBorders>
            <w:shd w:val="clear" w:color="auto" w:fill="auto"/>
            <w:hideMark/>
          </w:tcPr>
          <w:p w14:paraId="673ADA58" w14:textId="77777777" w:rsidR="0053451C" w:rsidRPr="0053451C" w:rsidRDefault="0053451C" w:rsidP="0053451C">
            <w:pPr>
              <w:rPr>
                <w:b/>
                <w:bCs/>
                <w:sz w:val="20"/>
                <w:szCs w:val="20"/>
              </w:rPr>
            </w:pPr>
            <w:r w:rsidRPr="0053451C">
              <w:rPr>
                <w:b/>
                <w:bCs/>
                <w:sz w:val="20"/>
                <w:szCs w:val="20"/>
              </w:rPr>
              <w:t> </w:t>
            </w:r>
          </w:p>
        </w:tc>
        <w:tc>
          <w:tcPr>
            <w:tcW w:w="1222" w:type="dxa"/>
            <w:tcBorders>
              <w:top w:val="nil"/>
              <w:left w:val="nil"/>
              <w:bottom w:val="single" w:sz="4" w:space="0" w:color="auto"/>
              <w:right w:val="single" w:sz="4" w:space="0" w:color="auto"/>
            </w:tcBorders>
            <w:shd w:val="clear" w:color="auto" w:fill="auto"/>
            <w:hideMark/>
          </w:tcPr>
          <w:p w14:paraId="57D75CC6" w14:textId="77777777" w:rsidR="0053451C" w:rsidRPr="0053451C" w:rsidRDefault="0053451C" w:rsidP="0053451C">
            <w:pPr>
              <w:rPr>
                <w:b/>
                <w:bCs/>
                <w:sz w:val="20"/>
                <w:szCs w:val="20"/>
              </w:rPr>
            </w:pPr>
            <w:r w:rsidRPr="0053451C">
              <w:rPr>
                <w:b/>
                <w:bCs/>
                <w:sz w:val="20"/>
                <w:szCs w:val="20"/>
              </w:rPr>
              <w:t> </w:t>
            </w:r>
          </w:p>
        </w:tc>
        <w:tc>
          <w:tcPr>
            <w:tcW w:w="503" w:type="dxa"/>
            <w:tcBorders>
              <w:top w:val="nil"/>
              <w:left w:val="nil"/>
              <w:bottom w:val="single" w:sz="4" w:space="0" w:color="auto"/>
              <w:right w:val="single" w:sz="4" w:space="0" w:color="auto"/>
            </w:tcBorders>
            <w:shd w:val="clear" w:color="auto" w:fill="auto"/>
            <w:hideMark/>
          </w:tcPr>
          <w:p w14:paraId="7C0F0CF7" w14:textId="77777777" w:rsidR="0053451C" w:rsidRPr="0053451C" w:rsidRDefault="0053451C" w:rsidP="0053451C">
            <w:pPr>
              <w:jc w:val="center"/>
              <w:rPr>
                <w:sz w:val="20"/>
                <w:szCs w:val="20"/>
              </w:rPr>
            </w:pPr>
            <w:r w:rsidRPr="0053451C">
              <w:rPr>
                <w:sz w:val="20"/>
                <w:szCs w:val="20"/>
              </w:rPr>
              <w:t>31-06</w:t>
            </w:r>
          </w:p>
        </w:tc>
        <w:tc>
          <w:tcPr>
            <w:tcW w:w="517" w:type="dxa"/>
            <w:tcBorders>
              <w:top w:val="nil"/>
              <w:left w:val="nil"/>
              <w:bottom w:val="single" w:sz="4" w:space="0" w:color="auto"/>
              <w:right w:val="single" w:sz="4" w:space="0" w:color="auto"/>
            </w:tcBorders>
            <w:shd w:val="clear" w:color="auto" w:fill="auto"/>
            <w:hideMark/>
          </w:tcPr>
          <w:p w14:paraId="6871554A" w14:textId="77777777" w:rsidR="0053451C" w:rsidRPr="0053451C" w:rsidRDefault="0053451C" w:rsidP="0053451C">
            <w:pPr>
              <w:jc w:val="center"/>
              <w:rPr>
                <w:sz w:val="20"/>
                <w:szCs w:val="20"/>
              </w:rPr>
            </w:pPr>
            <w:r w:rsidRPr="0053451C">
              <w:rPr>
                <w:sz w:val="20"/>
                <w:szCs w:val="20"/>
              </w:rPr>
              <w:t>07-13</w:t>
            </w:r>
          </w:p>
        </w:tc>
        <w:tc>
          <w:tcPr>
            <w:tcW w:w="503" w:type="dxa"/>
            <w:tcBorders>
              <w:top w:val="nil"/>
              <w:left w:val="nil"/>
              <w:bottom w:val="single" w:sz="4" w:space="0" w:color="auto"/>
              <w:right w:val="single" w:sz="4" w:space="0" w:color="auto"/>
            </w:tcBorders>
            <w:shd w:val="clear" w:color="auto" w:fill="auto"/>
            <w:hideMark/>
          </w:tcPr>
          <w:p w14:paraId="5EE1F7EF" w14:textId="77777777" w:rsidR="0053451C" w:rsidRPr="0053451C" w:rsidRDefault="0053451C" w:rsidP="0053451C">
            <w:pPr>
              <w:jc w:val="center"/>
              <w:rPr>
                <w:sz w:val="20"/>
                <w:szCs w:val="20"/>
              </w:rPr>
            </w:pPr>
            <w:r w:rsidRPr="0053451C">
              <w:rPr>
                <w:sz w:val="20"/>
                <w:szCs w:val="20"/>
              </w:rPr>
              <w:t>14-20</w:t>
            </w:r>
          </w:p>
        </w:tc>
        <w:tc>
          <w:tcPr>
            <w:tcW w:w="517" w:type="dxa"/>
            <w:tcBorders>
              <w:top w:val="nil"/>
              <w:left w:val="nil"/>
              <w:bottom w:val="single" w:sz="4" w:space="0" w:color="auto"/>
              <w:right w:val="single" w:sz="4" w:space="0" w:color="auto"/>
            </w:tcBorders>
            <w:shd w:val="clear" w:color="auto" w:fill="auto"/>
            <w:hideMark/>
          </w:tcPr>
          <w:p w14:paraId="1DF175ED" w14:textId="77777777" w:rsidR="0053451C" w:rsidRPr="0053451C" w:rsidRDefault="0053451C" w:rsidP="0053451C">
            <w:pPr>
              <w:jc w:val="center"/>
              <w:rPr>
                <w:sz w:val="20"/>
                <w:szCs w:val="20"/>
              </w:rPr>
            </w:pPr>
            <w:r w:rsidRPr="0053451C">
              <w:rPr>
                <w:sz w:val="20"/>
                <w:szCs w:val="20"/>
              </w:rPr>
              <w:t>21-27</w:t>
            </w:r>
          </w:p>
        </w:tc>
        <w:tc>
          <w:tcPr>
            <w:tcW w:w="517" w:type="dxa"/>
            <w:tcBorders>
              <w:top w:val="nil"/>
              <w:left w:val="nil"/>
              <w:bottom w:val="single" w:sz="4" w:space="0" w:color="auto"/>
              <w:right w:val="single" w:sz="4" w:space="0" w:color="auto"/>
            </w:tcBorders>
            <w:shd w:val="clear" w:color="auto" w:fill="auto"/>
            <w:hideMark/>
          </w:tcPr>
          <w:p w14:paraId="5345C05D" w14:textId="77777777" w:rsidR="0053451C" w:rsidRPr="0053451C" w:rsidRDefault="0053451C" w:rsidP="0053451C">
            <w:pPr>
              <w:jc w:val="center"/>
              <w:rPr>
                <w:sz w:val="20"/>
                <w:szCs w:val="20"/>
              </w:rPr>
            </w:pPr>
            <w:r w:rsidRPr="0053451C">
              <w:rPr>
                <w:sz w:val="20"/>
                <w:szCs w:val="20"/>
              </w:rPr>
              <w:t>28-04</w:t>
            </w:r>
          </w:p>
        </w:tc>
        <w:tc>
          <w:tcPr>
            <w:tcW w:w="532" w:type="dxa"/>
            <w:tcBorders>
              <w:top w:val="nil"/>
              <w:left w:val="nil"/>
              <w:bottom w:val="single" w:sz="4" w:space="0" w:color="auto"/>
              <w:right w:val="single" w:sz="4" w:space="0" w:color="auto"/>
            </w:tcBorders>
            <w:shd w:val="clear" w:color="auto" w:fill="auto"/>
            <w:hideMark/>
          </w:tcPr>
          <w:p w14:paraId="35F1A3A0" w14:textId="77777777" w:rsidR="0053451C" w:rsidRPr="0053451C" w:rsidRDefault="0053451C" w:rsidP="0053451C">
            <w:pPr>
              <w:jc w:val="center"/>
              <w:rPr>
                <w:sz w:val="20"/>
                <w:szCs w:val="20"/>
              </w:rPr>
            </w:pPr>
            <w:r w:rsidRPr="0053451C">
              <w:rPr>
                <w:sz w:val="20"/>
                <w:szCs w:val="20"/>
              </w:rPr>
              <w:t>05-11</w:t>
            </w:r>
          </w:p>
        </w:tc>
        <w:tc>
          <w:tcPr>
            <w:tcW w:w="517" w:type="dxa"/>
            <w:tcBorders>
              <w:top w:val="nil"/>
              <w:left w:val="nil"/>
              <w:bottom w:val="single" w:sz="4" w:space="0" w:color="auto"/>
              <w:right w:val="single" w:sz="4" w:space="0" w:color="auto"/>
            </w:tcBorders>
            <w:shd w:val="clear" w:color="auto" w:fill="auto"/>
            <w:hideMark/>
          </w:tcPr>
          <w:p w14:paraId="121F03ED" w14:textId="77777777" w:rsidR="0053451C" w:rsidRPr="0053451C" w:rsidRDefault="0053451C" w:rsidP="0053451C">
            <w:pPr>
              <w:jc w:val="center"/>
              <w:rPr>
                <w:sz w:val="20"/>
                <w:szCs w:val="20"/>
              </w:rPr>
            </w:pPr>
            <w:r w:rsidRPr="0053451C">
              <w:rPr>
                <w:sz w:val="20"/>
                <w:szCs w:val="20"/>
              </w:rPr>
              <w:t>12-18</w:t>
            </w:r>
          </w:p>
        </w:tc>
        <w:tc>
          <w:tcPr>
            <w:tcW w:w="503" w:type="dxa"/>
            <w:tcBorders>
              <w:top w:val="nil"/>
              <w:left w:val="nil"/>
              <w:bottom w:val="single" w:sz="4" w:space="0" w:color="auto"/>
              <w:right w:val="single" w:sz="4" w:space="0" w:color="auto"/>
            </w:tcBorders>
            <w:shd w:val="clear" w:color="auto" w:fill="auto"/>
            <w:hideMark/>
          </w:tcPr>
          <w:p w14:paraId="4AE6438F" w14:textId="77777777" w:rsidR="0053451C" w:rsidRPr="0053451C" w:rsidRDefault="0053451C" w:rsidP="0053451C">
            <w:pPr>
              <w:jc w:val="center"/>
              <w:rPr>
                <w:sz w:val="20"/>
                <w:szCs w:val="20"/>
              </w:rPr>
            </w:pPr>
            <w:r w:rsidRPr="0053451C">
              <w:rPr>
                <w:sz w:val="20"/>
                <w:szCs w:val="20"/>
              </w:rPr>
              <w:t>19-25</w:t>
            </w:r>
          </w:p>
        </w:tc>
        <w:tc>
          <w:tcPr>
            <w:tcW w:w="503" w:type="dxa"/>
            <w:tcBorders>
              <w:top w:val="nil"/>
              <w:left w:val="nil"/>
              <w:bottom w:val="single" w:sz="4" w:space="0" w:color="auto"/>
              <w:right w:val="single" w:sz="4" w:space="0" w:color="auto"/>
            </w:tcBorders>
            <w:shd w:val="clear" w:color="auto" w:fill="auto"/>
            <w:hideMark/>
          </w:tcPr>
          <w:p w14:paraId="7EBAA215" w14:textId="77777777" w:rsidR="0053451C" w:rsidRPr="0053451C" w:rsidRDefault="0053451C" w:rsidP="0053451C">
            <w:pPr>
              <w:jc w:val="center"/>
              <w:rPr>
                <w:sz w:val="20"/>
                <w:szCs w:val="20"/>
              </w:rPr>
            </w:pPr>
            <w:r w:rsidRPr="0053451C">
              <w:rPr>
                <w:sz w:val="20"/>
                <w:szCs w:val="20"/>
              </w:rPr>
              <w:t>26-01</w:t>
            </w:r>
          </w:p>
        </w:tc>
        <w:tc>
          <w:tcPr>
            <w:tcW w:w="589" w:type="dxa"/>
            <w:tcBorders>
              <w:top w:val="nil"/>
              <w:left w:val="nil"/>
              <w:bottom w:val="single" w:sz="4" w:space="0" w:color="auto"/>
              <w:right w:val="single" w:sz="4" w:space="0" w:color="auto"/>
            </w:tcBorders>
            <w:shd w:val="clear" w:color="auto" w:fill="auto"/>
            <w:hideMark/>
          </w:tcPr>
          <w:p w14:paraId="58E8F75D" w14:textId="77777777" w:rsidR="0053451C" w:rsidRPr="0053451C" w:rsidRDefault="0053451C" w:rsidP="0053451C">
            <w:pPr>
              <w:jc w:val="center"/>
              <w:rPr>
                <w:sz w:val="20"/>
                <w:szCs w:val="20"/>
              </w:rPr>
            </w:pPr>
            <w:r w:rsidRPr="0053451C">
              <w:rPr>
                <w:sz w:val="20"/>
                <w:szCs w:val="20"/>
              </w:rPr>
              <w:t>02-08</w:t>
            </w:r>
          </w:p>
        </w:tc>
        <w:tc>
          <w:tcPr>
            <w:tcW w:w="347" w:type="dxa"/>
            <w:tcBorders>
              <w:top w:val="nil"/>
              <w:left w:val="nil"/>
              <w:bottom w:val="single" w:sz="4" w:space="0" w:color="auto"/>
              <w:right w:val="single" w:sz="4" w:space="0" w:color="auto"/>
            </w:tcBorders>
            <w:shd w:val="clear" w:color="auto" w:fill="auto"/>
            <w:hideMark/>
          </w:tcPr>
          <w:p w14:paraId="7C668ED0" w14:textId="77777777" w:rsidR="0053451C" w:rsidRPr="0053451C" w:rsidRDefault="0053451C" w:rsidP="0053451C">
            <w:pPr>
              <w:jc w:val="center"/>
              <w:rPr>
                <w:sz w:val="20"/>
                <w:szCs w:val="20"/>
              </w:rPr>
            </w:pPr>
            <w:r w:rsidRPr="0053451C">
              <w:rPr>
                <w:sz w:val="20"/>
                <w:szCs w:val="20"/>
              </w:rPr>
              <w:t>09-10</w:t>
            </w:r>
          </w:p>
        </w:tc>
      </w:tr>
      <w:tr w:rsidR="0053451C" w:rsidRPr="0053451C" w14:paraId="355C4C4F" w14:textId="77777777" w:rsidTr="0053451C">
        <w:trPr>
          <w:trHeight w:val="251"/>
        </w:trPr>
        <w:tc>
          <w:tcPr>
            <w:tcW w:w="532" w:type="dxa"/>
            <w:tcBorders>
              <w:top w:val="nil"/>
              <w:left w:val="single" w:sz="4" w:space="0" w:color="auto"/>
              <w:bottom w:val="single" w:sz="4" w:space="0" w:color="auto"/>
              <w:right w:val="single" w:sz="4" w:space="0" w:color="auto"/>
            </w:tcBorders>
            <w:shd w:val="clear" w:color="auto" w:fill="auto"/>
            <w:hideMark/>
          </w:tcPr>
          <w:p w14:paraId="5B050FC7" w14:textId="77777777" w:rsidR="0053451C" w:rsidRPr="0053451C" w:rsidRDefault="0053451C" w:rsidP="0053451C">
            <w:pPr>
              <w:jc w:val="center"/>
              <w:rPr>
                <w:sz w:val="20"/>
                <w:szCs w:val="20"/>
              </w:rPr>
            </w:pPr>
            <w:r w:rsidRPr="0053451C">
              <w:rPr>
                <w:sz w:val="20"/>
                <w:szCs w:val="20"/>
              </w:rPr>
              <w:t> </w:t>
            </w:r>
          </w:p>
        </w:tc>
        <w:tc>
          <w:tcPr>
            <w:tcW w:w="3956" w:type="dxa"/>
            <w:tcBorders>
              <w:top w:val="nil"/>
              <w:left w:val="nil"/>
              <w:bottom w:val="single" w:sz="4" w:space="0" w:color="auto"/>
              <w:right w:val="single" w:sz="4" w:space="0" w:color="auto"/>
            </w:tcBorders>
            <w:shd w:val="clear" w:color="auto" w:fill="auto"/>
            <w:hideMark/>
          </w:tcPr>
          <w:p w14:paraId="6C3B2E0A" w14:textId="77777777" w:rsidR="0053451C" w:rsidRPr="0053451C" w:rsidRDefault="0053451C" w:rsidP="0053451C">
            <w:pPr>
              <w:jc w:val="center"/>
              <w:rPr>
                <w:b/>
                <w:bCs/>
                <w:sz w:val="20"/>
                <w:szCs w:val="20"/>
              </w:rPr>
            </w:pPr>
            <w:r w:rsidRPr="0053451C">
              <w:rPr>
                <w:b/>
                <w:bCs/>
                <w:sz w:val="20"/>
                <w:szCs w:val="20"/>
              </w:rPr>
              <w:t>Состав работ</w:t>
            </w:r>
          </w:p>
        </w:tc>
        <w:tc>
          <w:tcPr>
            <w:tcW w:w="1150" w:type="dxa"/>
            <w:tcBorders>
              <w:top w:val="nil"/>
              <w:left w:val="nil"/>
              <w:bottom w:val="single" w:sz="4" w:space="0" w:color="auto"/>
              <w:right w:val="single" w:sz="4" w:space="0" w:color="auto"/>
            </w:tcBorders>
            <w:shd w:val="clear" w:color="auto" w:fill="auto"/>
            <w:hideMark/>
          </w:tcPr>
          <w:p w14:paraId="3562334A" w14:textId="77777777" w:rsidR="0053451C" w:rsidRPr="0053451C" w:rsidRDefault="0053451C" w:rsidP="0053451C">
            <w:pPr>
              <w:jc w:val="center"/>
              <w:rPr>
                <w:sz w:val="20"/>
                <w:szCs w:val="20"/>
              </w:rPr>
            </w:pPr>
            <w:r w:rsidRPr="0053451C">
              <w:rPr>
                <w:sz w:val="20"/>
                <w:szCs w:val="20"/>
              </w:rPr>
              <w:t> </w:t>
            </w:r>
          </w:p>
        </w:tc>
        <w:tc>
          <w:tcPr>
            <w:tcW w:w="935" w:type="dxa"/>
            <w:tcBorders>
              <w:top w:val="nil"/>
              <w:left w:val="nil"/>
              <w:bottom w:val="single" w:sz="4" w:space="0" w:color="auto"/>
              <w:right w:val="single" w:sz="4" w:space="0" w:color="auto"/>
            </w:tcBorders>
            <w:shd w:val="clear" w:color="auto" w:fill="auto"/>
            <w:hideMark/>
          </w:tcPr>
          <w:p w14:paraId="135668E4" w14:textId="77777777" w:rsidR="0053451C" w:rsidRPr="0053451C" w:rsidRDefault="0053451C" w:rsidP="0053451C">
            <w:pPr>
              <w:jc w:val="center"/>
              <w:rPr>
                <w:sz w:val="20"/>
                <w:szCs w:val="20"/>
              </w:rPr>
            </w:pPr>
            <w:r w:rsidRPr="0053451C">
              <w:rPr>
                <w:sz w:val="20"/>
                <w:szCs w:val="20"/>
              </w:rPr>
              <w:t> </w:t>
            </w:r>
          </w:p>
        </w:tc>
        <w:tc>
          <w:tcPr>
            <w:tcW w:w="1251" w:type="dxa"/>
            <w:tcBorders>
              <w:top w:val="nil"/>
              <w:left w:val="nil"/>
              <w:bottom w:val="single" w:sz="4" w:space="0" w:color="auto"/>
              <w:right w:val="single" w:sz="4" w:space="0" w:color="auto"/>
            </w:tcBorders>
            <w:shd w:val="clear" w:color="auto" w:fill="auto"/>
            <w:hideMark/>
          </w:tcPr>
          <w:p w14:paraId="75029F7C" w14:textId="77777777" w:rsidR="0053451C" w:rsidRPr="0053451C" w:rsidRDefault="0053451C" w:rsidP="0053451C">
            <w:pPr>
              <w:jc w:val="center"/>
              <w:rPr>
                <w:sz w:val="20"/>
                <w:szCs w:val="20"/>
              </w:rPr>
            </w:pPr>
            <w:r w:rsidRPr="0053451C">
              <w:rPr>
                <w:sz w:val="20"/>
                <w:szCs w:val="20"/>
              </w:rPr>
              <w:t> </w:t>
            </w:r>
          </w:p>
        </w:tc>
        <w:tc>
          <w:tcPr>
            <w:tcW w:w="1222" w:type="dxa"/>
            <w:tcBorders>
              <w:top w:val="nil"/>
              <w:left w:val="nil"/>
              <w:bottom w:val="single" w:sz="4" w:space="0" w:color="auto"/>
              <w:right w:val="single" w:sz="4" w:space="0" w:color="auto"/>
            </w:tcBorders>
            <w:shd w:val="clear" w:color="auto" w:fill="auto"/>
            <w:hideMark/>
          </w:tcPr>
          <w:p w14:paraId="00AD3BC8" w14:textId="77777777" w:rsidR="0053451C" w:rsidRPr="0053451C" w:rsidRDefault="0053451C" w:rsidP="0053451C">
            <w:pPr>
              <w:jc w:val="center"/>
              <w:rPr>
                <w:sz w:val="20"/>
                <w:szCs w:val="20"/>
              </w:rPr>
            </w:pPr>
            <w:r w:rsidRPr="0053451C">
              <w:rPr>
                <w:sz w:val="20"/>
                <w:szCs w:val="20"/>
              </w:rPr>
              <w:t> </w:t>
            </w:r>
          </w:p>
        </w:tc>
        <w:tc>
          <w:tcPr>
            <w:tcW w:w="503" w:type="dxa"/>
            <w:tcBorders>
              <w:top w:val="nil"/>
              <w:left w:val="nil"/>
              <w:bottom w:val="single" w:sz="4" w:space="0" w:color="auto"/>
              <w:right w:val="single" w:sz="4" w:space="0" w:color="auto"/>
            </w:tcBorders>
            <w:shd w:val="clear" w:color="auto" w:fill="auto"/>
            <w:noWrap/>
            <w:vAlign w:val="bottom"/>
            <w:hideMark/>
          </w:tcPr>
          <w:p w14:paraId="10DB1225" w14:textId="77777777" w:rsidR="0053451C" w:rsidRPr="0053451C" w:rsidRDefault="0053451C" w:rsidP="0053451C">
            <w:pPr>
              <w:rPr>
                <w:rFonts w:ascii="Arial CYR" w:hAnsi="Arial CYR" w:cs="Arial CYR"/>
                <w:sz w:val="20"/>
                <w:szCs w:val="20"/>
              </w:rPr>
            </w:pPr>
            <w:r w:rsidRPr="0053451C">
              <w:rPr>
                <w:rFonts w:ascii="Arial CYR" w:hAnsi="Arial CYR" w:cs="Arial CYR"/>
                <w:sz w:val="20"/>
                <w:szCs w:val="20"/>
              </w:rPr>
              <w:t> </w:t>
            </w:r>
          </w:p>
        </w:tc>
        <w:tc>
          <w:tcPr>
            <w:tcW w:w="517" w:type="dxa"/>
            <w:tcBorders>
              <w:top w:val="nil"/>
              <w:left w:val="nil"/>
              <w:bottom w:val="single" w:sz="4" w:space="0" w:color="auto"/>
              <w:right w:val="single" w:sz="4" w:space="0" w:color="auto"/>
            </w:tcBorders>
            <w:shd w:val="clear" w:color="auto" w:fill="auto"/>
            <w:noWrap/>
            <w:vAlign w:val="bottom"/>
            <w:hideMark/>
          </w:tcPr>
          <w:p w14:paraId="3F53C88B" w14:textId="77777777" w:rsidR="0053451C" w:rsidRPr="0053451C" w:rsidRDefault="0053451C" w:rsidP="0053451C">
            <w:pPr>
              <w:rPr>
                <w:rFonts w:ascii="Arial CYR" w:hAnsi="Arial CYR" w:cs="Arial CYR"/>
                <w:sz w:val="20"/>
                <w:szCs w:val="20"/>
              </w:rPr>
            </w:pPr>
            <w:r w:rsidRPr="0053451C">
              <w:rPr>
                <w:rFonts w:ascii="Arial CYR" w:hAnsi="Arial CYR" w:cs="Arial CYR"/>
                <w:sz w:val="20"/>
                <w:szCs w:val="20"/>
              </w:rPr>
              <w:t> </w:t>
            </w:r>
          </w:p>
        </w:tc>
        <w:tc>
          <w:tcPr>
            <w:tcW w:w="503" w:type="dxa"/>
            <w:tcBorders>
              <w:top w:val="nil"/>
              <w:left w:val="nil"/>
              <w:bottom w:val="single" w:sz="4" w:space="0" w:color="auto"/>
              <w:right w:val="single" w:sz="4" w:space="0" w:color="auto"/>
            </w:tcBorders>
            <w:shd w:val="clear" w:color="auto" w:fill="auto"/>
            <w:noWrap/>
            <w:vAlign w:val="bottom"/>
            <w:hideMark/>
          </w:tcPr>
          <w:p w14:paraId="0C415D32" w14:textId="77777777" w:rsidR="0053451C" w:rsidRPr="0053451C" w:rsidRDefault="0053451C" w:rsidP="0053451C">
            <w:pPr>
              <w:rPr>
                <w:rFonts w:ascii="Arial CYR" w:hAnsi="Arial CYR" w:cs="Arial CYR"/>
                <w:sz w:val="20"/>
                <w:szCs w:val="20"/>
              </w:rPr>
            </w:pPr>
            <w:r w:rsidRPr="0053451C">
              <w:rPr>
                <w:rFonts w:ascii="Arial CYR" w:hAnsi="Arial CYR" w:cs="Arial CYR"/>
                <w:sz w:val="20"/>
                <w:szCs w:val="20"/>
              </w:rPr>
              <w:t> </w:t>
            </w:r>
          </w:p>
        </w:tc>
        <w:tc>
          <w:tcPr>
            <w:tcW w:w="517" w:type="dxa"/>
            <w:tcBorders>
              <w:top w:val="nil"/>
              <w:left w:val="nil"/>
              <w:bottom w:val="single" w:sz="4" w:space="0" w:color="auto"/>
              <w:right w:val="single" w:sz="4" w:space="0" w:color="auto"/>
            </w:tcBorders>
            <w:shd w:val="clear" w:color="auto" w:fill="auto"/>
            <w:noWrap/>
            <w:vAlign w:val="bottom"/>
            <w:hideMark/>
          </w:tcPr>
          <w:p w14:paraId="42A0F71E" w14:textId="77777777" w:rsidR="0053451C" w:rsidRPr="0053451C" w:rsidRDefault="0053451C" w:rsidP="0053451C">
            <w:pPr>
              <w:rPr>
                <w:rFonts w:ascii="Arial CYR" w:hAnsi="Arial CYR" w:cs="Arial CYR"/>
                <w:sz w:val="20"/>
                <w:szCs w:val="20"/>
              </w:rPr>
            </w:pPr>
            <w:r w:rsidRPr="0053451C">
              <w:rPr>
                <w:rFonts w:ascii="Arial CYR" w:hAnsi="Arial CYR" w:cs="Arial CYR"/>
                <w:sz w:val="20"/>
                <w:szCs w:val="20"/>
              </w:rPr>
              <w:t> </w:t>
            </w:r>
          </w:p>
        </w:tc>
        <w:tc>
          <w:tcPr>
            <w:tcW w:w="517" w:type="dxa"/>
            <w:tcBorders>
              <w:top w:val="nil"/>
              <w:left w:val="nil"/>
              <w:bottom w:val="single" w:sz="4" w:space="0" w:color="auto"/>
              <w:right w:val="single" w:sz="4" w:space="0" w:color="auto"/>
            </w:tcBorders>
            <w:shd w:val="clear" w:color="auto" w:fill="auto"/>
            <w:noWrap/>
            <w:vAlign w:val="bottom"/>
            <w:hideMark/>
          </w:tcPr>
          <w:p w14:paraId="34351D54" w14:textId="77777777" w:rsidR="0053451C" w:rsidRPr="0053451C" w:rsidRDefault="0053451C" w:rsidP="0053451C">
            <w:pPr>
              <w:rPr>
                <w:rFonts w:ascii="Arial CYR" w:hAnsi="Arial CYR" w:cs="Arial CYR"/>
                <w:sz w:val="20"/>
                <w:szCs w:val="20"/>
              </w:rPr>
            </w:pPr>
            <w:r w:rsidRPr="0053451C">
              <w:rPr>
                <w:rFonts w:ascii="Arial CYR" w:hAnsi="Arial CYR" w:cs="Arial CYR"/>
                <w:sz w:val="20"/>
                <w:szCs w:val="20"/>
              </w:rPr>
              <w:t> </w:t>
            </w:r>
          </w:p>
        </w:tc>
        <w:tc>
          <w:tcPr>
            <w:tcW w:w="532" w:type="dxa"/>
            <w:tcBorders>
              <w:top w:val="nil"/>
              <w:left w:val="nil"/>
              <w:bottom w:val="single" w:sz="4" w:space="0" w:color="auto"/>
              <w:right w:val="single" w:sz="4" w:space="0" w:color="auto"/>
            </w:tcBorders>
            <w:shd w:val="clear" w:color="auto" w:fill="auto"/>
            <w:hideMark/>
          </w:tcPr>
          <w:p w14:paraId="74B2FAC7" w14:textId="77777777" w:rsidR="0053451C" w:rsidRPr="0053451C" w:rsidRDefault="0053451C" w:rsidP="0053451C">
            <w:pPr>
              <w:jc w:val="center"/>
              <w:rPr>
                <w:sz w:val="20"/>
                <w:szCs w:val="20"/>
              </w:rPr>
            </w:pPr>
            <w:r w:rsidRPr="0053451C">
              <w:rPr>
                <w:sz w:val="20"/>
                <w:szCs w:val="20"/>
              </w:rPr>
              <w:t> </w:t>
            </w:r>
          </w:p>
        </w:tc>
        <w:tc>
          <w:tcPr>
            <w:tcW w:w="517" w:type="dxa"/>
            <w:tcBorders>
              <w:top w:val="nil"/>
              <w:left w:val="nil"/>
              <w:bottom w:val="single" w:sz="4" w:space="0" w:color="auto"/>
              <w:right w:val="single" w:sz="4" w:space="0" w:color="auto"/>
            </w:tcBorders>
            <w:shd w:val="clear" w:color="auto" w:fill="auto"/>
            <w:hideMark/>
          </w:tcPr>
          <w:p w14:paraId="114B8747" w14:textId="77777777" w:rsidR="0053451C" w:rsidRPr="0053451C" w:rsidRDefault="0053451C" w:rsidP="0053451C">
            <w:pPr>
              <w:jc w:val="center"/>
              <w:rPr>
                <w:sz w:val="20"/>
                <w:szCs w:val="20"/>
              </w:rPr>
            </w:pPr>
            <w:r w:rsidRPr="0053451C">
              <w:rPr>
                <w:sz w:val="20"/>
                <w:szCs w:val="20"/>
              </w:rPr>
              <w:t> </w:t>
            </w:r>
          </w:p>
        </w:tc>
        <w:tc>
          <w:tcPr>
            <w:tcW w:w="503" w:type="dxa"/>
            <w:tcBorders>
              <w:top w:val="nil"/>
              <w:left w:val="nil"/>
              <w:bottom w:val="single" w:sz="4" w:space="0" w:color="auto"/>
              <w:right w:val="single" w:sz="4" w:space="0" w:color="auto"/>
            </w:tcBorders>
            <w:shd w:val="clear" w:color="auto" w:fill="auto"/>
            <w:hideMark/>
          </w:tcPr>
          <w:p w14:paraId="19916053" w14:textId="77777777" w:rsidR="0053451C" w:rsidRPr="0053451C" w:rsidRDefault="0053451C" w:rsidP="0053451C">
            <w:pPr>
              <w:jc w:val="center"/>
              <w:rPr>
                <w:sz w:val="20"/>
                <w:szCs w:val="20"/>
                <w:u w:val="single"/>
              </w:rPr>
            </w:pPr>
            <w:r w:rsidRPr="0053451C">
              <w:rPr>
                <w:sz w:val="20"/>
                <w:szCs w:val="20"/>
                <w:u w:val="single"/>
              </w:rPr>
              <w:t> </w:t>
            </w:r>
          </w:p>
        </w:tc>
        <w:tc>
          <w:tcPr>
            <w:tcW w:w="503" w:type="dxa"/>
            <w:tcBorders>
              <w:top w:val="nil"/>
              <w:left w:val="nil"/>
              <w:bottom w:val="single" w:sz="4" w:space="0" w:color="auto"/>
              <w:right w:val="single" w:sz="4" w:space="0" w:color="auto"/>
            </w:tcBorders>
            <w:shd w:val="clear" w:color="auto" w:fill="auto"/>
            <w:hideMark/>
          </w:tcPr>
          <w:p w14:paraId="79290619" w14:textId="77777777" w:rsidR="0053451C" w:rsidRPr="0053451C" w:rsidRDefault="0053451C" w:rsidP="0053451C">
            <w:pPr>
              <w:jc w:val="center"/>
              <w:rPr>
                <w:sz w:val="20"/>
                <w:szCs w:val="20"/>
              </w:rPr>
            </w:pPr>
            <w:r w:rsidRPr="0053451C">
              <w:rPr>
                <w:sz w:val="20"/>
                <w:szCs w:val="20"/>
              </w:rPr>
              <w:t> </w:t>
            </w:r>
          </w:p>
        </w:tc>
        <w:tc>
          <w:tcPr>
            <w:tcW w:w="589" w:type="dxa"/>
            <w:tcBorders>
              <w:top w:val="nil"/>
              <w:left w:val="nil"/>
              <w:bottom w:val="single" w:sz="4" w:space="0" w:color="auto"/>
              <w:right w:val="single" w:sz="4" w:space="0" w:color="auto"/>
            </w:tcBorders>
            <w:shd w:val="clear" w:color="auto" w:fill="auto"/>
            <w:hideMark/>
          </w:tcPr>
          <w:p w14:paraId="35DBE4E5" w14:textId="77777777" w:rsidR="0053451C" w:rsidRPr="0053451C" w:rsidRDefault="0053451C" w:rsidP="0053451C">
            <w:pPr>
              <w:jc w:val="center"/>
              <w:rPr>
                <w:sz w:val="20"/>
                <w:szCs w:val="20"/>
              </w:rPr>
            </w:pPr>
            <w:r w:rsidRPr="0053451C">
              <w:rPr>
                <w:sz w:val="20"/>
                <w:szCs w:val="20"/>
              </w:rPr>
              <w:t> </w:t>
            </w:r>
          </w:p>
        </w:tc>
        <w:tc>
          <w:tcPr>
            <w:tcW w:w="347" w:type="dxa"/>
            <w:tcBorders>
              <w:top w:val="nil"/>
              <w:left w:val="nil"/>
              <w:bottom w:val="single" w:sz="4" w:space="0" w:color="auto"/>
              <w:right w:val="single" w:sz="4" w:space="0" w:color="auto"/>
            </w:tcBorders>
            <w:shd w:val="clear" w:color="auto" w:fill="auto"/>
            <w:hideMark/>
          </w:tcPr>
          <w:p w14:paraId="4FE8E9C0" w14:textId="77777777" w:rsidR="0053451C" w:rsidRPr="0053451C" w:rsidRDefault="0053451C" w:rsidP="0053451C">
            <w:pPr>
              <w:jc w:val="center"/>
              <w:rPr>
                <w:sz w:val="20"/>
                <w:szCs w:val="20"/>
              </w:rPr>
            </w:pPr>
            <w:r w:rsidRPr="0053451C">
              <w:rPr>
                <w:sz w:val="20"/>
                <w:szCs w:val="20"/>
              </w:rPr>
              <w:t> </w:t>
            </w:r>
          </w:p>
        </w:tc>
      </w:tr>
      <w:tr w:rsidR="0053451C" w:rsidRPr="0053451C" w14:paraId="373C79D5" w14:textId="77777777" w:rsidTr="0053451C">
        <w:trPr>
          <w:trHeight w:val="251"/>
        </w:trPr>
        <w:tc>
          <w:tcPr>
            <w:tcW w:w="532" w:type="dxa"/>
            <w:tcBorders>
              <w:top w:val="nil"/>
              <w:left w:val="single" w:sz="4" w:space="0" w:color="auto"/>
              <w:bottom w:val="single" w:sz="4" w:space="0" w:color="auto"/>
              <w:right w:val="single" w:sz="4" w:space="0" w:color="auto"/>
            </w:tcBorders>
            <w:shd w:val="clear" w:color="000000" w:fill="C0C0C0"/>
            <w:hideMark/>
          </w:tcPr>
          <w:p w14:paraId="30E83935" w14:textId="77777777" w:rsidR="0053451C" w:rsidRPr="0053451C" w:rsidRDefault="0053451C" w:rsidP="0053451C">
            <w:pPr>
              <w:jc w:val="center"/>
              <w:rPr>
                <w:b/>
                <w:bCs/>
                <w:sz w:val="20"/>
                <w:szCs w:val="20"/>
              </w:rPr>
            </w:pPr>
            <w:r w:rsidRPr="0053451C">
              <w:rPr>
                <w:b/>
                <w:bCs/>
                <w:sz w:val="20"/>
                <w:szCs w:val="20"/>
              </w:rPr>
              <w:t> </w:t>
            </w:r>
          </w:p>
        </w:tc>
        <w:tc>
          <w:tcPr>
            <w:tcW w:w="3956" w:type="dxa"/>
            <w:tcBorders>
              <w:top w:val="nil"/>
              <w:left w:val="nil"/>
              <w:bottom w:val="single" w:sz="4" w:space="0" w:color="auto"/>
              <w:right w:val="single" w:sz="4" w:space="0" w:color="auto"/>
            </w:tcBorders>
            <w:shd w:val="clear" w:color="000000" w:fill="C0C0C0"/>
            <w:vAlign w:val="center"/>
            <w:hideMark/>
          </w:tcPr>
          <w:p w14:paraId="57E77D2B" w14:textId="77777777" w:rsidR="0053451C" w:rsidRPr="0053451C" w:rsidRDefault="0053451C" w:rsidP="0053451C">
            <w:pPr>
              <w:rPr>
                <w:b/>
                <w:bCs/>
                <w:sz w:val="20"/>
                <w:szCs w:val="20"/>
              </w:rPr>
            </w:pPr>
            <w:r w:rsidRPr="0053451C">
              <w:rPr>
                <w:b/>
                <w:bCs/>
                <w:sz w:val="20"/>
                <w:szCs w:val="20"/>
              </w:rPr>
              <w:t> </w:t>
            </w:r>
          </w:p>
        </w:tc>
        <w:tc>
          <w:tcPr>
            <w:tcW w:w="1150" w:type="dxa"/>
            <w:tcBorders>
              <w:top w:val="nil"/>
              <w:left w:val="nil"/>
              <w:bottom w:val="single" w:sz="4" w:space="0" w:color="auto"/>
              <w:right w:val="single" w:sz="4" w:space="0" w:color="auto"/>
            </w:tcBorders>
            <w:shd w:val="clear" w:color="000000" w:fill="C0C0C0"/>
            <w:hideMark/>
          </w:tcPr>
          <w:p w14:paraId="66B9CF6F" w14:textId="77777777" w:rsidR="0053451C" w:rsidRPr="0053451C" w:rsidRDefault="0053451C" w:rsidP="0053451C">
            <w:pPr>
              <w:jc w:val="center"/>
              <w:rPr>
                <w:b/>
                <w:bCs/>
                <w:sz w:val="20"/>
                <w:szCs w:val="20"/>
              </w:rPr>
            </w:pPr>
            <w:r w:rsidRPr="0053451C">
              <w:rPr>
                <w:b/>
                <w:bCs/>
                <w:sz w:val="20"/>
                <w:szCs w:val="20"/>
              </w:rPr>
              <w:t> </w:t>
            </w:r>
          </w:p>
        </w:tc>
        <w:tc>
          <w:tcPr>
            <w:tcW w:w="935" w:type="dxa"/>
            <w:tcBorders>
              <w:top w:val="nil"/>
              <w:left w:val="nil"/>
              <w:bottom w:val="single" w:sz="4" w:space="0" w:color="auto"/>
              <w:right w:val="single" w:sz="4" w:space="0" w:color="auto"/>
            </w:tcBorders>
            <w:shd w:val="clear" w:color="000000" w:fill="C0C0C0"/>
            <w:hideMark/>
          </w:tcPr>
          <w:p w14:paraId="0157B5FC" w14:textId="77777777" w:rsidR="0053451C" w:rsidRPr="0053451C" w:rsidRDefault="0053451C" w:rsidP="0053451C">
            <w:pPr>
              <w:jc w:val="center"/>
              <w:rPr>
                <w:b/>
                <w:bCs/>
                <w:sz w:val="20"/>
                <w:szCs w:val="20"/>
              </w:rPr>
            </w:pPr>
            <w:r w:rsidRPr="0053451C">
              <w:rPr>
                <w:b/>
                <w:bCs/>
                <w:sz w:val="20"/>
                <w:szCs w:val="20"/>
              </w:rPr>
              <w:t> </w:t>
            </w:r>
          </w:p>
        </w:tc>
        <w:tc>
          <w:tcPr>
            <w:tcW w:w="1251" w:type="dxa"/>
            <w:tcBorders>
              <w:top w:val="nil"/>
              <w:left w:val="nil"/>
              <w:bottom w:val="single" w:sz="4" w:space="0" w:color="auto"/>
              <w:right w:val="single" w:sz="4" w:space="0" w:color="auto"/>
            </w:tcBorders>
            <w:shd w:val="clear" w:color="000000" w:fill="C0C0C0"/>
            <w:hideMark/>
          </w:tcPr>
          <w:p w14:paraId="1CED442A" w14:textId="77777777" w:rsidR="0053451C" w:rsidRPr="0053451C" w:rsidRDefault="0053451C" w:rsidP="0053451C">
            <w:pPr>
              <w:jc w:val="center"/>
              <w:rPr>
                <w:b/>
                <w:bCs/>
                <w:sz w:val="20"/>
                <w:szCs w:val="20"/>
              </w:rPr>
            </w:pPr>
            <w:r w:rsidRPr="0053451C">
              <w:rPr>
                <w:b/>
                <w:bCs/>
                <w:sz w:val="20"/>
                <w:szCs w:val="20"/>
              </w:rPr>
              <w:t> </w:t>
            </w:r>
          </w:p>
        </w:tc>
        <w:tc>
          <w:tcPr>
            <w:tcW w:w="1222" w:type="dxa"/>
            <w:tcBorders>
              <w:top w:val="nil"/>
              <w:left w:val="nil"/>
              <w:bottom w:val="single" w:sz="4" w:space="0" w:color="auto"/>
              <w:right w:val="single" w:sz="4" w:space="0" w:color="auto"/>
            </w:tcBorders>
            <w:shd w:val="clear" w:color="000000" w:fill="C0C0C0"/>
            <w:hideMark/>
          </w:tcPr>
          <w:p w14:paraId="555CBAE7" w14:textId="77777777" w:rsidR="0053451C" w:rsidRPr="0053451C" w:rsidRDefault="0053451C" w:rsidP="0053451C">
            <w:pPr>
              <w:jc w:val="center"/>
              <w:rPr>
                <w:b/>
                <w:bCs/>
                <w:sz w:val="20"/>
                <w:szCs w:val="20"/>
              </w:rPr>
            </w:pPr>
            <w:r w:rsidRPr="0053451C">
              <w:rPr>
                <w:b/>
                <w:bCs/>
                <w:sz w:val="20"/>
                <w:szCs w:val="20"/>
              </w:rPr>
              <w:t> </w:t>
            </w:r>
          </w:p>
        </w:tc>
        <w:tc>
          <w:tcPr>
            <w:tcW w:w="503" w:type="dxa"/>
            <w:tcBorders>
              <w:top w:val="nil"/>
              <w:left w:val="nil"/>
              <w:bottom w:val="single" w:sz="4" w:space="0" w:color="auto"/>
              <w:right w:val="single" w:sz="4" w:space="0" w:color="auto"/>
            </w:tcBorders>
            <w:shd w:val="clear" w:color="auto" w:fill="auto"/>
            <w:noWrap/>
            <w:vAlign w:val="bottom"/>
            <w:hideMark/>
          </w:tcPr>
          <w:p w14:paraId="617B055F" w14:textId="77777777" w:rsidR="0053451C" w:rsidRPr="0053451C" w:rsidRDefault="0053451C" w:rsidP="0053451C">
            <w:pPr>
              <w:rPr>
                <w:rFonts w:ascii="Arial CYR" w:hAnsi="Arial CYR" w:cs="Arial CYR"/>
                <w:sz w:val="20"/>
                <w:szCs w:val="20"/>
              </w:rPr>
            </w:pPr>
            <w:r w:rsidRPr="0053451C">
              <w:rPr>
                <w:rFonts w:ascii="Arial CYR" w:hAnsi="Arial CYR" w:cs="Arial CYR"/>
                <w:sz w:val="20"/>
                <w:szCs w:val="20"/>
              </w:rPr>
              <w:t> </w:t>
            </w:r>
          </w:p>
        </w:tc>
        <w:tc>
          <w:tcPr>
            <w:tcW w:w="517" w:type="dxa"/>
            <w:tcBorders>
              <w:top w:val="nil"/>
              <w:left w:val="nil"/>
              <w:bottom w:val="single" w:sz="4" w:space="0" w:color="auto"/>
              <w:right w:val="single" w:sz="4" w:space="0" w:color="auto"/>
            </w:tcBorders>
            <w:shd w:val="clear" w:color="auto" w:fill="auto"/>
            <w:noWrap/>
            <w:vAlign w:val="bottom"/>
            <w:hideMark/>
          </w:tcPr>
          <w:p w14:paraId="478A00C0" w14:textId="77777777" w:rsidR="0053451C" w:rsidRPr="0053451C" w:rsidRDefault="0053451C" w:rsidP="0053451C">
            <w:pPr>
              <w:rPr>
                <w:rFonts w:ascii="Arial CYR" w:hAnsi="Arial CYR" w:cs="Arial CYR"/>
                <w:sz w:val="20"/>
                <w:szCs w:val="20"/>
              </w:rPr>
            </w:pPr>
            <w:r w:rsidRPr="0053451C">
              <w:rPr>
                <w:rFonts w:ascii="Arial CYR" w:hAnsi="Arial CYR" w:cs="Arial CYR"/>
                <w:sz w:val="20"/>
                <w:szCs w:val="20"/>
              </w:rPr>
              <w:t> </w:t>
            </w:r>
          </w:p>
        </w:tc>
        <w:tc>
          <w:tcPr>
            <w:tcW w:w="503" w:type="dxa"/>
            <w:tcBorders>
              <w:top w:val="nil"/>
              <w:left w:val="nil"/>
              <w:bottom w:val="single" w:sz="4" w:space="0" w:color="auto"/>
              <w:right w:val="single" w:sz="4" w:space="0" w:color="auto"/>
            </w:tcBorders>
            <w:shd w:val="clear" w:color="auto" w:fill="auto"/>
            <w:noWrap/>
            <w:vAlign w:val="bottom"/>
            <w:hideMark/>
          </w:tcPr>
          <w:p w14:paraId="144BAD87" w14:textId="77777777" w:rsidR="0053451C" w:rsidRPr="0053451C" w:rsidRDefault="0053451C" w:rsidP="0053451C">
            <w:pPr>
              <w:rPr>
                <w:rFonts w:ascii="Arial CYR" w:hAnsi="Arial CYR" w:cs="Arial CYR"/>
                <w:sz w:val="20"/>
                <w:szCs w:val="20"/>
              </w:rPr>
            </w:pPr>
            <w:r w:rsidRPr="0053451C">
              <w:rPr>
                <w:rFonts w:ascii="Arial CYR" w:hAnsi="Arial CYR" w:cs="Arial CYR"/>
                <w:sz w:val="20"/>
                <w:szCs w:val="20"/>
              </w:rPr>
              <w:t> </w:t>
            </w:r>
          </w:p>
        </w:tc>
        <w:tc>
          <w:tcPr>
            <w:tcW w:w="517" w:type="dxa"/>
            <w:tcBorders>
              <w:top w:val="nil"/>
              <w:left w:val="nil"/>
              <w:bottom w:val="single" w:sz="4" w:space="0" w:color="auto"/>
              <w:right w:val="single" w:sz="4" w:space="0" w:color="auto"/>
            </w:tcBorders>
            <w:shd w:val="clear" w:color="auto" w:fill="auto"/>
            <w:noWrap/>
            <w:vAlign w:val="bottom"/>
            <w:hideMark/>
          </w:tcPr>
          <w:p w14:paraId="364CDD79" w14:textId="77777777" w:rsidR="0053451C" w:rsidRPr="0053451C" w:rsidRDefault="0053451C" w:rsidP="0053451C">
            <w:pPr>
              <w:rPr>
                <w:rFonts w:ascii="Arial CYR" w:hAnsi="Arial CYR" w:cs="Arial CYR"/>
                <w:sz w:val="20"/>
                <w:szCs w:val="20"/>
              </w:rPr>
            </w:pPr>
            <w:r w:rsidRPr="0053451C">
              <w:rPr>
                <w:rFonts w:ascii="Arial CYR" w:hAnsi="Arial CYR" w:cs="Arial CYR"/>
                <w:sz w:val="20"/>
                <w:szCs w:val="20"/>
              </w:rPr>
              <w:t> </w:t>
            </w:r>
          </w:p>
        </w:tc>
        <w:tc>
          <w:tcPr>
            <w:tcW w:w="517" w:type="dxa"/>
            <w:tcBorders>
              <w:top w:val="nil"/>
              <w:left w:val="nil"/>
              <w:bottom w:val="single" w:sz="4" w:space="0" w:color="auto"/>
              <w:right w:val="single" w:sz="4" w:space="0" w:color="auto"/>
            </w:tcBorders>
            <w:shd w:val="clear" w:color="auto" w:fill="auto"/>
            <w:noWrap/>
            <w:vAlign w:val="bottom"/>
            <w:hideMark/>
          </w:tcPr>
          <w:p w14:paraId="3DD94519" w14:textId="77777777" w:rsidR="0053451C" w:rsidRPr="0053451C" w:rsidRDefault="0053451C" w:rsidP="0053451C">
            <w:pPr>
              <w:rPr>
                <w:rFonts w:ascii="Arial CYR" w:hAnsi="Arial CYR" w:cs="Arial CYR"/>
                <w:sz w:val="20"/>
                <w:szCs w:val="20"/>
              </w:rPr>
            </w:pPr>
            <w:r w:rsidRPr="0053451C">
              <w:rPr>
                <w:rFonts w:ascii="Arial CYR" w:hAnsi="Arial CYR" w:cs="Arial CYR"/>
                <w:sz w:val="20"/>
                <w:szCs w:val="20"/>
              </w:rPr>
              <w:t> </w:t>
            </w:r>
          </w:p>
        </w:tc>
        <w:tc>
          <w:tcPr>
            <w:tcW w:w="532" w:type="dxa"/>
            <w:tcBorders>
              <w:top w:val="nil"/>
              <w:left w:val="nil"/>
              <w:bottom w:val="single" w:sz="4" w:space="0" w:color="auto"/>
              <w:right w:val="single" w:sz="4" w:space="0" w:color="auto"/>
            </w:tcBorders>
            <w:shd w:val="clear" w:color="auto" w:fill="auto"/>
            <w:noWrap/>
            <w:vAlign w:val="bottom"/>
            <w:hideMark/>
          </w:tcPr>
          <w:p w14:paraId="533C9743" w14:textId="77777777" w:rsidR="0053451C" w:rsidRPr="0053451C" w:rsidRDefault="0053451C" w:rsidP="0053451C">
            <w:pPr>
              <w:rPr>
                <w:rFonts w:ascii="Arial CYR" w:hAnsi="Arial CYR" w:cs="Arial CYR"/>
                <w:sz w:val="20"/>
                <w:szCs w:val="20"/>
              </w:rPr>
            </w:pPr>
            <w:r w:rsidRPr="0053451C">
              <w:rPr>
                <w:rFonts w:ascii="Arial CYR" w:hAnsi="Arial CYR" w:cs="Arial CYR"/>
                <w:sz w:val="20"/>
                <w:szCs w:val="20"/>
              </w:rPr>
              <w:t> </w:t>
            </w:r>
          </w:p>
        </w:tc>
        <w:tc>
          <w:tcPr>
            <w:tcW w:w="517" w:type="dxa"/>
            <w:tcBorders>
              <w:top w:val="nil"/>
              <w:left w:val="nil"/>
              <w:bottom w:val="single" w:sz="4" w:space="0" w:color="auto"/>
              <w:right w:val="single" w:sz="4" w:space="0" w:color="auto"/>
            </w:tcBorders>
            <w:shd w:val="clear" w:color="auto" w:fill="auto"/>
            <w:noWrap/>
            <w:vAlign w:val="bottom"/>
            <w:hideMark/>
          </w:tcPr>
          <w:p w14:paraId="5683D49B" w14:textId="77777777" w:rsidR="0053451C" w:rsidRPr="0053451C" w:rsidRDefault="0053451C" w:rsidP="0053451C">
            <w:pPr>
              <w:rPr>
                <w:rFonts w:ascii="Arial CYR" w:hAnsi="Arial CYR" w:cs="Arial CYR"/>
                <w:sz w:val="20"/>
                <w:szCs w:val="20"/>
              </w:rPr>
            </w:pPr>
            <w:r w:rsidRPr="0053451C">
              <w:rPr>
                <w:rFonts w:ascii="Arial CYR" w:hAnsi="Arial CYR" w:cs="Arial CYR"/>
                <w:sz w:val="20"/>
                <w:szCs w:val="20"/>
              </w:rPr>
              <w:t> </w:t>
            </w:r>
          </w:p>
        </w:tc>
        <w:tc>
          <w:tcPr>
            <w:tcW w:w="503" w:type="dxa"/>
            <w:tcBorders>
              <w:top w:val="nil"/>
              <w:left w:val="nil"/>
              <w:bottom w:val="single" w:sz="4" w:space="0" w:color="auto"/>
              <w:right w:val="single" w:sz="4" w:space="0" w:color="auto"/>
            </w:tcBorders>
            <w:shd w:val="clear" w:color="auto" w:fill="auto"/>
            <w:noWrap/>
            <w:vAlign w:val="bottom"/>
            <w:hideMark/>
          </w:tcPr>
          <w:p w14:paraId="1A803466" w14:textId="77777777" w:rsidR="0053451C" w:rsidRPr="0053451C" w:rsidRDefault="0053451C" w:rsidP="0053451C">
            <w:pPr>
              <w:rPr>
                <w:rFonts w:ascii="Arial CYR" w:hAnsi="Arial CYR" w:cs="Arial CYR"/>
                <w:sz w:val="20"/>
                <w:szCs w:val="20"/>
              </w:rPr>
            </w:pPr>
            <w:r w:rsidRPr="0053451C">
              <w:rPr>
                <w:rFonts w:ascii="Arial CYR" w:hAnsi="Arial CYR" w:cs="Arial CYR"/>
                <w:sz w:val="20"/>
                <w:szCs w:val="20"/>
              </w:rPr>
              <w:t> </w:t>
            </w:r>
          </w:p>
        </w:tc>
        <w:tc>
          <w:tcPr>
            <w:tcW w:w="503" w:type="dxa"/>
            <w:tcBorders>
              <w:top w:val="nil"/>
              <w:left w:val="nil"/>
              <w:bottom w:val="single" w:sz="4" w:space="0" w:color="auto"/>
              <w:right w:val="single" w:sz="4" w:space="0" w:color="auto"/>
            </w:tcBorders>
            <w:shd w:val="clear" w:color="auto" w:fill="auto"/>
            <w:noWrap/>
            <w:vAlign w:val="bottom"/>
            <w:hideMark/>
          </w:tcPr>
          <w:p w14:paraId="4366EAB9" w14:textId="77777777" w:rsidR="0053451C" w:rsidRPr="0053451C" w:rsidRDefault="0053451C" w:rsidP="0053451C">
            <w:pPr>
              <w:rPr>
                <w:rFonts w:ascii="Arial CYR" w:hAnsi="Arial CYR" w:cs="Arial CYR"/>
                <w:sz w:val="20"/>
                <w:szCs w:val="20"/>
              </w:rPr>
            </w:pPr>
            <w:r w:rsidRPr="0053451C">
              <w:rPr>
                <w:rFonts w:ascii="Arial CYR" w:hAnsi="Arial CYR" w:cs="Arial CYR"/>
                <w:sz w:val="20"/>
                <w:szCs w:val="20"/>
              </w:rPr>
              <w:t> </w:t>
            </w:r>
          </w:p>
        </w:tc>
        <w:tc>
          <w:tcPr>
            <w:tcW w:w="589" w:type="dxa"/>
            <w:tcBorders>
              <w:top w:val="nil"/>
              <w:left w:val="nil"/>
              <w:bottom w:val="single" w:sz="4" w:space="0" w:color="auto"/>
              <w:right w:val="single" w:sz="4" w:space="0" w:color="auto"/>
            </w:tcBorders>
            <w:shd w:val="clear" w:color="auto" w:fill="auto"/>
            <w:noWrap/>
            <w:vAlign w:val="bottom"/>
            <w:hideMark/>
          </w:tcPr>
          <w:p w14:paraId="5E47817D" w14:textId="77777777" w:rsidR="0053451C" w:rsidRPr="0053451C" w:rsidRDefault="0053451C" w:rsidP="0053451C">
            <w:pPr>
              <w:rPr>
                <w:rFonts w:ascii="Arial CYR" w:hAnsi="Arial CYR" w:cs="Arial CYR"/>
                <w:sz w:val="20"/>
                <w:szCs w:val="20"/>
              </w:rPr>
            </w:pPr>
            <w:r w:rsidRPr="0053451C">
              <w:rPr>
                <w:rFonts w:ascii="Arial CYR" w:hAnsi="Arial CYR" w:cs="Arial CYR"/>
                <w:sz w:val="20"/>
                <w:szCs w:val="20"/>
              </w:rPr>
              <w:t> </w:t>
            </w:r>
          </w:p>
        </w:tc>
        <w:tc>
          <w:tcPr>
            <w:tcW w:w="347" w:type="dxa"/>
            <w:tcBorders>
              <w:top w:val="nil"/>
              <w:left w:val="nil"/>
              <w:bottom w:val="single" w:sz="4" w:space="0" w:color="auto"/>
              <w:right w:val="single" w:sz="4" w:space="0" w:color="auto"/>
            </w:tcBorders>
            <w:shd w:val="clear" w:color="auto" w:fill="auto"/>
            <w:noWrap/>
            <w:vAlign w:val="bottom"/>
            <w:hideMark/>
          </w:tcPr>
          <w:p w14:paraId="783F80C8" w14:textId="77777777" w:rsidR="0053451C" w:rsidRPr="0053451C" w:rsidRDefault="0053451C" w:rsidP="0053451C">
            <w:pPr>
              <w:rPr>
                <w:rFonts w:ascii="Arial CYR" w:hAnsi="Arial CYR" w:cs="Arial CYR"/>
                <w:sz w:val="20"/>
                <w:szCs w:val="20"/>
              </w:rPr>
            </w:pPr>
            <w:r w:rsidRPr="0053451C">
              <w:rPr>
                <w:rFonts w:ascii="Arial CYR" w:hAnsi="Arial CYR" w:cs="Arial CYR"/>
                <w:sz w:val="20"/>
                <w:szCs w:val="20"/>
              </w:rPr>
              <w:t> </w:t>
            </w:r>
          </w:p>
        </w:tc>
      </w:tr>
      <w:tr w:rsidR="0053451C" w:rsidRPr="0053451C" w14:paraId="13EBBCE2" w14:textId="77777777" w:rsidTr="0053451C">
        <w:trPr>
          <w:trHeight w:val="251"/>
        </w:trPr>
        <w:tc>
          <w:tcPr>
            <w:tcW w:w="532" w:type="dxa"/>
            <w:tcBorders>
              <w:top w:val="nil"/>
              <w:left w:val="single" w:sz="4" w:space="0" w:color="auto"/>
              <w:bottom w:val="single" w:sz="4" w:space="0" w:color="auto"/>
              <w:right w:val="single" w:sz="4" w:space="0" w:color="auto"/>
            </w:tcBorders>
            <w:shd w:val="clear" w:color="000000" w:fill="FFFFFF"/>
            <w:hideMark/>
          </w:tcPr>
          <w:p w14:paraId="261ABFEA" w14:textId="77777777" w:rsidR="0053451C" w:rsidRPr="0053451C" w:rsidRDefault="0053451C" w:rsidP="0053451C">
            <w:pPr>
              <w:jc w:val="center"/>
              <w:rPr>
                <w:sz w:val="20"/>
                <w:szCs w:val="20"/>
              </w:rPr>
            </w:pPr>
            <w:r w:rsidRPr="0053451C">
              <w:rPr>
                <w:sz w:val="20"/>
                <w:szCs w:val="20"/>
              </w:rPr>
              <w:t> </w:t>
            </w:r>
          </w:p>
        </w:tc>
        <w:tc>
          <w:tcPr>
            <w:tcW w:w="3956" w:type="dxa"/>
            <w:tcBorders>
              <w:top w:val="nil"/>
              <w:left w:val="nil"/>
              <w:bottom w:val="single" w:sz="4" w:space="0" w:color="auto"/>
              <w:right w:val="single" w:sz="4" w:space="0" w:color="auto"/>
            </w:tcBorders>
            <w:shd w:val="clear" w:color="000000" w:fill="FFFFFF"/>
            <w:hideMark/>
          </w:tcPr>
          <w:p w14:paraId="6B413E2F" w14:textId="77777777" w:rsidR="0053451C" w:rsidRPr="0053451C" w:rsidRDefault="0053451C" w:rsidP="0053451C">
            <w:pPr>
              <w:rPr>
                <w:rFonts w:ascii="Arial" w:hAnsi="Arial" w:cs="Arial"/>
                <w:sz w:val="20"/>
                <w:szCs w:val="20"/>
              </w:rPr>
            </w:pPr>
            <w:r w:rsidRPr="0053451C">
              <w:rPr>
                <w:rFonts w:ascii="Arial" w:hAnsi="Arial" w:cs="Arial"/>
                <w:sz w:val="20"/>
                <w:szCs w:val="20"/>
              </w:rPr>
              <w:t> </w:t>
            </w:r>
          </w:p>
        </w:tc>
        <w:tc>
          <w:tcPr>
            <w:tcW w:w="1150" w:type="dxa"/>
            <w:tcBorders>
              <w:top w:val="nil"/>
              <w:left w:val="nil"/>
              <w:bottom w:val="single" w:sz="4" w:space="0" w:color="auto"/>
              <w:right w:val="single" w:sz="4" w:space="0" w:color="auto"/>
            </w:tcBorders>
            <w:shd w:val="clear" w:color="000000" w:fill="FFFFFF"/>
            <w:hideMark/>
          </w:tcPr>
          <w:p w14:paraId="40FB8A89" w14:textId="77777777" w:rsidR="0053451C" w:rsidRPr="0053451C" w:rsidRDefault="0053451C" w:rsidP="0053451C">
            <w:pPr>
              <w:jc w:val="center"/>
              <w:rPr>
                <w:rFonts w:ascii="Arial" w:hAnsi="Arial" w:cs="Arial"/>
                <w:sz w:val="20"/>
                <w:szCs w:val="20"/>
              </w:rPr>
            </w:pPr>
            <w:r w:rsidRPr="0053451C">
              <w:rPr>
                <w:rFonts w:ascii="Arial" w:hAnsi="Arial" w:cs="Arial"/>
                <w:sz w:val="20"/>
                <w:szCs w:val="20"/>
              </w:rPr>
              <w:t> </w:t>
            </w:r>
          </w:p>
        </w:tc>
        <w:tc>
          <w:tcPr>
            <w:tcW w:w="935" w:type="dxa"/>
            <w:tcBorders>
              <w:top w:val="nil"/>
              <w:left w:val="nil"/>
              <w:bottom w:val="single" w:sz="4" w:space="0" w:color="auto"/>
              <w:right w:val="single" w:sz="4" w:space="0" w:color="auto"/>
            </w:tcBorders>
            <w:shd w:val="clear" w:color="000000" w:fill="FFFFFF"/>
            <w:noWrap/>
            <w:hideMark/>
          </w:tcPr>
          <w:p w14:paraId="0CFE6E2F" w14:textId="77777777" w:rsidR="0053451C" w:rsidRPr="0053451C" w:rsidRDefault="0053451C" w:rsidP="0053451C">
            <w:pPr>
              <w:jc w:val="right"/>
              <w:rPr>
                <w:rFonts w:ascii="Arial" w:hAnsi="Arial" w:cs="Arial"/>
                <w:sz w:val="20"/>
                <w:szCs w:val="20"/>
              </w:rPr>
            </w:pPr>
            <w:r w:rsidRPr="0053451C">
              <w:rPr>
                <w:rFonts w:ascii="Arial" w:hAnsi="Arial" w:cs="Arial"/>
                <w:sz w:val="20"/>
                <w:szCs w:val="20"/>
              </w:rPr>
              <w:t> </w:t>
            </w:r>
          </w:p>
        </w:tc>
        <w:tc>
          <w:tcPr>
            <w:tcW w:w="1251" w:type="dxa"/>
            <w:tcBorders>
              <w:top w:val="nil"/>
              <w:left w:val="nil"/>
              <w:bottom w:val="single" w:sz="4" w:space="0" w:color="auto"/>
              <w:right w:val="single" w:sz="4" w:space="0" w:color="auto"/>
            </w:tcBorders>
            <w:shd w:val="clear" w:color="000000" w:fill="FFFFFF"/>
            <w:hideMark/>
          </w:tcPr>
          <w:p w14:paraId="17D5AE55" w14:textId="77777777" w:rsidR="0053451C" w:rsidRPr="0053451C" w:rsidRDefault="0053451C" w:rsidP="0053451C">
            <w:pPr>
              <w:jc w:val="center"/>
              <w:rPr>
                <w:sz w:val="20"/>
                <w:szCs w:val="20"/>
              </w:rPr>
            </w:pPr>
            <w:r w:rsidRPr="0053451C">
              <w:rPr>
                <w:sz w:val="20"/>
                <w:szCs w:val="20"/>
              </w:rPr>
              <w:t> </w:t>
            </w:r>
          </w:p>
        </w:tc>
        <w:tc>
          <w:tcPr>
            <w:tcW w:w="1222" w:type="dxa"/>
            <w:tcBorders>
              <w:top w:val="nil"/>
              <w:left w:val="nil"/>
              <w:bottom w:val="single" w:sz="4" w:space="0" w:color="auto"/>
              <w:right w:val="single" w:sz="4" w:space="0" w:color="auto"/>
            </w:tcBorders>
            <w:shd w:val="clear" w:color="000000" w:fill="FFFFFF"/>
            <w:hideMark/>
          </w:tcPr>
          <w:p w14:paraId="7B8DC1A0" w14:textId="77777777" w:rsidR="0053451C" w:rsidRPr="0053451C" w:rsidRDefault="0053451C" w:rsidP="0053451C">
            <w:pPr>
              <w:jc w:val="center"/>
              <w:rPr>
                <w:sz w:val="20"/>
                <w:szCs w:val="20"/>
              </w:rPr>
            </w:pPr>
            <w:r w:rsidRPr="0053451C">
              <w:rPr>
                <w:sz w:val="20"/>
                <w:szCs w:val="20"/>
              </w:rPr>
              <w:t> </w:t>
            </w:r>
          </w:p>
        </w:tc>
        <w:tc>
          <w:tcPr>
            <w:tcW w:w="503" w:type="dxa"/>
            <w:tcBorders>
              <w:top w:val="nil"/>
              <w:left w:val="nil"/>
              <w:bottom w:val="single" w:sz="4" w:space="0" w:color="auto"/>
              <w:right w:val="single" w:sz="4" w:space="0" w:color="auto"/>
            </w:tcBorders>
            <w:shd w:val="clear" w:color="000000" w:fill="FFFFFF"/>
            <w:noWrap/>
            <w:vAlign w:val="bottom"/>
            <w:hideMark/>
          </w:tcPr>
          <w:p w14:paraId="084A13A9" w14:textId="77777777" w:rsidR="0053451C" w:rsidRPr="0053451C" w:rsidRDefault="0053451C" w:rsidP="0053451C">
            <w:pPr>
              <w:rPr>
                <w:rFonts w:ascii="Arial CYR" w:hAnsi="Arial CYR" w:cs="Arial CYR"/>
                <w:sz w:val="20"/>
                <w:szCs w:val="20"/>
              </w:rPr>
            </w:pPr>
            <w:r w:rsidRPr="0053451C">
              <w:rPr>
                <w:rFonts w:ascii="Arial CYR" w:hAnsi="Arial CYR" w:cs="Arial CYR"/>
                <w:sz w:val="20"/>
                <w:szCs w:val="20"/>
              </w:rPr>
              <w:t> </w:t>
            </w:r>
          </w:p>
        </w:tc>
        <w:tc>
          <w:tcPr>
            <w:tcW w:w="517" w:type="dxa"/>
            <w:tcBorders>
              <w:top w:val="nil"/>
              <w:left w:val="nil"/>
              <w:bottom w:val="single" w:sz="4" w:space="0" w:color="auto"/>
              <w:right w:val="single" w:sz="4" w:space="0" w:color="auto"/>
            </w:tcBorders>
            <w:shd w:val="clear" w:color="000000" w:fill="FFFFFF"/>
            <w:noWrap/>
            <w:vAlign w:val="bottom"/>
            <w:hideMark/>
          </w:tcPr>
          <w:p w14:paraId="1CE0E9AD" w14:textId="77777777" w:rsidR="0053451C" w:rsidRPr="0053451C" w:rsidRDefault="0053451C" w:rsidP="0053451C">
            <w:pPr>
              <w:rPr>
                <w:rFonts w:ascii="Arial CYR" w:hAnsi="Arial CYR" w:cs="Arial CYR"/>
                <w:sz w:val="20"/>
                <w:szCs w:val="20"/>
              </w:rPr>
            </w:pPr>
            <w:r w:rsidRPr="0053451C">
              <w:rPr>
                <w:rFonts w:ascii="Arial CYR" w:hAnsi="Arial CYR" w:cs="Arial CYR"/>
                <w:sz w:val="20"/>
                <w:szCs w:val="20"/>
              </w:rPr>
              <w:t> </w:t>
            </w:r>
          </w:p>
        </w:tc>
        <w:tc>
          <w:tcPr>
            <w:tcW w:w="503" w:type="dxa"/>
            <w:tcBorders>
              <w:top w:val="nil"/>
              <w:left w:val="nil"/>
              <w:bottom w:val="single" w:sz="4" w:space="0" w:color="auto"/>
              <w:right w:val="single" w:sz="4" w:space="0" w:color="auto"/>
            </w:tcBorders>
            <w:shd w:val="clear" w:color="000000" w:fill="FFFFFF"/>
            <w:noWrap/>
            <w:vAlign w:val="bottom"/>
            <w:hideMark/>
          </w:tcPr>
          <w:p w14:paraId="7B715CEC" w14:textId="77777777" w:rsidR="0053451C" w:rsidRPr="0053451C" w:rsidRDefault="0053451C" w:rsidP="0053451C">
            <w:pPr>
              <w:rPr>
                <w:rFonts w:ascii="Arial CYR" w:hAnsi="Arial CYR" w:cs="Arial CYR"/>
                <w:sz w:val="20"/>
                <w:szCs w:val="20"/>
              </w:rPr>
            </w:pPr>
            <w:r w:rsidRPr="0053451C">
              <w:rPr>
                <w:rFonts w:ascii="Arial CYR" w:hAnsi="Arial CYR" w:cs="Arial CYR"/>
                <w:sz w:val="20"/>
                <w:szCs w:val="20"/>
              </w:rPr>
              <w:t> </w:t>
            </w:r>
          </w:p>
        </w:tc>
        <w:tc>
          <w:tcPr>
            <w:tcW w:w="517" w:type="dxa"/>
            <w:tcBorders>
              <w:top w:val="nil"/>
              <w:left w:val="nil"/>
              <w:bottom w:val="single" w:sz="4" w:space="0" w:color="auto"/>
              <w:right w:val="single" w:sz="4" w:space="0" w:color="auto"/>
            </w:tcBorders>
            <w:shd w:val="clear" w:color="000000" w:fill="FFFFFF"/>
            <w:noWrap/>
            <w:vAlign w:val="bottom"/>
            <w:hideMark/>
          </w:tcPr>
          <w:p w14:paraId="4706CA16" w14:textId="77777777" w:rsidR="0053451C" w:rsidRPr="0053451C" w:rsidRDefault="0053451C" w:rsidP="0053451C">
            <w:pPr>
              <w:rPr>
                <w:rFonts w:ascii="Arial CYR" w:hAnsi="Arial CYR" w:cs="Arial CYR"/>
                <w:sz w:val="20"/>
                <w:szCs w:val="20"/>
              </w:rPr>
            </w:pPr>
            <w:r w:rsidRPr="0053451C">
              <w:rPr>
                <w:rFonts w:ascii="Arial CYR" w:hAnsi="Arial CYR" w:cs="Arial CYR"/>
                <w:sz w:val="20"/>
                <w:szCs w:val="20"/>
              </w:rPr>
              <w:t> </w:t>
            </w:r>
          </w:p>
        </w:tc>
        <w:tc>
          <w:tcPr>
            <w:tcW w:w="517" w:type="dxa"/>
            <w:tcBorders>
              <w:top w:val="nil"/>
              <w:left w:val="nil"/>
              <w:bottom w:val="single" w:sz="4" w:space="0" w:color="auto"/>
              <w:right w:val="single" w:sz="4" w:space="0" w:color="auto"/>
            </w:tcBorders>
            <w:shd w:val="clear" w:color="000000" w:fill="FFFFFF"/>
            <w:noWrap/>
            <w:vAlign w:val="bottom"/>
            <w:hideMark/>
          </w:tcPr>
          <w:p w14:paraId="6A838DAC" w14:textId="77777777" w:rsidR="0053451C" w:rsidRPr="0053451C" w:rsidRDefault="0053451C" w:rsidP="0053451C">
            <w:pPr>
              <w:rPr>
                <w:rFonts w:ascii="Arial CYR" w:hAnsi="Arial CYR" w:cs="Arial CYR"/>
                <w:sz w:val="20"/>
                <w:szCs w:val="20"/>
              </w:rPr>
            </w:pPr>
            <w:r w:rsidRPr="0053451C">
              <w:rPr>
                <w:rFonts w:ascii="Arial CYR" w:hAnsi="Arial CYR" w:cs="Arial CYR"/>
                <w:sz w:val="20"/>
                <w:szCs w:val="20"/>
              </w:rPr>
              <w:t> </w:t>
            </w:r>
          </w:p>
        </w:tc>
        <w:tc>
          <w:tcPr>
            <w:tcW w:w="532" w:type="dxa"/>
            <w:tcBorders>
              <w:top w:val="nil"/>
              <w:left w:val="nil"/>
              <w:bottom w:val="single" w:sz="4" w:space="0" w:color="auto"/>
              <w:right w:val="single" w:sz="4" w:space="0" w:color="auto"/>
            </w:tcBorders>
            <w:shd w:val="clear" w:color="000000" w:fill="FFFFFF"/>
            <w:noWrap/>
            <w:vAlign w:val="bottom"/>
            <w:hideMark/>
          </w:tcPr>
          <w:p w14:paraId="53DEFDF6" w14:textId="77777777" w:rsidR="0053451C" w:rsidRPr="0053451C" w:rsidRDefault="0053451C" w:rsidP="0053451C">
            <w:pPr>
              <w:rPr>
                <w:rFonts w:ascii="Arial CYR" w:hAnsi="Arial CYR" w:cs="Arial CYR"/>
                <w:sz w:val="20"/>
                <w:szCs w:val="20"/>
              </w:rPr>
            </w:pPr>
            <w:r w:rsidRPr="0053451C">
              <w:rPr>
                <w:rFonts w:ascii="Arial CYR" w:hAnsi="Arial CYR" w:cs="Arial CYR"/>
                <w:sz w:val="20"/>
                <w:szCs w:val="20"/>
              </w:rPr>
              <w:t> </w:t>
            </w:r>
          </w:p>
        </w:tc>
        <w:tc>
          <w:tcPr>
            <w:tcW w:w="517" w:type="dxa"/>
            <w:tcBorders>
              <w:top w:val="nil"/>
              <w:left w:val="nil"/>
              <w:bottom w:val="single" w:sz="4" w:space="0" w:color="auto"/>
              <w:right w:val="single" w:sz="4" w:space="0" w:color="auto"/>
            </w:tcBorders>
            <w:shd w:val="clear" w:color="000000" w:fill="FFFFFF"/>
            <w:noWrap/>
            <w:vAlign w:val="bottom"/>
            <w:hideMark/>
          </w:tcPr>
          <w:p w14:paraId="2CC1B796" w14:textId="77777777" w:rsidR="0053451C" w:rsidRPr="0053451C" w:rsidRDefault="0053451C" w:rsidP="0053451C">
            <w:pPr>
              <w:rPr>
                <w:rFonts w:ascii="Arial CYR" w:hAnsi="Arial CYR" w:cs="Arial CYR"/>
                <w:sz w:val="20"/>
                <w:szCs w:val="20"/>
              </w:rPr>
            </w:pPr>
            <w:r w:rsidRPr="0053451C">
              <w:rPr>
                <w:rFonts w:ascii="Arial CYR" w:hAnsi="Arial CYR" w:cs="Arial CYR"/>
                <w:sz w:val="20"/>
                <w:szCs w:val="20"/>
              </w:rPr>
              <w:t> </w:t>
            </w:r>
          </w:p>
        </w:tc>
        <w:tc>
          <w:tcPr>
            <w:tcW w:w="503" w:type="dxa"/>
            <w:tcBorders>
              <w:top w:val="nil"/>
              <w:left w:val="nil"/>
              <w:bottom w:val="single" w:sz="4" w:space="0" w:color="auto"/>
              <w:right w:val="single" w:sz="4" w:space="0" w:color="auto"/>
            </w:tcBorders>
            <w:shd w:val="clear" w:color="000000" w:fill="FFFFFF"/>
            <w:noWrap/>
            <w:vAlign w:val="bottom"/>
            <w:hideMark/>
          </w:tcPr>
          <w:p w14:paraId="1EACBA94" w14:textId="77777777" w:rsidR="0053451C" w:rsidRPr="0053451C" w:rsidRDefault="0053451C" w:rsidP="0053451C">
            <w:pPr>
              <w:rPr>
                <w:rFonts w:ascii="Arial CYR" w:hAnsi="Arial CYR" w:cs="Arial CYR"/>
                <w:sz w:val="20"/>
                <w:szCs w:val="20"/>
              </w:rPr>
            </w:pPr>
            <w:r w:rsidRPr="0053451C">
              <w:rPr>
                <w:rFonts w:ascii="Arial CYR" w:hAnsi="Arial CYR" w:cs="Arial CYR"/>
                <w:sz w:val="20"/>
                <w:szCs w:val="20"/>
              </w:rPr>
              <w:t> </w:t>
            </w:r>
          </w:p>
        </w:tc>
        <w:tc>
          <w:tcPr>
            <w:tcW w:w="503" w:type="dxa"/>
            <w:tcBorders>
              <w:top w:val="nil"/>
              <w:left w:val="nil"/>
              <w:bottom w:val="single" w:sz="4" w:space="0" w:color="auto"/>
              <w:right w:val="single" w:sz="4" w:space="0" w:color="auto"/>
            </w:tcBorders>
            <w:shd w:val="clear" w:color="000000" w:fill="FFFFFF"/>
            <w:noWrap/>
            <w:vAlign w:val="bottom"/>
            <w:hideMark/>
          </w:tcPr>
          <w:p w14:paraId="637E855F" w14:textId="77777777" w:rsidR="0053451C" w:rsidRPr="0053451C" w:rsidRDefault="0053451C" w:rsidP="0053451C">
            <w:pPr>
              <w:rPr>
                <w:rFonts w:ascii="Arial CYR" w:hAnsi="Arial CYR" w:cs="Arial CYR"/>
                <w:sz w:val="20"/>
                <w:szCs w:val="20"/>
              </w:rPr>
            </w:pPr>
            <w:r w:rsidRPr="0053451C">
              <w:rPr>
                <w:rFonts w:ascii="Arial CYR" w:hAnsi="Arial CYR" w:cs="Arial CYR"/>
                <w:sz w:val="20"/>
                <w:szCs w:val="20"/>
              </w:rPr>
              <w:t> </w:t>
            </w:r>
          </w:p>
        </w:tc>
        <w:tc>
          <w:tcPr>
            <w:tcW w:w="589" w:type="dxa"/>
            <w:tcBorders>
              <w:top w:val="nil"/>
              <w:left w:val="nil"/>
              <w:bottom w:val="single" w:sz="4" w:space="0" w:color="auto"/>
              <w:right w:val="single" w:sz="4" w:space="0" w:color="auto"/>
            </w:tcBorders>
            <w:shd w:val="clear" w:color="000000" w:fill="FFFFFF"/>
            <w:noWrap/>
            <w:vAlign w:val="bottom"/>
            <w:hideMark/>
          </w:tcPr>
          <w:p w14:paraId="07CF83E7" w14:textId="77777777" w:rsidR="0053451C" w:rsidRPr="0053451C" w:rsidRDefault="0053451C" w:rsidP="0053451C">
            <w:pPr>
              <w:rPr>
                <w:rFonts w:ascii="Arial CYR" w:hAnsi="Arial CYR" w:cs="Arial CYR"/>
                <w:sz w:val="20"/>
                <w:szCs w:val="20"/>
              </w:rPr>
            </w:pPr>
            <w:r w:rsidRPr="0053451C">
              <w:rPr>
                <w:rFonts w:ascii="Arial CYR" w:hAnsi="Arial CYR" w:cs="Arial CYR"/>
                <w:sz w:val="20"/>
                <w:szCs w:val="20"/>
              </w:rPr>
              <w:t> </w:t>
            </w:r>
          </w:p>
        </w:tc>
        <w:tc>
          <w:tcPr>
            <w:tcW w:w="347" w:type="dxa"/>
            <w:tcBorders>
              <w:top w:val="nil"/>
              <w:left w:val="nil"/>
              <w:bottom w:val="single" w:sz="4" w:space="0" w:color="auto"/>
              <w:right w:val="single" w:sz="4" w:space="0" w:color="auto"/>
            </w:tcBorders>
            <w:shd w:val="clear" w:color="000000" w:fill="FFFFFF"/>
            <w:noWrap/>
            <w:vAlign w:val="bottom"/>
            <w:hideMark/>
          </w:tcPr>
          <w:p w14:paraId="3F03E818" w14:textId="77777777" w:rsidR="0053451C" w:rsidRPr="0053451C" w:rsidRDefault="0053451C" w:rsidP="0053451C">
            <w:pPr>
              <w:rPr>
                <w:rFonts w:ascii="Arial CYR" w:hAnsi="Arial CYR" w:cs="Arial CYR"/>
                <w:sz w:val="20"/>
                <w:szCs w:val="20"/>
              </w:rPr>
            </w:pPr>
            <w:r w:rsidRPr="0053451C">
              <w:rPr>
                <w:rFonts w:ascii="Arial CYR" w:hAnsi="Arial CYR" w:cs="Arial CYR"/>
                <w:sz w:val="20"/>
                <w:szCs w:val="20"/>
              </w:rPr>
              <w:t> </w:t>
            </w:r>
          </w:p>
        </w:tc>
      </w:tr>
      <w:tr w:rsidR="0053451C" w:rsidRPr="0053451C" w14:paraId="1823380C" w14:textId="77777777" w:rsidTr="0053451C">
        <w:trPr>
          <w:trHeight w:val="251"/>
        </w:trPr>
        <w:tc>
          <w:tcPr>
            <w:tcW w:w="532" w:type="dxa"/>
            <w:tcBorders>
              <w:top w:val="nil"/>
              <w:left w:val="single" w:sz="4" w:space="0" w:color="auto"/>
              <w:bottom w:val="single" w:sz="4" w:space="0" w:color="auto"/>
              <w:right w:val="single" w:sz="4" w:space="0" w:color="auto"/>
            </w:tcBorders>
            <w:shd w:val="clear" w:color="000000" w:fill="FFFFFF"/>
            <w:hideMark/>
          </w:tcPr>
          <w:p w14:paraId="55B9ED9C" w14:textId="77777777" w:rsidR="0053451C" w:rsidRPr="0053451C" w:rsidRDefault="0053451C" w:rsidP="0053451C">
            <w:pPr>
              <w:jc w:val="center"/>
              <w:rPr>
                <w:sz w:val="20"/>
                <w:szCs w:val="20"/>
              </w:rPr>
            </w:pPr>
            <w:r w:rsidRPr="0053451C">
              <w:rPr>
                <w:sz w:val="20"/>
                <w:szCs w:val="20"/>
              </w:rPr>
              <w:t> </w:t>
            </w:r>
          </w:p>
        </w:tc>
        <w:tc>
          <w:tcPr>
            <w:tcW w:w="3956" w:type="dxa"/>
            <w:tcBorders>
              <w:top w:val="nil"/>
              <w:left w:val="nil"/>
              <w:bottom w:val="single" w:sz="4" w:space="0" w:color="auto"/>
              <w:right w:val="single" w:sz="4" w:space="0" w:color="auto"/>
            </w:tcBorders>
            <w:shd w:val="clear" w:color="000000" w:fill="FFFFFF"/>
            <w:hideMark/>
          </w:tcPr>
          <w:p w14:paraId="58DD6CC3" w14:textId="77777777" w:rsidR="0053451C" w:rsidRPr="0053451C" w:rsidRDefault="0053451C" w:rsidP="0053451C">
            <w:pPr>
              <w:rPr>
                <w:rFonts w:ascii="Arial" w:hAnsi="Arial" w:cs="Arial"/>
                <w:sz w:val="20"/>
                <w:szCs w:val="20"/>
              </w:rPr>
            </w:pPr>
            <w:r w:rsidRPr="0053451C">
              <w:rPr>
                <w:rFonts w:ascii="Arial" w:hAnsi="Arial" w:cs="Arial"/>
                <w:sz w:val="20"/>
                <w:szCs w:val="20"/>
              </w:rPr>
              <w:t> </w:t>
            </w:r>
          </w:p>
        </w:tc>
        <w:tc>
          <w:tcPr>
            <w:tcW w:w="1150" w:type="dxa"/>
            <w:tcBorders>
              <w:top w:val="nil"/>
              <w:left w:val="nil"/>
              <w:bottom w:val="single" w:sz="4" w:space="0" w:color="auto"/>
              <w:right w:val="single" w:sz="4" w:space="0" w:color="auto"/>
            </w:tcBorders>
            <w:shd w:val="clear" w:color="000000" w:fill="FFFFFF"/>
            <w:hideMark/>
          </w:tcPr>
          <w:p w14:paraId="41A24EAE" w14:textId="77777777" w:rsidR="0053451C" w:rsidRPr="0053451C" w:rsidRDefault="0053451C" w:rsidP="0053451C">
            <w:pPr>
              <w:jc w:val="center"/>
              <w:rPr>
                <w:rFonts w:ascii="Arial" w:hAnsi="Arial" w:cs="Arial"/>
                <w:sz w:val="20"/>
                <w:szCs w:val="20"/>
              </w:rPr>
            </w:pPr>
            <w:r w:rsidRPr="0053451C">
              <w:rPr>
                <w:rFonts w:ascii="Arial" w:hAnsi="Arial" w:cs="Arial"/>
                <w:sz w:val="20"/>
                <w:szCs w:val="20"/>
              </w:rPr>
              <w:t> </w:t>
            </w:r>
          </w:p>
        </w:tc>
        <w:tc>
          <w:tcPr>
            <w:tcW w:w="935" w:type="dxa"/>
            <w:tcBorders>
              <w:top w:val="nil"/>
              <w:left w:val="nil"/>
              <w:bottom w:val="single" w:sz="4" w:space="0" w:color="auto"/>
              <w:right w:val="single" w:sz="4" w:space="0" w:color="auto"/>
            </w:tcBorders>
            <w:shd w:val="clear" w:color="000000" w:fill="FFFFFF"/>
            <w:noWrap/>
            <w:hideMark/>
          </w:tcPr>
          <w:p w14:paraId="0AB13AE3" w14:textId="77777777" w:rsidR="0053451C" w:rsidRPr="0053451C" w:rsidRDefault="0053451C" w:rsidP="0053451C">
            <w:pPr>
              <w:jc w:val="right"/>
              <w:rPr>
                <w:rFonts w:ascii="Arial" w:hAnsi="Arial" w:cs="Arial"/>
                <w:sz w:val="20"/>
                <w:szCs w:val="20"/>
              </w:rPr>
            </w:pPr>
            <w:r w:rsidRPr="0053451C">
              <w:rPr>
                <w:rFonts w:ascii="Arial" w:hAnsi="Arial" w:cs="Arial"/>
                <w:sz w:val="20"/>
                <w:szCs w:val="20"/>
              </w:rPr>
              <w:t> </w:t>
            </w:r>
          </w:p>
        </w:tc>
        <w:tc>
          <w:tcPr>
            <w:tcW w:w="1251" w:type="dxa"/>
            <w:tcBorders>
              <w:top w:val="nil"/>
              <w:left w:val="nil"/>
              <w:bottom w:val="single" w:sz="4" w:space="0" w:color="auto"/>
              <w:right w:val="single" w:sz="4" w:space="0" w:color="auto"/>
            </w:tcBorders>
            <w:shd w:val="clear" w:color="000000" w:fill="FFFFFF"/>
            <w:hideMark/>
          </w:tcPr>
          <w:p w14:paraId="4C2CC97E" w14:textId="77777777" w:rsidR="0053451C" w:rsidRPr="0053451C" w:rsidRDefault="0053451C" w:rsidP="0053451C">
            <w:pPr>
              <w:jc w:val="center"/>
              <w:rPr>
                <w:sz w:val="20"/>
                <w:szCs w:val="20"/>
              </w:rPr>
            </w:pPr>
            <w:r w:rsidRPr="0053451C">
              <w:rPr>
                <w:sz w:val="20"/>
                <w:szCs w:val="20"/>
              </w:rPr>
              <w:t> </w:t>
            </w:r>
          </w:p>
        </w:tc>
        <w:tc>
          <w:tcPr>
            <w:tcW w:w="1222" w:type="dxa"/>
            <w:tcBorders>
              <w:top w:val="nil"/>
              <w:left w:val="nil"/>
              <w:bottom w:val="single" w:sz="4" w:space="0" w:color="auto"/>
              <w:right w:val="single" w:sz="4" w:space="0" w:color="auto"/>
            </w:tcBorders>
            <w:shd w:val="clear" w:color="000000" w:fill="FFFFFF"/>
            <w:hideMark/>
          </w:tcPr>
          <w:p w14:paraId="6D3AB4FF" w14:textId="77777777" w:rsidR="0053451C" w:rsidRPr="0053451C" w:rsidRDefault="0053451C" w:rsidP="0053451C">
            <w:pPr>
              <w:jc w:val="center"/>
              <w:rPr>
                <w:sz w:val="20"/>
                <w:szCs w:val="20"/>
              </w:rPr>
            </w:pPr>
            <w:r w:rsidRPr="0053451C">
              <w:rPr>
                <w:sz w:val="20"/>
                <w:szCs w:val="20"/>
              </w:rPr>
              <w:t> </w:t>
            </w:r>
          </w:p>
        </w:tc>
        <w:tc>
          <w:tcPr>
            <w:tcW w:w="503" w:type="dxa"/>
            <w:tcBorders>
              <w:top w:val="nil"/>
              <w:left w:val="nil"/>
              <w:bottom w:val="single" w:sz="4" w:space="0" w:color="auto"/>
              <w:right w:val="single" w:sz="4" w:space="0" w:color="auto"/>
            </w:tcBorders>
            <w:shd w:val="clear" w:color="000000" w:fill="FFFFFF"/>
            <w:noWrap/>
            <w:vAlign w:val="bottom"/>
            <w:hideMark/>
          </w:tcPr>
          <w:p w14:paraId="003E8CC2" w14:textId="77777777" w:rsidR="0053451C" w:rsidRPr="0053451C" w:rsidRDefault="0053451C" w:rsidP="0053451C">
            <w:pPr>
              <w:rPr>
                <w:rFonts w:ascii="Arial CYR" w:hAnsi="Arial CYR" w:cs="Arial CYR"/>
                <w:sz w:val="20"/>
                <w:szCs w:val="20"/>
              </w:rPr>
            </w:pPr>
            <w:r w:rsidRPr="0053451C">
              <w:rPr>
                <w:rFonts w:ascii="Arial CYR" w:hAnsi="Arial CYR" w:cs="Arial CYR"/>
                <w:sz w:val="20"/>
                <w:szCs w:val="20"/>
              </w:rPr>
              <w:t> </w:t>
            </w:r>
          </w:p>
        </w:tc>
        <w:tc>
          <w:tcPr>
            <w:tcW w:w="517" w:type="dxa"/>
            <w:tcBorders>
              <w:top w:val="nil"/>
              <w:left w:val="nil"/>
              <w:bottom w:val="single" w:sz="4" w:space="0" w:color="auto"/>
              <w:right w:val="single" w:sz="4" w:space="0" w:color="auto"/>
            </w:tcBorders>
            <w:shd w:val="clear" w:color="000000" w:fill="FFFFFF"/>
            <w:noWrap/>
            <w:vAlign w:val="bottom"/>
            <w:hideMark/>
          </w:tcPr>
          <w:p w14:paraId="7AAA942A" w14:textId="77777777" w:rsidR="0053451C" w:rsidRPr="0053451C" w:rsidRDefault="0053451C" w:rsidP="0053451C">
            <w:pPr>
              <w:rPr>
                <w:rFonts w:ascii="Arial CYR" w:hAnsi="Arial CYR" w:cs="Arial CYR"/>
                <w:sz w:val="20"/>
                <w:szCs w:val="20"/>
              </w:rPr>
            </w:pPr>
            <w:r w:rsidRPr="0053451C">
              <w:rPr>
                <w:rFonts w:ascii="Arial CYR" w:hAnsi="Arial CYR" w:cs="Arial CYR"/>
                <w:sz w:val="20"/>
                <w:szCs w:val="20"/>
              </w:rPr>
              <w:t> </w:t>
            </w:r>
          </w:p>
        </w:tc>
        <w:tc>
          <w:tcPr>
            <w:tcW w:w="503" w:type="dxa"/>
            <w:tcBorders>
              <w:top w:val="nil"/>
              <w:left w:val="nil"/>
              <w:bottom w:val="single" w:sz="4" w:space="0" w:color="auto"/>
              <w:right w:val="single" w:sz="4" w:space="0" w:color="auto"/>
            </w:tcBorders>
            <w:shd w:val="clear" w:color="000000" w:fill="FFFFFF"/>
            <w:noWrap/>
            <w:vAlign w:val="bottom"/>
            <w:hideMark/>
          </w:tcPr>
          <w:p w14:paraId="7D02F71B" w14:textId="77777777" w:rsidR="0053451C" w:rsidRPr="0053451C" w:rsidRDefault="0053451C" w:rsidP="0053451C">
            <w:pPr>
              <w:rPr>
                <w:rFonts w:ascii="Arial CYR" w:hAnsi="Arial CYR" w:cs="Arial CYR"/>
                <w:sz w:val="20"/>
                <w:szCs w:val="20"/>
              </w:rPr>
            </w:pPr>
            <w:r w:rsidRPr="0053451C">
              <w:rPr>
                <w:rFonts w:ascii="Arial CYR" w:hAnsi="Arial CYR" w:cs="Arial CYR"/>
                <w:sz w:val="20"/>
                <w:szCs w:val="20"/>
              </w:rPr>
              <w:t> </w:t>
            </w:r>
          </w:p>
        </w:tc>
        <w:tc>
          <w:tcPr>
            <w:tcW w:w="517" w:type="dxa"/>
            <w:tcBorders>
              <w:top w:val="nil"/>
              <w:left w:val="nil"/>
              <w:bottom w:val="single" w:sz="4" w:space="0" w:color="auto"/>
              <w:right w:val="single" w:sz="4" w:space="0" w:color="auto"/>
            </w:tcBorders>
            <w:shd w:val="clear" w:color="000000" w:fill="FFFFFF"/>
            <w:noWrap/>
            <w:vAlign w:val="bottom"/>
            <w:hideMark/>
          </w:tcPr>
          <w:p w14:paraId="75CECBF4" w14:textId="77777777" w:rsidR="0053451C" w:rsidRPr="0053451C" w:rsidRDefault="0053451C" w:rsidP="0053451C">
            <w:pPr>
              <w:rPr>
                <w:rFonts w:ascii="Arial CYR" w:hAnsi="Arial CYR" w:cs="Arial CYR"/>
                <w:sz w:val="20"/>
                <w:szCs w:val="20"/>
              </w:rPr>
            </w:pPr>
            <w:r w:rsidRPr="0053451C">
              <w:rPr>
                <w:rFonts w:ascii="Arial CYR" w:hAnsi="Arial CYR" w:cs="Arial CYR"/>
                <w:sz w:val="20"/>
                <w:szCs w:val="20"/>
              </w:rPr>
              <w:t> </w:t>
            </w:r>
          </w:p>
        </w:tc>
        <w:tc>
          <w:tcPr>
            <w:tcW w:w="517" w:type="dxa"/>
            <w:tcBorders>
              <w:top w:val="nil"/>
              <w:left w:val="nil"/>
              <w:bottom w:val="single" w:sz="4" w:space="0" w:color="auto"/>
              <w:right w:val="single" w:sz="4" w:space="0" w:color="auto"/>
            </w:tcBorders>
            <w:shd w:val="clear" w:color="000000" w:fill="FFFFFF"/>
            <w:noWrap/>
            <w:vAlign w:val="bottom"/>
            <w:hideMark/>
          </w:tcPr>
          <w:p w14:paraId="1973474E" w14:textId="77777777" w:rsidR="0053451C" w:rsidRPr="0053451C" w:rsidRDefault="0053451C" w:rsidP="0053451C">
            <w:pPr>
              <w:rPr>
                <w:rFonts w:ascii="Arial CYR" w:hAnsi="Arial CYR" w:cs="Arial CYR"/>
                <w:sz w:val="20"/>
                <w:szCs w:val="20"/>
              </w:rPr>
            </w:pPr>
            <w:r w:rsidRPr="0053451C">
              <w:rPr>
                <w:rFonts w:ascii="Arial CYR" w:hAnsi="Arial CYR" w:cs="Arial CYR"/>
                <w:sz w:val="20"/>
                <w:szCs w:val="20"/>
              </w:rPr>
              <w:t> </w:t>
            </w:r>
          </w:p>
        </w:tc>
        <w:tc>
          <w:tcPr>
            <w:tcW w:w="532" w:type="dxa"/>
            <w:tcBorders>
              <w:top w:val="nil"/>
              <w:left w:val="nil"/>
              <w:bottom w:val="single" w:sz="4" w:space="0" w:color="auto"/>
              <w:right w:val="single" w:sz="4" w:space="0" w:color="auto"/>
            </w:tcBorders>
            <w:shd w:val="clear" w:color="000000" w:fill="FFFFFF"/>
            <w:noWrap/>
            <w:vAlign w:val="bottom"/>
            <w:hideMark/>
          </w:tcPr>
          <w:p w14:paraId="768331F5" w14:textId="77777777" w:rsidR="0053451C" w:rsidRPr="0053451C" w:rsidRDefault="0053451C" w:rsidP="0053451C">
            <w:pPr>
              <w:rPr>
                <w:rFonts w:ascii="Arial CYR" w:hAnsi="Arial CYR" w:cs="Arial CYR"/>
                <w:sz w:val="20"/>
                <w:szCs w:val="20"/>
              </w:rPr>
            </w:pPr>
            <w:r w:rsidRPr="0053451C">
              <w:rPr>
                <w:rFonts w:ascii="Arial CYR" w:hAnsi="Arial CYR" w:cs="Arial CYR"/>
                <w:sz w:val="20"/>
                <w:szCs w:val="20"/>
              </w:rPr>
              <w:t> </w:t>
            </w:r>
          </w:p>
        </w:tc>
        <w:tc>
          <w:tcPr>
            <w:tcW w:w="517" w:type="dxa"/>
            <w:tcBorders>
              <w:top w:val="nil"/>
              <w:left w:val="nil"/>
              <w:bottom w:val="single" w:sz="4" w:space="0" w:color="auto"/>
              <w:right w:val="single" w:sz="4" w:space="0" w:color="auto"/>
            </w:tcBorders>
            <w:shd w:val="clear" w:color="000000" w:fill="FFFFFF"/>
            <w:noWrap/>
            <w:vAlign w:val="bottom"/>
            <w:hideMark/>
          </w:tcPr>
          <w:p w14:paraId="22206DCE" w14:textId="77777777" w:rsidR="0053451C" w:rsidRPr="0053451C" w:rsidRDefault="0053451C" w:rsidP="0053451C">
            <w:pPr>
              <w:rPr>
                <w:rFonts w:ascii="Arial CYR" w:hAnsi="Arial CYR" w:cs="Arial CYR"/>
                <w:sz w:val="20"/>
                <w:szCs w:val="20"/>
              </w:rPr>
            </w:pPr>
            <w:r w:rsidRPr="0053451C">
              <w:rPr>
                <w:rFonts w:ascii="Arial CYR" w:hAnsi="Arial CYR" w:cs="Arial CYR"/>
                <w:sz w:val="20"/>
                <w:szCs w:val="20"/>
              </w:rPr>
              <w:t> </w:t>
            </w:r>
          </w:p>
        </w:tc>
        <w:tc>
          <w:tcPr>
            <w:tcW w:w="503" w:type="dxa"/>
            <w:tcBorders>
              <w:top w:val="nil"/>
              <w:left w:val="nil"/>
              <w:bottom w:val="single" w:sz="4" w:space="0" w:color="auto"/>
              <w:right w:val="single" w:sz="4" w:space="0" w:color="auto"/>
            </w:tcBorders>
            <w:shd w:val="clear" w:color="000000" w:fill="FFFFFF"/>
            <w:noWrap/>
            <w:vAlign w:val="bottom"/>
            <w:hideMark/>
          </w:tcPr>
          <w:p w14:paraId="51213D98" w14:textId="77777777" w:rsidR="0053451C" w:rsidRPr="0053451C" w:rsidRDefault="0053451C" w:rsidP="0053451C">
            <w:pPr>
              <w:rPr>
                <w:rFonts w:ascii="Arial CYR" w:hAnsi="Arial CYR" w:cs="Arial CYR"/>
                <w:sz w:val="20"/>
                <w:szCs w:val="20"/>
              </w:rPr>
            </w:pPr>
            <w:r w:rsidRPr="0053451C">
              <w:rPr>
                <w:rFonts w:ascii="Arial CYR" w:hAnsi="Arial CYR" w:cs="Arial CYR"/>
                <w:sz w:val="20"/>
                <w:szCs w:val="20"/>
              </w:rPr>
              <w:t> </w:t>
            </w:r>
          </w:p>
        </w:tc>
        <w:tc>
          <w:tcPr>
            <w:tcW w:w="503" w:type="dxa"/>
            <w:tcBorders>
              <w:top w:val="nil"/>
              <w:left w:val="nil"/>
              <w:bottom w:val="single" w:sz="4" w:space="0" w:color="auto"/>
              <w:right w:val="single" w:sz="4" w:space="0" w:color="auto"/>
            </w:tcBorders>
            <w:shd w:val="clear" w:color="000000" w:fill="FFFFFF"/>
            <w:noWrap/>
            <w:vAlign w:val="bottom"/>
            <w:hideMark/>
          </w:tcPr>
          <w:p w14:paraId="0344CE2F" w14:textId="77777777" w:rsidR="0053451C" w:rsidRPr="0053451C" w:rsidRDefault="0053451C" w:rsidP="0053451C">
            <w:pPr>
              <w:rPr>
                <w:rFonts w:ascii="Arial CYR" w:hAnsi="Arial CYR" w:cs="Arial CYR"/>
                <w:sz w:val="20"/>
                <w:szCs w:val="20"/>
              </w:rPr>
            </w:pPr>
            <w:r w:rsidRPr="0053451C">
              <w:rPr>
                <w:rFonts w:ascii="Arial CYR" w:hAnsi="Arial CYR" w:cs="Arial CYR"/>
                <w:sz w:val="20"/>
                <w:szCs w:val="20"/>
              </w:rPr>
              <w:t> </w:t>
            </w:r>
          </w:p>
        </w:tc>
        <w:tc>
          <w:tcPr>
            <w:tcW w:w="589" w:type="dxa"/>
            <w:tcBorders>
              <w:top w:val="nil"/>
              <w:left w:val="nil"/>
              <w:bottom w:val="single" w:sz="4" w:space="0" w:color="auto"/>
              <w:right w:val="single" w:sz="4" w:space="0" w:color="auto"/>
            </w:tcBorders>
            <w:shd w:val="clear" w:color="000000" w:fill="FFFFFF"/>
            <w:noWrap/>
            <w:vAlign w:val="bottom"/>
            <w:hideMark/>
          </w:tcPr>
          <w:p w14:paraId="01A68C03" w14:textId="77777777" w:rsidR="0053451C" w:rsidRPr="0053451C" w:rsidRDefault="0053451C" w:rsidP="0053451C">
            <w:pPr>
              <w:rPr>
                <w:rFonts w:ascii="Arial CYR" w:hAnsi="Arial CYR" w:cs="Arial CYR"/>
                <w:sz w:val="20"/>
                <w:szCs w:val="20"/>
              </w:rPr>
            </w:pPr>
            <w:r w:rsidRPr="0053451C">
              <w:rPr>
                <w:rFonts w:ascii="Arial CYR" w:hAnsi="Arial CYR" w:cs="Arial CYR"/>
                <w:sz w:val="20"/>
                <w:szCs w:val="20"/>
              </w:rPr>
              <w:t> </w:t>
            </w:r>
          </w:p>
        </w:tc>
        <w:tc>
          <w:tcPr>
            <w:tcW w:w="347" w:type="dxa"/>
            <w:tcBorders>
              <w:top w:val="nil"/>
              <w:left w:val="nil"/>
              <w:bottom w:val="single" w:sz="4" w:space="0" w:color="auto"/>
              <w:right w:val="single" w:sz="4" w:space="0" w:color="auto"/>
            </w:tcBorders>
            <w:shd w:val="clear" w:color="000000" w:fill="FFFFFF"/>
            <w:noWrap/>
            <w:vAlign w:val="bottom"/>
            <w:hideMark/>
          </w:tcPr>
          <w:p w14:paraId="6D5605A3" w14:textId="77777777" w:rsidR="0053451C" w:rsidRPr="0053451C" w:rsidRDefault="0053451C" w:rsidP="0053451C">
            <w:pPr>
              <w:rPr>
                <w:rFonts w:ascii="Arial CYR" w:hAnsi="Arial CYR" w:cs="Arial CYR"/>
                <w:sz w:val="20"/>
                <w:szCs w:val="20"/>
              </w:rPr>
            </w:pPr>
            <w:r w:rsidRPr="0053451C">
              <w:rPr>
                <w:rFonts w:ascii="Arial CYR" w:hAnsi="Arial CYR" w:cs="Arial CYR"/>
                <w:sz w:val="20"/>
                <w:szCs w:val="20"/>
              </w:rPr>
              <w:t> </w:t>
            </w:r>
          </w:p>
        </w:tc>
      </w:tr>
      <w:tr w:rsidR="0053451C" w:rsidRPr="0053451C" w14:paraId="6B606A37" w14:textId="77777777" w:rsidTr="0053451C">
        <w:trPr>
          <w:trHeight w:val="251"/>
        </w:trPr>
        <w:tc>
          <w:tcPr>
            <w:tcW w:w="532" w:type="dxa"/>
            <w:tcBorders>
              <w:top w:val="nil"/>
              <w:left w:val="single" w:sz="4" w:space="0" w:color="auto"/>
              <w:bottom w:val="single" w:sz="4" w:space="0" w:color="auto"/>
              <w:right w:val="single" w:sz="4" w:space="0" w:color="auto"/>
            </w:tcBorders>
            <w:shd w:val="clear" w:color="000000" w:fill="FFFFFF"/>
            <w:hideMark/>
          </w:tcPr>
          <w:p w14:paraId="1A29D225" w14:textId="77777777" w:rsidR="0053451C" w:rsidRPr="0053451C" w:rsidRDefault="0053451C" w:rsidP="0053451C">
            <w:pPr>
              <w:jc w:val="center"/>
              <w:rPr>
                <w:b/>
                <w:bCs/>
                <w:sz w:val="20"/>
                <w:szCs w:val="20"/>
              </w:rPr>
            </w:pPr>
            <w:r w:rsidRPr="0053451C">
              <w:rPr>
                <w:b/>
                <w:bCs/>
                <w:sz w:val="20"/>
                <w:szCs w:val="20"/>
              </w:rPr>
              <w:t> </w:t>
            </w:r>
          </w:p>
        </w:tc>
        <w:tc>
          <w:tcPr>
            <w:tcW w:w="3956" w:type="dxa"/>
            <w:tcBorders>
              <w:top w:val="nil"/>
              <w:left w:val="nil"/>
              <w:bottom w:val="single" w:sz="4" w:space="0" w:color="auto"/>
              <w:right w:val="single" w:sz="4" w:space="0" w:color="auto"/>
            </w:tcBorders>
            <w:shd w:val="clear" w:color="000000" w:fill="FFFFFF"/>
            <w:vAlign w:val="center"/>
            <w:hideMark/>
          </w:tcPr>
          <w:p w14:paraId="516F883E" w14:textId="77777777" w:rsidR="0053451C" w:rsidRPr="0053451C" w:rsidRDefault="0053451C" w:rsidP="0053451C">
            <w:pPr>
              <w:rPr>
                <w:b/>
                <w:bCs/>
                <w:sz w:val="20"/>
                <w:szCs w:val="20"/>
              </w:rPr>
            </w:pPr>
            <w:r w:rsidRPr="0053451C">
              <w:rPr>
                <w:b/>
                <w:bCs/>
                <w:sz w:val="20"/>
                <w:szCs w:val="20"/>
              </w:rPr>
              <w:t> </w:t>
            </w:r>
          </w:p>
        </w:tc>
        <w:tc>
          <w:tcPr>
            <w:tcW w:w="1150" w:type="dxa"/>
            <w:tcBorders>
              <w:top w:val="nil"/>
              <w:left w:val="nil"/>
              <w:bottom w:val="single" w:sz="4" w:space="0" w:color="auto"/>
              <w:right w:val="single" w:sz="4" w:space="0" w:color="auto"/>
            </w:tcBorders>
            <w:shd w:val="clear" w:color="000000" w:fill="FFFFFF"/>
            <w:hideMark/>
          </w:tcPr>
          <w:p w14:paraId="3ECA9235" w14:textId="77777777" w:rsidR="0053451C" w:rsidRPr="0053451C" w:rsidRDefault="0053451C" w:rsidP="0053451C">
            <w:pPr>
              <w:jc w:val="center"/>
              <w:rPr>
                <w:b/>
                <w:bCs/>
                <w:sz w:val="20"/>
                <w:szCs w:val="20"/>
              </w:rPr>
            </w:pPr>
            <w:r w:rsidRPr="0053451C">
              <w:rPr>
                <w:b/>
                <w:bCs/>
                <w:sz w:val="20"/>
                <w:szCs w:val="20"/>
              </w:rPr>
              <w:t> </w:t>
            </w:r>
          </w:p>
        </w:tc>
        <w:tc>
          <w:tcPr>
            <w:tcW w:w="935" w:type="dxa"/>
            <w:tcBorders>
              <w:top w:val="nil"/>
              <w:left w:val="nil"/>
              <w:bottom w:val="single" w:sz="4" w:space="0" w:color="auto"/>
              <w:right w:val="single" w:sz="4" w:space="0" w:color="auto"/>
            </w:tcBorders>
            <w:shd w:val="clear" w:color="000000" w:fill="FFFFFF"/>
            <w:hideMark/>
          </w:tcPr>
          <w:p w14:paraId="7C57D35E" w14:textId="77777777" w:rsidR="0053451C" w:rsidRPr="0053451C" w:rsidRDefault="0053451C" w:rsidP="0053451C">
            <w:pPr>
              <w:jc w:val="center"/>
              <w:rPr>
                <w:b/>
                <w:bCs/>
                <w:sz w:val="20"/>
                <w:szCs w:val="20"/>
              </w:rPr>
            </w:pPr>
            <w:r w:rsidRPr="0053451C">
              <w:rPr>
                <w:b/>
                <w:bCs/>
                <w:sz w:val="20"/>
                <w:szCs w:val="20"/>
              </w:rPr>
              <w:t> </w:t>
            </w:r>
          </w:p>
        </w:tc>
        <w:tc>
          <w:tcPr>
            <w:tcW w:w="1251" w:type="dxa"/>
            <w:tcBorders>
              <w:top w:val="nil"/>
              <w:left w:val="nil"/>
              <w:bottom w:val="single" w:sz="4" w:space="0" w:color="auto"/>
              <w:right w:val="single" w:sz="4" w:space="0" w:color="auto"/>
            </w:tcBorders>
            <w:shd w:val="clear" w:color="000000" w:fill="FFFFFF"/>
            <w:hideMark/>
          </w:tcPr>
          <w:p w14:paraId="5054AE5D" w14:textId="77777777" w:rsidR="0053451C" w:rsidRPr="0053451C" w:rsidRDefault="0053451C" w:rsidP="0053451C">
            <w:pPr>
              <w:jc w:val="center"/>
              <w:rPr>
                <w:b/>
                <w:bCs/>
                <w:sz w:val="20"/>
                <w:szCs w:val="20"/>
              </w:rPr>
            </w:pPr>
            <w:r w:rsidRPr="0053451C">
              <w:rPr>
                <w:b/>
                <w:bCs/>
                <w:sz w:val="20"/>
                <w:szCs w:val="20"/>
              </w:rPr>
              <w:t> </w:t>
            </w:r>
          </w:p>
        </w:tc>
        <w:tc>
          <w:tcPr>
            <w:tcW w:w="1222" w:type="dxa"/>
            <w:tcBorders>
              <w:top w:val="nil"/>
              <w:left w:val="nil"/>
              <w:bottom w:val="single" w:sz="4" w:space="0" w:color="auto"/>
              <w:right w:val="single" w:sz="4" w:space="0" w:color="auto"/>
            </w:tcBorders>
            <w:shd w:val="clear" w:color="000000" w:fill="FFFFFF"/>
            <w:hideMark/>
          </w:tcPr>
          <w:p w14:paraId="5BB2114E" w14:textId="77777777" w:rsidR="0053451C" w:rsidRPr="0053451C" w:rsidRDefault="0053451C" w:rsidP="0053451C">
            <w:pPr>
              <w:jc w:val="center"/>
              <w:rPr>
                <w:b/>
                <w:bCs/>
                <w:sz w:val="20"/>
                <w:szCs w:val="20"/>
              </w:rPr>
            </w:pPr>
            <w:r w:rsidRPr="0053451C">
              <w:rPr>
                <w:b/>
                <w:bCs/>
                <w:sz w:val="20"/>
                <w:szCs w:val="20"/>
              </w:rPr>
              <w:t> </w:t>
            </w:r>
          </w:p>
        </w:tc>
        <w:tc>
          <w:tcPr>
            <w:tcW w:w="503" w:type="dxa"/>
            <w:tcBorders>
              <w:top w:val="nil"/>
              <w:left w:val="nil"/>
              <w:bottom w:val="single" w:sz="4" w:space="0" w:color="auto"/>
              <w:right w:val="single" w:sz="4" w:space="0" w:color="auto"/>
            </w:tcBorders>
            <w:shd w:val="clear" w:color="000000" w:fill="FFFFFF"/>
            <w:noWrap/>
            <w:vAlign w:val="bottom"/>
            <w:hideMark/>
          </w:tcPr>
          <w:p w14:paraId="594ED046" w14:textId="77777777" w:rsidR="0053451C" w:rsidRPr="0053451C" w:rsidRDefault="0053451C" w:rsidP="0053451C">
            <w:pPr>
              <w:rPr>
                <w:rFonts w:ascii="Arial CYR" w:hAnsi="Arial CYR" w:cs="Arial CYR"/>
                <w:sz w:val="20"/>
                <w:szCs w:val="20"/>
              </w:rPr>
            </w:pPr>
            <w:r w:rsidRPr="0053451C">
              <w:rPr>
                <w:rFonts w:ascii="Arial CYR" w:hAnsi="Arial CYR" w:cs="Arial CYR"/>
                <w:sz w:val="20"/>
                <w:szCs w:val="20"/>
              </w:rPr>
              <w:t> </w:t>
            </w:r>
          </w:p>
        </w:tc>
        <w:tc>
          <w:tcPr>
            <w:tcW w:w="517" w:type="dxa"/>
            <w:tcBorders>
              <w:top w:val="nil"/>
              <w:left w:val="nil"/>
              <w:bottom w:val="single" w:sz="4" w:space="0" w:color="auto"/>
              <w:right w:val="single" w:sz="4" w:space="0" w:color="auto"/>
            </w:tcBorders>
            <w:shd w:val="clear" w:color="000000" w:fill="FFFFFF"/>
            <w:noWrap/>
            <w:vAlign w:val="bottom"/>
            <w:hideMark/>
          </w:tcPr>
          <w:p w14:paraId="3F98FFB2" w14:textId="77777777" w:rsidR="0053451C" w:rsidRPr="0053451C" w:rsidRDefault="0053451C" w:rsidP="0053451C">
            <w:pPr>
              <w:rPr>
                <w:rFonts w:ascii="Arial CYR" w:hAnsi="Arial CYR" w:cs="Arial CYR"/>
                <w:sz w:val="20"/>
                <w:szCs w:val="20"/>
              </w:rPr>
            </w:pPr>
            <w:r w:rsidRPr="0053451C">
              <w:rPr>
                <w:rFonts w:ascii="Arial CYR" w:hAnsi="Arial CYR" w:cs="Arial CYR"/>
                <w:sz w:val="20"/>
                <w:szCs w:val="20"/>
              </w:rPr>
              <w:t> </w:t>
            </w:r>
          </w:p>
        </w:tc>
        <w:tc>
          <w:tcPr>
            <w:tcW w:w="503" w:type="dxa"/>
            <w:tcBorders>
              <w:top w:val="nil"/>
              <w:left w:val="nil"/>
              <w:bottom w:val="single" w:sz="4" w:space="0" w:color="auto"/>
              <w:right w:val="single" w:sz="4" w:space="0" w:color="auto"/>
            </w:tcBorders>
            <w:shd w:val="clear" w:color="000000" w:fill="FFFFFF"/>
            <w:noWrap/>
            <w:vAlign w:val="bottom"/>
            <w:hideMark/>
          </w:tcPr>
          <w:p w14:paraId="6B962993" w14:textId="77777777" w:rsidR="0053451C" w:rsidRPr="0053451C" w:rsidRDefault="0053451C" w:rsidP="0053451C">
            <w:pPr>
              <w:rPr>
                <w:rFonts w:ascii="Arial CYR" w:hAnsi="Arial CYR" w:cs="Arial CYR"/>
                <w:sz w:val="20"/>
                <w:szCs w:val="20"/>
              </w:rPr>
            </w:pPr>
            <w:r w:rsidRPr="0053451C">
              <w:rPr>
                <w:rFonts w:ascii="Arial CYR" w:hAnsi="Arial CYR" w:cs="Arial CYR"/>
                <w:sz w:val="20"/>
                <w:szCs w:val="20"/>
              </w:rPr>
              <w:t> </w:t>
            </w:r>
          </w:p>
        </w:tc>
        <w:tc>
          <w:tcPr>
            <w:tcW w:w="517" w:type="dxa"/>
            <w:tcBorders>
              <w:top w:val="nil"/>
              <w:left w:val="nil"/>
              <w:bottom w:val="single" w:sz="4" w:space="0" w:color="auto"/>
              <w:right w:val="single" w:sz="4" w:space="0" w:color="auto"/>
            </w:tcBorders>
            <w:shd w:val="clear" w:color="000000" w:fill="FFFFFF"/>
            <w:noWrap/>
            <w:vAlign w:val="bottom"/>
            <w:hideMark/>
          </w:tcPr>
          <w:p w14:paraId="7AC5EB67" w14:textId="77777777" w:rsidR="0053451C" w:rsidRPr="0053451C" w:rsidRDefault="0053451C" w:rsidP="0053451C">
            <w:pPr>
              <w:rPr>
                <w:rFonts w:ascii="Arial CYR" w:hAnsi="Arial CYR" w:cs="Arial CYR"/>
                <w:sz w:val="20"/>
                <w:szCs w:val="20"/>
              </w:rPr>
            </w:pPr>
            <w:r w:rsidRPr="0053451C">
              <w:rPr>
                <w:rFonts w:ascii="Arial CYR" w:hAnsi="Arial CYR" w:cs="Arial CYR"/>
                <w:sz w:val="20"/>
                <w:szCs w:val="20"/>
              </w:rPr>
              <w:t> </w:t>
            </w:r>
          </w:p>
        </w:tc>
        <w:tc>
          <w:tcPr>
            <w:tcW w:w="517" w:type="dxa"/>
            <w:tcBorders>
              <w:top w:val="nil"/>
              <w:left w:val="nil"/>
              <w:bottom w:val="single" w:sz="4" w:space="0" w:color="auto"/>
              <w:right w:val="single" w:sz="4" w:space="0" w:color="auto"/>
            </w:tcBorders>
            <w:shd w:val="clear" w:color="000000" w:fill="FFFFFF"/>
            <w:noWrap/>
            <w:vAlign w:val="bottom"/>
            <w:hideMark/>
          </w:tcPr>
          <w:p w14:paraId="15E4CA21" w14:textId="77777777" w:rsidR="0053451C" w:rsidRPr="0053451C" w:rsidRDefault="0053451C" w:rsidP="0053451C">
            <w:pPr>
              <w:rPr>
                <w:rFonts w:ascii="Arial CYR" w:hAnsi="Arial CYR" w:cs="Arial CYR"/>
                <w:sz w:val="20"/>
                <w:szCs w:val="20"/>
              </w:rPr>
            </w:pPr>
            <w:r w:rsidRPr="0053451C">
              <w:rPr>
                <w:rFonts w:ascii="Arial CYR" w:hAnsi="Arial CYR" w:cs="Arial CYR"/>
                <w:sz w:val="20"/>
                <w:szCs w:val="20"/>
              </w:rPr>
              <w:t> </w:t>
            </w:r>
          </w:p>
        </w:tc>
        <w:tc>
          <w:tcPr>
            <w:tcW w:w="532" w:type="dxa"/>
            <w:tcBorders>
              <w:top w:val="nil"/>
              <w:left w:val="nil"/>
              <w:bottom w:val="single" w:sz="4" w:space="0" w:color="auto"/>
              <w:right w:val="single" w:sz="4" w:space="0" w:color="auto"/>
            </w:tcBorders>
            <w:shd w:val="clear" w:color="000000" w:fill="FFFFFF"/>
            <w:noWrap/>
            <w:vAlign w:val="bottom"/>
            <w:hideMark/>
          </w:tcPr>
          <w:p w14:paraId="052B0346" w14:textId="77777777" w:rsidR="0053451C" w:rsidRPr="0053451C" w:rsidRDefault="0053451C" w:rsidP="0053451C">
            <w:pPr>
              <w:rPr>
                <w:rFonts w:ascii="Arial CYR" w:hAnsi="Arial CYR" w:cs="Arial CYR"/>
                <w:sz w:val="20"/>
                <w:szCs w:val="20"/>
              </w:rPr>
            </w:pPr>
            <w:r w:rsidRPr="0053451C">
              <w:rPr>
                <w:rFonts w:ascii="Arial CYR" w:hAnsi="Arial CYR" w:cs="Arial CYR"/>
                <w:sz w:val="20"/>
                <w:szCs w:val="20"/>
              </w:rPr>
              <w:t> </w:t>
            </w:r>
          </w:p>
        </w:tc>
        <w:tc>
          <w:tcPr>
            <w:tcW w:w="517" w:type="dxa"/>
            <w:tcBorders>
              <w:top w:val="nil"/>
              <w:left w:val="nil"/>
              <w:bottom w:val="single" w:sz="4" w:space="0" w:color="auto"/>
              <w:right w:val="single" w:sz="4" w:space="0" w:color="auto"/>
            </w:tcBorders>
            <w:shd w:val="clear" w:color="000000" w:fill="FFFFFF"/>
            <w:noWrap/>
            <w:vAlign w:val="bottom"/>
            <w:hideMark/>
          </w:tcPr>
          <w:p w14:paraId="5E293925" w14:textId="77777777" w:rsidR="0053451C" w:rsidRPr="0053451C" w:rsidRDefault="0053451C" w:rsidP="0053451C">
            <w:pPr>
              <w:rPr>
                <w:rFonts w:ascii="Arial CYR" w:hAnsi="Arial CYR" w:cs="Arial CYR"/>
                <w:sz w:val="20"/>
                <w:szCs w:val="20"/>
              </w:rPr>
            </w:pPr>
            <w:r w:rsidRPr="0053451C">
              <w:rPr>
                <w:rFonts w:ascii="Arial CYR" w:hAnsi="Arial CYR" w:cs="Arial CYR"/>
                <w:sz w:val="20"/>
                <w:szCs w:val="20"/>
              </w:rPr>
              <w:t> </w:t>
            </w:r>
          </w:p>
        </w:tc>
        <w:tc>
          <w:tcPr>
            <w:tcW w:w="503" w:type="dxa"/>
            <w:tcBorders>
              <w:top w:val="nil"/>
              <w:left w:val="nil"/>
              <w:bottom w:val="single" w:sz="4" w:space="0" w:color="auto"/>
              <w:right w:val="single" w:sz="4" w:space="0" w:color="auto"/>
            </w:tcBorders>
            <w:shd w:val="clear" w:color="000000" w:fill="FFFFFF"/>
            <w:noWrap/>
            <w:vAlign w:val="bottom"/>
            <w:hideMark/>
          </w:tcPr>
          <w:p w14:paraId="6E821A6E" w14:textId="77777777" w:rsidR="0053451C" w:rsidRPr="0053451C" w:rsidRDefault="0053451C" w:rsidP="0053451C">
            <w:pPr>
              <w:rPr>
                <w:rFonts w:ascii="Arial CYR" w:hAnsi="Arial CYR" w:cs="Arial CYR"/>
                <w:sz w:val="20"/>
                <w:szCs w:val="20"/>
              </w:rPr>
            </w:pPr>
            <w:r w:rsidRPr="0053451C">
              <w:rPr>
                <w:rFonts w:ascii="Arial CYR" w:hAnsi="Arial CYR" w:cs="Arial CYR"/>
                <w:sz w:val="20"/>
                <w:szCs w:val="20"/>
              </w:rPr>
              <w:t> </w:t>
            </w:r>
          </w:p>
        </w:tc>
        <w:tc>
          <w:tcPr>
            <w:tcW w:w="503" w:type="dxa"/>
            <w:tcBorders>
              <w:top w:val="nil"/>
              <w:left w:val="nil"/>
              <w:bottom w:val="single" w:sz="4" w:space="0" w:color="auto"/>
              <w:right w:val="single" w:sz="4" w:space="0" w:color="auto"/>
            </w:tcBorders>
            <w:shd w:val="clear" w:color="000000" w:fill="FFFFFF"/>
            <w:noWrap/>
            <w:vAlign w:val="bottom"/>
            <w:hideMark/>
          </w:tcPr>
          <w:p w14:paraId="103CCD93" w14:textId="77777777" w:rsidR="0053451C" w:rsidRPr="0053451C" w:rsidRDefault="0053451C" w:rsidP="0053451C">
            <w:pPr>
              <w:rPr>
                <w:rFonts w:ascii="Arial CYR" w:hAnsi="Arial CYR" w:cs="Arial CYR"/>
                <w:sz w:val="20"/>
                <w:szCs w:val="20"/>
              </w:rPr>
            </w:pPr>
            <w:r w:rsidRPr="0053451C">
              <w:rPr>
                <w:rFonts w:ascii="Arial CYR" w:hAnsi="Arial CYR" w:cs="Arial CYR"/>
                <w:sz w:val="20"/>
                <w:szCs w:val="20"/>
              </w:rPr>
              <w:t> </w:t>
            </w:r>
          </w:p>
        </w:tc>
        <w:tc>
          <w:tcPr>
            <w:tcW w:w="589" w:type="dxa"/>
            <w:tcBorders>
              <w:top w:val="nil"/>
              <w:left w:val="nil"/>
              <w:bottom w:val="single" w:sz="4" w:space="0" w:color="auto"/>
              <w:right w:val="single" w:sz="4" w:space="0" w:color="auto"/>
            </w:tcBorders>
            <w:shd w:val="clear" w:color="000000" w:fill="FFFFFF"/>
            <w:noWrap/>
            <w:vAlign w:val="bottom"/>
            <w:hideMark/>
          </w:tcPr>
          <w:p w14:paraId="07A72B31" w14:textId="77777777" w:rsidR="0053451C" w:rsidRPr="0053451C" w:rsidRDefault="0053451C" w:rsidP="0053451C">
            <w:pPr>
              <w:rPr>
                <w:rFonts w:ascii="Arial CYR" w:hAnsi="Arial CYR" w:cs="Arial CYR"/>
                <w:sz w:val="20"/>
                <w:szCs w:val="20"/>
              </w:rPr>
            </w:pPr>
            <w:r w:rsidRPr="0053451C">
              <w:rPr>
                <w:rFonts w:ascii="Arial CYR" w:hAnsi="Arial CYR" w:cs="Arial CYR"/>
                <w:sz w:val="20"/>
                <w:szCs w:val="20"/>
              </w:rPr>
              <w:t> </w:t>
            </w:r>
          </w:p>
        </w:tc>
        <w:tc>
          <w:tcPr>
            <w:tcW w:w="347" w:type="dxa"/>
            <w:tcBorders>
              <w:top w:val="nil"/>
              <w:left w:val="nil"/>
              <w:bottom w:val="single" w:sz="4" w:space="0" w:color="auto"/>
              <w:right w:val="single" w:sz="4" w:space="0" w:color="auto"/>
            </w:tcBorders>
            <w:shd w:val="clear" w:color="000000" w:fill="FFFFFF"/>
            <w:noWrap/>
            <w:vAlign w:val="bottom"/>
            <w:hideMark/>
          </w:tcPr>
          <w:p w14:paraId="33309F6A" w14:textId="77777777" w:rsidR="0053451C" w:rsidRPr="0053451C" w:rsidRDefault="0053451C" w:rsidP="0053451C">
            <w:pPr>
              <w:rPr>
                <w:rFonts w:ascii="Arial CYR" w:hAnsi="Arial CYR" w:cs="Arial CYR"/>
                <w:sz w:val="20"/>
                <w:szCs w:val="20"/>
              </w:rPr>
            </w:pPr>
            <w:r w:rsidRPr="0053451C">
              <w:rPr>
                <w:rFonts w:ascii="Arial CYR" w:hAnsi="Arial CYR" w:cs="Arial CYR"/>
                <w:sz w:val="20"/>
                <w:szCs w:val="20"/>
              </w:rPr>
              <w:t> </w:t>
            </w:r>
          </w:p>
        </w:tc>
      </w:tr>
      <w:tr w:rsidR="0053451C" w:rsidRPr="0053451C" w14:paraId="6ABD04E4" w14:textId="77777777" w:rsidTr="0053451C">
        <w:trPr>
          <w:trHeight w:val="251"/>
        </w:trPr>
        <w:tc>
          <w:tcPr>
            <w:tcW w:w="532" w:type="dxa"/>
            <w:tcBorders>
              <w:top w:val="nil"/>
              <w:left w:val="single" w:sz="4" w:space="0" w:color="auto"/>
              <w:bottom w:val="single" w:sz="4" w:space="0" w:color="auto"/>
              <w:right w:val="single" w:sz="4" w:space="0" w:color="auto"/>
            </w:tcBorders>
            <w:shd w:val="clear" w:color="000000" w:fill="FFFFFF"/>
            <w:hideMark/>
          </w:tcPr>
          <w:p w14:paraId="6CD7AF79" w14:textId="77777777" w:rsidR="0053451C" w:rsidRPr="0053451C" w:rsidRDefault="0053451C" w:rsidP="0053451C">
            <w:pPr>
              <w:jc w:val="center"/>
              <w:rPr>
                <w:sz w:val="20"/>
                <w:szCs w:val="20"/>
              </w:rPr>
            </w:pPr>
            <w:r w:rsidRPr="0053451C">
              <w:rPr>
                <w:sz w:val="20"/>
                <w:szCs w:val="20"/>
              </w:rPr>
              <w:t> </w:t>
            </w:r>
          </w:p>
        </w:tc>
        <w:tc>
          <w:tcPr>
            <w:tcW w:w="3956" w:type="dxa"/>
            <w:tcBorders>
              <w:top w:val="nil"/>
              <w:left w:val="nil"/>
              <w:bottom w:val="single" w:sz="4" w:space="0" w:color="auto"/>
              <w:right w:val="single" w:sz="4" w:space="0" w:color="auto"/>
            </w:tcBorders>
            <w:shd w:val="clear" w:color="000000" w:fill="FFFFFF"/>
            <w:hideMark/>
          </w:tcPr>
          <w:p w14:paraId="29739996" w14:textId="77777777" w:rsidR="0053451C" w:rsidRPr="0053451C" w:rsidRDefault="0053451C" w:rsidP="0053451C">
            <w:pPr>
              <w:rPr>
                <w:rFonts w:ascii="Arial" w:hAnsi="Arial" w:cs="Arial"/>
                <w:sz w:val="20"/>
                <w:szCs w:val="20"/>
              </w:rPr>
            </w:pPr>
            <w:r w:rsidRPr="0053451C">
              <w:rPr>
                <w:rFonts w:ascii="Arial" w:hAnsi="Arial" w:cs="Arial"/>
                <w:sz w:val="20"/>
                <w:szCs w:val="20"/>
              </w:rPr>
              <w:t> </w:t>
            </w:r>
          </w:p>
        </w:tc>
        <w:tc>
          <w:tcPr>
            <w:tcW w:w="1150" w:type="dxa"/>
            <w:tcBorders>
              <w:top w:val="nil"/>
              <w:left w:val="nil"/>
              <w:bottom w:val="single" w:sz="4" w:space="0" w:color="auto"/>
              <w:right w:val="single" w:sz="4" w:space="0" w:color="auto"/>
            </w:tcBorders>
            <w:shd w:val="clear" w:color="000000" w:fill="FFFFFF"/>
            <w:hideMark/>
          </w:tcPr>
          <w:p w14:paraId="52D7E73B" w14:textId="77777777" w:rsidR="0053451C" w:rsidRPr="0053451C" w:rsidRDefault="0053451C" w:rsidP="0053451C">
            <w:pPr>
              <w:jc w:val="center"/>
              <w:rPr>
                <w:rFonts w:ascii="Arial" w:hAnsi="Arial" w:cs="Arial"/>
                <w:sz w:val="20"/>
                <w:szCs w:val="20"/>
              </w:rPr>
            </w:pPr>
            <w:r w:rsidRPr="0053451C">
              <w:rPr>
                <w:rFonts w:ascii="Arial" w:hAnsi="Arial" w:cs="Arial"/>
                <w:sz w:val="20"/>
                <w:szCs w:val="20"/>
              </w:rPr>
              <w:t> </w:t>
            </w:r>
          </w:p>
        </w:tc>
        <w:tc>
          <w:tcPr>
            <w:tcW w:w="935" w:type="dxa"/>
            <w:tcBorders>
              <w:top w:val="nil"/>
              <w:left w:val="nil"/>
              <w:bottom w:val="single" w:sz="4" w:space="0" w:color="auto"/>
              <w:right w:val="single" w:sz="4" w:space="0" w:color="auto"/>
            </w:tcBorders>
            <w:shd w:val="clear" w:color="000000" w:fill="FFFFFF"/>
            <w:hideMark/>
          </w:tcPr>
          <w:p w14:paraId="3FCEB72C" w14:textId="77777777" w:rsidR="0053451C" w:rsidRPr="0053451C" w:rsidRDefault="0053451C" w:rsidP="0053451C">
            <w:pPr>
              <w:jc w:val="right"/>
              <w:rPr>
                <w:rFonts w:ascii="Arial" w:hAnsi="Arial" w:cs="Arial"/>
                <w:sz w:val="20"/>
                <w:szCs w:val="20"/>
              </w:rPr>
            </w:pPr>
            <w:r w:rsidRPr="0053451C">
              <w:rPr>
                <w:rFonts w:ascii="Arial" w:hAnsi="Arial" w:cs="Arial"/>
                <w:sz w:val="20"/>
                <w:szCs w:val="20"/>
              </w:rPr>
              <w:t> </w:t>
            </w:r>
          </w:p>
        </w:tc>
        <w:tc>
          <w:tcPr>
            <w:tcW w:w="1251" w:type="dxa"/>
            <w:tcBorders>
              <w:top w:val="nil"/>
              <w:left w:val="nil"/>
              <w:bottom w:val="single" w:sz="4" w:space="0" w:color="auto"/>
              <w:right w:val="single" w:sz="4" w:space="0" w:color="auto"/>
            </w:tcBorders>
            <w:shd w:val="clear" w:color="000000" w:fill="FFFFFF"/>
            <w:hideMark/>
          </w:tcPr>
          <w:p w14:paraId="7855ECAC" w14:textId="77777777" w:rsidR="0053451C" w:rsidRPr="0053451C" w:rsidRDefault="0053451C" w:rsidP="0053451C">
            <w:pPr>
              <w:jc w:val="center"/>
              <w:rPr>
                <w:sz w:val="20"/>
                <w:szCs w:val="20"/>
              </w:rPr>
            </w:pPr>
            <w:r w:rsidRPr="0053451C">
              <w:rPr>
                <w:sz w:val="20"/>
                <w:szCs w:val="20"/>
              </w:rPr>
              <w:t> </w:t>
            </w:r>
          </w:p>
        </w:tc>
        <w:tc>
          <w:tcPr>
            <w:tcW w:w="1222" w:type="dxa"/>
            <w:tcBorders>
              <w:top w:val="nil"/>
              <w:left w:val="nil"/>
              <w:bottom w:val="single" w:sz="4" w:space="0" w:color="auto"/>
              <w:right w:val="single" w:sz="4" w:space="0" w:color="auto"/>
            </w:tcBorders>
            <w:shd w:val="clear" w:color="000000" w:fill="FFFFFF"/>
            <w:hideMark/>
          </w:tcPr>
          <w:p w14:paraId="13656C96" w14:textId="77777777" w:rsidR="0053451C" w:rsidRPr="0053451C" w:rsidRDefault="0053451C" w:rsidP="0053451C">
            <w:pPr>
              <w:jc w:val="center"/>
              <w:rPr>
                <w:sz w:val="20"/>
                <w:szCs w:val="20"/>
              </w:rPr>
            </w:pPr>
            <w:r w:rsidRPr="0053451C">
              <w:rPr>
                <w:sz w:val="20"/>
                <w:szCs w:val="20"/>
              </w:rPr>
              <w:t> </w:t>
            </w:r>
          </w:p>
        </w:tc>
        <w:tc>
          <w:tcPr>
            <w:tcW w:w="503" w:type="dxa"/>
            <w:tcBorders>
              <w:top w:val="nil"/>
              <w:left w:val="nil"/>
              <w:bottom w:val="single" w:sz="4" w:space="0" w:color="auto"/>
              <w:right w:val="single" w:sz="4" w:space="0" w:color="auto"/>
            </w:tcBorders>
            <w:shd w:val="clear" w:color="000000" w:fill="FFFFFF"/>
            <w:noWrap/>
            <w:vAlign w:val="bottom"/>
            <w:hideMark/>
          </w:tcPr>
          <w:p w14:paraId="350371C3" w14:textId="77777777" w:rsidR="0053451C" w:rsidRPr="0053451C" w:rsidRDefault="0053451C" w:rsidP="0053451C">
            <w:pPr>
              <w:rPr>
                <w:rFonts w:ascii="Arial CYR" w:hAnsi="Arial CYR" w:cs="Arial CYR"/>
                <w:sz w:val="20"/>
                <w:szCs w:val="20"/>
              </w:rPr>
            </w:pPr>
            <w:r w:rsidRPr="0053451C">
              <w:rPr>
                <w:rFonts w:ascii="Arial CYR" w:hAnsi="Arial CYR" w:cs="Arial CYR"/>
                <w:sz w:val="20"/>
                <w:szCs w:val="20"/>
              </w:rPr>
              <w:t> </w:t>
            </w:r>
          </w:p>
        </w:tc>
        <w:tc>
          <w:tcPr>
            <w:tcW w:w="517" w:type="dxa"/>
            <w:tcBorders>
              <w:top w:val="nil"/>
              <w:left w:val="nil"/>
              <w:bottom w:val="single" w:sz="4" w:space="0" w:color="auto"/>
              <w:right w:val="single" w:sz="4" w:space="0" w:color="auto"/>
            </w:tcBorders>
            <w:shd w:val="clear" w:color="000000" w:fill="FFFFFF"/>
            <w:noWrap/>
            <w:vAlign w:val="bottom"/>
            <w:hideMark/>
          </w:tcPr>
          <w:p w14:paraId="60301350" w14:textId="77777777" w:rsidR="0053451C" w:rsidRPr="0053451C" w:rsidRDefault="0053451C" w:rsidP="0053451C">
            <w:pPr>
              <w:rPr>
                <w:rFonts w:ascii="Arial CYR" w:hAnsi="Arial CYR" w:cs="Arial CYR"/>
                <w:sz w:val="20"/>
                <w:szCs w:val="20"/>
              </w:rPr>
            </w:pPr>
            <w:r w:rsidRPr="0053451C">
              <w:rPr>
                <w:rFonts w:ascii="Arial CYR" w:hAnsi="Arial CYR" w:cs="Arial CYR"/>
                <w:sz w:val="20"/>
                <w:szCs w:val="20"/>
              </w:rPr>
              <w:t> </w:t>
            </w:r>
          </w:p>
        </w:tc>
        <w:tc>
          <w:tcPr>
            <w:tcW w:w="503" w:type="dxa"/>
            <w:tcBorders>
              <w:top w:val="nil"/>
              <w:left w:val="nil"/>
              <w:bottom w:val="single" w:sz="4" w:space="0" w:color="auto"/>
              <w:right w:val="single" w:sz="4" w:space="0" w:color="auto"/>
            </w:tcBorders>
            <w:shd w:val="clear" w:color="000000" w:fill="FFFFFF"/>
            <w:noWrap/>
            <w:vAlign w:val="bottom"/>
            <w:hideMark/>
          </w:tcPr>
          <w:p w14:paraId="2F61DD39" w14:textId="77777777" w:rsidR="0053451C" w:rsidRPr="0053451C" w:rsidRDefault="0053451C" w:rsidP="0053451C">
            <w:pPr>
              <w:rPr>
                <w:rFonts w:ascii="Arial CYR" w:hAnsi="Arial CYR" w:cs="Arial CYR"/>
                <w:sz w:val="20"/>
                <w:szCs w:val="20"/>
              </w:rPr>
            </w:pPr>
            <w:r w:rsidRPr="0053451C">
              <w:rPr>
                <w:rFonts w:ascii="Arial CYR" w:hAnsi="Arial CYR" w:cs="Arial CYR"/>
                <w:sz w:val="20"/>
                <w:szCs w:val="20"/>
              </w:rPr>
              <w:t> </w:t>
            </w:r>
          </w:p>
        </w:tc>
        <w:tc>
          <w:tcPr>
            <w:tcW w:w="517" w:type="dxa"/>
            <w:tcBorders>
              <w:top w:val="nil"/>
              <w:left w:val="nil"/>
              <w:bottom w:val="single" w:sz="4" w:space="0" w:color="auto"/>
              <w:right w:val="single" w:sz="4" w:space="0" w:color="auto"/>
            </w:tcBorders>
            <w:shd w:val="clear" w:color="000000" w:fill="FFFFFF"/>
            <w:noWrap/>
            <w:vAlign w:val="bottom"/>
            <w:hideMark/>
          </w:tcPr>
          <w:p w14:paraId="5870A288" w14:textId="77777777" w:rsidR="0053451C" w:rsidRPr="0053451C" w:rsidRDefault="0053451C" w:rsidP="0053451C">
            <w:pPr>
              <w:rPr>
                <w:rFonts w:ascii="Arial CYR" w:hAnsi="Arial CYR" w:cs="Arial CYR"/>
                <w:sz w:val="20"/>
                <w:szCs w:val="20"/>
              </w:rPr>
            </w:pPr>
            <w:r w:rsidRPr="0053451C">
              <w:rPr>
                <w:rFonts w:ascii="Arial CYR" w:hAnsi="Arial CYR" w:cs="Arial CYR"/>
                <w:sz w:val="20"/>
                <w:szCs w:val="20"/>
              </w:rPr>
              <w:t> </w:t>
            </w:r>
          </w:p>
        </w:tc>
        <w:tc>
          <w:tcPr>
            <w:tcW w:w="517" w:type="dxa"/>
            <w:tcBorders>
              <w:top w:val="nil"/>
              <w:left w:val="nil"/>
              <w:bottom w:val="single" w:sz="4" w:space="0" w:color="auto"/>
              <w:right w:val="single" w:sz="4" w:space="0" w:color="auto"/>
            </w:tcBorders>
            <w:shd w:val="clear" w:color="000000" w:fill="FFFFFF"/>
            <w:noWrap/>
            <w:vAlign w:val="bottom"/>
            <w:hideMark/>
          </w:tcPr>
          <w:p w14:paraId="7418188A" w14:textId="77777777" w:rsidR="0053451C" w:rsidRPr="0053451C" w:rsidRDefault="0053451C" w:rsidP="0053451C">
            <w:pPr>
              <w:rPr>
                <w:rFonts w:ascii="Arial CYR" w:hAnsi="Arial CYR" w:cs="Arial CYR"/>
                <w:sz w:val="20"/>
                <w:szCs w:val="20"/>
              </w:rPr>
            </w:pPr>
            <w:r w:rsidRPr="0053451C">
              <w:rPr>
                <w:rFonts w:ascii="Arial CYR" w:hAnsi="Arial CYR" w:cs="Arial CYR"/>
                <w:sz w:val="20"/>
                <w:szCs w:val="20"/>
              </w:rPr>
              <w:t> </w:t>
            </w:r>
          </w:p>
        </w:tc>
        <w:tc>
          <w:tcPr>
            <w:tcW w:w="532" w:type="dxa"/>
            <w:tcBorders>
              <w:top w:val="nil"/>
              <w:left w:val="nil"/>
              <w:bottom w:val="single" w:sz="4" w:space="0" w:color="auto"/>
              <w:right w:val="single" w:sz="4" w:space="0" w:color="auto"/>
            </w:tcBorders>
            <w:shd w:val="clear" w:color="000000" w:fill="FFFFFF"/>
            <w:noWrap/>
            <w:vAlign w:val="bottom"/>
            <w:hideMark/>
          </w:tcPr>
          <w:p w14:paraId="5B725DDE" w14:textId="77777777" w:rsidR="0053451C" w:rsidRPr="0053451C" w:rsidRDefault="0053451C" w:rsidP="0053451C">
            <w:pPr>
              <w:rPr>
                <w:rFonts w:ascii="Arial CYR" w:hAnsi="Arial CYR" w:cs="Arial CYR"/>
                <w:sz w:val="20"/>
                <w:szCs w:val="20"/>
              </w:rPr>
            </w:pPr>
            <w:r w:rsidRPr="0053451C">
              <w:rPr>
                <w:rFonts w:ascii="Arial CYR" w:hAnsi="Arial CYR" w:cs="Arial CYR"/>
                <w:sz w:val="20"/>
                <w:szCs w:val="20"/>
              </w:rPr>
              <w:t> </w:t>
            </w:r>
          </w:p>
        </w:tc>
        <w:tc>
          <w:tcPr>
            <w:tcW w:w="517" w:type="dxa"/>
            <w:tcBorders>
              <w:top w:val="nil"/>
              <w:left w:val="nil"/>
              <w:bottom w:val="single" w:sz="4" w:space="0" w:color="auto"/>
              <w:right w:val="single" w:sz="4" w:space="0" w:color="auto"/>
            </w:tcBorders>
            <w:shd w:val="clear" w:color="000000" w:fill="FFFFFF"/>
            <w:noWrap/>
            <w:vAlign w:val="bottom"/>
            <w:hideMark/>
          </w:tcPr>
          <w:p w14:paraId="4D87F1AD" w14:textId="77777777" w:rsidR="0053451C" w:rsidRPr="0053451C" w:rsidRDefault="0053451C" w:rsidP="0053451C">
            <w:pPr>
              <w:rPr>
                <w:rFonts w:ascii="Arial CYR" w:hAnsi="Arial CYR" w:cs="Arial CYR"/>
                <w:sz w:val="20"/>
                <w:szCs w:val="20"/>
              </w:rPr>
            </w:pPr>
            <w:r w:rsidRPr="0053451C">
              <w:rPr>
                <w:rFonts w:ascii="Arial CYR" w:hAnsi="Arial CYR" w:cs="Arial CYR"/>
                <w:sz w:val="20"/>
                <w:szCs w:val="20"/>
              </w:rPr>
              <w:t> </w:t>
            </w:r>
          </w:p>
        </w:tc>
        <w:tc>
          <w:tcPr>
            <w:tcW w:w="503" w:type="dxa"/>
            <w:tcBorders>
              <w:top w:val="nil"/>
              <w:left w:val="nil"/>
              <w:bottom w:val="single" w:sz="4" w:space="0" w:color="auto"/>
              <w:right w:val="single" w:sz="4" w:space="0" w:color="auto"/>
            </w:tcBorders>
            <w:shd w:val="clear" w:color="000000" w:fill="FFFFFF"/>
            <w:noWrap/>
            <w:vAlign w:val="bottom"/>
            <w:hideMark/>
          </w:tcPr>
          <w:p w14:paraId="734F667E" w14:textId="77777777" w:rsidR="0053451C" w:rsidRPr="0053451C" w:rsidRDefault="0053451C" w:rsidP="0053451C">
            <w:pPr>
              <w:rPr>
                <w:rFonts w:ascii="Arial CYR" w:hAnsi="Arial CYR" w:cs="Arial CYR"/>
                <w:sz w:val="20"/>
                <w:szCs w:val="20"/>
              </w:rPr>
            </w:pPr>
            <w:r w:rsidRPr="0053451C">
              <w:rPr>
                <w:rFonts w:ascii="Arial CYR" w:hAnsi="Arial CYR" w:cs="Arial CYR"/>
                <w:sz w:val="20"/>
                <w:szCs w:val="20"/>
              </w:rPr>
              <w:t> </w:t>
            </w:r>
          </w:p>
        </w:tc>
        <w:tc>
          <w:tcPr>
            <w:tcW w:w="503" w:type="dxa"/>
            <w:tcBorders>
              <w:top w:val="nil"/>
              <w:left w:val="nil"/>
              <w:bottom w:val="single" w:sz="4" w:space="0" w:color="auto"/>
              <w:right w:val="single" w:sz="4" w:space="0" w:color="auto"/>
            </w:tcBorders>
            <w:shd w:val="clear" w:color="000000" w:fill="FFFFFF"/>
            <w:noWrap/>
            <w:vAlign w:val="bottom"/>
            <w:hideMark/>
          </w:tcPr>
          <w:p w14:paraId="481BD826" w14:textId="77777777" w:rsidR="0053451C" w:rsidRPr="0053451C" w:rsidRDefault="0053451C" w:rsidP="0053451C">
            <w:pPr>
              <w:rPr>
                <w:rFonts w:ascii="Arial CYR" w:hAnsi="Arial CYR" w:cs="Arial CYR"/>
                <w:sz w:val="20"/>
                <w:szCs w:val="20"/>
              </w:rPr>
            </w:pPr>
            <w:r w:rsidRPr="0053451C">
              <w:rPr>
                <w:rFonts w:ascii="Arial CYR" w:hAnsi="Arial CYR" w:cs="Arial CYR"/>
                <w:sz w:val="20"/>
                <w:szCs w:val="20"/>
              </w:rPr>
              <w:t> </w:t>
            </w:r>
          </w:p>
        </w:tc>
        <w:tc>
          <w:tcPr>
            <w:tcW w:w="589" w:type="dxa"/>
            <w:tcBorders>
              <w:top w:val="nil"/>
              <w:left w:val="nil"/>
              <w:bottom w:val="single" w:sz="4" w:space="0" w:color="auto"/>
              <w:right w:val="single" w:sz="4" w:space="0" w:color="auto"/>
            </w:tcBorders>
            <w:shd w:val="clear" w:color="000000" w:fill="FFFFFF"/>
            <w:noWrap/>
            <w:vAlign w:val="bottom"/>
            <w:hideMark/>
          </w:tcPr>
          <w:p w14:paraId="6F4004B1" w14:textId="77777777" w:rsidR="0053451C" w:rsidRPr="0053451C" w:rsidRDefault="0053451C" w:rsidP="0053451C">
            <w:pPr>
              <w:rPr>
                <w:rFonts w:ascii="Arial CYR" w:hAnsi="Arial CYR" w:cs="Arial CYR"/>
                <w:sz w:val="20"/>
                <w:szCs w:val="20"/>
              </w:rPr>
            </w:pPr>
            <w:r w:rsidRPr="0053451C">
              <w:rPr>
                <w:rFonts w:ascii="Arial CYR" w:hAnsi="Arial CYR" w:cs="Arial CYR"/>
                <w:sz w:val="20"/>
                <w:szCs w:val="20"/>
              </w:rPr>
              <w:t> </w:t>
            </w:r>
          </w:p>
        </w:tc>
        <w:tc>
          <w:tcPr>
            <w:tcW w:w="347" w:type="dxa"/>
            <w:tcBorders>
              <w:top w:val="nil"/>
              <w:left w:val="nil"/>
              <w:bottom w:val="single" w:sz="4" w:space="0" w:color="auto"/>
              <w:right w:val="single" w:sz="4" w:space="0" w:color="auto"/>
            </w:tcBorders>
            <w:shd w:val="clear" w:color="000000" w:fill="FFFFFF"/>
            <w:noWrap/>
            <w:vAlign w:val="bottom"/>
            <w:hideMark/>
          </w:tcPr>
          <w:p w14:paraId="0600E0CE" w14:textId="77777777" w:rsidR="0053451C" w:rsidRPr="0053451C" w:rsidRDefault="0053451C" w:rsidP="0053451C">
            <w:pPr>
              <w:rPr>
                <w:rFonts w:ascii="Arial CYR" w:hAnsi="Arial CYR" w:cs="Arial CYR"/>
                <w:sz w:val="20"/>
                <w:szCs w:val="20"/>
              </w:rPr>
            </w:pPr>
            <w:r w:rsidRPr="0053451C">
              <w:rPr>
                <w:rFonts w:ascii="Arial CYR" w:hAnsi="Arial CYR" w:cs="Arial CYR"/>
                <w:sz w:val="20"/>
                <w:szCs w:val="20"/>
              </w:rPr>
              <w:t> </w:t>
            </w:r>
          </w:p>
        </w:tc>
      </w:tr>
      <w:tr w:rsidR="0053451C" w:rsidRPr="0053451C" w14:paraId="2481D231" w14:textId="77777777" w:rsidTr="0053451C">
        <w:trPr>
          <w:trHeight w:val="251"/>
        </w:trPr>
        <w:tc>
          <w:tcPr>
            <w:tcW w:w="532" w:type="dxa"/>
            <w:tcBorders>
              <w:top w:val="nil"/>
              <w:left w:val="single" w:sz="4" w:space="0" w:color="auto"/>
              <w:bottom w:val="single" w:sz="4" w:space="0" w:color="auto"/>
              <w:right w:val="single" w:sz="4" w:space="0" w:color="auto"/>
            </w:tcBorders>
            <w:shd w:val="clear" w:color="000000" w:fill="FFFFFF"/>
            <w:hideMark/>
          </w:tcPr>
          <w:p w14:paraId="707198A9" w14:textId="77777777" w:rsidR="0053451C" w:rsidRPr="0053451C" w:rsidRDefault="0053451C" w:rsidP="0053451C">
            <w:pPr>
              <w:jc w:val="center"/>
              <w:rPr>
                <w:sz w:val="20"/>
                <w:szCs w:val="20"/>
              </w:rPr>
            </w:pPr>
            <w:r w:rsidRPr="0053451C">
              <w:rPr>
                <w:sz w:val="20"/>
                <w:szCs w:val="20"/>
              </w:rPr>
              <w:t> </w:t>
            </w:r>
          </w:p>
        </w:tc>
        <w:tc>
          <w:tcPr>
            <w:tcW w:w="3956" w:type="dxa"/>
            <w:tcBorders>
              <w:top w:val="nil"/>
              <w:left w:val="nil"/>
              <w:bottom w:val="single" w:sz="4" w:space="0" w:color="auto"/>
              <w:right w:val="single" w:sz="4" w:space="0" w:color="auto"/>
            </w:tcBorders>
            <w:shd w:val="clear" w:color="000000" w:fill="FFFFFF"/>
            <w:hideMark/>
          </w:tcPr>
          <w:p w14:paraId="50FA7292" w14:textId="77777777" w:rsidR="0053451C" w:rsidRPr="0053451C" w:rsidRDefault="0053451C" w:rsidP="0053451C">
            <w:pPr>
              <w:rPr>
                <w:rFonts w:ascii="Arial" w:hAnsi="Arial" w:cs="Arial"/>
                <w:sz w:val="20"/>
                <w:szCs w:val="20"/>
              </w:rPr>
            </w:pPr>
            <w:r w:rsidRPr="0053451C">
              <w:rPr>
                <w:rFonts w:ascii="Arial" w:hAnsi="Arial" w:cs="Arial"/>
                <w:sz w:val="20"/>
                <w:szCs w:val="20"/>
              </w:rPr>
              <w:t> </w:t>
            </w:r>
          </w:p>
        </w:tc>
        <w:tc>
          <w:tcPr>
            <w:tcW w:w="1150" w:type="dxa"/>
            <w:tcBorders>
              <w:top w:val="nil"/>
              <w:left w:val="nil"/>
              <w:bottom w:val="single" w:sz="4" w:space="0" w:color="auto"/>
              <w:right w:val="single" w:sz="4" w:space="0" w:color="auto"/>
            </w:tcBorders>
            <w:shd w:val="clear" w:color="000000" w:fill="FFFFFF"/>
            <w:hideMark/>
          </w:tcPr>
          <w:p w14:paraId="330A2986" w14:textId="77777777" w:rsidR="0053451C" w:rsidRPr="0053451C" w:rsidRDefault="0053451C" w:rsidP="0053451C">
            <w:pPr>
              <w:jc w:val="center"/>
              <w:rPr>
                <w:rFonts w:ascii="Arial" w:hAnsi="Arial" w:cs="Arial"/>
                <w:sz w:val="20"/>
                <w:szCs w:val="20"/>
              </w:rPr>
            </w:pPr>
            <w:r w:rsidRPr="0053451C">
              <w:rPr>
                <w:rFonts w:ascii="Arial" w:hAnsi="Arial" w:cs="Arial"/>
                <w:sz w:val="20"/>
                <w:szCs w:val="20"/>
              </w:rPr>
              <w:t> </w:t>
            </w:r>
          </w:p>
        </w:tc>
        <w:tc>
          <w:tcPr>
            <w:tcW w:w="935" w:type="dxa"/>
            <w:tcBorders>
              <w:top w:val="nil"/>
              <w:left w:val="nil"/>
              <w:bottom w:val="single" w:sz="4" w:space="0" w:color="auto"/>
              <w:right w:val="single" w:sz="4" w:space="0" w:color="auto"/>
            </w:tcBorders>
            <w:shd w:val="clear" w:color="000000" w:fill="FFFFFF"/>
            <w:noWrap/>
            <w:hideMark/>
          </w:tcPr>
          <w:p w14:paraId="27E7D565" w14:textId="77777777" w:rsidR="0053451C" w:rsidRPr="0053451C" w:rsidRDefault="0053451C" w:rsidP="0053451C">
            <w:pPr>
              <w:jc w:val="right"/>
              <w:rPr>
                <w:rFonts w:ascii="Arial" w:hAnsi="Arial" w:cs="Arial"/>
                <w:sz w:val="20"/>
                <w:szCs w:val="20"/>
              </w:rPr>
            </w:pPr>
            <w:r w:rsidRPr="0053451C">
              <w:rPr>
                <w:rFonts w:ascii="Arial" w:hAnsi="Arial" w:cs="Arial"/>
                <w:sz w:val="20"/>
                <w:szCs w:val="20"/>
              </w:rPr>
              <w:t> </w:t>
            </w:r>
          </w:p>
        </w:tc>
        <w:tc>
          <w:tcPr>
            <w:tcW w:w="1251" w:type="dxa"/>
            <w:tcBorders>
              <w:top w:val="nil"/>
              <w:left w:val="nil"/>
              <w:bottom w:val="single" w:sz="4" w:space="0" w:color="auto"/>
              <w:right w:val="single" w:sz="4" w:space="0" w:color="auto"/>
            </w:tcBorders>
            <w:shd w:val="clear" w:color="000000" w:fill="FFFFFF"/>
            <w:hideMark/>
          </w:tcPr>
          <w:p w14:paraId="03F243C2" w14:textId="77777777" w:rsidR="0053451C" w:rsidRPr="0053451C" w:rsidRDefault="0053451C" w:rsidP="0053451C">
            <w:pPr>
              <w:jc w:val="center"/>
              <w:rPr>
                <w:sz w:val="20"/>
                <w:szCs w:val="20"/>
              </w:rPr>
            </w:pPr>
            <w:r w:rsidRPr="0053451C">
              <w:rPr>
                <w:sz w:val="20"/>
                <w:szCs w:val="20"/>
              </w:rPr>
              <w:t> </w:t>
            </w:r>
          </w:p>
        </w:tc>
        <w:tc>
          <w:tcPr>
            <w:tcW w:w="1222" w:type="dxa"/>
            <w:tcBorders>
              <w:top w:val="nil"/>
              <w:left w:val="nil"/>
              <w:bottom w:val="single" w:sz="4" w:space="0" w:color="auto"/>
              <w:right w:val="single" w:sz="4" w:space="0" w:color="auto"/>
            </w:tcBorders>
            <w:shd w:val="clear" w:color="000000" w:fill="FFFFFF"/>
            <w:hideMark/>
          </w:tcPr>
          <w:p w14:paraId="001E2892" w14:textId="77777777" w:rsidR="0053451C" w:rsidRPr="0053451C" w:rsidRDefault="0053451C" w:rsidP="0053451C">
            <w:pPr>
              <w:jc w:val="center"/>
              <w:rPr>
                <w:sz w:val="20"/>
                <w:szCs w:val="20"/>
              </w:rPr>
            </w:pPr>
            <w:r w:rsidRPr="0053451C">
              <w:rPr>
                <w:sz w:val="20"/>
                <w:szCs w:val="20"/>
              </w:rPr>
              <w:t> </w:t>
            </w:r>
          </w:p>
        </w:tc>
        <w:tc>
          <w:tcPr>
            <w:tcW w:w="503" w:type="dxa"/>
            <w:tcBorders>
              <w:top w:val="nil"/>
              <w:left w:val="nil"/>
              <w:bottom w:val="single" w:sz="4" w:space="0" w:color="auto"/>
              <w:right w:val="single" w:sz="4" w:space="0" w:color="auto"/>
            </w:tcBorders>
            <w:shd w:val="clear" w:color="000000" w:fill="FFFFFF"/>
            <w:noWrap/>
            <w:vAlign w:val="bottom"/>
            <w:hideMark/>
          </w:tcPr>
          <w:p w14:paraId="20071A45" w14:textId="77777777" w:rsidR="0053451C" w:rsidRPr="0053451C" w:rsidRDefault="0053451C" w:rsidP="0053451C">
            <w:pPr>
              <w:rPr>
                <w:rFonts w:ascii="Arial CYR" w:hAnsi="Arial CYR" w:cs="Arial CYR"/>
                <w:sz w:val="20"/>
                <w:szCs w:val="20"/>
              </w:rPr>
            </w:pPr>
            <w:r w:rsidRPr="0053451C">
              <w:rPr>
                <w:rFonts w:ascii="Arial CYR" w:hAnsi="Arial CYR" w:cs="Arial CYR"/>
                <w:sz w:val="20"/>
                <w:szCs w:val="20"/>
              </w:rPr>
              <w:t> </w:t>
            </w:r>
          </w:p>
        </w:tc>
        <w:tc>
          <w:tcPr>
            <w:tcW w:w="517" w:type="dxa"/>
            <w:tcBorders>
              <w:top w:val="nil"/>
              <w:left w:val="nil"/>
              <w:bottom w:val="single" w:sz="4" w:space="0" w:color="auto"/>
              <w:right w:val="single" w:sz="4" w:space="0" w:color="auto"/>
            </w:tcBorders>
            <w:shd w:val="clear" w:color="000000" w:fill="FFFFFF"/>
            <w:noWrap/>
            <w:vAlign w:val="bottom"/>
            <w:hideMark/>
          </w:tcPr>
          <w:p w14:paraId="4B878981" w14:textId="77777777" w:rsidR="0053451C" w:rsidRPr="0053451C" w:rsidRDefault="0053451C" w:rsidP="0053451C">
            <w:pPr>
              <w:rPr>
                <w:rFonts w:ascii="Arial CYR" w:hAnsi="Arial CYR" w:cs="Arial CYR"/>
                <w:sz w:val="20"/>
                <w:szCs w:val="20"/>
              </w:rPr>
            </w:pPr>
            <w:r w:rsidRPr="0053451C">
              <w:rPr>
                <w:rFonts w:ascii="Arial CYR" w:hAnsi="Arial CYR" w:cs="Arial CYR"/>
                <w:sz w:val="20"/>
                <w:szCs w:val="20"/>
              </w:rPr>
              <w:t> </w:t>
            </w:r>
          </w:p>
        </w:tc>
        <w:tc>
          <w:tcPr>
            <w:tcW w:w="503" w:type="dxa"/>
            <w:tcBorders>
              <w:top w:val="nil"/>
              <w:left w:val="nil"/>
              <w:bottom w:val="single" w:sz="4" w:space="0" w:color="auto"/>
              <w:right w:val="single" w:sz="4" w:space="0" w:color="auto"/>
            </w:tcBorders>
            <w:shd w:val="clear" w:color="000000" w:fill="FFFFFF"/>
            <w:noWrap/>
            <w:vAlign w:val="bottom"/>
            <w:hideMark/>
          </w:tcPr>
          <w:p w14:paraId="29B30A2F" w14:textId="77777777" w:rsidR="0053451C" w:rsidRPr="0053451C" w:rsidRDefault="0053451C" w:rsidP="0053451C">
            <w:pPr>
              <w:rPr>
                <w:rFonts w:ascii="Arial CYR" w:hAnsi="Arial CYR" w:cs="Arial CYR"/>
                <w:sz w:val="20"/>
                <w:szCs w:val="20"/>
              </w:rPr>
            </w:pPr>
            <w:r w:rsidRPr="0053451C">
              <w:rPr>
                <w:rFonts w:ascii="Arial CYR" w:hAnsi="Arial CYR" w:cs="Arial CYR"/>
                <w:sz w:val="20"/>
                <w:szCs w:val="20"/>
              </w:rPr>
              <w:t> </w:t>
            </w:r>
          </w:p>
        </w:tc>
        <w:tc>
          <w:tcPr>
            <w:tcW w:w="517" w:type="dxa"/>
            <w:tcBorders>
              <w:top w:val="nil"/>
              <w:left w:val="nil"/>
              <w:bottom w:val="single" w:sz="4" w:space="0" w:color="auto"/>
              <w:right w:val="single" w:sz="4" w:space="0" w:color="auto"/>
            </w:tcBorders>
            <w:shd w:val="clear" w:color="000000" w:fill="FFFFFF"/>
            <w:noWrap/>
            <w:vAlign w:val="bottom"/>
            <w:hideMark/>
          </w:tcPr>
          <w:p w14:paraId="549A6B44" w14:textId="77777777" w:rsidR="0053451C" w:rsidRPr="0053451C" w:rsidRDefault="0053451C" w:rsidP="0053451C">
            <w:pPr>
              <w:rPr>
                <w:rFonts w:ascii="Arial CYR" w:hAnsi="Arial CYR" w:cs="Arial CYR"/>
                <w:sz w:val="20"/>
                <w:szCs w:val="20"/>
              </w:rPr>
            </w:pPr>
            <w:r w:rsidRPr="0053451C">
              <w:rPr>
                <w:rFonts w:ascii="Arial CYR" w:hAnsi="Arial CYR" w:cs="Arial CYR"/>
                <w:sz w:val="20"/>
                <w:szCs w:val="20"/>
              </w:rPr>
              <w:t> </w:t>
            </w:r>
          </w:p>
        </w:tc>
        <w:tc>
          <w:tcPr>
            <w:tcW w:w="517" w:type="dxa"/>
            <w:tcBorders>
              <w:top w:val="nil"/>
              <w:left w:val="nil"/>
              <w:bottom w:val="single" w:sz="4" w:space="0" w:color="auto"/>
              <w:right w:val="single" w:sz="4" w:space="0" w:color="auto"/>
            </w:tcBorders>
            <w:shd w:val="clear" w:color="000000" w:fill="FFFFFF"/>
            <w:noWrap/>
            <w:vAlign w:val="bottom"/>
            <w:hideMark/>
          </w:tcPr>
          <w:p w14:paraId="4311E067" w14:textId="77777777" w:rsidR="0053451C" w:rsidRPr="0053451C" w:rsidRDefault="0053451C" w:rsidP="0053451C">
            <w:pPr>
              <w:rPr>
                <w:rFonts w:ascii="Arial CYR" w:hAnsi="Arial CYR" w:cs="Arial CYR"/>
                <w:sz w:val="20"/>
                <w:szCs w:val="20"/>
              </w:rPr>
            </w:pPr>
            <w:r w:rsidRPr="0053451C">
              <w:rPr>
                <w:rFonts w:ascii="Arial CYR" w:hAnsi="Arial CYR" w:cs="Arial CYR"/>
                <w:sz w:val="20"/>
                <w:szCs w:val="20"/>
              </w:rPr>
              <w:t> </w:t>
            </w:r>
          </w:p>
        </w:tc>
        <w:tc>
          <w:tcPr>
            <w:tcW w:w="532" w:type="dxa"/>
            <w:tcBorders>
              <w:top w:val="nil"/>
              <w:left w:val="nil"/>
              <w:bottom w:val="single" w:sz="4" w:space="0" w:color="auto"/>
              <w:right w:val="single" w:sz="4" w:space="0" w:color="auto"/>
            </w:tcBorders>
            <w:shd w:val="clear" w:color="000000" w:fill="FFFFFF"/>
            <w:noWrap/>
            <w:vAlign w:val="bottom"/>
            <w:hideMark/>
          </w:tcPr>
          <w:p w14:paraId="1FDA9AF3" w14:textId="77777777" w:rsidR="0053451C" w:rsidRPr="0053451C" w:rsidRDefault="0053451C" w:rsidP="0053451C">
            <w:pPr>
              <w:rPr>
                <w:rFonts w:ascii="Arial CYR" w:hAnsi="Arial CYR" w:cs="Arial CYR"/>
                <w:sz w:val="20"/>
                <w:szCs w:val="20"/>
              </w:rPr>
            </w:pPr>
            <w:r w:rsidRPr="0053451C">
              <w:rPr>
                <w:rFonts w:ascii="Arial CYR" w:hAnsi="Arial CYR" w:cs="Arial CYR"/>
                <w:sz w:val="20"/>
                <w:szCs w:val="20"/>
              </w:rPr>
              <w:t> </w:t>
            </w:r>
          </w:p>
        </w:tc>
        <w:tc>
          <w:tcPr>
            <w:tcW w:w="517" w:type="dxa"/>
            <w:tcBorders>
              <w:top w:val="nil"/>
              <w:left w:val="nil"/>
              <w:bottom w:val="single" w:sz="4" w:space="0" w:color="auto"/>
              <w:right w:val="single" w:sz="4" w:space="0" w:color="auto"/>
            </w:tcBorders>
            <w:shd w:val="clear" w:color="000000" w:fill="FFFFFF"/>
            <w:noWrap/>
            <w:vAlign w:val="bottom"/>
            <w:hideMark/>
          </w:tcPr>
          <w:p w14:paraId="2077135A" w14:textId="77777777" w:rsidR="0053451C" w:rsidRPr="0053451C" w:rsidRDefault="0053451C" w:rsidP="0053451C">
            <w:pPr>
              <w:rPr>
                <w:rFonts w:ascii="Arial CYR" w:hAnsi="Arial CYR" w:cs="Arial CYR"/>
                <w:sz w:val="20"/>
                <w:szCs w:val="20"/>
              </w:rPr>
            </w:pPr>
            <w:r w:rsidRPr="0053451C">
              <w:rPr>
                <w:rFonts w:ascii="Arial CYR" w:hAnsi="Arial CYR" w:cs="Arial CYR"/>
                <w:sz w:val="20"/>
                <w:szCs w:val="20"/>
              </w:rPr>
              <w:t> </w:t>
            </w:r>
          </w:p>
        </w:tc>
        <w:tc>
          <w:tcPr>
            <w:tcW w:w="503" w:type="dxa"/>
            <w:tcBorders>
              <w:top w:val="nil"/>
              <w:left w:val="nil"/>
              <w:bottom w:val="single" w:sz="4" w:space="0" w:color="auto"/>
              <w:right w:val="single" w:sz="4" w:space="0" w:color="auto"/>
            </w:tcBorders>
            <w:shd w:val="clear" w:color="000000" w:fill="FFFFFF"/>
            <w:noWrap/>
            <w:vAlign w:val="bottom"/>
            <w:hideMark/>
          </w:tcPr>
          <w:p w14:paraId="132E2A95" w14:textId="77777777" w:rsidR="0053451C" w:rsidRPr="0053451C" w:rsidRDefault="0053451C" w:rsidP="0053451C">
            <w:pPr>
              <w:rPr>
                <w:rFonts w:ascii="Arial CYR" w:hAnsi="Arial CYR" w:cs="Arial CYR"/>
                <w:sz w:val="20"/>
                <w:szCs w:val="20"/>
              </w:rPr>
            </w:pPr>
            <w:r w:rsidRPr="0053451C">
              <w:rPr>
                <w:rFonts w:ascii="Arial CYR" w:hAnsi="Arial CYR" w:cs="Arial CYR"/>
                <w:sz w:val="20"/>
                <w:szCs w:val="20"/>
              </w:rPr>
              <w:t> </w:t>
            </w:r>
          </w:p>
        </w:tc>
        <w:tc>
          <w:tcPr>
            <w:tcW w:w="503" w:type="dxa"/>
            <w:tcBorders>
              <w:top w:val="nil"/>
              <w:left w:val="nil"/>
              <w:bottom w:val="single" w:sz="4" w:space="0" w:color="auto"/>
              <w:right w:val="single" w:sz="4" w:space="0" w:color="auto"/>
            </w:tcBorders>
            <w:shd w:val="clear" w:color="000000" w:fill="FFFFFF"/>
            <w:noWrap/>
            <w:vAlign w:val="bottom"/>
            <w:hideMark/>
          </w:tcPr>
          <w:p w14:paraId="6D244329" w14:textId="77777777" w:rsidR="0053451C" w:rsidRPr="0053451C" w:rsidRDefault="0053451C" w:rsidP="0053451C">
            <w:pPr>
              <w:rPr>
                <w:rFonts w:ascii="Arial CYR" w:hAnsi="Arial CYR" w:cs="Arial CYR"/>
                <w:sz w:val="20"/>
                <w:szCs w:val="20"/>
              </w:rPr>
            </w:pPr>
            <w:r w:rsidRPr="0053451C">
              <w:rPr>
                <w:rFonts w:ascii="Arial CYR" w:hAnsi="Arial CYR" w:cs="Arial CYR"/>
                <w:sz w:val="20"/>
                <w:szCs w:val="20"/>
              </w:rPr>
              <w:t> </w:t>
            </w:r>
          </w:p>
        </w:tc>
        <w:tc>
          <w:tcPr>
            <w:tcW w:w="589" w:type="dxa"/>
            <w:tcBorders>
              <w:top w:val="nil"/>
              <w:left w:val="nil"/>
              <w:bottom w:val="single" w:sz="4" w:space="0" w:color="auto"/>
              <w:right w:val="single" w:sz="4" w:space="0" w:color="auto"/>
            </w:tcBorders>
            <w:shd w:val="clear" w:color="000000" w:fill="FFFFFF"/>
            <w:noWrap/>
            <w:vAlign w:val="bottom"/>
            <w:hideMark/>
          </w:tcPr>
          <w:p w14:paraId="23315C1B" w14:textId="77777777" w:rsidR="0053451C" w:rsidRPr="0053451C" w:rsidRDefault="0053451C" w:rsidP="0053451C">
            <w:pPr>
              <w:rPr>
                <w:rFonts w:ascii="Arial CYR" w:hAnsi="Arial CYR" w:cs="Arial CYR"/>
                <w:sz w:val="20"/>
                <w:szCs w:val="20"/>
              </w:rPr>
            </w:pPr>
            <w:r w:rsidRPr="0053451C">
              <w:rPr>
                <w:rFonts w:ascii="Arial CYR" w:hAnsi="Arial CYR" w:cs="Arial CYR"/>
                <w:sz w:val="20"/>
                <w:szCs w:val="20"/>
              </w:rPr>
              <w:t> </w:t>
            </w:r>
          </w:p>
        </w:tc>
        <w:tc>
          <w:tcPr>
            <w:tcW w:w="347" w:type="dxa"/>
            <w:tcBorders>
              <w:top w:val="nil"/>
              <w:left w:val="nil"/>
              <w:bottom w:val="single" w:sz="4" w:space="0" w:color="auto"/>
              <w:right w:val="single" w:sz="4" w:space="0" w:color="auto"/>
            </w:tcBorders>
            <w:shd w:val="clear" w:color="000000" w:fill="FFFFFF"/>
            <w:noWrap/>
            <w:vAlign w:val="bottom"/>
            <w:hideMark/>
          </w:tcPr>
          <w:p w14:paraId="37A733FA" w14:textId="77777777" w:rsidR="0053451C" w:rsidRPr="0053451C" w:rsidRDefault="0053451C" w:rsidP="0053451C">
            <w:pPr>
              <w:rPr>
                <w:rFonts w:ascii="Arial CYR" w:hAnsi="Arial CYR" w:cs="Arial CYR"/>
                <w:sz w:val="20"/>
                <w:szCs w:val="20"/>
              </w:rPr>
            </w:pPr>
            <w:r w:rsidRPr="0053451C">
              <w:rPr>
                <w:rFonts w:ascii="Arial CYR" w:hAnsi="Arial CYR" w:cs="Arial CYR"/>
                <w:sz w:val="20"/>
                <w:szCs w:val="20"/>
              </w:rPr>
              <w:t> </w:t>
            </w:r>
          </w:p>
        </w:tc>
      </w:tr>
      <w:tr w:rsidR="0053451C" w:rsidRPr="0053451C" w14:paraId="52F9657B" w14:textId="77777777" w:rsidTr="0053451C">
        <w:trPr>
          <w:trHeight w:val="360"/>
        </w:trPr>
        <w:tc>
          <w:tcPr>
            <w:tcW w:w="532" w:type="dxa"/>
            <w:tcBorders>
              <w:top w:val="nil"/>
              <w:left w:val="single" w:sz="4" w:space="0" w:color="auto"/>
              <w:bottom w:val="single" w:sz="4" w:space="0" w:color="auto"/>
              <w:right w:val="single" w:sz="4" w:space="0" w:color="auto"/>
            </w:tcBorders>
            <w:shd w:val="clear" w:color="000000" w:fill="FFFFFF"/>
            <w:hideMark/>
          </w:tcPr>
          <w:p w14:paraId="23696982" w14:textId="77777777" w:rsidR="0053451C" w:rsidRPr="0053451C" w:rsidRDefault="0053451C" w:rsidP="0053451C">
            <w:pPr>
              <w:jc w:val="center"/>
              <w:rPr>
                <w:sz w:val="20"/>
                <w:szCs w:val="20"/>
              </w:rPr>
            </w:pPr>
            <w:r w:rsidRPr="0053451C">
              <w:rPr>
                <w:sz w:val="20"/>
                <w:szCs w:val="20"/>
              </w:rPr>
              <w:t> </w:t>
            </w:r>
          </w:p>
        </w:tc>
        <w:tc>
          <w:tcPr>
            <w:tcW w:w="3956" w:type="dxa"/>
            <w:tcBorders>
              <w:top w:val="nil"/>
              <w:left w:val="nil"/>
              <w:bottom w:val="single" w:sz="4" w:space="0" w:color="auto"/>
              <w:right w:val="single" w:sz="4" w:space="0" w:color="auto"/>
            </w:tcBorders>
            <w:shd w:val="clear" w:color="000000" w:fill="FFFFFF"/>
            <w:vAlign w:val="center"/>
            <w:hideMark/>
          </w:tcPr>
          <w:p w14:paraId="1E01738D" w14:textId="77777777" w:rsidR="0053451C" w:rsidRPr="0053451C" w:rsidRDefault="0053451C" w:rsidP="0053451C">
            <w:pPr>
              <w:rPr>
                <w:sz w:val="20"/>
                <w:szCs w:val="20"/>
              </w:rPr>
            </w:pPr>
            <w:r w:rsidRPr="0053451C">
              <w:rPr>
                <w:sz w:val="20"/>
                <w:szCs w:val="20"/>
              </w:rPr>
              <w:t> </w:t>
            </w:r>
          </w:p>
        </w:tc>
        <w:tc>
          <w:tcPr>
            <w:tcW w:w="1150" w:type="dxa"/>
            <w:tcBorders>
              <w:top w:val="nil"/>
              <w:left w:val="nil"/>
              <w:bottom w:val="single" w:sz="4" w:space="0" w:color="auto"/>
              <w:right w:val="single" w:sz="4" w:space="0" w:color="auto"/>
            </w:tcBorders>
            <w:shd w:val="clear" w:color="000000" w:fill="FFFFFF"/>
            <w:hideMark/>
          </w:tcPr>
          <w:p w14:paraId="38BA9B1A" w14:textId="77777777" w:rsidR="0053451C" w:rsidRPr="0053451C" w:rsidRDefault="0053451C" w:rsidP="0053451C">
            <w:pPr>
              <w:jc w:val="center"/>
              <w:rPr>
                <w:sz w:val="20"/>
                <w:szCs w:val="20"/>
              </w:rPr>
            </w:pPr>
            <w:r w:rsidRPr="0053451C">
              <w:rPr>
                <w:sz w:val="20"/>
                <w:szCs w:val="20"/>
              </w:rPr>
              <w:t> </w:t>
            </w:r>
          </w:p>
        </w:tc>
        <w:tc>
          <w:tcPr>
            <w:tcW w:w="935" w:type="dxa"/>
            <w:tcBorders>
              <w:top w:val="nil"/>
              <w:left w:val="nil"/>
              <w:bottom w:val="single" w:sz="4" w:space="0" w:color="auto"/>
              <w:right w:val="single" w:sz="4" w:space="0" w:color="auto"/>
            </w:tcBorders>
            <w:shd w:val="clear" w:color="000000" w:fill="FFFFFF"/>
            <w:hideMark/>
          </w:tcPr>
          <w:p w14:paraId="69DCF4BB" w14:textId="77777777" w:rsidR="0053451C" w:rsidRPr="0053451C" w:rsidRDefault="0053451C" w:rsidP="0053451C">
            <w:pPr>
              <w:jc w:val="center"/>
              <w:rPr>
                <w:sz w:val="20"/>
                <w:szCs w:val="20"/>
              </w:rPr>
            </w:pPr>
            <w:r w:rsidRPr="0053451C">
              <w:rPr>
                <w:sz w:val="20"/>
                <w:szCs w:val="20"/>
              </w:rPr>
              <w:t> </w:t>
            </w:r>
          </w:p>
        </w:tc>
        <w:tc>
          <w:tcPr>
            <w:tcW w:w="1251" w:type="dxa"/>
            <w:tcBorders>
              <w:top w:val="nil"/>
              <w:left w:val="nil"/>
              <w:bottom w:val="single" w:sz="4" w:space="0" w:color="auto"/>
              <w:right w:val="single" w:sz="4" w:space="0" w:color="auto"/>
            </w:tcBorders>
            <w:shd w:val="clear" w:color="000000" w:fill="FFFFFF"/>
            <w:hideMark/>
          </w:tcPr>
          <w:p w14:paraId="5CA5A44A" w14:textId="77777777" w:rsidR="0053451C" w:rsidRPr="0053451C" w:rsidRDefault="0053451C" w:rsidP="0053451C">
            <w:pPr>
              <w:jc w:val="center"/>
              <w:rPr>
                <w:sz w:val="20"/>
                <w:szCs w:val="20"/>
              </w:rPr>
            </w:pPr>
            <w:r w:rsidRPr="0053451C">
              <w:rPr>
                <w:sz w:val="20"/>
                <w:szCs w:val="20"/>
              </w:rPr>
              <w:t> </w:t>
            </w:r>
          </w:p>
        </w:tc>
        <w:tc>
          <w:tcPr>
            <w:tcW w:w="1222" w:type="dxa"/>
            <w:tcBorders>
              <w:top w:val="nil"/>
              <w:left w:val="nil"/>
              <w:bottom w:val="single" w:sz="4" w:space="0" w:color="auto"/>
              <w:right w:val="single" w:sz="4" w:space="0" w:color="auto"/>
            </w:tcBorders>
            <w:shd w:val="clear" w:color="000000" w:fill="FFFFFF"/>
            <w:hideMark/>
          </w:tcPr>
          <w:p w14:paraId="599C9C79" w14:textId="77777777" w:rsidR="0053451C" w:rsidRPr="0053451C" w:rsidRDefault="0053451C" w:rsidP="0053451C">
            <w:pPr>
              <w:jc w:val="center"/>
              <w:rPr>
                <w:sz w:val="20"/>
                <w:szCs w:val="20"/>
              </w:rPr>
            </w:pPr>
            <w:r w:rsidRPr="0053451C">
              <w:rPr>
                <w:sz w:val="20"/>
                <w:szCs w:val="20"/>
              </w:rPr>
              <w:t> </w:t>
            </w:r>
          </w:p>
        </w:tc>
        <w:tc>
          <w:tcPr>
            <w:tcW w:w="503" w:type="dxa"/>
            <w:tcBorders>
              <w:top w:val="nil"/>
              <w:left w:val="nil"/>
              <w:bottom w:val="single" w:sz="4" w:space="0" w:color="auto"/>
              <w:right w:val="single" w:sz="4" w:space="0" w:color="auto"/>
            </w:tcBorders>
            <w:shd w:val="clear" w:color="000000" w:fill="FFFFFF"/>
            <w:noWrap/>
            <w:vAlign w:val="bottom"/>
            <w:hideMark/>
          </w:tcPr>
          <w:p w14:paraId="682BB5E1" w14:textId="77777777" w:rsidR="0053451C" w:rsidRPr="0053451C" w:rsidRDefault="0053451C" w:rsidP="0053451C">
            <w:pPr>
              <w:rPr>
                <w:rFonts w:ascii="Arial CYR" w:hAnsi="Arial CYR" w:cs="Arial CYR"/>
                <w:sz w:val="20"/>
                <w:szCs w:val="20"/>
              </w:rPr>
            </w:pPr>
            <w:r w:rsidRPr="0053451C">
              <w:rPr>
                <w:rFonts w:ascii="Arial CYR" w:hAnsi="Arial CYR" w:cs="Arial CYR"/>
                <w:sz w:val="20"/>
                <w:szCs w:val="20"/>
              </w:rPr>
              <w:t> </w:t>
            </w:r>
          </w:p>
        </w:tc>
        <w:tc>
          <w:tcPr>
            <w:tcW w:w="517" w:type="dxa"/>
            <w:tcBorders>
              <w:top w:val="nil"/>
              <w:left w:val="nil"/>
              <w:bottom w:val="single" w:sz="4" w:space="0" w:color="auto"/>
              <w:right w:val="single" w:sz="4" w:space="0" w:color="auto"/>
            </w:tcBorders>
            <w:shd w:val="clear" w:color="000000" w:fill="FFFFFF"/>
            <w:noWrap/>
            <w:vAlign w:val="bottom"/>
            <w:hideMark/>
          </w:tcPr>
          <w:p w14:paraId="6FED7677" w14:textId="77777777" w:rsidR="0053451C" w:rsidRPr="0053451C" w:rsidRDefault="0053451C" w:rsidP="0053451C">
            <w:pPr>
              <w:rPr>
                <w:rFonts w:ascii="Arial CYR" w:hAnsi="Arial CYR" w:cs="Arial CYR"/>
                <w:sz w:val="20"/>
                <w:szCs w:val="20"/>
              </w:rPr>
            </w:pPr>
            <w:r w:rsidRPr="0053451C">
              <w:rPr>
                <w:rFonts w:ascii="Arial CYR" w:hAnsi="Arial CYR" w:cs="Arial CYR"/>
                <w:sz w:val="20"/>
                <w:szCs w:val="20"/>
              </w:rPr>
              <w:t> </w:t>
            </w:r>
          </w:p>
        </w:tc>
        <w:tc>
          <w:tcPr>
            <w:tcW w:w="503" w:type="dxa"/>
            <w:tcBorders>
              <w:top w:val="nil"/>
              <w:left w:val="nil"/>
              <w:bottom w:val="single" w:sz="4" w:space="0" w:color="auto"/>
              <w:right w:val="single" w:sz="4" w:space="0" w:color="auto"/>
            </w:tcBorders>
            <w:shd w:val="clear" w:color="000000" w:fill="FFFFFF"/>
            <w:noWrap/>
            <w:vAlign w:val="bottom"/>
            <w:hideMark/>
          </w:tcPr>
          <w:p w14:paraId="03E6AB7F" w14:textId="77777777" w:rsidR="0053451C" w:rsidRPr="0053451C" w:rsidRDefault="0053451C" w:rsidP="0053451C">
            <w:pPr>
              <w:rPr>
                <w:rFonts w:ascii="Arial CYR" w:hAnsi="Arial CYR" w:cs="Arial CYR"/>
                <w:sz w:val="20"/>
                <w:szCs w:val="20"/>
              </w:rPr>
            </w:pPr>
            <w:r w:rsidRPr="0053451C">
              <w:rPr>
                <w:rFonts w:ascii="Arial CYR" w:hAnsi="Arial CYR" w:cs="Arial CYR"/>
                <w:sz w:val="20"/>
                <w:szCs w:val="20"/>
              </w:rPr>
              <w:t> </w:t>
            </w:r>
          </w:p>
        </w:tc>
        <w:tc>
          <w:tcPr>
            <w:tcW w:w="517" w:type="dxa"/>
            <w:tcBorders>
              <w:top w:val="nil"/>
              <w:left w:val="nil"/>
              <w:bottom w:val="single" w:sz="4" w:space="0" w:color="auto"/>
              <w:right w:val="single" w:sz="4" w:space="0" w:color="auto"/>
            </w:tcBorders>
            <w:shd w:val="clear" w:color="000000" w:fill="FFFFFF"/>
            <w:noWrap/>
            <w:vAlign w:val="bottom"/>
            <w:hideMark/>
          </w:tcPr>
          <w:p w14:paraId="434DC8C8" w14:textId="77777777" w:rsidR="0053451C" w:rsidRPr="0053451C" w:rsidRDefault="0053451C" w:rsidP="0053451C">
            <w:pPr>
              <w:rPr>
                <w:rFonts w:ascii="Arial CYR" w:hAnsi="Arial CYR" w:cs="Arial CYR"/>
                <w:sz w:val="20"/>
                <w:szCs w:val="20"/>
              </w:rPr>
            </w:pPr>
            <w:r w:rsidRPr="0053451C">
              <w:rPr>
                <w:rFonts w:ascii="Arial CYR" w:hAnsi="Arial CYR" w:cs="Arial CYR"/>
                <w:sz w:val="20"/>
                <w:szCs w:val="20"/>
              </w:rPr>
              <w:t> </w:t>
            </w:r>
          </w:p>
        </w:tc>
        <w:tc>
          <w:tcPr>
            <w:tcW w:w="517" w:type="dxa"/>
            <w:tcBorders>
              <w:top w:val="nil"/>
              <w:left w:val="nil"/>
              <w:bottom w:val="single" w:sz="4" w:space="0" w:color="auto"/>
              <w:right w:val="single" w:sz="4" w:space="0" w:color="auto"/>
            </w:tcBorders>
            <w:shd w:val="clear" w:color="000000" w:fill="FFFFFF"/>
            <w:noWrap/>
            <w:vAlign w:val="bottom"/>
            <w:hideMark/>
          </w:tcPr>
          <w:p w14:paraId="1A1C697D" w14:textId="77777777" w:rsidR="0053451C" w:rsidRPr="0053451C" w:rsidRDefault="0053451C" w:rsidP="0053451C">
            <w:pPr>
              <w:rPr>
                <w:rFonts w:ascii="Arial CYR" w:hAnsi="Arial CYR" w:cs="Arial CYR"/>
                <w:sz w:val="20"/>
                <w:szCs w:val="20"/>
              </w:rPr>
            </w:pPr>
            <w:r w:rsidRPr="0053451C">
              <w:rPr>
                <w:rFonts w:ascii="Arial CYR" w:hAnsi="Arial CYR" w:cs="Arial CYR"/>
                <w:sz w:val="20"/>
                <w:szCs w:val="20"/>
              </w:rPr>
              <w:t> </w:t>
            </w:r>
          </w:p>
        </w:tc>
        <w:tc>
          <w:tcPr>
            <w:tcW w:w="532" w:type="dxa"/>
            <w:tcBorders>
              <w:top w:val="nil"/>
              <w:left w:val="nil"/>
              <w:bottom w:val="single" w:sz="4" w:space="0" w:color="auto"/>
              <w:right w:val="single" w:sz="4" w:space="0" w:color="auto"/>
            </w:tcBorders>
            <w:shd w:val="clear" w:color="000000" w:fill="FFFFFF"/>
            <w:noWrap/>
            <w:vAlign w:val="bottom"/>
            <w:hideMark/>
          </w:tcPr>
          <w:p w14:paraId="4F07A92A" w14:textId="77777777" w:rsidR="0053451C" w:rsidRPr="0053451C" w:rsidRDefault="0053451C" w:rsidP="0053451C">
            <w:pPr>
              <w:rPr>
                <w:rFonts w:ascii="Arial CYR" w:hAnsi="Arial CYR" w:cs="Arial CYR"/>
                <w:sz w:val="20"/>
                <w:szCs w:val="20"/>
              </w:rPr>
            </w:pPr>
            <w:r w:rsidRPr="0053451C">
              <w:rPr>
                <w:rFonts w:ascii="Arial CYR" w:hAnsi="Arial CYR" w:cs="Arial CYR"/>
                <w:sz w:val="20"/>
                <w:szCs w:val="20"/>
              </w:rPr>
              <w:t> </w:t>
            </w:r>
          </w:p>
        </w:tc>
        <w:tc>
          <w:tcPr>
            <w:tcW w:w="517" w:type="dxa"/>
            <w:tcBorders>
              <w:top w:val="nil"/>
              <w:left w:val="nil"/>
              <w:bottom w:val="single" w:sz="4" w:space="0" w:color="auto"/>
              <w:right w:val="single" w:sz="4" w:space="0" w:color="auto"/>
            </w:tcBorders>
            <w:shd w:val="clear" w:color="000000" w:fill="FFFFFF"/>
            <w:noWrap/>
            <w:vAlign w:val="bottom"/>
            <w:hideMark/>
          </w:tcPr>
          <w:p w14:paraId="73F19868" w14:textId="77777777" w:rsidR="0053451C" w:rsidRPr="0053451C" w:rsidRDefault="0053451C" w:rsidP="0053451C">
            <w:pPr>
              <w:rPr>
                <w:rFonts w:ascii="Arial CYR" w:hAnsi="Arial CYR" w:cs="Arial CYR"/>
                <w:sz w:val="20"/>
                <w:szCs w:val="20"/>
              </w:rPr>
            </w:pPr>
            <w:r w:rsidRPr="0053451C">
              <w:rPr>
                <w:rFonts w:ascii="Arial CYR" w:hAnsi="Arial CYR" w:cs="Arial CYR"/>
                <w:sz w:val="20"/>
                <w:szCs w:val="20"/>
              </w:rPr>
              <w:t> </w:t>
            </w:r>
          </w:p>
        </w:tc>
        <w:tc>
          <w:tcPr>
            <w:tcW w:w="503" w:type="dxa"/>
            <w:tcBorders>
              <w:top w:val="nil"/>
              <w:left w:val="nil"/>
              <w:bottom w:val="single" w:sz="4" w:space="0" w:color="auto"/>
              <w:right w:val="single" w:sz="4" w:space="0" w:color="auto"/>
            </w:tcBorders>
            <w:shd w:val="clear" w:color="000000" w:fill="FFFFFF"/>
            <w:noWrap/>
            <w:vAlign w:val="bottom"/>
            <w:hideMark/>
          </w:tcPr>
          <w:p w14:paraId="1670BA0E" w14:textId="77777777" w:rsidR="0053451C" w:rsidRPr="0053451C" w:rsidRDefault="0053451C" w:rsidP="0053451C">
            <w:pPr>
              <w:rPr>
                <w:rFonts w:ascii="Arial CYR" w:hAnsi="Arial CYR" w:cs="Arial CYR"/>
                <w:sz w:val="20"/>
                <w:szCs w:val="20"/>
              </w:rPr>
            </w:pPr>
            <w:r w:rsidRPr="0053451C">
              <w:rPr>
                <w:rFonts w:ascii="Arial CYR" w:hAnsi="Arial CYR" w:cs="Arial CYR"/>
                <w:sz w:val="20"/>
                <w:szCs w:val="20"/>
              </w:rPr>
              <w:t> </w:t>
            </w:r>
          </w:p>
        </w:tc>
        <w:tc>
          <w:tcPr>
            <w:tcW w:w="503" w:type="dxa"/>
            <w:tcBorders>
              <w:top w:val="nil"/>
              <w:left w:val="nil"/>
              <w:bottom w:val="single" w:sz="4" w:space="0" w:color="auto"/>
              <w:right w:val="single" w:sz="4" w:space="0" w:color="auto"/>
            </w:tcBorders>
            <w:shd w:val="clear" w:color="000000" w:fill="FFFFFF"/>
            <w:noWrap/>
            <w:vAlign w:val="bottom"/>
            <w:hideMark/>
          </w:tcPr>
          <w:p w14:paraId="7D9E70B1" w14:textId="77777777" w:rsidR="0053451C" w:rsidRPr="0053451C" w:rsidRDefault="0053451C" w:rsidP="0053451C">
            <w:pPr>
              <w:rPr>
                <w:rFonts w:ascii="Arial CYR" w:hAnsi="Arial CYR" w:cs="Arial CYR"/>
                <w:sz w:val="20"/>
                <w:szCs w:val="20"/>
              </w:rPr>
            </w:pPr>
            <w:r w:rsidRPr="0053451C">
              <w:rPr>
                <w:rFonts w:ascii="Arial CYR" w:hAnsi="Arial CYR" w:cs="Arial CYR"/>
                <w:sz w:val="20"/>
                <w:szCs w:val="20"/>
              </w:rPr>
              <w:t> </w:t>
            </w:r>
          </w:p>
        </w:tc>
        <w:tc>
          <w:tcPr>
            <w:tcW w:w="589" w:type="dxa"/>
            <w:tcBorders>
              <w:top w:val="nil"/>
              <w:left w:val="nil"/>
              <w:bottom w:val="single" w:sz="4" w:space="0" w:color="auto"/>
              <w:right w:val="single" w:sz="4" w:space="0" w:color="auto"/>
            </w:tcBorders>
            <w:shd w:val="clear" w:color="000000" w:fill="FFFFFF"/>
            <w:noWrap/>
            <w:vAlign w:val="bottom"/>
            <w:hideMark/>
          </w:tcPr>
          <w:p w14:paraId="42562CB0" w14:textId="77777777" w:rsidR="0053451C" w:rsidRPr="0053451C" w:rsidRDefault="0053451C" w:rsidP="0053451C">
            <w:pPr>
              <w:rPr>
                <w:rFonts w:ascii="Arial CYR" w:hAnsi="Arial CYR" w:cs="Arial CYR"/>
                <w:sz w:val="20"/>
                <w:szCs w:val="20"/>
              </w:rPr>
            </w:pPr>
            <w:r w:rsidRPr="0053451C">
              <w:rPr>
                <w:rFonts w:ascii="Arial CYR" w:hAnsi="Arial CYR" w:cs="Arial CYR"/>
                <w:sz w:val="20"/>
                <w:szCs w:val="20"/>
              </w:rPr>
              <w:t> </w:t>
            </w:r>
          </w:p>
        </w:tc>
        <w:tc>
          <w:tcPr>
            <w:tcW w:w="347" w:type="dxa"/>
            <w:tcBorders>
              <w:top w:val="nil"/>
              <w:left w:val="nil"/>
              <w:bottom w:val="single" w:sz="4" w:space="0" w:color="auto"/>
              <w:right w:val="single" w:sz="4" w:space="0" w:color="auto"/>
            </w:tcBorders>
            <w:shd w:val="clear" w:color="000000" w:fill="FFFFFF"/>
            <w:noWrap/>
            <w:vAlign w:val="bottom"/>
            <w:hideMark/>
          </w:tcPr>
          <w:p w14:paraId="7EFD3579" w14:textId="77777777" w:rsidR="0053451C" w:rsidRPr="0053451C" w:rsidRDefault="0053451C" w:rsidP="0053451C">
            <w:pPr>
              <w:rPr>
                <w:rFonts w:ascii="Arial CYR" w:hAnsi="Arial CYR" w:cs="Arial CYR"/>
                <w:sz w:val="20"/>
                <w:szCs w:val="20"/>
              </w:rPr>
            </w:pPr>
            <w:r w:rsidRPr="0053451C">
              <w:rPr>
                <w:rFonts w:ascii="Arial CYR" w:hAnsi="Arial CYR" w:cs="Arial CYR"/>
                <w:sz w:val="20"/>
                <w:szCs w:val="20"/>
              </w:rPr>
              <w:t> </w:t>
            </w:r>
          </w:p>
        </w:tc>
      </w:tr>
    </w:tbl>
    <w:p w14:paraId="1E0604AE" w14:textId="77777777" w:rsidR="0053451C" w:rsidRDefault="0053451C" w:rsidP="0053451C">
      <w:pPr>
        <w:contextualSpacing/>
        <w:jc w:val="right"/>
      </w:pPr>
    </w:p>
    <w:p w14:paraId="3C703F87" w14:textId="77777777" w:rsidR="0053451C" w:rsidRDefault="0053451C" w:rsidP="0053451C">
      <w:pPr>
        <w:contextualSpacing/>
        <w:jc w:val="right"/>
      </w:pPr>
    </w:p>
    <w:p w14:paraId="32E9499C" w14:textId="77777777" w:rsidR="0053451C" w:rsidRDefault="0053451C" w:rsidP="0053451C">
      <w:pPr>
        <w:contextualSpacing/>
        <w:jc w:val="right"/>
      </w:pPr>
    </w:p>
    <w:tbl>
      <w:tblPr>
        <w:tblW w:w="10065" w:type="dxa"/>
        <w:tblInd w:w="2518" w:type="dxa"/>
        <w:tblLook w:val="00A0" w:firstRow="1" w:lastRow="0" w:firstColumn="1" w:lastColumn="0" w:noHBand="0" w:noVBand="0"/>
      </w:tblPr>
      <w:tblGrid>
        <w:gridCol w:w="5416"/>
        <w:gridCol w:w="4649"/>
      </w:tblGrid>
      <w:tr w:rsidR="0053451C" w:rsidRPr="00FE5144" w14:paraId="6F89F58B" w14:textId="77777777" w:rsidTr="0053451C">
        <w:trPr>
          <w:trHeight w:val="225"/>
        </w:trPr>
        <w:tc>
          <w:tcPr>
            <w:tcW w:w="5416" w:type="dxa"/>
          </w:tcPr>
          <w:p w14:paraId="721C9446" w14:textId="77777777" w:rsidR="0053451C" w:rsidRPr="00FE5144" w:rsidRDefault="0053451C" w:rsidP="0053451C">
            <w:pPr>
              <w:keepNext/>
              <w:rPr>
                <w:b/>
                <w:bCs/>
              </w:rPr>
            </w:pPr>
            <w:r w:rsidRPr="00FE5144">
              <w:rPr>
                <w:b/>
                <w:bCs/>
              </w:rPr>
              <w:t>ЗАКАЗЧИК:</w:t>
            </w:r>
          </w:p>
          <w:p w14:paraId="4D713EA2" w14:textId="77777777" w:rsidR="0053451C" w:rsidRPr="00FE5144" w:rsidRDefault="0053451C" w:rsidP="0053451C">
            <w:pPr>
              <w:keepNext/>
            </w:pPr>
          </w:p>
        </w:tc>
        <w:tc>
          <w:tcPr>
            <w:tcW w:w="4649" w:type="dxa"/>
          </w:tcPr>
          <w:p w14:paraId="0C7CBAC6" w14:textId="77777777" w:rsidR="0053451C" w:rsidRPr="00FE5144" w:rsidRDefault="0053451C" w:rsidP="0053451C">
            <w:pPr>
              <w:keepNext/>
              <w:rPr>
                <w:b/>
                <w:bCs/>
              </w:rPr>
            </w:pPr>
            <w:r>
              <w:rPr>
                <w:b/>
              </w:rPr>
              <w:t>ПОДРЯДЧИК</w:t>
            </w:r>
            <w:r w:rsidRPr="00FE5144">
              <w:rPr>
                <w:b/>
              </w:rPr>
              <w:t>:</w:t>
            </w:r>
          </w:p>
          <w:p w14:paraId="28160351" w14:textId="77777777" w:rsidR="0053451C" w:rsidRPr="00FE5144" w:rsidRDefault="0053451C" w:rsidP="0053451C">
            <w:pPr>
              <w:keepNext/>
              <w:tabs>
                <w:tab w:val="left" w:pos="4425"/>
              </w:tabs>
              <w:rPr>
                <w:b/>
              </w:rPr>
            </w:pPr>
          </w:p>
        </w:tc>
      </w:tr>
      <w:tr w:rsidR="0053451C" w:rsidRPr="00FE5144" w14:paraId="2C2E9141" w14:textId="77777777" w:rsidTr="0053451C">
        <w:tc>
          <w:tcPr>
            <w:tcW w:w="5416" w:type="dxa"/>
          </w:tcPr>
          <w:p w14:paraId="1A9DBB67" w14:textId="77777777" w:rsidR="0053451C" w:rsidRDefault="0053451C" w:rsidP="0053451C">
            <w:pPr>
              <w:contextualSpacing/>
              <w:rPr>
                <w:rFonts w:eastAsia="Calibri"/>
                <w:b/>
                <w:lang w:eastAsia="en-US"/>
              </w:rPr>
            </w:pPr>
            <w:r>
              <w:rPr>
                <w:rFonts w:eastAsia="Calibri"/>
                <w:b/>
                <w:lang w:eastAsia="en-US"/>
              </w:rPr>
              <w:t>Н</w:t>
            </w:r>
            <w:r w:rsidRPr="00CE62AA">
              <w:rPr>
                <w:rFonts w:eastAsia="Calibri"/>
                <w:b/>
                <w:lang w:eastAsia="en-US"/>
              </w:rPr>
              <w:t>ачальник управления капитального строительства и имущественно-земельных отношений ГУП РК «</w:t>
            </w:r>
            <w:proofErr w:type="spellStart"/>
            <w:r w:rsidRPr="00CE62AA">
              <w:rPr>
                <w:rFonts w:eastAsia="Calibri"/>
                <w:b/>
                <w:lang w:eastAsia="en-US"/>
              </w:rPr>
              <w:t>Крымтеплокоммунэнерго</w:t>
            </w:r>
            <w:proofErr w:type="spellEnd"/>
            <w:r w:rsidRPr="00CE62AA">
              <w:rPr>
                <w:rFonts w:eastAsia="Calibri"/>
                <w:b/>
                <w:lang w:eastAsia="en-US"/>
              </w:rPr>
              <w:t xml:space="preserve">» </w:t>
            </w:r>
          </w:p>
          <w:p w14:paraId="302B1318" w14:textId="77777777" w:rsidR="0053451C" w:rsidRDefault="0053451C" w:rsidP="0053451C">
            <w:pPr>
              <w:contextualSpacing/>
              <w:jc w:val="center"/>
              <w:rPr>
                <w:rFonts w:eastAsia="Calibri"/>
                <w:b/>
                <w:lang w:eastAsia="en-US"/>
              </w:rPr>
            </w:pPr>
          </w:p>
          <w:p w14:paraId="7F884DCA" w14:textId="77777777" w:rsidR="0053451C" w:rsidRDefault="0053451C" w:rsidP="0053451C">
            <w:pPr>
              <w:keepNext/>
              <w:suppressAutoHyphens/>
              <w:jc w:val="both"/>
              <w:rPr>
                <w:lang w:eastAsia="ar-SA"/>
              </w:rPr>
            </w:pPr>
            <w:r>
              <w:rPr>
                <w:rFonts w:eastAsia="Calibri"/>
                <w:b/>
                <w:lang w:eastAsia="en-US"/>
              </w:rPr>
              <w:t>____________</w:t>
            </w:r>
            <w:r w:rsidRPr="00CE62AA">
              <w:rPr>
                <w:rFonts w:eastAsia="Calibri"/>
                <w:b/>
                <w:lang w:eastAsia="en-US"/>
              </w:rPr>
              <w:t>Плющаков Е</w:t>
            </w:r>
            <w:r>
              <w:rPr>
                <w:rFonts w:eastAsia="Calibri"/>
                <w:b/>
                <w:lang w:eastAsia="en-US"/>
              </w:rPr>
              <w:t>.Ю</w:t>
            </w:r>
            <w:r w:rsidRPr="00FE5144">
              <w:rPr>
                <w:lang w:eastAsia="ar-SA"/>
              </w:rPr>
              <w:t xml:space="preserve"> </w:t>
            </w:r>
          </w:p>
          <w:p w14:paraId="2B1D48ED" w14:textId="77777777" w:rsidR="0053451C" w:rsidRPr="00FE5144" w:rsidRDefault="0053451C" w:rsidP="0053451C">
            <w:pPr>
              <w:keepNext/>
              <w:suppressAutoHyphens/>
              <w:jc w:val="both"/>
              <w:rPr>
                <w:b/>
              </w:rPr>
            </w:pPr>
            <w:proofErr w:type="spellStart"/>
            <w:r w:rsidRPr="00FE5144">
              <w:rPr>
                <w:lang w:eastAsia="ar-SA"/>
              </w:rPr>
              <w:t>м.п</w:t>
            </w:r>
            <w:proofErr w:type="spellEnd"/>
            <w:r w:rsidRPr="00FE5144">
              <w:rPr>
                <w:lang w:eastAsia="ar-SA"/>
              </w:rPr>
              <w:t>.</w:t>
            </w:r>
          </w:p>
          <w:p w14:paraId="1D838065" w14:textId="77777777" w:rsidR="0053451C" w:rsidRPr="00FE5144" w:rsidRDefault="0053451C" w:rsidP="0053451C">
            <w:pPr>
              <w:keepNext/>
              <w:suppressAutoHyphens/>
              <w:jc w:val="both"/>
              <w:rPr>
                <w:lang w:eastAsia="zh-CN"/>
              </w:rPr>
            </w:pPr>
          </w:p>
        </w:tc>
        <w:tc>
          <w:tcPr>
            <w:tcW w:w="4649" w:type="dxa"/>
          </w:tcPr>
          <w:p w14:paraId="58E1636E" w14:textId="77777777" w:rsidR="0053451C" w:rsidRPr="00FE5144" w:rsidRDefault="0053451C" w:rsidP="0053451C">
            <w:pPr>
              <w:keepNext/>
              <w:tabs>
                <w:tab w:val="left" w:pos="4425"/>
              </w:tabs>
              <w:jc w:val="both"/>
            </w:pPr>
            <w:r>
              <w:rPr>
                <w:b/>
              </w:rPr>
              <w:t>_________________________________</w:t>
            </w:r>
          </w:p>
          <w:p w14:paraId="59B04A67" w14:textId="77777777" w:rsidR="0053451C" w:rsidRPr="00FE5144" w:rsidRDefault="0053451C" w:rsidP="0053451C">
            <w:pPr>
              <w:keepNext/>
              <w:tabs>
                <w:tab w:val="left" w:pos="4425"/>
              </w:tabs>
              <w:jc w:val="both"/>
            </w:pPr>
          </w:p>
          <w:p w14:paraId="5B232A48" w14:textId="77777777" w:rsidR="0053451C" w:rsidRPr="00FE5144" w:rsidRDefault="0053451C" w:rsidP="0053451C">
            <w:pPr>
              <w:keepNext/>
              <w:tabs>
                <w:tab w:val="left" w:pos="4425"/>
              </w:tabs>
              <w:jc w:val="both"/>
            </w:pPr>
          </w:p>
          <w:p w14:paraId="6F19F654" w14:textId="77777777" w:rsidR="0053451C" w:rsidRPr="00FE5144" w:rsidRDefault="0053451C" w:rsidP="0053451C">
            <w:pPr>
              <w:keepNext/>
              <w:snapToGrid w:val="0"/>
              <w:jc w:val="both"/>
              <w:rPr>
                <w:lang w:eastAsia="ar-SA"/>
              </w:rPr>
            </w:pPr>
            <w:r w:rsidRPr="00FE5144">
              <w:t>______________</w:t>
            </w:r>
            <w:r>
              <w:t xml:space="preserve"> </w:t>
            </w:r>
            <w:r>
              <w:rPr>
                <w:b/>
                <w:bCs/>
              </w:rPr>
              <w:t>_____________________</w:t>
            </w:r>
          </w:p>
          <w:p w14:paraId="520BDD1D" w14:textId="77777777" w:rsidR="0053451C" w:rsidRPr="00FE5144" w:rsidRDefault="0053451C" w:rsidP="0053451C">
            <w:pPr>
              <w:keepNext/>
              <w:snapToGrid w:val="0"/>
              <w:jc w:val="both"/>
            </w:pPr>
            <w:proofErr w:type="spellStart"/>
            <w:r w:rsidRPr="00FE5144">
              <w:rPr>
                <w:lang w:eastAsia="ar-SA"/>
              </w:rPr>
              <w:t>м.п</w:t>
            </w:r>
            <w:proofErr w:type="spellEnd"/>
            <w:r w:rsidRPr="00FE5144">
              <w:rPr>
                <w:lang w:eastAsia="ar-SA"/>
              </w:rPr>
              <w:t>.</w:t>
            </w:r>
          </w:p>
        </w:tc>
      </w:tr>
    </w:tbl>
    <w:p w14:paraId="031474D8" w14:textId="77777777" w:rsidR="0053451C" w:rsidRDefault="0053451C" w:rsidP="0053451C">
      <w:pPr>
        <w:contextualSpacing/>
        <w:jc w:val="right"/>
      </w:pPr>
    </w:p>
    <w:p w14:paraId="3AACC364" w14:textId="77777777" w:rsidR="0053451C" w:rsidRDefault="0053451C" w:rsidP="0053451C">
      <w:pPr>
        <w:contextualSpacing/>
        <w:jc w:val="right"/>
      </w:pPr>
    </w:p>
    <w:p w14:paraId="31D7CD8D" w14:textId="77777777" w:rsidR="0053451C" w:rsidRDefault="0053451C" w:rsidP="0053451C">
      <w:pPr>
        <w:contextualSpacing/>
        <w:jc w:val="right"/>
      </w:pPr>
    </w:p>
    <w:p w14:paraId="67F6EC8E" w14:textId="77777777" w:rsidR="0053451C" w:rsidRDefault="0053451C" w:rsidP="0053451C">
      <w:pPr>
        <w:contextualSpacing/>
        <w:jc w:val="right"/>
      </w:pPr>
    </w:p>
    <w:p w14:paraId="25D89CC5" w14:textId="1A02EE2E" w:rsidR="0053451C" w:rsidRDefault="0053451C" w:rsidP="0053451C">
      <w:pPr>
        <w:contextualSpacing/>
        <w:jc w:val="right"/>
      </w:pPr>
      <w:r>
        <w:t xml:space="preserve"> </w:t>
      </w:r>
      <w:r w:rsidRPr="00FE5144">
        <w:t xml:space="preserve">Приложение № 6 </w:t>
      </w:r>
    </w:p>
    <w:p w14:paraId="0202EEC9" w14:textId="77777777" w:rsidR="0053451C" w:rsidRPr="00FE5144" w:rsidRDefault="0053451C" w:rsidP="0053451C">
      <w:pPr>
        <w:contextualSpacing/>
        <w:jc w:val="right"/>
      </w:pPr>
      <w:r w:rsidRPr="00FE5144">
        <w:t>к Контракту</w:t>
      </w:r>
      <w:r>
        <w:t xml:space="preserve"> </w:t>
      </w:r>
      <w:r w:rsidRPr="00FE5144">
        <w:t>№</w:t>
      </w:r>
      <w:r>
        <w:t xml:space="preserve"> ________</w:t>
      </w:r>
    </w:p>
    <w:p w14:paraId="458F57DB" w14:textId="77777777" w:rsidR="0053451C" w:rsidRPr="00FE5144" w:rsidRDefault="0053451C" w:rsidP="0053451C">
      <w:pPr>
        <w:contextualSpacing/>
        <w:jc w:val="right"/>
      </w:pPr>
      <w:r w:rsidRPr="00FE5144">
        <w:t>от «___» ________202</w:t>
      </w:r>
      <w:r>
        <w:t>5</w:t>
      </w:r>
      <w:r w:rsidRPr="00FE5144">
        <w:t xml:space="preserve">г. </w:t>
      </w:r>
    </w:p>
    <w:p w14:paraId="272A474D" w14:textId="77777777" w:rsidR="0053451C" w:rsidRPr="006D46B0" w:rsidRDefault="0053451C" w:rsidP="0053451C">
      <w:pPr>
        <w:contextualSpacing/>
        <w:jc w:val="center"/>
        <w:rPr>
          <w:sz w:val="18"/>
          <w:szCs w:val="18"/>
        </w:rPr>
      </w:pPr>
      <w:r w:rsidRPr="006D46B0">
        <w:rPr>
          <w:sz w:val="18"/>
          <w:szCs w:val="18"/>
        </w:rPr>
        <w:t xml:space="preserve">                                                                                                                                                             (ФОРМА)</w:t>
      </w:r>
    </w:p>
    <w:p w14:paraId="1BFE1E2E" w14:textId="77777777" w:rsidR="0053451C" w:rsidRPr="006D46B0" w:rsidRDefault="0053451C" w:rsidP="0053451C">
      <w:pPr>
        <w:contextualSpacing/>
        <w:jc w:val="center"/>
        <w:rPr>
          <w:b/>
          <w:sz w:val="28"/>
          <w:szCs w:val="28"/>
        </w:rPr>
      </w:pPr>
    </w:p>
    <w:p w14:paraId="7ED88FF1" w14:textId="77777777" w:rsidR="0053451C" w:rsidRPr="00FE5144" w:rsidRDefault="0053451C" w:rsidP="0053451C">
      <w:pPr>
        <w:contextualSpacing/>
        <w:jc w:val="center"/>
        <w:rPr>
          <w:b/>
          <w:sz w:val="28"/>
          <w:szCs w:val="28"/>
        </w:rPr>
      </w:pPr>
      <w:r w:rsidRPr="00FE5144">
        <w:rPr>
          <w:b/>
          <w:sz w:val="28"/>
          <w:szCs w:val="28"/>
        </w:rPr>
        <w:t>АКТ ПРИЕМА-ПЕРЕДАЧИ СТРОИТЕЛЬНОЙ ПЛОЩАДКИ</w:t>
      </w:r>
    </w:p>
    <w:p w14:paraId="55170A75" w14:textId="77777777" w:rsidR="0053451C" w:rsidRPr="00FE5144" w:rsidRDefault="0053451C" w:rsidP="0053451C">
      <w:pPr>
        <w:contextualSpacing/>
        <w:jc w:val="center"/>
        <w:rPr>
          <w:b/>
        </w:rPr>
      </w:pPr>
      <w:r>
        <w:rPr>
          <w:b/>
        </w:rPr>
        <w:t xml:space="preserve">Выполнение строительно-монтажных работ </w:t>
      </w:r>
      <w:r w:rsidRPr="00FE5144">
        <w:rPr>
          <w:b/>
        </w:rPr>
        <w:t xml:space="preserve">по объекту: </w:t>
      </w:r>
    </w:p>
    <w:p w14:paraId="6FF918B9" w14:textId="77777777" w:rsidR="0053451C" w:rsidRPr="00103B49" w:rsidRDefault="0053451C" w:rsidP="0053451C">
      <w:pPr>
        <w:keepNext/>
        <w:keepLines/>
        <w:contextualSpacing/>
        <w:rPr>
          <w:b/>
        </w:rPr>
      </w:pPr>
      <w:r w:rsidRPr="003A6B00">
        <w:rPr>
          <w:b/>
        </w:rPr>
        <w:t>«Капитальный ремонт дымовой трубы котельной ГУП РК "</w:t>
      </w:r>
      <w:proofErr w:type="spellStart"/>
      <w:r w:rsidRPr="003A6B00">
        <w:rPr>
          <w:b/>
        </w:rPr>
        <w:t>Крымтеплокоммунэнерго</w:t>
      </w:r>
      <w:proofErr w:type="spellEnd"/>
      <w:r w:rsidRPr="003A6B00">
        <w:rPr>
          <w:b/>
        </w:rPr>
        <w:t>", расположенной по адресу: Республика Крым,</w:t>
      </w:r>
      <w:r>
        <w:rPr>
          <w:b/>
        </w:rPr>
        <w:t xml:space="preserve"> </w:t>
      </w:r>
      <w:r w:rsidRPr="003A6B00">
        <w:rPr>
          <w:b/>
        </w:rPr>
        <w:t>г.</w:t>
      </w:r>
      <w:r>
        <w:rPr>
          <w:b/>
        </w:rPr>
        <w:t xml:space="preserve"> </w:t>
      </w:r>
      <w:r w:rsidRPr="003A6B00">
        <w:rPr>
          <w:b/>
        </w:rPr>
        <w:t>Ялта, ул.</w:t>
      </w:r>
      <w:r>
        <w:rPr>
          <w:b/>
        </w:rPr>
        <w:t xml:space="preserve"> </w:t>
      </w:r>
      <w:r w:rsidRPr="003A6B00">
        <w:rPr>
          <w:b/>
        </w:rPr>
        <w:t>Мухина/ пер.</w:t>
      </w:r>
      <w:r>
        <w:rPr>
          <w:b/>
        </w:rPr>
        <w:t xml:space="preserve"> Свердлова, 10/3»</w:t>
      </w:r>
    </w:p>
    <w:tbl>
      <w:tblPr>
        <w:tblW w:w="10473" w:type="dxa"/>
        <w:tblLook w:val="04A0" w:firstRow="1" w:lastRow="0" w:firstColumn="1" w:lastColumn="0" w:noHBand="0" w:noVBand="1"/>
      </w:tblPr>
      <w:tblGrid>
        <w:gridCol w:w="3828"/>
        <w:gridCol w:w="669"/>
        <w:gridCol w:w="5976"/>
      </w:tblGrid>
      <w:tr w:rsidR="0053451C" w:rsidRPr="00FE5144" w14:paraId="23B1CD97" w14:textId="77777777" w:rsidTr="0053451C">
        <w:trPr>
          <w:trHeight w:val="598"/>
        </w:trPr>
        <w:tc>
          <w:tcPr>
            <w:tcW w:w="3828" w:type="dxa"/>
          </w:tcPr>
          <w:p w14:paraId="42365277" w14:textId="77777777" w:rsidR="0053451C" w:rsidRPr="00FE5144" w:rsidRDefault="0053451C" w:rsidP="0053451C">
            <w:pPr>
              <w:contextualSpacing/>
              <w:jc w:val="both"/>
              <w:rPr>
                <w:lang w:eastAsia="zh-CN" w:bidi="hi-IN"/>
              </w:rPr>
            </w:pPr>
          </w:p>
          <w:p w14:paraId="39067061" w14:textId="77777777" w:rsidR="0053451C" w:rsidRPr="00FE5144" w:rsidRDefault="0053451C" w:rsidP="0053451C">
            <w:pPr>
              <w:contextualSpacing/>
              <w:jc w:val="both"/>
              <w:rPr>
                <w:lang w:eastAsia="zh-CN" w:bidi="hi-IN"/>
              </w:rPr>
            </w:pPr>
            <w:r>
              <w:rPr>
                <w:lang w:eastAsia="zh-CN" w:bidi="hi-IN"/>
              </w:rPr>
              <w:t>г. Симферополь</w:t>
            </w:r>
          </w:p>
        </w:tc>
        <w:tc>
          <w:tcPr>
            <w:tcW w:w="669" w:type="dxa"/>
          </w:tcPr>
          <w:p w14:paraId="47120836" w14:textId="77777777" w:rsidR="0053451C" w:rsidRPr="00FE5144" w:rsidRDefault="0053451C" w:rsidP="0053451C">
            <w:pPr>
              <w:ind w:firstLine="5760"/>
              <w:contextualSpacing/>
              <w:jc w:val="both"/>
              <w:rPr>
                <w:lang w:eastAsia="zh-CN" w:bidi="hi-IN"/>
              </w:rPr>
            </w:pPr>
          </w:p>
        </w:tc>
        <w:tc>
          <w:tcPr>
            <w:tcW w:w="5976" w:type="dxa"/>
          </w:tcPr>
          <w:p w14:paraId="19D1EAB1" w14:textId="77777777" w:rsidR="0053451C" w:rsidRPr="00FE5144" w:rsidRDefault="0053451C" w:rsidP="0053451C">
            <w:pPr>
              <w:ind w:firstLine="5760"/>
              <w:contextualSpacing/>
              <w:jc w:val="both"/>
              <w:rPr>
                <w:lang w:eastAsia="zh-CN" w:bidi="hi-IN"/>
              </w:rPr>
            </w:pPr>
          </w:p>
          <w:p w14:paraId="2525516F" w14:textId="77777777" w:rsidR="0053451C" w:rsidRPr="00FE5144" w:rsidRDefault="0053451C" w:rsidP="0053451C">
            <w:pPr>
              <w:contextualSpacing/>
              <w:jc w:val="both"/>
              <w:rPr>
                <w:lang w:eastAsia="zh-CN" w:bidi="hi-IN"/>
              </w:rPr>
            </w:pPr>
            <w:r w:rsidRPr="00FE5144">
              <w:rPr>
                <w:lang w:eastAsia="zh-CN" w:bidi="hi-IN"/>
              </w:rPr>
              <w:t xml:space="preserve">     </w:t>
            </w:r>
            <w:r>
              <w:rPr>
                <w:lang w:eastAsia="zh-CN" w:bidi="hi-IN"/>
              </w:rPr>
              <w:t xml:space="preserve">                               </w:t>
            </w:r>
            <w:r w:rsidRPr="00FE5144">
              <w:rPr>
                <w:lang w:eastAsia="zh-CN" w:bidi="hi-IN"/>
              </w:rPr>
              <w:t xml:space="preserve">  "___"__________20</w:t>
            </w:r>
            <w:r>
              <w:rPr>
                <w:lang w:eastAsia="zh-CN" w:bidi="hi-IN"/>
              </w:rPr>
              <w:t>25</w:t>
            </w:r>
            <w:r w:rsidRPr="00FE5144">
              <w:rPr>
                <w:lang w:eastAsia="zh-CN" w:bidi="hi-IN"/>
              </w:rPr>
              <w:t xml:space="preserve"> г.</w:t>
            </w:r>
          </w:p>
        </w:tc>
      </w:tr>
    </w:tbl>
    <w:p w14:paraId="7728F185" w14:textId="77777777" w:rsidR="0053451C" w:rsidRDefault="0053451C" w:rsidP="0053451C">
      <w:pPr>
        <w:ind w:firstLine="709"/>
        <w:contextualSpacing/>
        <w:rPr>
          <w:b/>
        </w:rPr>
      </w:pPr>
    </w:p>
    <w:p w14:paraId="78C66915" w14:textId="77777777" w:rsidR="0053451C" w:rsidRDefault="0053451C" w:rsidP="0053451C">
      <w:pPr>
        <w:ind w:firstLine="709"/>
        <w:contextualSpacing/>
        <w:rPr>
          <w:b/>
        </w:rPr>
      </w:pPr>
    </w:p>
    <w:p w14:paraId="6EBA4EE0" w14:textId="77777777" w:rsidR="0053451C" w:rsidRPr="00FE5144" w:rsidRDefault="0053451C" w:rsidP="0053451C">
      <w:pPr>
        <w:ind w:firstLine="709"/>
        <w:contextualSpacing/>
        <w:jc w:val="both"/>
        <w:rPr>
          <w:rFonts w:cs="Arial"/>
          <w:bCs/>
        </w:rPr>
      </w:pPr>
      <w:r w:rsidRPr="00FE5144">
        <w:rPr>
          <w:b/>
        </w:rPr>
        <w:t>ГУП РК «</w:t>
      </w:r>
      <w:proofErr w:type="spellStart"/>
      <w:r w:rsidRPr="00FE5144">
        <w:rPr>
          <w:b/>
        </w:rPr>
        <w:t>Крымтеплокоммунэнерго</w:t>
      </w:r>
      <w:proofErr w:type="spellEnd"/>
      <w:r w:rsidRPr="00FE5144">
        <w:t xml:space="preserve">, именуемое в дальнейшем «Заказчик», в лице </w:t>
      </w:r>
      <w:r w:rsidRPr="00FE5144">
        <w:br/>
      </w:r>
      <w:r>
        <w:rPr>
          <w:spacing w:val="-2"/>
        </w:rPr>
        <w:t>н</w:t>
      </w:r>
      <w:r w:rsidRPr="00142C71">
        <w:rPr>
          <w:spacing w:val="-2"/>
        </w:rPr>
        <w:t xml:space="preserve">ачальника управления капитального строительства и имущественно-земельных отношений </w:t>
      </w:r>
      <w:r>
        <w:rPr>
          <w:spacing w:val="-2"/>
        </w:rPr>
        <w:t xml:space="preserve">    </w:t>
      </w:r>
      <w:r w:rsidRPr="00142C71">
        <w:rPr>
          <w:spacing w:val="-2"/>
        </w:rPr>
        <w:t>ГУП РК «</w:t>
      </w:r>
      <w:proofErr w:type="spellStart"/>
      <w:r w:rsidRPr="00142C71">
        <w:rPr>
          <w:spacing w:val="-2"/>
        </w:rPr>
        <w:t>Крымтеплокоммунэнерго</w:t>
      </w:r>
      <w:proofErr w:type="spellEnd"/>
      <w:r w:rsidRPr="00142C71">
        <w:rPr>
          <w:spacing w:val="-2"/>
        </w:rPr>
        <w:t xml:space="preserve">» </w:t>
      </w:r>
      <w:r>
        <w:rPr>
          <w:spacing w:val="-2"/>
        </w:rPr>
        <w:t xml:space="preserve"> </w:t>
      </w:r>
      <w:proofErr w:type="spellStart"/>
      <w:r w:rsidRPr="00142C71">
        <w:rPr>
          <w:spacing w:val="-2"/>
        </w:rPr>
        <w:t>Плющаков</w:t>
      </w:r>
      <w:r>
        <w:rPr>
          <w:spacing w:val="-2"/>
        </w:rPr>
        <w:t>а</w:t>
      </w:r>
      <w:proofErr w:type="spellEnd"/>
      <w:r w:rsidRPr="00142C71">
        <w:rPr>
          <w:spacing w:val="-2"/>
        </w:rPr>
        <w:t xml:space="preserve"> Е.Ю.</w:t>
      </w:r>
      <w:r w:rsidRPr="00CD7D43">
        <w:rPr>
          <w:spacing w:val="-2"/>
        </w:rPr>
        <w:t xml:space="preserve">, действующего на основании </w:t>
      </w:r>
      <w:r w:rsidRPr="00A45E3A">
        <w:rPr>
          <w:spacing w:val="-2"/>
        </w:rPr>
        <w:t>доверенности №20-3/15586 от 28.12.2024г</w:t>
      </w:r>
      <w:r>
        <w:rPr>
          <w:spacing w:val="-2"/>
        </w:rPr>
        <w:t>.,</w:t>
      </w:r>
      <w:r w:rsidRPr="00CD7D43">
        <w:rPr>
          <w:spacing w:val="-2"/>
        </w:rPr>
        <w:t xml:space="preserve"> </w:t>
      </w:r>
      <w:r w:rsidRPr="00FE5144">
        <w:rPr>
          <w:rFonts w:cs="Arial"/>
          <w:bCs/>
        </w:rPr>
        <w:t>и</w:t>
      </w:r>
      <w:r>
        <w:rPr>
          <w:rFonts w:cs="Arial"/>
          <w:bCs/>
        </w:rPr>
        <w:t xml:space="preserve"> _______</w:t>
      </w:r>
      <w:r w:rsidRPr="00FE5144">
        <w:rPr>
          <w:rFonts w:cs="Arial"/>
          <w:bCs/>
        </w:rPr>
        <w:t>__</w:t>
      </w:r>
      <w:r>
        <w:rPr>
          <w:rFonts w:cs="Arial"/>
          <w:bCs/>
        </w:rPr>
        <w:t>____________________________</w:t>
      </w:r>
      <w:r w:rsidRPr="00FE5144">
        <w:rPr>
          <w:rFonts w:cs="Arial"/>
          <w:bCs/>
        </w:rPr>
        <w:t>______, именуемое в дальнейшем «Подрядчик»,</w:t>
      </w:r>
      <w:r>
        <w:rPr>
          <w:rFonts w:cs="Arial"/>
          <w:bCs/>
        </w:rPr>
        <w:t xml:space="preserve"> </w:t>
      </w:r>
      <w:r w:rsidRPr="00FE5144">
        <w:rPr>
          <w:rFonts w:cs="Arial"/>
          <w:bCs/>
        </w:rPr>
        <w:t>в лице _________________________________________, действующего на основании _________________, при совместном упоминании именуемые «Стороны», составили настоящий Акт о нижеследующем:</w:t>
      </w:r>
    </w:p>
    <w:p w14:paraId="7C70D824" w14:textId="77777777" w:rsidR="0053451C" w:rsidRPr="002C3102" w:rsidRDefault="0053451C" w:rsidP="0053451C">
      <w:pPr>
        <w:numPr>
          <w:ilvl w:val="0"/>
          <w:numId w:val="77"/>
        </w:numPr>
        <w:contextualSpacing/>
        <w:jc w:val="both"/>
        <w:rPr>
          <w:rFonts w:cs="Arial"/>
          <w:bCs/>
        </w:rPr>
      </w:pPr>
      <w:r w:rsidRPr="002C3102">
        <w:rPr>
          <w:rFonts w:cs="Arial"/>
          <w:bCs/>
        </w:rPr>
        <w:t xml:space="preserve">Во исполнение контракта № _____________ от «___» ________ 2025г. </w:t>
      </w:r>
      <w:r w:rsidRPr="002C3102">
        <w:rPr>
          <w:rFonts w:cs="Arial"/>
          <w:bCs/>
        </w:rPr>
        <w:br/>
        <w:t xml:space="preserve">(далее – Контракт) и руководствуясь статьей 747 Гражданского Кодекса РФ, </w:t>
      </w:r>
      <w:r w:rsidRPr="002C3102">
        <w:rPr>
          <w:rFonts w:cs="Arial"/>
          <w:bCs/>
        </w:rPr>
        <w:br/>
        <w:t>ст. 1, 51 ,55 Градостроительного Кодекса РФ, Заказчик передал, а Подрядчик принял строительную площадку по адресу</w:t>
      </w:r>
      <w:r w:rsidRPr="002C3102">
        <w:rPr>
          <w:b/>
        </w:rPr>
        <w:t>: Республика Крым,</w:t>
      </w:r>
      <w:r>
        <w:rPr>
          <w:b/>
        </w:rPr>
        <w:t xml:space="preserve"> </w:t>
      </w:r>
      <w:r w:rsidRPr="002C3102">
        <w:rPr>
          <w:b/>
        </w:rPr>
        <w:t>г.</w:t>
      </w:r>
      <w:r>
        <w:rPr>
          <w:b/>
        </w:rPr>
        <w:t xml:space="preserve"> </w:t>
      </w:r>
      <w:r w:rsidRPr="002C3102">
        <w:rPr>
          <w:b/>
        </w:rPr>
        <w:t>Ялта, ул.</w:t>
      </w:r>
      <w:r>
        <w:rPr>
          <w:b/>
        </w:rPr>
        <w:t xml:space="preserve"> </w:t>
      </w:r>
      <w:r w:rsidRPr="002C3102">
        <w:rPr>
          <w:b/>
        </w:rPr>
        <w:t>Мухина/ пер.</w:t>
      </w:r>
      <w:r>
        <w:rPr>
          <w:b/>
        </w:rPr>
        <w:t xml:space="preserve"> </w:t>
      </w:r>
      <w:r w:rsidRPr="002C3102">
        <w:rPr>
          <w:b/>
        </w:rPr>
        <w:t>Свердлова, 10/3</w:t>
      </w:r>
      <w:r>
        <w:rPr>
          <w:b/>
        </w:rPr>
        <w:t>,</w:t>
      </w:r>
      <w:r w:rsidRPr="002C3102">
        <w:rPr>
          <w:rFonts w:cs="Arial"/>
          <w:b/>
          <w:bCs/>
        </w:rPr>
        <w:t xml:space="preserve"> </w:t>
      </w:r>
      <w:r w:rsidRPr="002C3102">
        <w:rPr>
          <w:rFonts w:cs="Arial"/>
          <w:bCs/>
        </w:rPr>
        <w:t>(согласно проектной документации).</w:t>
      </w:r>
    </w:p>
    <w:p w14:paraId="1020C528" w14:textId="77777777" w:rsidR="0053451C" w:rsidRPr="00FE5144" w:rsidRDefault="0053451C" w:rsidP="0053451C">
      <w:pPr>
        <w:numPr>
          <w:ilvl w:val="0"/>
          <w:numId w:val="77"/>
        </w:numPr>
        <w:contextualSpacing/>
        <w:jc w:val="both"/>
        <w:rPr>
          <w:rFonts w:cs="Arial"/>
          <w:bCs/>
        </w:rPr>
      </w:pPr>
      <w:r w:rsidRPr="00FE5144">
        <w:rPr>
          <w:rFonts w:cs="Arial"/>
          <w:bCs/>
        </w:rPr>
        <w:t xml:space="preserve">Сторонами под строительной площадкой понимается территория, предназначенная </w:t>
      </w:r>
      <w:r>
        <w:rPr>
          <w:rFonts w:cs="Arial"/>
          <w:bCs/>
        </w:rPr>
        <w:t xml:space="preserve">для выполнения строительно-монтажных работ </w:t>
      </w:r>
      <w:r w:rsidRPr="00FE5144">
        <w:rPr>
          <w:rFonts w:cs="Arial"/>
          <w:bCs/>
        </w:rPr>
        <w:t>объекта в соответствии с Контрактом. Площадь и состояние строительной площадки соответствуют условиям Контракта.</w:t>
      </w:r>
    </w:p>
    <w:p w14:paraId="54384E8C" w14:textId="77777777" w:rsidR="0053451C" w:rsidRPr="00FE5144" w:rsidRDefault="0053451C" w:rsidP="0053451C">
      <w:pPr>
        <w:numPr>
          <w:ilvl w:val="0"/>
          <w:numId w:val="77"/>
        </w:numPr>
        <w:contextualSpacing/>
        <w:jc w:val="both"/>
        <w:rPr>
          <w:rFonts w:cs="Arial"/>
          <w:bCs/>
        </w:rPr>
      </w:pPr>
      <w:r w:rsidRPr="00FE5144">
        <w:rPr>
          <w:rFonts w:cs="Arial"/>
          <w:bCs/>
        </w:rPr>
        <w:t xml:space="preserve">Строительная площадка передается для выполнения </w:t>
      </w:r>
      <w:r>
        <w:rPr>
          <w:rFonts w:cs="Arial"/>
          <w:bCs/>
        </w:rPr>
        <w:t>Подрядчиком строительно-монтажных работ</w:t>
      </w:r>
      <w:r w:rsidRPr="00FE5144">
        <w:rPr>
          <w:rFonts w:cs="Arial"/>
          <w:bCs/>
        </w:rPr>
        <w:t xml:space="preserve"> объекта, предусмотренн</w:t>
      </w:r>
      <w:r>
        <w:rPr>
          <w:rFonts w:cs="Arial"/>
          <w:bCs/>
        </w:rPr>
        <w:t>ого</w:t>
      </w:r>
      <w:r w:rsidRPr="00FE5144">
        <w:rPr>
          <w:rFonts w:cs="Arial"/>
          <w:bCs/>
        </w:rPr>
        <w:t xml:space="preserve"> Контрактом.</w:t>
      </w:r>
    </w:p>
    <w:p w14:paraId="0F2A217C" w14:textId="77777777" w:rsidR="0053451C" w:rsidRPr="00FE5144" w:rsidRDefault="0053451C" w:rsidP="0053451C">
      <w:pPr>
        <w:numPr>
          <w:ilvl w:val="0"/>
          <w:numId w:val="77"/>
        </w:numPr>
        <w:contextualSpacing/>
        <w:jc w:val="both"/>
        <w:rPr>
          <w:rFonts w:cs="Arial"/>
          <w:bCs/>
        </w:rPr>
      </w:pPr>
      <w:r w:rsidRPr="00FE5144">
        <w:rPr>
          <w:rFonts w:cs="Arial"/>
          <w:bCs/>
        </w:rPr>
        <w:t>С момента подписания настоящего акта Подрядчик принимает на себя полную ответственность за использование строительной площадки.</w:t>
      </w:r>
    </w:p>
    <w:p w14:paraId="5E53569B" w14:textId="77777777" w:rsidR="0053451C" w:rsidRPr="00FE5144" w:rsidRDefault="0053451C" w:rsidP="0053451C">
      <w:pPr>
        <w:numPr>
          <w:ilvl w:val="0"/>
          <w:numId w:val="77"/>
        </w:numPr>
        <w:contextualSpacing/>
        <w:jc w:val="both"/>
        <w:rPr>
          <w:rFonts w:cs="Arial"/>
          <w:bCs/>
        </w:rPr>
      </w:pPr>
      <w:r w:rsidRPr="00FE5144">
        <w:rPr>
          <w:rFonts w:cs="Arial"/>
          <w:bCs/>
        </w:rPr>
        <w:t>Настоящий Акт составлен в двух подлинных экземплярах, имеющих одинаковую юридическую силу по одному для каждой из сторон.</w:t>
      </w:r>
    </w:p>
    <w:p w14:paraId="3E2E59DE" w14:textId="77777777" w:rsidR="0053451C" w:rsidRPr="00FE5144" w:rsidRDefault="0053451C" w:rsidP="0053451C">
      <w:pPr>
        <w:ind w:left="1560" w:hanging="1560"/>
        <w:contextualSpacing/>
        <w:jc w:val="both"/>
        <w:rPr>
          <w:rFonts w:cs="Arial"/>
          <w:bCs/>
        </w:rPr>
      </w:pPr>
      <w:r w:rsidRPr="00FE5144">
        <w:rPr>
          <w:rFonts w:cs="Arial"/>
          <w:bCs/>
        </w:rPr>
        <w:t>Приложение: _________________________________ – в ____ экз. на ________ листах.</w:t>
      </w:r>
    </w:p>
    <w:p w14:paraId="133A6029" w14:textId="77777777" w:rsidR="0053451C" w:rsidRPr="00FE5144" w:rsidRDefault="0053451C" w:rsidP="0053451C">
      <w:pPr>
        <w:ind w:left="1560" w:hanging="1560"/>
        <w:contextualSpacing/>
        <w:jc w:val="both"/>
        <w:rPr>
          <w:rFonts w:cs="Arial"/>
          <w:bCs/>
        </w:rPr>
      </w:pPr>
    </w:p>
    <w:tbl>
      <w:tblPr>
        <w:tblW w:w="9371" w:type="dxa"/>
        <w:tblInd w:w="764" w:type="dxa"/>
        <w:tblLayout w:type="fixed"/>
        <w:tblLook w:val="00A0" w:firstRow="1" w:lastRow="0" w:firstColumn="1" w:lastColumn="0" w:noHBand="0" w:noVBand="0"/>
      </w:tblPr>
      <w:tblGrid>
        <w:gridCol w:w="4977"/>
        <w:gridCol w:w="4394"/>
      </w:tblGrid>
      <w:tr w:rsidR="0053451C" w:rsidRPr="00FE5144" w14:paraId="1512F381" w14:textId="77777777" w:rsidTr="0053451C">
        <w:trPr>
          <w:trHeight w:val="422"/>
        </w:trPr>
        <w:tc>
          <w:tcPr>
            <w:tcW w:w="4977" w:type="dxa"/>
            <w:tcBorders>
              <w:top w:val="single" w:sz="4" w:space="0" w:color="auto"/>
            </w:tcBorders>
          </w:tcPr>
          <w:p w14:paraId="4187B573" w14:textId="77777777" w:rsidR="0053451C" w:rsidRDefault="0053451C" w:rsidP="0053451C">
            <w:pPr>
              <w:keepNext/>
              <w:rPr>
                <w:b/>
                <w:bCs/>
              </w:rPr>
            </w:pPr>
          </w:p>
          <w:p w14:paraId="0E48CB3B" w14:textId="77777777" w:rsidR="0053451C" w:rsidRPr="00FE5144" w:rsidRDefault="0053451C" w:rsidP="0053451C">
            <w:pPr>
              <w:keepNext/>
              <w:rPr>
                <w:b/>
                <w:bCs/>
              </w:rPr>
            </w:pPr>
            <w:r w:rsidRPr="00FE5144">
              <w:rPr>
                <w:b/>
                <w:bCs/>
              </w:rPr>
              <w:t>ЗАКАЗЧИК:</w:t>
            </w:r>
          </w:p>
          <w:p w14:paraId="19A950BB" w14:textId="77777777" w:rsidR="0053451C" w:rsidRPr="00FE5144" w:rsidRDefault="0053451C" w:rsidP="0053451C">
            <w:pPr>
              <w:keepNext/>
            </w:pPr>
          </w:p>
        </w:tc>
        <w:tc>
          <w:tcPr>
            <w:tcW w:w="4394" w:type="dxa"/>
            <w:tcBorders>
              <w:top w:val="single" w:sz="4" w:space="0" w:color="auto"/>
            </w:tcBorders>
          </w:tcPr>
          <w:p w14:paraId="0F8AD58D" w14:textId="77777777" w:rsidR="0053451C" w:rsidRDefault="0053451C" w:rsidP="0053451C">
            <w:pPr>
              <w:keepNext/>
              <w:rPr>
                <w:b/>
              </w:rPr>
            </w:pPr>
          </w:p>
          <w:p w14:paraId="5C2F3DDD" w14:textId="77777777" w:rsidR="0053451C" w:rsidRPr="00FE5144" w:rsidRDefault="0053451C" w:rsidP="0053451C">
            <w:pPr>
              <w:keepNext/>
              <w:rPr>
                <w:b/>
                <w:bCs/>
              </w:rPr>
            </w:pPr>
            <w:r>
              <w:rPr>
                <w:b/>
              </w:rPr>
              <w:t>ПОДРЯДЧИК</w:t>
            </w:r>
            <w:r w:rsidRPr="00FE5144">
              <w:rPr>
                <w:b/>
              </w:rPr>
              <w:t>:</w:t>
            </w:r>
          </w:p>
          <w:p w14:paraId="1B65379B" w14:textId="77777777" w:rsidR="0053451C" w:rsidRPr="00FE5144" w:rsidRDefault="0053451C" w:rsidP="0053451C">
            <w:pPr>
              <w:keepNext/>
              <w:tabs>
                <w:tab w:val="left" w:pos="4425"/>
              </w:tabs>
              <w:rPr>
                <w:b/>
              </w:rPr>
            </w:pPr>
          </w:p>
        </w:tc>
      </w:tr>
      <w:tr w:rsidR="0053451C" w:rsidRPr="00FE5144" w14:paraId="4CEDA3BE" w14:textId="77777777" w:rsidTr="0053451C">
        <w:tc>
          <w:tcPr>
            <w:tcW w:w="4977" w:type="dxa"/>
          </w:tcPr>
          <w:p w14:paraId="13144633" w14:textId="77777777" w:rsidR="0053451C" w:rsidRPr="0077217F" w:rsidRDefault="0053451C" w:rsidP="0053451C">
            <w:pPr>
              <w:keepNext/>
              <w:rPr>
                <w:b/>
              </w:rPr>
            </w:pPr>
            <w:r w:rsidRPr="0077217F">
              <w:rPr>
                <w:b/>
              </w:rPr>
              <w:t>Начальник управления капитального строительства и имущественно-земельных отношений ГУП РК «</w:t>
            </w:r>
            <w:proofErr w:type="spellStart"/>
            <w:r w:rsidRPr="0077217F">
              <w:rPr>
                <w:b/>
              </w:rPr>
              <w:t>Крымтеплокоммунэнерго</w:t>
            </w:r>
            <w:proofErr w:type="spellEnd"/>
            <w:r w:rsidRPr="0077217F">
              <w:rPr>
                <w:b/>
              </w:rPr>
              <w:t xml:space="preserve">» </w:t>
            </w:r>
          </w:p>
          <w:p w14:paraId="0BD5DE0F" w14:textId="77777777" w:rsidR="0053451C" w:rsidRPr="0077217F" w:rsidRDefault="0053451C" w:rsidP="0053451C">
            <w:pPr>
              <w:keepNext/>
              <w:jc w:val="both"/>
              <w:rPr>
                <w:b/>
              </w:rPr>
            </w:pPr>
          </w:p>
          <w:p w14:paraId="26B49C86" w14:textId="77777777" w:rsidR="0053451C" w:rsidRDefault="0053451C" w:rsidP="0053451C">
            <w:pPr>
              <w:keepNext/>
              <w:suppressAutoHyphens/>
              <w:jc w:val="both"/>
              <w:rPr>
                <w:b/>
              </w:rPr>
            </w:pPr>
            <w:r w:rsidRPr="0077217F">
              <w:rPr>
                <w:b/>
              </w:rPr>
              <w:t>____________</w:t>
            </w:r>
            <w:r>
              <w:rPr>
                <w:b/>
              </w:rPr>
              <w:t>__________</w:t>
            </w:r>
            <w:r w:rsidRPr="0077217F">
              <w:rPr>
                <w:b/>
              </w:rPr>
              <w:t xml:space="preserve">Плющаков Е.Ю </w:t>
            </w:r>
          </w:p>
          <w:p w14:paraId="79E5878F" w14:textId="77777777" w:rsidR="0053451C" w:rsidRPr="00FE5144" w:rsidRDefault="0053451C" w:rsidP="0053451C">
            <w:pPr>
              <w:keepNext/>
              <w:suppressAutoHyphens/>
              <w:jc w:val="both"/>
              <w:rPr>
                <w:b/>
              </w:rPr>
            </w:pPr>
            <w:proofErr w:type="spellStart"/>
            <w:r w:rsidRPr="00FE5144">
              <w:rPr>
                <w:lang w:eastAsia="ar-SA"/>
              </w:rPr>
              <w:t>м.п</w:t>
            </w:r>
            <w:proofErr w:type="spellEnd"/>
            <w:r w:rsidRPr="00FE5144">
              <w:rPr>
                <w:lang w:eastAsia="ar-SA"/>
              </w:rPr>
              <w:t>.</w:t>
            </w:r>
          </w:p>
          <w:p w14:paraId="758E72B4" w14:textId="77777777" w:rsidR="0053451C" w:rsidRPr="00FE5144" w:rsidRDefault="0053451C" w:rsidP="0053451C">
            <w:pPr>
              <w:keepNext/>
              <w:suppressAutoHyphens/>
              <w:jc w:val="both"/>
              <w:rPr>
                <w:lang w:eastAsia="zh-CN"/>
              </w:rPr>
            </w:pPr>
          </w:p>
        </w:tc>
        <w:tc>
          <w:tcPr>
            <w:tcW w:w="4394" w:type="dxa"/>
          </w:tcPr>
          <w:p w14:paraId="74D36A09" w14:textId="77777777" w:rsidR="0053451C" w:rsidRPr="00432823" w:rsidRDefault="0053451C" w:rsidP="0053451C">
            <w:pPr>
              <w:keepNext/>
              <w:snapToGrid w:val="0"/>
              <w:jc w:val="both"/>
              <w:rPr>
                <w:b/>
              </w:rPr>
            </w:pPr>
            <w:r>
              <w:rPr>
                <w:b/>
              </w:rPr>
              <w:t>________________________________</w:t>
            </w:r>
          </w:p>
          <w:p w14:paraId="6D97C4D7" w14:textId="77777777" w:rsidR="0053451C" w:rsidRPr="00FE5144" w:rsidRDefault="0053451C" w:rsidP="0053451C">
            <w:pPr>
              <w:keepNext/>
              <w:tabs>
                <w:tab w:val="left" w:pos="4425"/>
              </w:tabs>
              <w:jc w:val="both"/>
            </w:pPr>
          </w:p>
          <w:p w14:paraId="726769C2" w14:textId="77777777" w:rsidR="0053451C" w:rsidRPr="00FE5144" w:rsidRDefault="0053451C" w:rsidP="0053451C">
            <w:pPr>
              <w:keepNext/>
              <w:tabs>
                <w:tab w:val="left" w:pos="4425"/>
              </w:tabs>
              <w:jc w:val="both"/>
            </w:pPr>
          </w:p>
          <w:p w14:paraId="045128D9" w14:textId="77777777" w:rsidR="0053451C" w:rsidRPr="00FE5144" w:rsidRDefault="0053451C" w:rsidP="0053451C">
            <w:pPr>
              <w:keepNext/>
              <w:tabs>
                <w:tab w:val="left" w:pos="4425"/>
              </w:tabs>
              <w:jc w:val="both"/>
            </w:pPr>
          </w:p>
          <w:p w14:paraId="3898B991" w14:textId="77777777" w:rsidR="0053451C" w:rsidRPr="004F78A9" w:rsidRDefault="0053451C" w:rsidP="0053451C">
            <w:pPr>
              <w:keepNext/>
              <w:snapToGrid w:val="0"/>
              <w:jc w:val="both"/>
              <w:rPr>
                <w:b/>
                <w:bCs/>
                <w:lang w:eastAsia="ar-SA"/>
              </w:rPr>
            </w:pPr>
            <w:r w:rsidRPr="00FE5144">
              <w:t xml:space="preserve">______________ </w:t>
            </w:r>
            <w:r>
              <w:rPr>
                <w:b/>
                <w:bCs/>
              </w:rPr>
              <w:t>_________________</w:t>
            </w:r>
          </w:p>
          <w:p w14:paraId="5613B402" w14:textId="77777777" w:rsidR="0053451C" w:rsidRPr="00FE5144" w:rsidRDefault="0053451C" w:rsidP="0053451C">
            <w:pPr>
              <w:keepNext/>
              <w:snapToGrid w:val="0"/>
              <w:jc w:val="both"/>
            </w:pPr>
            <w:proofErr w:type="spellStart"/>
            <w:r w:rsidRPr="00FE5144">
              <w:rPr>
                <w:lang w:eastAsia="ar-SA"/>
              </w:rPr>
              <w:t>м.п</w:t>
            </w:r>
            <w:proofErr w:type="spellEnd"/>
            <w:r w:rsidRPr="00FE5144">
              <w:rPr>
                <w:lang w:eastAsia="ar-SA"/>
              </w:rPr>
              <w:t>.</w:t>
            </w:r>
          </w:p>
        </w:tc>
      </w:tr>
    </w:tbl>
    <w:p w14:paraId="53AF82E5" w14:textId="77777777" w:rsidR="0053451C" w:rsidRPr="00FE5144" w:rsidRDefault="0053451C" w:rsidP="0053451C">
      <w:pPr>
        <w:spacing w:after="160" w:line="259" w:lineRule="auto"/>
      </w:pPr>
      <w:r w:rsidRPr="00FE5144">
        <w:br w:type="page"/>
      </w:r>
    </w:p>
    <w:p w14:paraId="0F3D60FD" w14:textId="77777777" w:rsidR="0053451C" w:rsidRPr="00FE5144" w:rsidRDefault="0053451C" w:rsidP="0053451C">
      <w:pPr>
        <w:ind w:left="6096"/>
        <w:contextualSpacing/>
        <w:jc w:val="right"/>
      </w:pPr>
      <w:r w:rsidRPr="00FE5144">
        <w:lastRenderedPageBreak/>
        <w:t xml:space="preserve">Приложение № 7 </w:t>
      </w:r>
    </w:p>
    <w:p w14:paraId="40BE7C90" w14:textId="77777777" w:rsidR="0053451C" w:rsidRPr="00FE5144" w:rsidRDefault="0053451C" w:rsidP="0053451C">
      <w:pPr>
        <w:contextualSpacing/>
        <w:jc w:val="right"/>
      </w:pPr>
      <w:r>
        <w:t xml:space="preserve"> </w:t>
      </w:r>
      <w:r w:rsidRPr="00FE5144">
        <w:t>к Контракту</w:t>
      </w:r>
      <w:r>
        <w:t xml:space="preserve"> </w:t>
      </w:r>
      <w:r w:rsidRPr="00FE5144">
        <w:t>№</w:t>
      </w:r>
      <w:r>
        <w:t xml:space="preserve"> ________ </w:t>
      </w:r>
    </w:p>
    <w:p w14:paraId="66BD720F" w14:textId="77777777" w:rsidR="0053451C" w:rsidRPr="00FE5144" w:rsidRDefault="0053451C" w:rsidP="0053451C">
      <w:pPr>
        <w:contextualSpacing/>
        <w:jc w:val="right"/>
      </w:pPr>
      <w:r w:rsidRPr="00FE5144">
        <w:t>от «___» ________202</w:t>
      </w:r>
      <w:r>
        <w:t>5</w:t>
      </w:r>
      <w:r w:rsidRPr="00FE5144">
        <w:t xml:space="preserve">г. </w:t>
      </w:r>
    </w:p>
    <w:p w14:paraId="0CCD89CF" w14:textId="77777777" w:rsidR="0053451C" w:rsidRPr="00FE5144" w:rsidRDefault="0053451C" w:rsidP="0053451C">
      <w:pPr>
        <w:ind w:left="6096"/>
        <w:contextualSpacing/>
        <w:outlineLvl w:val="0"/>
        <w:rPr>
          <w:sz w:val="20"/>
          <w:szCs w:val="20"/>
        </w:rPr>
      </w:pPr>
    </w:p>
    <w:p w14:paraId="442C944E" w14:textId="77777777" w:rsidR="0053451C" w:rsidRPr="00FE5144" w:rsidRDefault="0053451C" w:rsidP="0053451C">
      <w:pPr>
        <w:ind w:firstLine="567"/>
        <w:contextualSpacing/>
        <w:jc w:val="center"/>
        <w:rPr>
          <w:b/>
        </w:rPr>
      </w:pPr>
    </w:p>
    <w:p w14:paraId="7D424076" w14:textId="77777777" w:rsidR="0053451C" w:rsidRPr="00FE5144" w:rsidRDefault="0053451C" w:rsidP="0053451C">
      <w:pPr>
        <w:ind w:firstLine="567"/>
        <w:contextualSpacing/>
        <w:jc w:val="center"/>
        <w:rPr>
          <w:b/>
        </w:rPr>
      </w:pPr>
      <w:r w:rsidRPr="00FE5144">
        <w:rPr>
          <w:b/>
        </w:rPr>
        <w:t>Перечень документации, обязательной к применению:</w:t>
      </w:r>
    </w:p>
    <w:p w14:paraId="71AFDDAF" w14:textId="77777777" w:rsidR="0053451C" w:rsidRPr="00FE5144" w:rsidRDefault="0053451C" w:rsidP="0053451C">
      <w:pPr>
        <w:ind w:firstLine="567"/>
        <w:contextualSpacing/>
        <w:jc w:val="both"/>
      </w:pPr>
    </w:p>
    <w:p w14:paraId="02D8754B" w14:textId="77777777" w:rsidR="0053451C" w:rsidRPr="00FE5144" w:rsidRDefault="0053451C" w:rsidP="0053451C">
      <w:pPr>
        <w:ind w:firstLine="567"/>
        <w:contextualSpacing/>
        <w:jc w:val="both"/>
      </w:pPr>
      <w:r w:rsidRPr="00FE5144">
        <w:t>1.ВСН 212-85 Указания по приемке и складированию материалов;</w:t>
      </w:r>
    </w:p>
    <w:p w14:paraId="45187552" w14:textId="77777777" w:rsidR="0053451C" w:rsidRPr="00FE5144" w:rsidRDefault="0053451C" w:rsidP="0053451C">
      <w:pPr>
        <w:ind w:firstLine="567"/>
        <w:contextualSpacing/>
        <w:jc w:val="both"/>
      </w:pPr>
      <w:r w:rsidRPr="00FE5144">
        <w:t>2.</w:t>
      </w:r>
      <w:r>
        <w:t xml:space="preserve"> </w:t>
      </w:r>
      <w:r w:rsidRPr="00FE5144">
        <w:t>ГОСТ 24297-2013 Верификация закупленной продукции. Организация проведения и методы контроля;</w:t>
      </w:r>
    </w:p>
    <w:p w14:paraId="565991AC" w14:textId="77777777" w:rsidR="0053451C" w:rsidRPr="00FE5144" w:rsidRDefault="0053451C" w:rsidP="0053451C">
      <w:pPr>
        <w:ind w:firstLine="567"/>
        <w:contextualSpacing/>
        <w:jc w:val="both"/>
      </w:pPr>
      <w:r>
        <w:t>3</w:t>
      </w:r>
      <w:r w:rsidRPr="00FE5144">
        <w:t>.ГОСТ Р 6.30-2003 Унифицированные системы документации. Унифицированная система организационно-распорядительной документации. Требования к оформлению документов;</w:t>
      </w:r>
    </w:p>
    <w:p w14:paraId="45365DE2" w14:textId="77777777" w:rsidR="0053451C" w:rsidRPr="00FE5144" w:rsidRDefault="0053451C" w:rsidP="0053451C">
      <w:pPr>
        <w:ind w:firstLine="567"/>
        <w:contextualSpacing/>
        <w:jc w:val="both"/>
      </w:pPr>
      <w:r>
        <w:t>4</w:t>
      </w:r>
      <w:r w:rsidRPr="00FE5144">
        <w:t xml:space="preserve">.ГОСТ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w:t>
      </w:r>
      <w:r w:rsidRPr="00FE5144">
        <w:br/>
        <w:t xml:space="preserve">(утв. Приказом </w:t>
      </w:r>
      <w:proofErr w:type="spellStart"/>
      <w:r w:rsidRPr="00FE5144">
        <w:t>Росстандарта</w:t>
      </w:r>
      <w:proofErr w:type="spellEnd"/>
      <w:r w:rsidRPr="00FE5144">
        <w:t xml:space="preserve"> от 08.12.2016 г. №2004-ст);</w:t>
      </w:r>
    </w:p>
    <w:p w14:paraId="51BC7E3E" w14:textId="77777777" w:rsidR="0053451C" w:rsidRPr="00FE5144" w:rsidRDefault="0053451C" w:rsidP="0053451C">
      <w:pPr>
        <w:ind w:firstLine="567"/>
        <w:contextualSpacing/>
        <w:jc w:val="both"/>
      </w:pPr>
      <w:r>
        <w:t>5</w:t>
      </w:r>
      <w:r w:rsidRPr="00FE5144">
        <w:t>.Методические указания для органов и учреждений санитарно-эпидемиологической службы по контролю за реализацией мероприятий, направленных на санитарную охрану окружающей среды от загрязнения твердыми и жидкими токсичными отходами промышленных предприятий;</w:t>
      </w:r>
    </w:p>
    <w:p w14:paraId="4743F3E1" w14:textId="77777777" w:rsidR="0053451C" w:rsidRPr="00FE5144" w:rsidRDefault="0053451C" w:rsidP="0053451C">
      <w:pPr>
        <w:ind w:firstLine="567"/>
        <w:contextualSpacing/>
        <w:jc w:val="both"/>
      </w:pPr>
      <w:r>
        <w:t>6</w:t>
      </w:r>
      <w:r w:rsidRPr="00FE5144">
        <w:t>.НПБ 232-96 Порядок осуществления контроля за соблюдением требований нормативных документов на средства огнезащиты (производство, применение и эксплуатация);</w:t>
      </w:r>
    </w:p>
    <w:p w14:paraId="14EFD309" w14:textId="77777777" w:rsidR="0053451C" w:rsidRPr="00FE5144" w:rsidRDefault="0053451C" w:rsidP="0053451C">
      <w:pPr>
        <w:ind w:firstLine="567"/>
        <w:contextualSpacing/>
        <w:jc w:val="both"/>
      </w:pPr>
      <w:r>
        <w:t>7</w:t>
      </w:r>
      <w:r w:rsidRPr="00FE5144">
        <w:t xml:space="preserve">.Постановление Госкомстата РФ от 30.10.1997 г. №71а (ред. от 21.01.2003 г.) </w:t>
      </w:r>
      <w:r w:rsidRPr="00FE5144">
        <w:br/>
        <w:t xml:space="preserve">«Об утверждении унифицированных форм первичной учетной документации по </w:t>
      </w:r>
      <w:r w:rsidRPr="00FE5144">
        <w:br/>
        <w:t>учету труда и его оплаты, основных средств и нематериальных активов, материалов, малоценных и быстроизнашивающихся предметов, работ в капитальном строительстве»;</w:t>
      </w:r>
    </w:p>
    <w:p w14:paraId="4F7FC102" w14:textId="77777777" w:rsidR="0053451C" w:rsidRPr="00FE5144" w:rsidRDefault="0053451C" w:rsidP="0053451C">
      <w:pPr>
        <w:ind w:firstLine="567"/>
        <w:contextualSpacing/>
        <w:jc w:val="both"/>
      </w:pPr>
      <w:r>
        <w:t>8</w:t>
      </w:r>
      <w:r w:rsidRPr="00FE5144">
        <w:t xml:space="preserve">.Постановление Правительства РФ от 17 апреля 2017 года №452 </w:t>
      </w:r>
      <w:r w:rsidRPr="00FE5144">
        <w:br/>
        <w:t>«Об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 указанных в исчерпывающем перечне процедур в сфере строительства сетей теплоснабжения» (с изменениями на 6 февраля 2018 года);</w:t>
      </w:r>
    </w:p>
    <w:p w14:paraId="731C412A" w14:textId="77777777" w:rsidR="0053451C" w:rsidRPr="00FE5144" w:rsidRDefault="0053451C" w:rsidP="0053451C">
      <w:pPr>
        <w:ind w:firstLine="567"/>
        <w:contextualSpacing/>
        <w:jc w:val="both"/>
      </w:pPr>
      <w:r>
        <w:t>9</w:t>
      </w:r>
      <w:r w:rsidRPr="00FE5144">
        <w:t>.Приказ Минприроды России от 1 сентября 2011 г. №721 «Об утверждении Порядка учета в области обращения с отходами» (с изменениями и дополнениями);</w:t>
      </w:r>
    </w:p>
    <w:p w14:paraId="1DFCE77D" w14:textId="77777777" w:rsidR="0053451C" w:rsidRPr="00FE5144" w:rsidRDefault="0053451C" w:rsidP="0053451C">
      <w:pPr>
        <w:ind w:firstLine="567"/>
        <w:contextualSpacing/>
        <w:jc w:val="both"/>
      </w:pPr>
      <w:r w:rsidRPr="00FE5144">
        <w:t>1</w:t>
      </w:r>
      <w:r>
        <w:t>0</w:t>
      </w:r>
      <w:r w:rsidRPr="00FE5144">
        <w:t>.Приказ Федеральной службы по экологическому, технологическому и атомному надзору от 26.10.2015 г. №428 «О внесении изменений в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утвержденные приказом Федеральной службы по экологическому, технологическому и атомному надзору от 26 декабря 2006 года №1128»;</w:t>
      </w:r>
    </w:p>
    <w:p w14:paraId="0A496A60" w14:textId="77777777" w:rsidR="0053451C" w:rsidRDefault="0053451C" w:rsidP="0053451C">
      <w:pPr>
        <w:ind w:firstLine="406"/>
      </w:pPr>
      <w:r w:rsidRPr="00FE5144">
        <w:t>1</w:t>
      </w:r>
      <w:r>
        <w:t>1</w:t>
      </w:r>
      <w:r w:rsidRPr="00FE5144">
        <w:t>.</w:t>
      </w:r>
      <w:r w:rsidRPr="00FF037B">
        <w:t xml:space="preserve"> </w:t>
      </w:r>
      <w:r>
        <w:t>Приказом Минстроя от 16 мая 2023 г. N 344/</w:t>
      </w:r>
      <w:proofErr w:type="spellStart"/>
      <w:r>
        <w:t>пр</w:t>
      </w:r>
      <w:proofErr w:type="spellEnd"/>
      <w:r>
        <w:t xml:space="preserve">  </w:t>
      </w:r>
      <w:r w:rsidRPr="000E6E2F">
        <w:t>«</w:t>
      </w:r>
      <w:r>
        <w:t>Об утверждении с</w:t>
      </w:r>
      <w:r w:rsidRPr="000E6E2F">
        <w:rPr>
          <w:iCs/>
          <w:color w:val="000000"/>
          <w:shd w:val="clear" w:color="auto" w:fill="FFFFFF"/>
        </w:rPr>
        <w:t>остав</w:t>
      </w:r>
      <w:r>
        <w:rPr>
          <w:iCs/>
          <w:color w:val="000000"/>
          <w:shd w:val="clear" w:color="auto" w:fill="FFFFFF"/>
        </w:rPr>
        <w:t xml:space="preserve">а и порядка ведения </w:t>
      </w:r>
      <w:r w:rsidRPr="000E6E2F">
        <w:rPr>
          <w:iCs/>
          <w:color w:val="000000"/>
          <w:shd w:val="clear" w:color="auto" w:fill="FFFFFF"/>
        </w:rPr>
        <w:t>исполнительной документации</w:t>
      </w:r>
      <w:r>
        <w:rPr>
          <w:iCs/>
          <w:color w:val="000000"/>
          <w:shd w:val="clear" w:color="auto" w:fill="FFFFFF"/>
        </w:rPr>
        <w:t xml:space="preserve"> </w:t>
      </w:r>
      <w:r w:rsidRPr="000E6E2F">
        <w:rPr>
          <w:iCs/>
          <w:color w:val="000000"/>
          <w:shd w:val="clear" w:color="auto" w:fill="FFFFFF"/>
        </w:rPr>
        <w:t>при строительстве, реконструкции, капитальном ремонте объектов</w:t>
      </w:r>
      <w:r>
        <w:rPr>
          <w:iCs/>
          <w:color w:val="000000"/>
          <w:shd w:val="clear" w:color="auto" w:fill="FFFFFF"/>
        </w:rPr>
        <w:t xml:space="preserve"> </w:t>
      </w:r>
      <w:r w:rsidRPr="000E6E2F">
        <w:rPr>
          <w:iCs/>
          <w:color w:val="000000"/>
          <w:shd w:val="clear" w:color="auto" w:fill="FFFFFF"/>
        </w:rPr>
        <w:t>капитального строительства</w:t>
      </w:r>
      <w:r>
        <w:rPr>
          <w:iCs/>
          <w:color w:val="000000"/>
          <w:shd w:val="clear" w:color="auto" w:fill="FFFFFF"/>
        </w:rPr>
        <w:t>».</w:t>
      </w:r>
      <w:r w:rsidRPr="000E6E2F">
        <w:rPr>
          <w:color w:val="000000"/>
        </w:rPr>
        <w:br/>
      </w:r>
      <w:r>
        <w:t xml:space="preserve">      </w:t>
      </w:r>
      <w:r w:rsidRPr="00FE5144">
        <w:t>1</w:t>
      </w:r>
      <w:r>
        <w:t>2</w:t>
      </w:r>
      <w:r w:rsidRPr="00FE5144">
        <w:t>.</w:t>
      </w:r>
      <w:r w:rsidRPr="003F4FA6">
        <w:t xml:space="preserve"> </w:t>
      </w:r>
      <w:r>
        <w:t>Приказ Минстроя России от 27.12.2024 N 950/</w:t>
      </w:r>
      <w:proofErr w:type="spellStart"/>
      <w:r>
        <w:t>пр</w:t>
      </w:r>
      <w:proofErr w:type="spellEnd"/>
      <w:r>
        <w:t xml:space="preserve"> "Об утверждении свода правил "Строительный контроль при строительстве, реконструкции, капитальном ремонте объектов капитального строительства" (вместе с "СП 543.1325800.2024. Свод правил..."</w:t>
      </w:r>
    </w:p>
    <w:p w14:paraId="3D828EAF" w14:textId="77777777" w:rsidR="0053451C" w:rsidRPr="00FE5144" w:rsidRDefault="0053451C" w:rsidP="0053451C">
      <w:pPr>
        <w:ind w:firstLine="406"/>
        <w:contextualSpacing/>
        <w:jc w:val="both"/>
      </w:pPr>
      <w:r>
        <w:lastRenderedPageBreak/>
        <w:t>13</w:t>
      </w:r>
      <w:r w:rsidRPr="00FE5144">
        <w:t>.РД 11-05-2007 Порядок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w:t>
      </w:r>
    </w:p>
    <w:p w14:paraId="54A8B70D" w14:textId="77777777" w:rsidR="0053451C" w:rsidRPr="00FE5144" w:rsidRDefault="0053451C" w:rsidP="0053451C">
      <w:pPr>
        <w:contextualSpacing/>
        <w:jc w:val="both"/>
      </w:pPr>
      <w:r>
        <w:t xml:space="preserve">      13</w:t>
      </w:r>
      <w:r w:rsidRPr="00FE5144">
        <w:t>.СП 229.1325800.2014 Железобетонные конструкции подземных сооружений и коммуникаций. Защита от коррозии (с Изменением N 1);</w:t>
      </w:r>
    </w:p>
    <w:p w14:paraId="678341A4" w14:textId="77777777" w:rsidR="0053451C" w:rsidRDefault="0053451C" w:rsidP="0053451C">
      <w:pPr>
        <w:contextualSpacing/>
        <w:jc w:val="both"/>
      </w:pPr>
      <w:r>
        <w:t xml:space="preserve">      1</w:t>
      </w:r>
      <w:r w:rsidRPr="00FE5144">
        <w:t>4.СП 48.13330.201</w:t>
      </w:r>
      <w:r>
        <w:t>9</w:t>
      </w:r>
      <w:r w:rsidRPr="00FE5144">
        <w:t xml:space="preserve"> Актуализированная редакция СНиП 12-01-2004 «Организация строительства»;</w:t>
      </w:r>
    </w:p>
    <w:p w14:paraId="317A1B34" w14:textId="77777777" w:rsidR="0053451C" w:rsidRDefault="0053451C" w:rsidP="0053451C">
      <w:pPr>
        <w:tabs>
          <w:tab w:val="left" w:pos="1260"/>
          <w:tab w:val="left" w:pos="1540"/>
          <w:tab w:val="left" w:pos="1820"/>
        </w:tabs>
        <w:autoSpaceDE w:val="0"/>
        <w:autoSpaceDN w:val="0"/>
        <w:adjustRightInd w:val="0"/>
      </w:pPr>
      <w:r>
        <w:t xml:space="preserve">    15.</w:t>
      </w:r>
      <w:r w:rsidRPr="0020078D">
        <w:t xml:space="preserve"> СП 63.13330.2018 «СНиП 52-01-2003 Бетонные и железобетонные конструкции. Основные положения»</w:t>
      </w:r>
      <w:r>
        <w:t>;</w:t>
      </w:r>
    </w:p>
    <w:p w14:paraId="34725F93" w14:textId="77777777" w:rsidR="0053451C" w:rsidRDefault="0053451C" w:rsidP="0053451C">
      <w:pPr>
        <w:tabs>
          <w:tab w:val="left" w:pos="1260"/>
          <w:tab w:val="left" w:pos="1540"/>
          <w:tab w:val="left" w:pos="1820"/>
        </w:tabs>
        <w:autoSpaceDE w:val="0"/>
        <w:autoSpaceDN w:val="0"/>
        <w:adjustRightInd w:val="0"/>
        <w:ind w:firstLine="284"/>
      </w:pPr>
      <w:r>
        <w:t xml:space="preserve">16. </w:t>
      </w:r>
      <w:r w:rsidRPr="0020078D">
        <w:t>СП 16.13330.2017 «СНиП II-23-81* Стальные конструкции» (Приказ Минстроя России от 27 февраля 2017 г. № 126/</w:t>
      </w:r>
      <w:proofErr w:type="spellStart"/>
      <w:r w:rsidRPr="0020078D">
        <w:t>пр</w:t>
      </w:r>
      <w:proofErr w:type="spellEnd"/>
      <w:r w:rsidRPr="0020078D">
        <w:t>)</w:t>
      </w:r>
    </w:p>
    <w:p w14:paraId="22C96165" w14:textId="77777777" w:rsidR="0053451C" w:rsidRDefault="0053451C" w:rsidP="0053451C">
      <w:pPr>
        <w:tabs>
          <w:tab w:val="left" w:pos="1260"/>
          <w:tab w:val="left" w:pos="1540"/>
          <w:tab w:val="left" w:pos="1820"/>
        </w:tabs>
        <w:autoSpaceDE w:val="0"/>
        <w:autoSpaceDN w:val="0"/>
        <w:adjustRightInd w:val="0"/>
      </w:pPr>
      <w:r>
        <w:t xml:space="preserve">    16.СНиП 12-03-2001 «Безопасность труда в строительстве»,</w:t>
      </w:r>
    </w:p>
    <w:p w14:paraId="22AA351D" w14:textId="77777777" w:rsidR="0053451C" w:rsidRDefault="0053451C" w:rsidP="0053451C">
      <w:pPr>
        <w:tabs>
          <w:tab w:val="left" w:pos="1260"/>
          <w:tab w:val="left" w:pos="1540"/>
          <w:tab w:val="left" w:pos="1820"/>
        </w:tabs>
        <w:autoSpaceDE w:val="0"/>
        <w:autoSpaceDN w:val="0"/>
        <w:adjustRightInd w:val="0"/>
      </w:pPr>
      <w:r>
        <w:t xml:space="preserve">    17. </w:t>
      </w:r>
      <w:r w:rsidRPr="0020078D">
        <w:t>СП 112.13330.2011 «СНиП 21-01-97* Пожарная безопасность зданий и сооружений»</w:t>
      </w:r>
      <w:r>
        <w:t>;</w:t>
      </w:r>
    </w:p>
    <w:p w14:paraId="76C44FB5" w14:textId="77777777" w:rsidR="0053451C" w:rsidRPr="00FE5144" w:rsidRDefault="0053451C" w:rsidP="0053451C">
      <w:pPr>
        <w:contextualSpacing/>
        <w:jc w:val="both"/>
      </w:pPr>
      <w:r>
        <w:t xml:space="preserve">    18</w:t>
      </w:r>
      <w:r w:rsidRPr="00FE5144">
        <w:t>.СП 70.13330.2012 Актуализированная редакция СНиП 3.03.01-87 «Несущие и ограждающие конструкции»;</w:t>
      </w:r>
    </w:p>
    <w:p w14:paraId="6432B91B" w14:textId="77777777" w:rsidR="0053451C" w:rsidRPr="00FE5144" w:rsidRDefault="0053451C" w:rsidP="0053451C">
      <w:pPr>
        <w:contextualSpacing/>
        <w:jc w:val="both"/>
      </w:pPr>
      <w:r>
        <w:t xml:space="preserve">    19</w:t>
      </w:r>
      <w:r w:rsidRPr="00FE5144">
        <w:t>.СП 71.13330.2017 Изоляционные и отделочные покрытия. Актуализированная редакция СНиП 3.04.01-87;</w:t>
      </w:r>
    </w:p>
    <w:p w14:paraId="08F41F72" w14:textId="77777777" w:rsidR="0053451C" w:rsidRPr="00FE5144" w:rsidRDefault="0053451C" w:rsidP="0053451C">
      <w:pPr>
        <w:contextualSpacing/>
        <w:jc w:val="both"/>
      </w:pPr>
      <w:r>
        <w:t xml:space="preserve">   </w:t>
      </w:r>
      <w:r w:rsidRPr="00FE5144">
        <w:t>2</w:t>
      </w:r>
      <w:r>
        <w:t>0</w:t>
      </w:r>
      <w:r w:rsidRPr="00FE5144">
        <w:t>.СП 72.13330.2016 Актуализированная редакция СНиП 3.04.03-85 «Защита строительных конструкций и сооружений от коррозии»;</w:t>
      </w:r>
    </w:p>
    <w:p w14:paraId="18671BB4" w14:textId="77777777" w:rsidR="0053451C" w:rsidRPr="00FE5144" w:rsidRDefault="0053451C" w:rsidP="0053451C">
      <w:pPr>
        <w:ind w:firstLine="567"/>
        <w:contextualSpacing/>
        <w:jc w:val="both"/>
      </w:pPr>
      <w:r>
        <w:t xml:space="preserve">  </w:t>
      </w:r>
    </w:p>
    <w:tbl>
      <w:tblPr>
        <w:tblW w:w="9229" w:type="dxa"/>
        <w:tblInd w:w="93" w:type="dxa"/>
        <w:tblLook w:val="00A0" w:firstRow="1" w:lastRow="0" w:firstColumn="1" w:lastColumn="0" w:noHBand="0" w:noVBand="0"/>
      </w:tblPr>
      <w:tblGrid>
        <w:gridCol w:w="4977"/>
        <w:gridCol w:w="4252"/>
      </w:tblGrid>
      <w:tr w:rsidR="0053451C" w:rsidRPr="00FE5144" w14:paraId="7AFB09E1" w14:textId="77777777" w:rsidTr="0053451C">
        <w:trPr>
          <w:trHeight w:val="422"/>
        </w:trPr>
        <w:tc>
          <w:tcPr>
            <w:tcW w:w="4977" w:type="dxa"/>
          </w:tcPr>
          <w:p w14:paraId="469E8036" w14:textId="77777777" w:rsidR="0053451C" w:rsidRDefault="0053451C" w:rsidP="0053451C">
            <w:pPr>
              <w:keepNext/>
              <w:rPr>
                <w:b/>
                <w:bCs/>
              </w:rPr>
            </w:pPr>
          </w:p>
          <w:p w14:paraId="49A97DD2" w14:textId="77777777" w:rsidR="0053451C" w:rsidRPr="00FE5144" w:rsidRDefault="0053451C" w:rsidP="0053451C">
            <w:pPr>
              <w:keepNext/>
              <w:rPr>
                <w:b/>
                <w:bCs/>
              </w:rPr>
            </w:pPr>
            <w:r w:rsidRPr="00FE5144">
              <w:rPr>
                <w:b/>
                <w:bCs/>
              </w:rPr>
              <w:t>ЗАКАЗЧИК:</w:t>
            </w:r>
          </w:p>
          <w:p w14:paraId="064CB1D7" w14:textId="77777777" w:rsidR="0053451C" w:rsidRPr="00FE5144" w:rsidRDefault="0053451C" w:rsidP="0053451C">
            <w:pPr>
              <w:keepNext/>
            </w:pPr>
          </w:p>
        </w:tc>
        <w:tc>
          <w:tcPr>
            <w:tcW w:w="4252" w:type="dxa"/>
          </w:tcPr>
          <w:p w14:paraId="474F42B2" w14:textId="77777777" w:rsidR="0053451C" w:rsidRDefault="0053451C" w:rsidP="0053451C">
            <w:pPr>
              <w:keepNext/>
              <w:rPr>
                <w:b/>
              </w:rPr>
            </w:pPr>
          </w:p>
          <w:p w14:paraId="46BE8C57" w14:textId="77777777" w:rsidR="0053451C" w:rsidRPr="00FE5144" w:rsidRDefault="0053451C" w:rsidP="0053451C">
            <w:pPr>
              <w:keepNext/>
              <w:rPr>
                <w:b/>
                <w:bCs/>
              </w:rPr>
            </w:pPr>
            <w:r>
              <w:rPr>
                <w:b/>
              </w:rPr>
              <w:t>ПОДРЯДЧИК</w:t>
            </w:r>
            <w:r w:rsidRPr="00FE5144">
              <w:rPr>
                <w:b/>
              </w:rPr>
              <w:t>:</w:t>
            </w:r>
          </w:p>
          <w:p w14:paraId="171AD21B" w14:textId="77777777" w:rsidR="0053451C" w:rsidRPr="00FE5144" w:rsidRDefault="0053451C" w:rsidP="0053451C">
            <w:pPr>
              <w:keepNext/>
              <w:tabs>
                <w:tab w:val="left" w:pos="4425"/>
              </w:tabs>
              <w:rPr>
                <w:b/>
              </w:rPr>
            </w:pPr>
          </w:p>
        </w:tc>
      </w:tr>
      <w:tr w:rsidR="0053451C" w:rsidRPr="00FE5144" w14:paraId="70452963" w14:textId="77777777" w:rsidTr="0053451C">
        <w:tc>
          <w:tcPr>
            <w:tcW w:w="4977" w:type="dxa"/>
          </w:tcPr>
          <w:p w14:paraId="0BB70629" w14:textId="77777777" w:rsidR="0053451C" w:rsidRDefault="0053451C" w:rsidP="0053451C">
            <w:pPr>
              <w:contextualSpacing/>
              <w:rPr>
                <w:rFonts w:eastAsia="Calibri"/>
                <w:b/>
                <w:lang w:eastAsia="en-US"/>
              </w:rPr>
            </w:pPr>
            <w:r>
              <w:rPr>
                <w:rFonts w:eastAsia="Calibri"/>
                <w:b/>
                <w:lang w:eastAsia="en-US"/>
              </w:rPr>
              <w:t>Н</w:t>
            </w:r>
            <w:r w:rsidRPr="00CE62AA">
              <w:rPr>
                <w:rFonts w:eastAsia="Calibri"/>
                <w:b/>
                <w:lang w:eastAsia="en-US"/>
              </w:rPr>
              <w:t>ачальник управления капитального строительства и имущественно-земельных отношений ГУП РК «</w:t>
            </w:r>
            <w:proofErr w:type="spellStart"/>
            <w:r w:rsidRPr="00CE62AA">
              <w:rPr>
                <w:rFonts w:eastAsia="Calibri"/>
                <w:b/>
                <w:lang w:eastAsia="en-US"/>
              </w:rPr>
              <w:t>Крымтеплокоммунэнерго</w:t>
            </w:r>
            <w:proofErr w:type="spellEnd"/>
            <w:r w:rsidRPr="00CE62AA">
              <w:rPr>
                <w:rFonts w:eastAsia="Calibri"/>
                <w:b/>
                <w:lang w:eastAsia="en-US"/>
              </w:rPr>
              <w:t xml:space="preserve">» </w:t>
            </w:r>
          </w:p>
          <w:p w14:paraId="07740B78" w14:textId="77777777" w:rsidR="0053451C" w:rsidRDefault="0053451C" w:rsidP="0053451C">
            <w:pPr>
              <w:contextualSpacing/>
              <w:jc w:val="center"/>
              <w:rPr>
                <w:rFonts w:eastAsia="Calibri"/>
                <w:b/>
                <w:lang w:eastAsia="en-US"/>
              </w:rPr>
            </w:pPr>
          </w:p>
          <w:p w14:paraId="09E8B365" w14:textId="77777777" w:rsidR="0053451C" w:rsidRDefault="0053451C" w:rsidP="0053451C">
            <w:pPr>
              <w:keepNext/>
              <w:suppressAutoHyphens/>
              <w:jc w:val="both"/>
              <w:rPr>
                <w:lang w:eastAsia="ar-SA"/>
              </w:rPr>
            </w:pPr>
            <w:r>
              <w:rPr>
                <w:rFonts w:eastAsia="Calibri"/>
                <w:b/>
                <w:lang w:eastAsia="en-US"/>
              </w:rPr>
              <w:t>________________________</w:t>
            </w:r>
            <w:r w:rsidRPr="00CE62AA">
              <w:rPr>
                <w:rFonts w:eastAsia="Calibri"/>
                <w:b/>
                <w:lang w:eastAsia="en-US"/>
              </w:rPr>
              <w:t>Плющаков Е</w:t>
            </w:r>
            <w:r>
              <w:rPr>
                <w:rFonts w:eastAsia="Calibri"/>
                <w:b/>
                <w:lang w:eastAsia="en-US"/>
              </w:rPr>
              <w:t>.Ю</w:t>
            </w:r>
            <w:r w:rsidRPr="00FE5144">
              <w:rPr>
                <w:lang w:eastAsia="ar-SA"/>
              </w:rPr>
              <w:t xml:space="preserve"> </w:t>
            </w:r>
          </w:p>
          <w:p w14:paraId="3F36D107" w14:textId="77777777" w:rsidR="0053451C" w:rsidRPr="00FE5144" w:rsidRDefault="0053451C" w:rsidP="0053451C">
            <w:pPr>
              <w:keepNext/>
              <w:suppressAutoHyphens/>
              <w:jc w:val="both"/>
              <w:rPr>
                <w:b/>
              </w:rPr>
            </w:pPr>
            <w:proofErr w:type="spellStart"/>
            <w:r w:rsidRPr="00FE5144">
              <w:rPr>
                <w:lang w:eastAsia="ar-SA"/>
              </w:rPr>
              <w:t>м.п</w:t>
            </w:r>
            <w:proofErr w:type="spellEnd"/>
            <w:r w:rsidRPr="00FE5144">
              <w:rPr>
                <w:lang w:eastAsia="ar-SA"/>
              </w:rPr>
              <w:t>.</w:t>
            </w:r>
          </w:p>
          <w:p w14:paraId="34FDE13F" w14:textId="77777777" w:rsidR="0053451C" w:rsidRPr="00FE5144" w:rsidRDefault="0053451C" w:rsidP="0053451C">
            <w:pPr>
              <w:keepNext/>
              <w:suppressAutoHyphens/>
              <w:jc w:val="both"/>
              <w:rPr>
                <w:lang w:eastAsia="zh-CN"/>
              </w:rPr>
            </w:pPr>
          </w:p>
        </w:tc>
        <w:tc>
          <w:tcPr>
            <w:tcW w:w="4252" w:type="dxa"/>
          </w:tcPr>
          <w:p w14:paraId="0AB6F05A" w14:textId="77777777" w:rsidR="0053451C" w:rsidRDefault="0053451C" w:rsidP="0053451C">
            <w:pPr>
              <w:keepNext/>
              <w:tabs>
                <w:tab w:val="left" w:pos="4425"/>
              </w:tabs>
              <w:jc w:val="both"/>
            </w:pPr>
            <w:r>
              <w:rPr>
                <w:b/>
                <w:bCs/>
              </w:rPr>
              <w:t>______________________________</w:t>
            </w:r>
          </w:p>
          <w:p w14:paraId="272F6498" w14:textId="77777777" w:rsidR="0053451C" w:rsidRPr="00FE5144" w:rsidRDefault="0053451C" w:rsidP="0053451C">
            <w:pPr>
              <w:keepNext/>
              <w:tabs>
                <w:tab w:val="left" w:pos="4425"/>
              </w:tabs>
              <w:jc w:val="both"/>
            </w:pPr>
          </w:p>
          <w:p w14:paraId="6032E206" w14:textId="77777777" w:rsidR="0053451C" w:rsidRPr="00FE5144" w:rsidRDefault="0053451C" w:rsidP="0053451C">
            <w:pPr>
              <w:keepNext/>
              <w:tabs>
                <w:tab w:val="left" w:pos="4425"/>
              </w:tabs>
              <w:jc w:val="both"/>
            </w:pPr>
          </w:p>
          <w:p w14:paraId="1B15F2F9" w14:textId="77777777" w:rsidR="0053451C" w:rsidRPr="00FE5144" w:rsidRDefault="0053451C" w:rsidP="0053451C">
            <w:pPr>
              <w:keepNext/>
              <w:snapToGrid w:val="0"/>
              <w:jc w:val="both"/>
              <w:rPr>
                <w:lang w:eastAsia="ar-SA"/>
              </w:rPr>
            </w:pPr>
            <w:r w:rsidRPr="00FE5144">
              <w:t>______________</w:t>
            </w:r>
            <w:r>
              <w:t xml:space="preserve"> </w:t>
            </w:r>
            <w:r>
              <w:rPr>
                <w:b/>
                <w:bCs/>
              </w:rPr>
              <w:t>__________________</w:t>
            </w:r>
          </w:p>
          <w:p w14:paraId="3416F86C" w14:textId="77777777" w:rsidR="0053451C" w:rsidRPr="00FE5144" w:rsidRDefault="0053451C" w:rsidP="0053451C">
            <w:pPr>
              <w:keepNext/>
              <w:snapToGrid w:val="0"/>
              <w:jc w:val="both"/>
            </w:pPr>
            <w:proofErr w:type="spellStart"/>
            <w:r w:rsidRPr="00FE5144">
              <w:rPr>
                <w:lang w:eastAsia="ar-SA"/>
              </w:rPr>
              <w:t>м.п</w:t>
            </w:r>
            <w:proofErr w:type="spellEnd"/>
            <w:r w:rsidRPr="00FE5144">
              <w:rPr>
                <w:lang w:eastAsia="ar-SA"/>
              </w:rPr>
              <w:t>.</w:t>
            </w:r>
          </w:p>
        </w:tc>
      </w:tr>
    </w:tbl>
    <w:p w14:paraId="2851B939" w14:textId="77777777" w:rsidR="0053451C" w:rsidRPr="00FE5144" w:rsidRDefault="0053451C" w:rsidP="0053451C">
      <w:pPr>
        <w:contextualSpacing/>
        <w:jc w:val="both"/>
        <w:outlineLvl w:val="0"/>
        <w:rPr>
          <w:sz w:val="20"/>
          <w:szCs w:val="20"/>
        </w:rPr>
      </w:pPr>
    </w:p>
    <w:p w14:paraId="623B75BB" w14:textId="77777777" w:rsidR="0053451C" w:rsidRPr="00FE5144" w:rsidRDefault="0053451C" w:rsidP="0053451C">
      <w:pPr>
        <w:spacing w:after="160" w:line="259" w:lineRule="auto"/>
      </w:pPr>
    </w:p>
    <w:p w14:paraId="02973837" w14:textId="1EE3C60D" w:rsidR="00893C13" w:rsidRDefault="00893C13" w:rsidP="00893C13">
      <w:pPr>
        <w:tabs>
          <w:tab w:val="left" w:pos="3890"/>
        </w:tabs>
        <w:rPr>
          <w:sz w:val="20"/>
          <w:szCs w:val="20"/>
        </w:rPr>
      </w:pPr>
    </w:p>
    <w:p w14:paraId="233198B2" w14:textId="40BBB271" w:rsidR="0053451C" w:rsidRDefault="0053451C" w:rsidP="00893C13">
      <w:pPr>
        <w:tabs>
          <w:tab w:val="left" w:pos="3890"/>
        </w:tabs>
        <w:rPr>
          <w:sz w:val="20"/>
          <w:szCs w:val="20"/>
        </w:rPr>
      </w:pPr>
    </w:p>
    <w:p w14:paraId="7BB9615A" w14:textId="11D8C4C4" w:rsidR="0053451C" w:rsidRDefault="0053451C" w:rsidP="00893C13">
      <w:pPr>
        <w:tabs>
          <w:tab w:val="left" w:pos="3890"/>
        </w:tabs>
        <w:rPr>
          <w:sz w:val="20"/>
          <w:szCs w:val="20"/>
        </w:rPr>
      </w:pPr>
    </w:p>
    <w:p w14:paraId="44014B79" w14:textId="00B94A9C" w:rsidR="0053451C" w:rsidRDefault="0053451C" w:rsidP="00893C13">
      <w:pPr>
        <w:tabs>
          <w:tab w:val="left" w:pos="3890"/>
        </w:tabs>
        <w:rPr>
          <w:sz w:val="20"/>
          <w:szCs w:val="20"/>
        </w:rPr>
      </w:pPr>
    </w:p>
    <w:p w14:paraId="5F6FFA7E" w14:textId="65E999FA" w:rsidR="0053451C" w:rsidRDefault="0053451C" w:rsidP="00893C13">
      <w:pPr>
        <w:tabs>
          <w:tab w:val="left" w:pos="3890"/>
        </w:tabs>
        <w:rPr>
          <w:sz w:val="20"/>
          <w:szCs w:val="20"/>
        </w:rPr>
      </w:pPr>
    </w:p>
    <w:p w14:paraId="4DC4E7D5" w14:textId="15FEB252" w:rsidR="0053451C" w:rsidRDefault="0053451C" w:rsidP="00893C13">
      <w:pPr>
        <w:tabs>
          <w:tab w:val="left" w:pos="3890"/>
        </w:tabs>
        <w:rPr>
          <w:sz w:val="20"/>
          <w:szCs w:val="20"/>
        </w:rPr>
      </w:pPr>
    </w:p>
    <w:p w14:paraId="670BA264" w14:textId="4461D5C8" w:rsidR="0053451C" w:rsidRDefault="0053451C" w:rsidP="00893C13">
      <w:pPr>
        <w:tabs>
          <w:tab w:val="left" w:pos="3890"/>
        </w:tabs>
        <w:rPr>
          <w:sz w:val="20"/>
          <w:szCs w:val="20"/>
        </w:rPr>
      </w:pPr>
    </w:p>
    <w:p w14:paraId="7853325E" w14:textId="2AC042C0" w:rsidR="0053451C" w:rsidRDefault="0053451C" w:rsidP="00893C13">
      <w:pPr>
        <w:tabs>
          <w:tab w:val="left" w:pos="3890"/>
        </w:tabs>
        <w:rPr>
          <w:sz w:val="20"/>
          <w:szCs w:val="20"/>
        </w:rPr>
      </w:pPr>
    </w:p>
    <w:p w14:paraId="2CCD8A4E" w14:textId="643FA1E8" w:rsidR="0053451C" w:rsidRDefault="0053451C" w:rsidP="00893C13">
      <w:pPr>
        <w:tabs>
          <w:tab w:val="left" w:pos="3890"/>
        </w:tabs>
        <w:rPr>
          <w:sz w:val="20"/>
          <w:szCs w:val="20"/>
        </w:rPr>
      </w:pPr>
    </w:p>
    <w:p w14:paraId="78333DBC" w14:textId="60D44A2F" w:rsidR="0053451C" w:rsidRDefault="0053451C" w:rsidP="00893C13">
      <w:pPr>
        <w:tabs>
          <w:tab w:val="left" w:pos="3890"/>
        </w:tabs>
        <w:rPr>
          <w:sz w:val="20"/>
          <w:szCs w:val="20"/>
        </w:rPr>
      </w:pPr>
    </w:p>
    <w:p w14:paraId="4B2ED4B3" w14:textId="5EA2B8E2" w:rsidR="0053451C" w:rsidRDefault="0053451C" w:rsidP="00893C13">
      <w:pPr>
        <w:tabs>
          <w:tab w:val="left" w:pos="3890"/>
        </w:tabs>
        <w:rPr>
          <w:sz w:val="20"/>
          <w:szCs w:val="20"/>
        </w:rPr>
      </w:pPr>
    </w:p>
    <w:p w14:paraId="239B987C" w14:textId="2335937B" w:rsidR="0053451C" w:rsidRDefault="0053451C" w:rsidP="00893C13">
      <w:pPr>
        <w:tabs>
          <w:tab w:val="left" w:pos="3890"/>
        </w:tabs>
        <w:rPr>
          <w:sz w:val="20"/>
          <w:szCs w:val="20"/>
        </w:rPr>
      </w:pPr>
    </w:p>
    <w:p w14:paraId="5967A5A1" w14:textId="784A0A6B" w:rsidR="0053451C" w:rsidRDefault="0053451C" w:rsidP="00893C13">
      <w:pPr>
        <w:tabs>
          <w:tab w:val="left" w:pos="3890"/>
        </w:tabs>
        <w:rPr>
          <w:sz w:val="20"/>
          <w:szCs w:val="20"/>
        </w:rPr>
      </w:pPr>
    </w:p>
    <w:p w14:paraId="4B7EB184" w14:textId="566CFE87" w:rsidR="0053451C" w:rsidRDefault="0053451C" w:rsidP="00893C13">
      <w:pPr>
        <w:tabs>
          <w:tab w:val="left" w:pos="3890"/>
        </w:tabs>
        <w:rPr>
          <w:sz w:val="20"/>
          <w:szCs w:val="20"/>
        </w:rPr>
      </w:pPr>
    </w:p>
    <w:p w14:paraId="2E6D5843" w14:textId="7B38DC7B" w:rsidR="0053451C" w:rsidRDefault="0053451C" w:rsidP="00893C13">
      <w:pPr>
        <w:tabs>
          <w:tab w:val="left" w:pos="3890"/>
        </w:tabs>
        <w:rPr>
          <w:sz w:val="20"/>
          <w:szCs w:val="20"/>
        </w:rPr>
      </w:pPr>
    </w:p>
    <w:p w14:paraId="4F6F6680" w14:textId="77777777" w:rsidR="0053451C" w:rsidRDefault="0053451C" w:rsidP="00893C13">
      <w:pPr>
        <w:tabs>
          <w:tab w:val="left" w:pos="3890"/>
        </w:tabs>
        <w:rPr>
          <w:sz w:val="20"/>
          <w:szCs w:val="20"/>
        </w:rPr>
      </w:pPr>
    </w:p>
    <w:tbl>
      <w:tblPr>
        <w:tblW w:w="14280" w:type="dxa"/>
        <w:tblLook w:val="04A0" w:firstRow="1" w:lastRow="0" w:firstColumn="1" w:lastColumn="0" w:noHBand="0" w:noVBand="1"/>
      </w:tblPr>
      <w:tblGrid>
        <w:gridCol w:w="625"/>
        <w:gridCol w:w="2311"/>
        <w:gridCol w:w="1180"/>
        <w:gridCol w:w="1170"/>
        <w:gridCol w:w="4854"/>
        <w:gridCol w:w="2191"/>
        <w:gridCol w:w="2239"/>
      </w:tblGrid>
      <w:tr w:rsidR="0053451C" w:rsidRPr="0053451C" w14:paraId="19E4FB63" w14:textId="77777777" w:rsidTr="0053451C">
        <w:trPr>
          <w:trHeight w:val="665"/>
        </w:trPr>
        <w:tc>
          <w:tcPr>
            <w:tcW w:w="14280" w:type="dxa"/>
            <w:gridSpan w:val="7"/>
            <w:tcBorders>
              <w:top w:val="nil"/>
              <w:left w:val="nil"/>
              <w:bottom w:val="nil"/>
              <w:right w:val="nil"/>
            </w:tcBorders>
            <w:shd w:val="clear" w:color="auto" w:fill="auto"/>
            <w:hideMark/>
          </w:tcPr>
          <w:p w14:paraId="4F195EF4" w14:textId="6A533D70" w:rsidR="0053451C" w:rsidRPr="0053451C" w:rsidRDefault="0053451C" w:rsidP="0053451C">
            <w:pPr>
              <w:spacing w:after="240" w:line="240" w:lineRule="atLeast"/>
              <w:contextualSpacing/>
              <w:jc w:val="right"/>
              <w:rPr>
                <w:bCs/>
                <w:color w:val="000000"/>
              </w:rPr>
            </w:pPr>
            <w:r w:rsidRPr="0053451C">
              <w:rPr>
                <w:bCs/>
                <w:color w:val="000000"/>
              </w:rPr>
              <w:t xml:space="preserve">Приложение № </w:t>
            </w:r>
            <w:r>
              <w:rPr>
                <w:bCs/>
                <w:color w:val="000000"/>
              </w:rPr>
              <w:t>8</w:t>
            </w:r>
            <w:r w:rsidRPr="0053451C">
              <w:rPr>
                <w:bCs/>
                <w:color w:val="000000"/>
              </w:rPr>
              <w:t xml:space="preserve"> </w:t>
            </w:r>
          </w:p>
          <w:p w14:paraId="1B5CA4CA" w14:textId="77777777" w:rsidR="0053451C" w:rsidRPr="0053451C" w:rsidRDefault="0053451C" w:rsidP="0053451C">
            <w:pPr>
              <w:spacing w:after="240" w:line="240" w:lineRule="atLeast"/>
              <w:contextualSpacing/>
              <w:jc w:val="right"/>
              <w:rPr>
                <w:bCs/>
                <w:color w:val="000000"/>
              </w:rPr>
            </w:pPr>
            <w:r w:rsidRPr="0053451C">
              <w:rPr>
                <w:bCs/>
                <w:color w:val="000000"/>
              </w:rPr>
              <w:t xml:space="preserve"> к Контракту № ________ </w:t>
            </w:r>
          </w:p>
          <w:p w14:paraId="00740D7A" w14:textId="4C2A8D4F" w:rsidR="0053451C" w:rsidRPr="0053451C" w:rsidRDefault="0053451C" w:rsidP="0053451C">
            <w:pPr>
              <w:spacing w:after="240" w:line="240" w:lineRule="atLeast"/>
              <w:contextualSpacing/>
              <w:jc w:val="right"/>
              <w:rPr>
                <w:bCs/>
                <w:color w:val="000000"/>
              </w:rPr>
            </w:pPr>
            <w:r w:rsidRPr="0053451C">
              <w:rPr>
                <w:bCs/>
                <w:color w:val="000000"/>
              </w:rPr>
              <w:t>от «___» ________2025г.</w:t>
            </w:r>
          </w:p>
          <w:p w14:paraId="0F360AA9" w14:textId="77777777" w:rsidR="0053451C" w:rsidRDefault="0053451C" w:rsidP="0053451C">
            <w:pPr>
              <w:spacing w:after="240"/>
              <w:jc w:val="center"/>
              <w:rPr>
                <w:b/>
                <w:bCs/>
                <w:color w:val="000000"/>
              </w:rPr>
            </w:pPr>
          </w:p>
          <w:p w14:paraId="0F8C7158" w14:textId="6C1F7E1D" w:rsidR="0053451C" w:rsidRPr="0053451C" w:rsidRDefault="0053451C" w:rsidP="0053451C">
            <w:pPr>
              <w:spacing w:after="240"/>
              <w:jc w:val="center"/>
              <w:rPr>
                <w:b/>
                <w:bCs/>
                <w:color w:val="000000"/>
              </w:rPr>
            </w:pPr>
            <w:r w:rsidRPr="0053451C">
              <w:rPr>
                <w:b/>
                <w:bCs/>
                <w:color w:val="000000"/>
              </w:rPr>
              <w:t>Выполнение строительно-монтажных работ по объекту: «Капитальный ремонт дымовой трубы котельной                                                                                         ГУП РК "</w:t>
            </w:r>
            <w:proofErr w:type="spellStart"/>
            <w:r w:rsidRPr="0053451C">
              <w:rPr>
                <w:b/>
                <w:bCs/>
                <w:color w:val="000000"/>
              </w:rPr>
              <w:t>Крымтеплокоммунэнерго</w:t>
            </w:r>
            <w:proofErr w:type="spellEnd"/>
            <w:r w:rsidRPr="0053451C">
              <w:rPr>
                <w:b/>
                <w:bCs/>
                <w:color w:val="000000"/>
              </w:rPr>
              <w:t>", расположенной по адресу: Республика Крым, г. Ялта, ул. Мухина/ пер. Свердлова, 10/3»</w:t>
            </w:r>
          </w:p>
        </w:tc>
      </w:tr>
      <w:tr w:rsidR="0053451C" w:rsidRPr="0053451C" w14:paraId="1AFABB6F" w14:textId="77777777" w:rsidTr="0053451C">
        <w:trPr>
          <w:trHeight w:val="303"/>
        </w:trPr>
        <w:tc>
          <w:tcPr>
            <w:tcW w:w="11944" w:type="dxa"/>
            <w:gridSpan w:val="6"/>
            <w:tcBorders>
              <w:top w:val="nil"/>
              <w:left w:val="nil"/>
              <w:bottom w:val="nil"/>
              <w:right w:val="nil"/>
            </w:tcBorders>
            <w:shd w:val="clear" w:color="auto" w:fill="auto"/>
            <w:noWrap/>
            <w:vAlign w:val="bottom"/>
            <w:hideMark/>
          </w:tcPr>
          <w:p w14:paraId="008CC435" w14:textId="77777777" w:rsidR="0053451C" w:rsidRPr="0053451C" w:rsidRDefault="0053451C" w:rsidP="0053451C">
            <w:pPr>
              <w:jc w:val="center"/>
              <w:rPr>
                <w:color w:val="000000"/>
              </w:rPr>
            </w:pPr>
            <w:r w:rsidRPr="0053451C">
              <w:rPr>
                <w:color w:val="000000"/>
              </w:rPr>
              <w:t>(наименование объекта капитального строительства)</w:t>
            </w:r>
          </w:p>
        </w:tc>
        <w:tc>
          <w:tcPr>
            <w:tcW w:w="2335" w:type="dxa"/>
            <w:tcBorders>
              <w:top w:val="nil"/>
              <w:left w:val="nil"/>
              <w:bottom w:val="nil"/>
              <w:right w:val="nil"/>
            </w:tcBorders>
            <w:shd w:val="clear" w:color="auto" w:fill="auto"/>
            <w:noWrap/>
            <w:vAlign w:val="bottom"/>
            <w:hideMark/>
          </w:tcPr>
          <w:p w14:paraId="334FE46B" w14:textId="77777777" w:rsidR="0053451C" w:rsidRPr="0053451C" w:rsidRDefault="0053451C" w:rsidP="0053451C">
            <w:pPr>
              <w:jc w:val="center"/>
              <w:rPr>
                <w:color w:val="000000"/>
              </w:rPr>
            </w:pPr>
          </w:p>
        </w:tc>
      </w:tr>
      <w:tr w:rsidR="0053451C" w:rsidRPr="0053451C" w14:paraId="4AD33825" w14:textId="77777777" w:rsidTr="0053451C">
        <w:trPr>
          <w:trHeight w:val="303"/>
        </w:trPr>
        <w:tc>
          <w:tcPr>
            <w:tcW w:w="11944" w:type="dxa"/>
            <w:gridSpan w:val="6"/>
            <w:tcBorders>
              <w:top w:val="nil"/>
              <w:left w:val="nil"/>
              <w:bottom w:val="nil"/>
              <w:right w:val="nil"/>
            </w:tcBorders>
            <w:shd w:val="clear" w:color="auto" w:fill="auto"/>
            <w:noWrap/>
            <w:vAlign w:val="bottom"/>
            <w:hideMark/>
          </w:tcPr>
          <w:p w14:paraId="1FF55925" w14:textId="77777777" w:rsidR="0053451C" w:rsidRPr="0053451C" w:rsidRDefault="0053451C" w:rsidP="0053451C">
            <w:pPr>
              <w:jc w:val="center"/>
              <w:rPr>
                <w:b/>
                <w:bCs/>
                <w:color w:val="000000"/>
              </w:rPr>
            </w:pPr>
            <w:r w:rsidRPr="0053451C">
              <w:rPr>
                <w:b/>
                <w:bCs/>
                <w:color w:val="000000"/>
              </w:rPr>
              <w:t>Ведомость объёмов работ 02-01-01</w:t>
            </w:r>
          </w:p>
        </w:tc>
        <w:tc>
          <w:tcPr>
            <w:tcW w:w="2335" w:type="dxa"/>
            <w:tcBorders>
              <w:top w:val="nil"/>
              <w:left w:val="nil"/>
              <w:bottom w:val="nil"/>
              <w:right w:val="nil"/>
            </w:tcBorders>
            <w:shd w:val="clear" w:color="auto" w:fill="auto"/>
            <w:noWrap/>
            <w:vAlign w:val="bottom"/>
            <w:hideMark/>
          </w:tcPr>
          <w:p w14:paraId="2269AB09" w14:textId="77777777" w:rsidR="0053451C" w:rsidRPr="0053451C" w:rsidRDefault="0053451C" w:rsidP="0053451C">
            <w:pPr>
              <w:jc w:val="center"/>
              <w:rPr>
                <w:b/>
                <w:bCs/>
                <w:color w:val="000000"/>
              </w:rPr>
            </w:pPr>
          </w:p>
        </w:tc>
      </w:tr>
      <w:tr w:rsidR="0053451C" w:rsidRPr="0053451C" w14:paraId="70F6E8C4" w14:textId="77777777" w:rsidTr="0053451C">
        <w:trPr>
          <w:trHeight w:val="824"/>
        </w:trPr>
        <w:tc>
          <w:tcPr>
            <w:tcW w:w="5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1DCAA8" w14:textId="77777777" w:rsidR="0053451C" w:rsidRPr="0053451C" w:rsidRDefault="0053451C" w:rsidP="0053451C">
            <w:pPr>
              <w:jc w:val="center"/>
              <w:rPr>
                <w:rFonts w:ascii="Arial" w:hAnsi="Arial" w:cs="Arial"/>
                <w:color w:val="000000"/>
                <w:sz w:val="22"/>
                <w:szCs w:val="22"/>
              </w:rPr>
            </w:pPr>
            <w:r w:rsidRPr="0053451C">
              <w:rPr>
                <w:rFonts w:ascii="Arial" w:hAnsi="Arial" w:cs="Arial"/>
                <w:color w:val="000000"/>
                <w:sz w:val="22"/>
                <w:szCs w:val="22"/>
              </w:rPr>
              <w:t>№ п/п</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25F45DB5" w14:textId="77777777" w:rsidR="0053451C" w:rsidRPr="0053451C" w:rsidRDefault="0053451C" w:rsidP="0053451C">
            <w:pPr>
              <w:jc w:val="center"/>
              <w:rPr>
                <w:rFonts w:ascii="Arial" w:hAnsi="Arial" w:cs="Arial"/>
                <w:color w:val="000000"/>
                <w:sz w:val="22"/>
                <w:szCs w:val="22"/>
              </w:rPr>
            </w:pPr>
            <w:r w:rsidRPr="0053451C">
              <w:rPr>
                <w:rFonts w:ascii="Arial" w:hAnsi="Arial" w:cs="Arial"/>
                <w:color w:val="000000"/>
                <w:sz w:val="22"/>
                <w:szCs w:val="22"/>
              </w:rPr>
              <w:t>Наименование работ</w:t>
            </w:r>
          </w:p>
        </w:tc>
        <w:tc>
          <w:tcPr>
            <w:tcW w:w="1226" w:type="dxa"/>
            <w:tcBorders>
              <w:top w:val="single" w:sz="4" w:space="0" w:color="auto"/>
              <w:left w:val="nil"/>
              <w:bottom w:val="single" w:sz="4" w:space="0" w:color="auto"/>
              <w:right w:val="single" w:sz="4" w:space="0" w:color="auto"/>
            </w:tcBorders>
            <w:shd w:val="clear" w:color="auto" w:fill="auto"/>
            <w:vAlign w:val="center"/>
            <w:hideMark/>
          </w:tcPr>
          <w:p w14:paraId="2ABBB7F4" w14:textId="77777777" w:rsidR="0053451C" w:rsidRPr="0053451C" w:rsidRDefault="0053451C" w:rsidP="0053451C">
            <w:pPr>
              <w:jc w:val="center"/>
              <w:rPr>
                <w:rFonts w:ascii="Arial" w:hAnsi="Arial" w:cs="Arial"/>
                <w:color w:val="000000"/>
                <w:sz w:val="22"/>
                <w:szCs w:val="22"/>
              </w:rPr>
            </w:pPr>
            <w:r w:rsidRPr="0053451C">
              <w:rPr>
                <w:rFonts w:ascii="Arial" w:hAnsi="Arial" w:cs="Arial"/>
                <w:color w:val="000000"/>
                <w:sz w:val="22"/>
                <w:szCs w:val="22"/>
              </w:rPr>
              <w:t>Ед. изм.</w:t>
            </w:r>
          </w:p>
        </w:tc>
        <w:tc>
          <w:tcPr>
            <w:tcW w:w="1215" w:type="dxa"/>
            <w:tcBorders>
              <w:top w:val="single" w:sz="4" w:space="0" w:color="auto"/>
              <w:left w:val="nil"/>
              <w:bottom w:val="single" w:sz="4" w:space="0" w:color="auto"/>
              <w:right w:val="single" w:sz="4" w:space="0" w:color="auto"/>
            </w:tcBorders>
            <w:shd w:val="clear" w:color="auto" w:fill="auto"/>
            <w:vAlign w:val="center"/>
            <w:hideMark/>
          </w:tcPr>
          <w:p w14:paraId="7E8CE540" w14:textId="77777777" w:rsidR="0053451C" w:rsidRPr="0053451C" w:rsidRDefault="0053451C" w:rsidP="0053451C">
            <w:pPr>
              <w:jc w:val="center"/>
              <w:rPr>
                <w:rFonts w:ascii="Arial" w:hAnsi="Arial" w:cs="Arial"/>
                <w:color w:val="000000"/>
                <w:sz w:val="22"/>
                <w:szCs w:val="22"/>
              </w:rPr>
            </w:pPr>
            <w:r w:rsidRPr="0053451C">
              <w:rPr>
                <w:rFonts w:ascii="Arial" w:hAnsi="Arial" w:cs="Arial"/>
                <w:color w:val="000000"/>
                <w:sz w:val="22"/>
                <w:szCs w:val="22"/>
              </w:rPr>
              <w:t>Объем работ</w:t>
            </w:r>
          </w:p>
        </w:tc>
        <w:tc>
          <w:tcPr>
            <w:tcW w:w="4210" w:type="dxa"/>
            <w:tcBorders>
              <w:top w:val="single" w:sz="4" w:space="0" w:color="auto"/>
              <w:left w:val="nil"/>
              <w:bottom w:val="single" w:sz="4" w:space="0" w:color="auto"/>
              <w:right w:val="single" w:sz="4" w:space="0" w:color="auto"/>
            </w:tcBorders>
            <w:shd w:val="clear" w:color="auto" w:fill="auto"/>
            <w:vAlign w:val="center"/>
            <w:hideMark/>
          </w:tcPr>
          <w:p w14:paraId="7E43D1BD" w14:textId="77777777" w:rsidR="0053451C" w:rsidRPr="0053451C" w:rsidRDefault="0053451C" w:rsidP="0053451C">
            <w:pPr>
              <w:jc w:val="center"/>
              <w:rPr>
                <w:rFonts w:ascii="Arial" w:hAnsi="Arial" w:cs="Arial"/>
                <w:color w:val="000000"/>
                <w:sz w:val="22"/>
                <w:szCs w:val="22"/>
              </w:rPr>
            </w:pPr>
            <w:r w:rsidRPr="0053451C">
              <w:rPr>
                <w:rFonts w:ascii="Arial" w:hAnsi="Arial" w:cs="Arial"/>
                <w:color w:val="000000"/>
                <w:sz w:val="22"/>
                <w:szCs w:val="22"/>
              </w:rPr>
              <w:t>Формула расчета объемов работ и расхода материалов</w:t>
            </w:r>
          </w:p>
        </w:tc>
        <w:tc>
          <w:tcPr>
            <w:tcW w:w="2284" w:type="dxa"/>
            <w:tcBorders>
              <w:top w:val="single" w:sz="4" w:space="0" w:color="auto"/>
              <w:left w:val="nil"/>
              <w:bottom w:val="single" w:sz="4" w:space="0" w:color="auto"/>
              <w:right w:val="single" w:sz="4" w:space="0" w:color="auto"/>
            </w:tcBorders>
            <w:shd w:val="clear" w:color="auto" w:fill="auto"/>
            <w:vAlign w:val="center"/>
            <w:hideMark/>
          </w:tcPr>
          <w:p w14:paraId="0AD24BDB" w14:textId="77777777" w:rsidR="0053451C" w:rsidRPr="0053451C" w:rsidRDefault="0053451C" w:rsidP="0053451C">
            <w:pPr>
              <w:jc w:val="center"/>
              <w:rPr>
                <w:rFonts w:ascii="Arial" w:hAnsi="Arial" w:cs="Arial"/>
                <w:color w:val="000000"/>
                <w:sz w:val="22"/>
                <w:szCs w:val="22"/>
              </w:rPr>
            </w:pPr>
            <w:r w:rsidRPr="0053451C">
              <w:rPr>
                <w:rFonts w:ascii="Arial" w:hAnsi="Arial" w:cs="Arial"/>
                <w:color w:val="000000"/>
                <w:sz w:val="22"/>
                <w:szCs w:val="22"/>
              </w:rPr>
              <w:t>Ссылка на чертежи, спецификации в проектной документации</w:t>
            </w:r>
          </w:p>
        </w:tc>
        <w:tc>
          <w:tcPr>
            <w:tcW w:w="2335" w:type="dxa"/>
            <w:tcBorders>
              <w:top w:val="single" w:sz="4" w:space="0" w:color="auto"/>
              <w:left w:val="nil"/>
              <w:bottom w:val="single" w:sz="4" w:space="0" w:color="auto"/>
              <w:right w:val="single" w:sz="4" w:space="0" w:color="auto"/>
            </w:tcBorders>
            <w:shd w:val="clear" w:color="auto" w:fill="auto"/>
            <w:vAlign w:val="center"/>
            <w:hideMark/>
          </w:tcPr>
          <w:p w14:paraId="40B4BE57" w14:textId="77777777" w:rsidR="0053451C" w:rsidRPr="0053451C" w:rsidRDefault="0053451C" w:rsidP="0053451C">
            <w:pPr>
              <w:jc w:val="center"/>
              <w:rPr>
                <w:rFonts w:ascii="Arial" w:hAnsi="Arial" w:cs="Arial"/>
                <w:color w:val="000000"/>
                <w:sz w:val="22"/>
                <w:szCs w:val="22"/>
              </w:rPr>
            </w:pPr>
            <w:r w:rsidRPr="0053451C">
              <w:rPr>
                <w:rFonts w:ascii="Arial" w:hAnsi="Arial" w:cs="Arial"/>
                <w:color w:val="000000"/>
                <w:sz w:val="22"/>
                <w:szCs w:val="22"/>
              </w:rPr>
              <w:t>Дополнительная информация</w:t>
            </w:r>
          </w:p>
        </w:tc>
      </w:tr>
      <w:tr w:rsidR="0053451C" w:rsidRPr="0053451C" w14:paraId="414B44E0" w14:textId="77777777" w:rsidTr="0053451C">
        <w:trPr>
          <w:trHeight w:val="274"/>
        </w:trPr>
        <w:tc>
          <w:tcPr>
            <w:tcW w:w="597" w:type="dxa"/>
            <w:tcBorders>
              <w:top w:val="nil"/>
              <w:left w:val="single" w:sz="4" w:space="0" w:color="auto"/>
              <w:bottom w:val="single" w:sz="4" w:space="0" w:color="auto"/>
              <w:right w:val="single" w:sz="4" w:space="0" w:color="auto"/>
            </w:tcBorders>
            <w:shd w:val="clear" w:color="auto" w:fill="auto"/>
            <w:noWrap/>
            <w:vAlign w:val="bottom"/>
            <w:hideMark/>
          </w:tcPr>
          <w:p w14:paraId="4B4CAD40" w14:textId="77777777" w:rsidR="0053451C" w:rsidRPr="0053451C" w:rsidRDefault="0053451C" w:rsidP="0053451C">
            <w:pPr>
              <w:jc w:val="center"/>
              <w:rPr>
                <w:rFonts w:ascii="Arial" w:hAnsi="Arial" w:cs="Arial"/>
                <w:color w:val="000000"/>
                <w:sz w:val="22"/>
                <w:szCs w:val="22"/>
              </w:rPr>
            </w:pPr>
            <w:r w:rsidRPr="0053451C">
              <w:rPr>
                <w:rFonts w:ascii="Arial" w:hAnsi="Arial" w:cs="Arial"/>
                <w:color w:val="000000"/>
                <w:sz w:val="22"/>
                <w:szCs w:val="22"/>
              </w:rPr>
              <w:t>1</w:t>
            </w:r>
          </w:p>
        </w:tc>
        <w:tc>
          <w:tcPr>
            <w:tcW w:w="2410" w:type="dxa"/>
            <w:tcBorders>
              <w:top w:val="nil"/>
              <w:left w:val="nil"/>
              <w:bottom w:val="single" w:sz="4" w:space="0" w:color="auto"/>
              <w:right w:val="single" w:sz="4" w:space="0" w:color="auto"/>
            </w:tcBorders>
            <w:shd w:val="clear" w:color="auto" w:fill="auto"/>
            <w:noWrap/>
            <w:vAlign w:val="bottom"/>
            <w:hideMark/>
          </w:tcPr>
          <w:p w14:paraId="579F4871" w14:textId="77777777" w:rsidR="0053451C" w:rsidRPr="0053451C" w:rsidRDefault="0053451C" w:rsidP="0053451C">
            <w:pPr>
              <w:jc w:val="center"/>
              <w:rPr>
                <w:rFonts w:ascii="Arial" w:hAnsi="Arial" w:cs="Arial"/>
                <w:color w:val="000000"/>
                <w:sz w:val="22"/>
                <w:szCs w:val="22"/>
              </w:rPr>
            </w:pPr>
            <w:r w:rsidRPr="0053451C">
              <w:rPr>
                <w:rFonts w:ascii="Arial" w:hAnsi="Arial" w:cs="Arial"/>
                <w:color w:val="000000"/>
                <w:sz w:val="22"/>
                <w:szCs w:val="22"/>
              </w:rPr>
              <w:t>2</w:t>
            </w:r>
          </w:p>
        </w:tc>
        <w:tc>
          <w:tcPr>
            <w:tcW w:w="1226" w:type="dxa"/>
            <w:tcBorders>
              <w:top w:val="nil"/>
              <w:left w:val="nil"/>
              <w:bottom w:val="single" w:sz="4" w:space="0" w:color="auto"/>
              <w:right w:val="single" w:sz="4" w:space="0" w:color="auto"/>
            </w:tcBorders>
            <w:shd w:val="clear" w:color="auto" w:fill="auto"/>
            <w:noWrap/>
            <w:vAlign w:val="bottom"/>
            <w:hideMark/>
          </w:tcPr>
          <w:p w14:paraId="14AAE8E0" w14:textId="77777777" w:rsidR="0053451C" w:rsidRPr="0053451C" w:rsidRDefault="0053451C" w:rsidP="0053451C">
            <w:pPr>
              <w:jc w:val="center"/>
              <w:rPr>
                <w:rFonts w:ascii="Arial" w:hAnsi="Arial" w:cs="Arial"/>
                <w:color w:val="000000"/>
                <w:sz w:val="22"/>
                <w:szCs w:val="22"/>
              </w:rPr>
            </w:pPr>
            <w:r w:rsidRPr="0053451C">
              <w:rPr>
                <w:rFonts w:ascii="Arial" w:hAnsi="Arial" w:cs="Arial"/>
                <w:color w:val="000000"/>
                <w:sz w:val="22"/>
                <w:szCs w:val="22"/>
              </w:rPr>
              <w:t>3</w:t>
            </w:r>
          </w:p>
        </w:tc>
        <w:tc>
          <w:tcPr>
            <w:tcW w:w="1215" w:type="dxa"/>
            <w:tcBorders>
              <w:top w:val="nil"/>
              <w:left w:val="nil"/>
              <w:bottom w:val="single" w:sz="4" w:space="0" w:color="auto"/>
              <w:right w:val="single" w:sz="4" w:space="0" w:color="auto"/>
            </w:tcBorders>
            <w:shd w:val="clear" w:color="auto" w:fill="auto"/>
            <w:noWrap/>
            <w:vAlign w:val="bottom"/>
            <w:hideMark/>
          </w:tcPr>
          <w:p w14:paraId="7BB49A56" w14:textId="77777777" w:rsidR="0053451C" w:rsidRPr="0053451C" w:rsidRDefault="0053451C" w:rsidP="0053451C">
            <w:pPr>
              <w:jc w:val="center"/>
              <w:rPr>
                <w:rFonts w:ascii="Arial" w:hAnsi="Arial" w:cs="Arial"/>
                <w:color w:val="000000"/>
                <w:sz w:val="22"/>
                <w:szCs w:val="22"/>
              </w:rPr>
            </w:pPr>
            <w:r w:rsidRPr="0053451C">
              <w:rPr>
                <w:rFonts w:ascii="Arial" w:hAnsi="Arial" w:cs="Arial"/>
                <w:color w:val="000000"/>
                <w:sz w:val="22"/>
                <w:szCs w:val="22"/>
              </w:rPr>
              <w:t>4</w:t>
            </w:r>
          </w:p>
        </w:tc>
        <w:tc>
          <w:tcPr>
            <w:tcW w:w="4210" w:type="dxa"/>
            <w:tcBorders>
              <w:top w:val="nil"/>
              <w:left w:val="nil"/>
              <w:bottom w:val="single" w:sz="4" w:space="0" w:color="auto"/>
              <w:right w:val="single" w:sz="4" w:space="0" w:color="auto"/>
            </w:tcBorders>
            <w:shd w:val="clear" w:color="auto" w:fill="auto"/>
            <w:noWrap/>
            <w:vAlign w:val="bottom"/>
            <w:hideMark/>
          </w:tcPr>
          <w:p w14:paraId="5A91C196" w14:textId="77777777" w:rsidR="0053451C" w:rsidRPr="0053451C" w:rsidRDefault="0053451C" w:rsidP="0053451C">
            <w:pPr>
              <w:jc w:val="center"/>
              <w:rPr>
                <w:rFonts w:ascii="Arial" w:hAnsi="Arial" w:cs="Arial"/>
                <w:color w:val="000000"/>
                <w:sz w:val="22"/>
                <w:szCs w:val="22"/>
              </w:rPr>
            </w:pPr>
            <w:r w:rsidRPr="0053451C">
              <w:rPr>
                <w:rFonts w:ascii="Arial" w:hAnsi="Arial" w:cs="Arial"/>
                <w:color w:val="000000"/>
                <w:sz w:val="22"/>
                <w:szCs w:val="22"/>
              </w:rPr>
              <w:t>5</w:t>
            </w:r>
          </w:p>
        </w:tc>
        <w:tc>
          <w:tcPr>
            <w:tcW w:w="2284" w:type="dxa"/>
            <w:tcBorders>
              <w:top w:val="nil"/>
              <w:left w:val="nil"/>
              <w:bottom w:val="single" w:sz="4" w:space="0" w:color="auto"/>
              <w:right w:val="single" w:sz="4" w:space="0" w:color="auto"/>
            </w:tcBorders>
            <w:shd w:val="clear" w:color="auto" w:fill="auto"/>
            <w:noWrap/>
            <w:vAlign w:val="bottom"/>
            <w:hideMark/>
          </w:tcPr>
          <w:p w14:paraId="24BC8A82" w14:textId="77777777" w:rsidR="0053451C" w:rsidRPr="0053451C" w:rsidRDefault="0053451C" w:rsidP="0053451C">
            <w:pPr>
              <w:jc w:val="center"/>
              <w:rPr>
                <w:rFonts w:ascii="Arial" w:hAnsi="Arial" w:cs="Arial"/>
                <w:color w:val="000000"/>
                <w:sz w:val="22"/>
                <w:szCs w:val="22"/>
              </w:rPr>
            </w:pPr>
            <w:r w:rsidRPr="0053451C">
              <w:rPr>
                <w:rFonts w:ascii="Arial" w:hAnsi="Arial" w:cs="Arial"/>
                <w:color w:val="000000"/>
                <w:sz w:val="22"/>
                <w:szCs w:val="22"/>
              </w:rPr>
              <w:t>6</w:t>
            </w:r>
          </w:p>
        </w:tc>
        <w:tc>
          <w:tcPr>
            <w:tcW w:w="2335" w:type="dxa"/>
            <w:tcBorders>
              <w:top w:val="nil"/>
              <w:left w:val="nil"/>
              <w:bottom w:val="single" w:sz="4" w:space="0" w:color="auto"/>
              <w:right w:val="single" w:sz="4" w:space="0" w:color="auto"/>
            </w:tcBorders>
            <w:shd w:val="clear" w:color="auto" w:fill="auto"/>
            <w:noWrap/>
            <w:vAlign w:val="bottom"/>
            <w:hideMark/>
          </w:tcPr>
          <w:p w14:paraId="701A7018" w14:textId="77777777" w:rsidR="0053451C" w:rsidRPr="0053451C" w:rsidRDefault="0053451C" w:rsidP="0053451C">
            <w:pPr>
              <w:jc w:val="center"/>
              <w:rPr>
                <w:rFonts w:ascii="Arial" w:hAnsi="Arial" w:cs="Arial"/>
                <w:color w:val="000000"/>
                <w:sz w:val="22"/>
                <w:szCs w:val="22"/>
              </w:rPr>
            </w:pPr>
            <w:r w:rsidRPr="0053451C">
              <w:rPr>
                <w:rFonts w:ascii="Arial" w:hAnsi="Arial" w:cs="Arial"/>
                <w:color w:val="000000"/>
                <w:sz w:val="22"/>
                <w:szCs w:val="22"/>
              </w:rPr>
              <w:t>7</w:t>
            </w:r>
          </w:p>
        </w:tc>
      </w:tr>
      <w:tr w:rsidR="0053451C" w:rsidRPr="0053451C" w14:paraId="700393F1" w14:textId="77777777" w:rsidTr="0053451C">
        <w:trPr>
          <w:trHeight w:val="303"/>
        </w:trPr>
        <w:tc>
          <w:tcPr>
            <w:tcW w:w="14280"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14:paraId="7F9E1E76" w14:textId="77777777" w:rsidR="0053451C" w:rsidRPr="0053451C" w:rsidRDefault="0053451C" w:rsidP="0053451C">
            <w:pPr>
              <w:rPr>
                <w:rFonts w:ascii="Arial" w:hAnsi="Arial" w:cs="Arial"/>
                <w:b/>
                <w:bCs/>
              </w:rPr>
            </w:pPr>
            <w:r w:rsidRPr="0053451C">
              <w:rPr>
                <w:rFonts w:ascii="Arial" w:hAnsi="Arial" w:cs="Arial"/>
                <w:b/>
                <w:bCs/>
              </w:rPr>
              <w:t>Раздел: 1. Демонтажные работы</w:t>
            </w:r>
          </w:p>
        </w:tc>
      </w:tr>
      <w:tr w:rsidR="0053451C" w:rsidRPr="0053451C" w14:paraId="74F7FDEE" w14:textId="77777777" w:rsidTr="0053451C">
        <w:trPr>
          <w:trHeight w:val="549"/>
        </w:trPr>
        <w:tc>
          <w:tcPr>
            <w:tcW w:w="597" w:type="dxa"/>
            <w:vMerge w:val="restart"/>
            <w:tcBorders>
              <w:top w:val="nil"/>
              <w:left w:val="single" w:sz="4" w:space="0" w:color="auto"/>
              <w:bottom w:val="single" w:sz="4" w:space="0" w:color="000000"/>
              <w:right w:val="single" w:sz="4" w:space="0" w:color="auto"/>
            </w:tcBorders>
            <w:shd w:val="clear" w:color="auto" w:fill="auto"/>
            <w:hideMark/>
          </w:tcPr>
          <w:p w14:paraId="544F8726" w14:textId="77777777" w:rsidR="0053451C" w:rsidRPr="0053451C" w:rsidRDefault="0053451C" w:rsidP="0053451C">
            <w:pPr>
              <w:rPr>
                <w:rFonts w:ascii="Arial" w:hAnsi="Arial" w:cs="Arial"/>
                <w:sz w:val="22"/>
                <w:szCs w:val="22"/>
              </w:rPr>
            </w:pPr>
            <w:r w:rsidRPr="0053451C">
              <w:rPr>
                <w:rFonts w:ascii="Arial" w:hAnsi="Arial" w:cs="Arial"/>
                <w:sz w:val="22"/>
                <w:szCs w:val="22"/>
              </w:rPr>
              <w:t>1</w:t>
            </w:r>
          </w:p>
        </w:tc>
        <w:tc>
          <w:tcPr>
            <w:tcW w:w="2410" w:type="dxa"/>
            <w:vMerge w:val="restart"/>
            <w:tcBorders>
              <w:top w:val="nil"/>
              <w:left w:val="single" w:sz="4" w:space="0" w:color="auto"/>
              <w:bottom w:val="single" w:sz="4" w:space="0" w:color="000000"/>
              <w:right w:val="single" w:sz="4" w:space="0" w:color="auto"/>
            </w:tcBorders>
            <w:shd w:val="clear" w:color="auto" w:fill="auto"/>
            <w:hideMark/>
          </w:tcPr>
          <w:p w14:paraId="0A00ADBA" w14:textId="77777777" w:rsidR="0053451C" w:rsidRPr="0053451C" w:rsidRDefault="0053451C" w:rsidP="0053451C">
            <w:pPr>
              <w:rPr>
                <w:rFonts w:ascii="Arial" w:hAnsi="Arial" w:cs="Arial"/>
                <w:sz w:val="22"/>
                <w:szCs w:val="22"/>
              </w:rPr>
            </w:pPr>
            <w:r w:rsidRPr="0053451C">
              <w:rPr>
                <w:rFonts w:ascii="Arial" w:hAnsi="Arial" w:cs="Arial"/>
                <w:sz w:val="22"/>
                <w:szCs w:val="22"/>
              </w:rPr>
              <w:t>Снятие 3- оттяжек на отм+21,0м</w:t>
            </w:r>
          </w:p>
        </w:tc>
        <w:tc>
          <w:tcPr>
            <w:tcW w:w="1226" w:type="dxa"/>
            <w:vMerge w:val="restart"/>
            <w:tcBorders>
              <w:top w:val="nil"/>
              <w:left w:val="single" w:sz="4" w:space="0" w:color="auto"/>
              <w:bottom w:val="single" w:sz="4" w:space="0" w:color="000000"/>
              <w:right w:val="single" w:sz="4" w:space="0" w:color="auto"/>
            </w:tcBorders>
            <w:shd w:val="clear" w:color="auto" w:fill="auto"/>
            <w:hideMark/>
          </w:tcPr>
          <w:p w14:paraId="571561C8" w14:textId="77777777" w:rsidR="0053451C" w:rsidRPr="0053451C" w:rsidRDefault="0053451C" w:rsidP="0053451C">
            <w:pPr>
              <w:jc w:val="right"/>
              <w:rPr>
                <w:rFonts w:ascii="Arial" w:hAnsi="Arial" w:cs="Arial"/>
                <w:sz w:val="22"/>
                <w:szCs w:val="22"/>
              </w:rPr>
            </w:pPr>
            <w:proofErr w:type="spellStart"/>
            <w:r w:rsidRPr="0053451C">
              <w:rPr>
                <w:rFonts w:ascii="Arial" w:hAnsi="Arial" w:cs="Arial"/>
                <w:sz w:val="22"/>
                <w:szCs w:val="22"/>
              </w:rPr>
              <w:t>шт</w:t>
            </w:r>
            <w:proofErr w:type="spellEnd"/>
          </w:p>
        </w:tc>
        <w:tc>
          <w:tcPr>
            <w:tcW w:w="1215" w:type="dxa"/>
            <w:vMerge w:val="restart"/>
            <w:tcBorders>
              <w:top w:val="nil"/>
              <w:left w:val="single" w:sz="4" w:space="0" w:color="auto"/>
              <w:bottom w:val="single" w:sz="4" w:space="0" w:color="000000"/>
              <w:right w:val="single" w:sz="4" w:space="0" w:color="auto"/>
            </w:tcBorders>
            <w:shd w:val="clear" w:color="auto" w:fill="auto"/>
            <w:noWrap/>
            <w:hideMark/>
          </w:tcPr>
          <w:p w14:paraId="6A550BBF" w14:textId="77777777" w:rsidR="0053451C" w:rsidRPr="0053451C" w:rsidRDefault="0053451C" w:rsidP="0053451C">
            <w:pPr>
              <w:jc w:val="right"/>
              <w:rPr>
                <w:rFonts w:ascii="Arial" w:hAnsi="Arial" w:cs="Arial"/>
                <w:sz w:val="22"/>
                <w:szCs w:val="22"/>
              </w:rPr>
            </w:pPr>
            <w:r w:rsidRPr="0053451C">
              <w:rPr>
                <w:rFonts w:ascii="Arial" w:hAnsi="Arial" w:cs="Arial"/>
                <w:sz w:val="22"/>
                <w:szCs w:val="22"/>
              </w:rPr>
              <w:t>3.00</w:t>
            </w:r>
          </w:p>
        </w:tc>
        <w:tc>
          <w:tcPr>
            <w:tcW w:w="4210" w:type="dxa"/>
            <w:vMerge w:val="restart"/>
            <w:tcBorders>
              <w:top w:val="nil"/>
              <w:left w:val="single" w:sz="4" w:space="0" w:color="auto"/>
              <w:bottom w:val="single" w:sz="4" w:space="0" w:color="000000"/>
              <w:right w:val="single" w:sz="4" w:space="0" w:color="auto"/>
            </w:tcBorders>
            <w:shd w:val="clear" w:color="auto" w:fill="auto"/>
            <w:hideMark/>
          </w:tcPr>
          <w:p w14:paraId="5BB09346" w14:textId="77777777" w:rsidR="0053451C" w:rsidRPr="0053451C" w:rsidRDefault="0053451C" w:rsidP="0053451C">
            <w:pPr>
              <w:rPr>
                <w:rFonts w:ascii="Arial" w:hAnsi="Arial" w:cs="Arial"/>
                <w:sz w:val="22"/>
                <w:szCs w:val="22"/>
              </w:rPr>
            </w:pPr>
            <w:proofErr w:type="spellStart"/>
            <w:r w:rsidRPr="0053451C">
              <w:rPr>
                <w:rFonts w:ascii="Arial" w:hAnsi="Arial" w:cs="Arial"/>
                <w:sz w:val="22"/>
                <w:szCs w:val="22"/>
              </w:rPr>
              <w:t>Кпз</w:t>
            </w:r>
            <w:proofErr w:type="spellEnd"/>
            <w:r w:rsidRPr="0053451C">
              <w:rPr>
                <w:rFonts w:ascii="Arial" w:hAnsi="Arial" w:cs="Arial"/>
                <w:sz w:val="22"/>
                <w:szCs w:val="22"/>
              </w:rPr>
              <w:t xml:space="preserve">=1,1 добавка на </w:t>
            </w:r>
            <w:proofErr w:type="spellStart"/>
            <w:r w:rsidRPr="0053451C">
              <w:rPr>
                <w:rFonts w:ascii="Arial" w:hAnsi="Arial" w:cs="Arial"/>
                <w:sz w:val="22"/>
                <w:szCs w:val="22"/>
              </w:rPr>
              <w:t>выоту</w:t>
            </w:r>
            <w:proofErr w:type="spellEnd"/>
            <w:r w:rsidRPr="0053451C">
              <w:rPr>
                <w:rFonts w:ascii="Arial" w:hAnsi="Arial" w:cs="Arial"/>
                <w:sz w:val="22"/>
                <w:szCs w:val="22"/>
              </w:rPr>
              <w:t xml:space="preserve"> +21,00</w:t>
            </w:r>
          </w:p>
        </w:tc>
        <w:tc>
          <w:tcPr>
            <w:tcW w:w="2284" w:type="dxa"/>
            <w:tcBorders>
              <w:top w:val="nil"/>
              <w:left w:val="nil"/>
              <w:bottom w:val="single" w:sz="4" w:space="0" w:color="auto"/>
              <w:right w:val="single" w:sz="4" w:space="0" w:color="auto"/>
            </w:tcBorders>
            <w:shd w:val="clear" w:color="auto" w:fill="auto"/>
            <w:hideMark/>
          </w:tcPr>
          <w:p w14:paraId="200ECC0F" w14:textId="77777777" w:rsidR="0053451C" w:rsidRPr="0053451C" w:rsidRDefault="0053451C" w:rsidP="0053451C">
            <w:pPr>
              <w:rPr>
                <w:rFonts w:ascii="Arial" w:hAnsi="Arial" w:cs="Arial"/>
                <w:sz w:val="22"/>
                <w:szCs w:val="22"/>
              </w:rPr>
            </w:pPr>
            <w:r w:rsidRPr="0053451C">
              <w:rPr>
                <w:rFonts w:ascii="Arial" w:hAnsi="Arial" w:cs="Arial"/>
                <w:sz w:val="22"/>
                <w:szCs w:val="22"/>
              </w:rPr>
              <w:t>Акт №1, см. лист 3</w:t>
            </w:r>
          </w:p>
        </w:tc>
        <w:tc>
          <w:tcPr>
            <w:tcW w:w="2335" w:type="dxa"/>
            <w:vMerge w:val="restart"/>
            <w:tcBorders>
              <w:top w:val="nil"/>
              <w:left w:val="single" w:sz="4" w:space="0" w:color="auto"/>
              <w:bottom w:val="single" w:sz="4" w:space="0" w:color="000000"/>
              <w:right w:val="single" w:sz="4" w:space="0" w:color="auto"/>
            </w:tcBorders>
            <w:shd w:val="clear" w:color="auto" w:fill="auto"/>
            <w:hideMark/>
          </w:tcPr>
          <w:p w14:paraId="72B716F1" w14:textId="77777777" w:rsidR="0053451C" w:rsidRPr="0053451C" w:rsidRDefault="0053451C" w:rsidP="0053451C">
            <w:pPr>
              <w:rPr>
                <w:rFonts w:ascii="Arial" w:hAnsi="Arial" w:cs="Arial"/>
                <w:sz w:val="22"/>
                <w:szCs w:val="22"/>
              </w:rPr>
            </w:pPr>
            <w:r w:rsidRPr="0053451C">
              <w:rPr>
                <w:rFonts w:ascii="Arial" w:hAnsi="Arial" w:cs="Arial"/>
                <w:sz w:val="22"/>
                <w:szCs w:val="22"/>
              </w:rPr>
              <w:t> </w:t>
            </w:r>
          </w:p>
        </w:tc>
      </w:tr>
      <w:tr w:rsidR="0053451C" w:rsidRPr="0053451C" w14:paraId="404F3A58" w14:textId="77777777" w:rsidTr="0053451C">
        <w:trPr>
          <w:trHeight w:val="549"/>
        </w:trPr>
        <w:tc>
          <w:tcPr>
            <w:tcW w:w="597" w:type="dxa"/>
            <w:vMerge/>
            <w:tcBorders>
              <w:top w:val="nil"/>
              <w:left w:val="single" w:sz="4" w:space="0" w:color="auto"/>
              <w:bottom w:val="single" w:sz="4" w:space="0" w:color="000000"/>
              <w:right w:val="single" w:sz="4" w:space="0" w:color="auto"/>
            </w:tcBorders>
            <w:vAlign w:val="center"/>
            <w:hideMark/>
          </w:tcPr>
          <w:p w14:paraId="68D58054" w14:textId="77777777" w:rsidR="0053451C" w:rsidRPr="0053451C" w:rsidRDefault="0053451C" w:rsidP="0053451C">
            <w:pPr>
              <w:rPr>
                <w:rFonts w:ascii="Arial" w:hAnsi="Arial" w:cs="Arial"/>
                <w:sz w:val="22"/>
                <w:szCs w:val="22"/>
              </w:rPr>
            </w:pPr>
          </w:p>
        </w:tc>
        <w:tc>
          <w:tcPr>
            <w:tcW w:w="2410" w:type="dxa"/>
            <w:vMerge/>
            <w:tcBorders>
              <w:top w:val="nil"/>
              <w:left w:val="single" w:sz="4" w:space="0" w:color="auto"/>
              <w:bottom w:val="single" w:sz="4" w:space="0" w:color="000000"/>
              <w:right w:val="single" w:sz="4" w:space="0" w:color="auto"/>
            </w:tcBorders>
            <w:vAlign w:val="center"/>
            <w:hideMark/>
          </w:tcPr>
          <w:p w14:paraId="61A913DE" w14:textId="77777777" w:rsidR="0053451C" w:rsidRPr="0053451C" w:rsidRDefault="0053451C" w:rsidP="0053451C">
            <w:pPr>
              <w:rPr>
                <w:rFonts w:ascii="Arial" w:hAnsi="Arial" w:cs="Arial"/>
                <w:sz w:val="22"/>
                <w:szCs w:val="22"/>
              </w:rPr>
            </w:pPr>
          </w:p>
        </w:tc>
        <w:tc>
          <w:tcPr>
            <w:tcW w:w="1226" w:type="dxa"/>
            <w:vMerge/>
            <w:tcBorders>
              <w:top w:val="nil"/>
              <w:left w:val="single" w:sz="4" w:space="0" w:color="auto"/>
              <w:bottom w:val="single" w:sz="4" w:space="0" w:color="000000"/>
              <w:right w:val="single" w:sz="4" w:space="0" w:color="auto"/>
            </w:tcBorders>
            <w:vAlign w:val="center"/>
            <w:hideMark/>
          </w:tcPr>
          <w:p w14:paraId="2E6C276E" w14:textId="77777777" w:rsidR="0053451C" w:rsidRPr="0053451C" w:rsidRDefault="0053451C" w:rsidP="0053451C">
            <w:pPr>
              <w:rPr>
                <w:rFonts w:ascii="Arial" w:hAnsi="Arial" w:cs="Arial"/>
                <w:sz w:val="22"/>
                <w:szCs w:val="22"/>
              </w:rPr>
            </w:pPr>
          </w:p>
        </w:tc>
        <w:tc>
          <w:tcPr>
            <w:tcW w:w="1215" w:type="dxa"/>
            <w:vMerge/>
            <w:tcBorders>
              <w:top w:val="nil"/>
              <w:left w:val="single" w:sz="4" w:space="0" w:color="auto"/>
              <w:bottom w:val="single" w:sz="4" w:space="0" w:color="000000"/>
              <w:right w:val="single" w:sz="4" w:space="0" w:color="auto"/>
            </w:tcBorders>
            <w:vAlign w:val="center"/>
            <w:hideMark/>
          </w:tcPr>
          <w:p w14:paraId="06318380" w14:textId="77777777" w:rsidR="0053451C" w:rsidRPr="0053451C" w:rsidRDefault="0053451C" w:rsidP="0053451C">
            <w:pPr>
              <w:rPr>
                <w:rFonts w:ascii="Arial" w:hAnsi="Arial" w:cs="Arial"/>
                <w:sz w:val="22"/>
                <w:szCs w:val="22"/>
              </w:rPr>
            </w:pPr>
          </w:p>
        </w:tc>
        <w:tc>
          <w:tcPr>
            <w:tcW w:w="4210" w:type="dxa"/>
            <w:vMerge/>
            <w:tcBorders>
              <w:top w:val="nil"/>
              <w:left w:val="single" w:sz="4" w:space="0" w:color="auto"/>
              <w:bottom w:val="single" w:sz="4" w:space="0" w:color="000000"/>
              <w:right w:val="single" w:sz="4" w:space="0" w:color="auto"/>
            </w:tcBorders>
            <w:vAlign w:val="center"/>
            <w:hideMark/>
          </w:tcPr>
          <w:p w14:paraId="348E857D" w14:textId="77777777" w:rsidR="0053451C" w:rsidRPr="0053451C" w:rsidRDefault="0053451C" w:rsidP="0053451C">
            <w:pPr>
              <w:rPr>
                <w:rFonts w:ascii="Arial" w:hAnsi="Arial" w:cs="Arial"/>
                <w:sz w:val="22"/>
                <w:szCs w:val="22"/>
              </w:rPr>
            </w:pPr>
          </w:p>
        </w:tc>
        <w:tc>
          <w:tcPr>
            <w:tcW w:w="2284" w:type="dxa"/>
            <w:tcBorders>
              <w:top w:val="nil"/>
              <w:left w:val="nil"/>
              <w:bottom w:val="single" w:sz="4" w:space="0" w:color="auto"/>
              <w:right w:val="single" w:sz="4" w:space="0" w:color="auto"/>
            </w:tcBorders>
            <w:shd w:val="clear" w:color="auto" w:fill="auto"/>
            <w:hideMark/>
          </w:tcPr>
          <w:p w14:paraId="5AA3EAE5" w14:textId="77777777" w:rsidR="0053451C" w:rsidRPr="0053451C" w:rsidRDefault="0053451C" w:rsidP="0053451C">
            <w:pPr>
              <w:rPr>
                <w:rFonts w:ascii="Arial" w:hAnsi="Arial" w:cs="Arial"/>
                <w:sz w:val="22"/>
                <w:szCs w:val="22"/>
              </w:rPr>
            </w:pPr>
            <w:r w:rsidRPr="0053451C">
              <w:rPr>
                <w:rFonts w:ascii="Arial" w:hAnsi="Arial" w:cs="Arial"/>
                <w:sz w:val="22"/>
                <w:szCs w:val="22"/>
              </w:rPr>
              <w:t>Проект ПОКР, см. лист 4 5 6 7</w:t>
            </w:r>
          </w:p>
        </w:tc>
        <w:tc>
          <w:tcPr>
            <w:tcW w:w="2335" w:type="dxa"/>
            <w:vMerge/>
            <w:tcBorders>
              <w:top w:val="nil"/>
              <w:left w:val="single" w:sz="4" w:space="0" w:color="auto"/>
              <w:bottom w:val="single" w:sz="4" w:space="0" w:color="000000"/>
              <w:right w:val="single" w:sz="4" w:space="0" w:color="auto"/>
            </w:tcBorders>
            <w:vAlign w:val="center"/>
            <w:hideMark/>
          </w:tcPr>
          <w:p w14:paraId="5D772EE7" w14:textId="77777777" w:rsidR="0053451C" w:rsidRPr="0053451C" w:rsidRDefault="0053451C" w:rsidP="0053451C">
            <w:pPr>
              <w:rPr>
                <w:rFonts w:ascii="Arial" w:hAnsi="Arial" w:cs="Arial"/>
                <w:sz w:val="22"/>
                <w:szCs w:val="22"/>
              </w:rPr>
            </w:pPr>
          </w:p>
        </w:tc>
      </w:tr>
      <w:tr w:rsidR="0053451C" w:rsidRPr="0053451C" w14:paraId="152D197D" w14:textId="77777777" w:rsidTr="0053451C">
        <w:trPr>
          <w:trHeight w:val="274"/>
        </w:trPr>
        <w:tc>
          <w:tcPr>
            <w:tcW w:w="597" w:type="dxa"/>
            <w:vMerge w:val="restart"/>
            <w:tcBorders>
              <w:top w:val="nil"/>
              <w:left w:val="single" w:sz="4" w:space="0" w:color="auto"/>
              <w:bottom w:val="single" w:sz="4" w:space="0" w:color="000000"/>
              <w:right w:val="single" w:sz="4" w:space="0" w:color="auto"/>
            </w:tcBorders>
            <w:shd w:val="clear" w:color="auto" w:fill="auto"/>
            <w:hideMark/>
          </w:tcPr>
          <w:p w14:paraId="3A7E276C" w14:textId="77777777" w:rsidR="0053451C" w:rsidRPr="0053451C" w:rsidRDefault="0053451C" w:rsidP="0053451C">
            <w:pPr>
              <w:rPr>
                <w:rFonts w:ascii="Arial" w:hAnsi="Arial" w:cs="Arial"/>
                <w:sz w:val="22"/>
                <w:szCs w:val="22"/>
              </w:rPr>
            </w:pPr>
            <w:r w:rsidRPr="0053451C">
              <w:rPr>
                <w:rFonts w:ascii="Arial" w:hAnsi="Arial" w:cs="Arial"/>
                <w:sz w:val="22"/>
                <w:szCs w:val="22"/>
              </w:rPr>
              <w:t>2</w:t>
            </w:r>
          </w:p>
        </w:tc>
        <w:tc>
          <w:tcPr>
            <w:tcW w:w="2410" w:type="dxa"/>
            <w:vMerge w:val="restart"/>
            <w:tcBorders>
              <w:top w:val="nil"/>
              <w:left w:val="single" w:sz="4" w:space="0" w:color="auto"/>
              <w:bottom w:val="single" w:sz="4" w:space="0" w:color="000000"/>
              <w:right w:val="single" w:sz="4" w:space="0" w:color="auto"/>
            </w:tcBorders>
            <w:shd w:val="clear" w:color="auto" w:fill="auto"/>
            <w:hideMark/>
          </w:tcPr>
          <w:p w14:paraId="14BB31D4" w14:textId="77777777" w:rsidR="0053451C" w:rsidRPr="0053451C" w:rsidRDefault="0053451C" w:rsidP="0053451C">
            <w:pPr>
              <w:rPr>
                <w:rFonts w:ascii="Arial" w:hAnsi="Arial" w:cs="Arial"/>
                <w:sz w:val="22"/>
                <w:szCs w:val="22"/>
              </w:rPr>
            </w:pPr>
            <w:r w:rsidRPr="0053451C">
              <w:rPr>
                <w:rFonts w:ascii="Arial" w:hAnsi="Arial" w:cs="Arial"/>
                <w:sz w:val="22"/>
                <w:szCs w:val="22"/>
              </w:rPr>
              <w:t>Резка м/трубы (1рез)</w:t>
            </w:r>
          </w:p>
        </w:tc>
        <w:tc>
          <w:tcPr>
            <w:tcW w:w="1226" w:type="dxa"/>
            <w:vMerge w:val="restart"/>
            <w:tcBorders>
              <w:top w:val="nil"/>
              <w:left w:val="single" w:sz="4" w:space="0" w:color="auto"/>
              <w:bottom w:val="single" w:sz="4" w:space="0" w:color="000000"/>
              <w:right w:val="single" w:sz="4" w:space="0" w:color="auto"/>
            </w:tcBorders>
            <w:shd w:val="clear" w:color="auto" w:fill="auto"/>
            <w:hideMark/>
          </w:tcPr>
          <w:p w14:paraId="6C735274" w14:textId="77777777" w:rsidR="0053451C" w:rsidRPr="0053451C" w:rsidRDefault="0053451C" w:rsidP="0053451C">
            <w:pPr>
              <w:jc w:val="right"/>
              <w:rPr>
                <w:rFonts w:ascii="Arial" w:hAnsi="Arial" w:cs="Arial"/>
                <w:sz w:val="22"/>
                <w:szCs w:val="22"/>
              </w:rPr>
            </w:pPr>
            <w:r w:rsidRPr="0053451C">
              <w:rPr>
                <w:rFonts w:ascii="Arial" w:hAnsi="Arial" w:cs="Arial"/>
                <w:sz w:val="22"/>
                <w:szCs w:val="22"/>
              </w:rPr>
              <w:t>резка</w:t>
            </w:r>
          </w:p>
        </w:tc>
        <w:tc>
          <w:tcPr>
            <w:tcW w:w="1215" w:type="dxa"/>
            <w:vMerge w:val="restart"/>
            <w:tcBorders>
              <w:top w:val="nil"/>
              <w:left w:val="single" w:sz="4" w:space="0" w:color="auto"/>
              <w:bottom w:val="single" w:sz="4" w:space="0" w:color="000000"/>
              <w:right w:val="single" w:sz="4" w:space="0" w:color="auto"/>
            </w:tcBorders>
            <w:shd w:val="clear" w:color="auto" w:fill="auto"/>
            <w:noWrap/>
            <w:hideMark/>
          </w:tcPr>
          <w:p w14:paraId="1F2F0E13" w14:textId="77777777" w:rsidR="0053451C" w:rsidRPr="0053451C" w:rsidRDefault="0053451C" w:rsidP="0053451C">
            <w:pPr>
              <w:jc w:val="right"/>
              <w:rPr>
                <w:rFonts w:ascii="Arial" w:hAnsi="Arial" w:cs="Arial"/>
                <w:sz w:val="22"/>
                <w:szCs w:val="22"/>
              </w:rPr>
            </w:pPr>
            <w:r w:rsidRPr="0053451C">
              <w:rPr>
                <w:rFonts w:ascii="Arial" w:hAnsi="Arial" w:cs="Arial"/>
                <w:sz w:val="22"/>
                <w:szCs w:val="22"/>
              </w:rPr>
              <w:t>4.00</w:t>
            </w:r>
          </w:p>
        </w:tc>
        <w:tc>
          <w:tcPr>
            <w:tcW w:w="4210" w:type="dxa"/>
            <w:vMerge w:val="restart"/>
            <w:tcBorders>
              <w:top w:val="nil"/>
              <w:left w:val="single" w:sz="4" w:space="0" w:color="auto"/>
              <w:bottom w:val="single" w:sz="4" w:space="0" w:color="000000"/>
              <w:right w:val="single" w:sz="4" w:space="0" w:color="auto"/>
            </w:tcBorders>
            <w:shd w:val="clear" w:color="auto" w:fill="auto"/>
            <w:hideMark/>
          </w:tcPr>
          <w:p w14:paraId="6B3BB1F6" w14:textId="77777777" w:rsidR="0053451C" w:rsidRPr="0053451C" w:rsidRDefault="0053451C" w:rsidP="0053451C">
            <w:pPr>
              <w:rPr>
                <w:rFonts w:ascii="Arial" w:hAnsi="Arial" w:cs="Arial"/>
                <w:sz w:val="22"/>
                <w:szCs w:val="22"/>
              </w:rPr>
            </w:pPr>
            <w:r w:rsidRPr="0053451C">
              <w:rPr>
                <w:rFonts w:ascii="Arial" w:hAnsi="Arial" w:cs="Arial"/>
                <w:sz w:val="22"/>
                <w:szCs w:val="22"/>
              </w:rPr>
              <w:t> </w:t>
            </w:r>
          </w:p>
        </w:tc>
        <w:tc>
          <w:tcPr>
            <w:tcW w:w="2284" w:type="dxa"/>
            <w:tcBorders>
              <w:top w:val="nil"/>
              <w:left w:val="nil"/>
              <w:bottom w:val="single" w:sz="4" w:space="0" w:color="auto"/>
              <w:right w:val="single" w:sz="4" w:space="0" w:color="auto"/>
            </w:tcBorders>
            <w:shd w:val="clear" w:color="auto" w:fill="auto"/>
            <w:hideMark/>
          </w:tcPr>
          <w:p w14:paraId="6C271A02" w14:textId="77777777" w:rsidR="0053451C" w:rsidRPr="0053451C" w:rsidRDefault="0053451C" w:rsidP="0053451C">
            <w:pPr>
              <w:rPr>
                <w:rFonts w:ascii="Arial" w:hAnsi="Arial" w:cs="Arial"/>
                <w:sz w:val="22"/>
                <w:szCs w:val="22"/>
              </w:rPr>
            </w:pPr>
            <w:r w:rsidRPr="0053451C">
              <w:rPr>
                <w:rFonts w:ascii="Arial" w:hAnsi="Arial" w:cs="Arial"/>
                <w:sz w:val="22"/>
                <w:szCs w:val="22"/>
              </w:rPr>
              <w:t>Акт №1, см. лист 3</w:t>
            </w:r>
          </w:p>
        </w:tc>
        <w:tc>
          <w:tcPr>
            <w:tcW w:w="2335" w:type="dxa"/>
            <w:vMerge w:val="restart"/>
            <w:tcBorders>
              <w:top w:val="nil"/>
              <w:left w:val="single" w:sz="4" w:space="0" w:color="auto"/>
              <w:bottom w:val="single" w:sz="4" w:space="0" w:color="000000"/>
              <w:right w:val="single" w:sz="4" w:space="0" w:color="auto"/>
            </w:tcBorders>
            <w:shd w:val="clear" w:color="auto" w:fill="auto"/>
            <w:hideMark/>
          </w:tcPr>
          <w:p w14:paraId="331DB171" w14:textId="77777777" w:rsidR="0053451C" w:rsidRPr="0053451C" w:rsidRDefault="0053451C" w:rsidP="0053451C">
            <w:pPr>
              <w:rPr>
                <w:rFonts w:ascii="Arial" w:hAnsi="Arial" w:cs="Arial"/>
                <w:sz w:val="22"/>
                <w:szCs w:val="22"/>
              </w:rPr>
            </w:pPr>
            <w:r w:rsidRPr="0053451C">
              <w:rPr>
                <w:rFonts w:ascii="Arial" w:hAnsi="Arial" w:cs="Arial"/>
                <w:sz w:val="22"/>
                <w:szCs w:val="22"/>
              </w:rPr>
              <w:t>сверху вниз (8;8;8;6,5 м)</w:t>
            </w:r>
          </w:p>
        </w:tc>
      </w:tr>
      <w:tr w:rsidR="0053451C" w:rsidRPr="0053451C" w14:paraId="5BF34204" w14:textId="77777777" w:rsidTr="0053451C">
        <w:trPr>
          <w:trHeight w:val="549"/>
        </w:trPr>
        <w:tc>
          <w:tcPr>
            <w:tcW w:w="597" w:type="dxa"/>
            <w:vMerge/>
            <w:tcBorders>
              <w:top w:val="nil"/>
              <w:left w:val="single" w:sz="4" w:space="0" w:color="auto"/>
              <w:bottom w:val="single" w:sz="4" w:space="0" w:color="000000"/>
              <w:right w:val="single" w:sz="4" w:space="0" w:color="auto"/>
            </w:tcBorders>
            <w:vAlign w:val="center"/>
            <w:hideMark/>
          </w:tcPr>
          <w:p w14:paraId="7E37974A" w14:textId="77777777" w:rsidR="0053451C" w:rsidRPr="0053451C" w:rsidRDefault="0053451C" w:rsidP="0053451C">
            <w:pPr>
              <w:rPr>
                <w:rFonts w:ascii="Arial" w:hAnsi="Arial" w:cs="Arial"/>
                <w:sz w:val="22"/>
                <w:szCs w:val="22"/>
              </w:rPr>
            </w:pPr>
          </w:p>
        </w:tc>
        <w:tc>
          <w:tcPr>
            <w:tcW w:w="2410" w:type="dxa"/>
            <w:vMerge/>
            <w:tcBorders>
              <w:top w:val="nil"/>
              <w:left w:val="single" w:sz="4" w:space="0" w:color="auto"/>
              <w:bottom w:val="single" w:sz="4" w:space="0" w:color="000000"/>
              <w:right w:val="single" w:sz="4" w:space="0" w:color="auto"/>
            </w:tcBorders>
            <w:vAlign w:val="center"/>
            <w:hideMark/>
          </w:tcPr>
          <w:p w14:paraId="35B3EBA4" w14:textId="77777777" w:rsidR="0053451C" w:rsidRPr="0053451C" w:rsidRDefault="0053451C" w:rsidP="0053451C">
            <w:pPr>
              <w:rPr>
                <w:rFonts w:ascii="Arial" w:hAnsi="Arial" w:cs="Arial"/>
                <w:sz w:val="22"/>
                <w:szCs w:val="22"/>
              </w:rPr>
            </w:pPr>
          </w:p>
        </w:tc>
        <w:tc>
          <w:tcPr>
            <w:tcW w:w="1226" w:type="dxa"/>
            <w:vMerge/>
            <w:tcBorders>
              <w:top w:val="nil"/>
              <w:left w:val="single" w:sz="4" w:space="0" w:color="auto"/>
              <w:bottom w:val="single" w:sz="4" w:space="0" w:color="000000"/>
              <w:right w:val="single" w:sz="4" w:space="0" w:color="auto"/>
            </w:tcBorders>
            <w:vAlign w:val="center"/>
            <w:hideMark/>
          </w:tcPr>
          <w:p w14:paraId="5263D2DC" w14:textId="77777777" w:rsidR="0053451C" w:rsidRPr="0053451C" w:rsidRDefault="0053451C" w:rsidP="0053451C">
            <w:pPr>
              <w:rPr>
                <w:rFonts w:ascii="Arial" w:hAnsi="Arial" w:cs="Arial"/>
                <w:sz w:val="22"/>
                <w:szCs w:val="22"/>
              </w:rPr>
            </w:pPr>
          </w:p>
        </w:tc>
        <w:tc>
          <w:tcPr>
            <w:tcW w:w="1215" w:type="dxa"/>
            <w:vMerge/>
            <w:tcBorders>
              <w:top w:val="nil"/>
              <w:left w:val="single" w:sz="4" w:space="0" w:color="auto"/>
              <w:bottom w:val="single" w:sz="4" w:space="0" w:color="000000"/>
              <w:right w:val="single" w:sz="4" w:space="0" w:color="auto"/>
            </w:tcBorders>
            <w:vAlign w:val="center"/>
            <w:hideMark/>
          </w:tcPr>
          <w:p w14:paraId="5A9D2B6B" w14:textId="77777777" w:rsidR="0053451C" w:rsidRPr="0053451C" w:rsidRDefault="0053451C" w:rsidP="0053451C">
            <w:pPr>
              <w:rPr>
                <w:rFonts w:ascii="Arial" w:hAnsi="Arial" w:cs="Arial"/>
                <w:sz w:val="22"/>
                <w:szCs w:val="22"/>
              </w:rPr>
            </w:pPr>
          </w:p>
        </w:tc>
        <w:tc>
          <w:tcPr>
            <w:tcW w:w="4210" w:type="dxa"/>
            <w:vMerge/>
            <w:tcBorders>
              <w:top w:val="nil"/>
              <w:left w:val="single" w:sz="4" w:space="0" w:color="auto"/>
              <w:bottom w:val="single" w:sz="4" w:space="0" w:color="000000"/>
              <w:right w:val="single" w:sz="4" w:space="0" w:color="auto"/>
            </w:tcBorders>
            <w:vAlign w:val="center"/>
            <w:hideMark/>
          </w:tcPr>
          <w:p w14:paraId="5A979E7B" w14:textId="77777777" w:rsidR="0053451C" w:rsidRPr="0053451C" w:rsidRDefault="0053451C" w:rsidP="0053451C">
            <w:pPr>
              <w:rPr>
                <w:rFonts w:ascii="Arial" w:hAnsi="Arial" w:cs="Arial"/>
                <w:sz w:val="22"/>
                <w:szCs w:val="22"/>
              </w:rPr>
            </w:pPr>
          </w:p>
        </w:tc>
        <w:tc>
          <w:tcPr>
            <w:tcW w:w="2284" w:type="dxa"/>
            <w:tcBorders>
              <w:top w:val="nil"/>
              <w:left w:val="nil"/>
              <w:bottom w:val="single" w:sz="4" w:space="0" w:color="auto"/>
              <w:right w:val="single" w:sz="4" w:space="0" w:color="auto"/>
            </w:tcBorders>
            <w:shd w:val="clear" w:color="auto" w:fill="auto"/>
            <w:hideMark/>
          </w:tcPr>
          <w:p w14:paraId="05A7C322" w14:textId="77777777" w:rsidR="0053451C" w:rsidRPr="0053451C" w:rsidRDefault="0053451C" w:rsidP="0053451C">
            <w:pPr>
              <w:rPr>
                <w:rFonts w:ascii="Arial" w:hAnsi="Arial" w:cs="Arial"/>
                <w:sz w:val="22"/>
                <w:szCs w:val="22"/>
              </w:rPr>
            </w:pPr>
            <w:r w:rsidRPr="0053451C">
              <w:rPr>
                <w:rFonts w:ascii="Arial" w:hAnsi="Arial" w:cs="Arial"/>
                <w:sz w:val="22"/>
                <w:szCs w:val="22"/>
              </w:rPr>
              <w:t>Проект ПОКР, см. лист 4 5 6 7</w:t>
            </w:r>
          </w:p>
        </w:tc>
        <w:tc>
          <w:tcPr>
            <w:tcW w:w="2335" w:type="dxa"/>
            <w:vMerge/>
            <w:tcBorders>
              <w:top w:val="nil"/>
              <w:left w:val="single" w:sz="4" w:space="0" w:color="auto"/>
              <w:bottom w:val="single" w:sz="4" w:space="0" w:color="000000"/>
              <w:right w:val="single" w:sz="4" w:space="0" w:color="auto"/>
            </w:tcBorders>
            <w:vAlign w:val="center"/>
            <w:hideMark/>
          </w:tcPr>
          <w:p w14:paraId="0FF598CA" w14:textId="77777777" w:rsidR="0053451C" w:rsidRPr="0053451C" w:rsidRDefault="0053451C" w:rsidP="0053451C">
            <w:pPr>
              <w:rPr>
                <w:rFonts w:ascii="Arial" w:hAnsi="Arial" w:cs="Arial"/>
                <w:sz w:val="22"/>
                <w:szCs w:val="22"/>
              </w:rPr>
            </w:pPr>
          </w:p>
        </w:tc>
      </w:tr>
      <w:tr w:rsidR="0053451C" w:rsidRPr="0053451C" w14:paraId="656C8601" w14:textId="77777777" w:rsidTr="0053451C">
        <w:trPr>
          <w:trHeight w:val="824"/>
        </w:trPr>
        <w:tc>
          <w:tcPr>
            <w:tcW w:w="597" w:type="dxa"/>
            <w:vMerge w:val="restart"/>
            <w:tcBorders>
              <w:top w:val="nil"/>
              <w:left w:val="single" w:sz="4" w:space="0" w:color="auto"/>
              <w:bottom w:val="single" w:sz="4" w:space="0" w:color="000000"/>
              <w:right w:val="single" w:sz="4" w:space="0" w:color="auto"/>
            </w:tcBorders>
            <w:shd w:val="clear" w:color="auto" w:fill="auto"/>
            <w:hideMark/>
          </w:tcPr>
          <w:p w14:paraId="1E387BFB" w14:textId="77777777" w:rsidR="0053451C" w:rsidRPr="0053451C" w:rsidRDefault="0053451C" w:rsidP="0053451C">
            <w:pPr>
              <w:rPr>
                <w:rFonts w:ascii="Arial" w:hAnsi="Arial" w:cs="Arial"/>
                <w:sz w:val="22"/>
                <w:szCs w:val="22"/>
              </w:rPr>
            </w:pPr>
            <w:r w:rsidRPr="0053451C">
              <w:rPr>
                <w:rFonts w:ascii="Arial" w:hAnsi="Arial" w:cs="Arial"/>
                <w:sz w:val="22"/>
                <w:szCs w:val="22"/>
              </w:rPr>
              <w:t>3</w:t>
            </w:r>
          </w:p>
        </w:tc>
        <w:tc>
          <w:tcPr>
            <w:tcW w:w="2410" w:type="dxa"/>
            <w:vMerge w:val="restart"/>
            <w:tcBorders>
              <w:top w:val="nil"/>
              <w:left w:val="single" w:sz="4" w:space="0" w:color="auto"/>
              <w:bottom w:val="single" w:sz="4" w:space="0" w:color="000000"/>
              <w:right w:val="single" w:sz="4" w:space="0" w:color="auto"/>
            </w:tcBorders>
            <w:shd w:val="clear" w:color="auto" w:fill="auto"/>
            <w:hideMark/>
          </w:tcPr>
          <w:p w14:paraId="77F90E91" w14:textId="77777777" w:rsidR="0053451C" w:rsidRPr="0053451C" w:rsidRDefault="0053451C" w:rsidP="0053451C">
            <w:pPr>
              <w:rPr>
                <w:rFonts w:ascii="Arial" w:hAnsi="Arial" w:cs="Arial"/>
                <w:sz w:val="22"/>
                <w:szCs w:val="22"/>
              </w:rPr>
            </w:pPr>
            <w:r w:rsidRPr="0053451C">
              <w:rPr>
                <w:rFonts w:ascii="Arial" w:hAnsi="Arial" w:cs="Arial"/>
                <w:sz w:val="22"/>
                <w:szCs w:val="22"/>
              </w:rPr>
              <w:t>Демонтаж м/трубы с газоходом в комплекте Н=30,50м, Д=530 мм</w:t>
            </w:r>
          </w:p>
        </w:tc>
        <w:tc>
          <w:tcPr>
            <w:tcW w:w="1226" w:type="dxa"/>
            <w:vMerge w:val="restart"/>
            <w:tcBorders>
              <w:top w:val="nil"/>
              <w:left w:val="single" w:sz="4" w:space="0" w:color="auto"/>
              <w:bottom w:val="single" w:sz="4" w:space="0" w:color="000000"/>
              <w:right w:val="single" w:sz="4" w:space="0" w:color="auto"/>
            </w:tcBorders>
            <w:shd w:val="clear" w:color="auto" w:fill="auto"/>
            <w:hideMark/>
          </w:tcPr>
          <w:p w14:paraId="28B0CE55" w14:textId="77777777" w:rsidR="0053451C" w:rsidRPr="0053451C" w:rsidRDefault="0053451C" w:rsidP="0053451C">
            <w:pPr>
              <w:jc w:val="right"/>
              <w:rPr>
                <w:rFonts w:ascii="Arial" w:hAnsi="Arial" w:cs="Arial"/>
                <w:sz w:val="22"/>
                <w:szCs w:val="22"/>
              </w:rPr>
            </w:pPr>
            <w:r w:rsidRPr="0053451C">
              <w:rPr>
                <w:rFonts w:ascii="Arial" w:hAnsi="Arial" w:cs="Arial"/>
                <w:sz w:val="22"/>
                <w:szCs w:val="22"/>
              </w:rPr>
              <w:t>т</w:t>
            </w:r>
          </w:p>
        </w:tc>
        <w:tc>
          <w:tcPr>
            <w:tcW w:w="1215" w:type="dxa"/>
            <w:vMerge w:val="restart"/>
            <w:tcBorders>
              <w:top w:val="nil"/>
              <w:left w:val="single" w:sz="4" w:space="0" w:color="auto"/>
              <w:bottom w:val="single" w:sz="4" w:space="0" w:color="000000"/>
              <w:right w:val="single" w:sz="4" w:space="0" w:color="auto"/>
            </w:tcBorders>
            <w:shd w:val="clear" w:color="auto" w:fill="auto"/>
            <w:noWrap/>
            <w:hideMark/>
          </w:tcPr>
          <w:p w14:paraId="21E85DE2" w14:textId="77777777" w:rsidR="0053451C" w:rsidRPr="0053451C" w:rsidRDefault="0053451C" w:rsidP="0053451C">
            <w:pPr>
              <w:jc w:val="right"/>
              <w:rPr>
                <w:rFonts w:ascii="Arial" w:hAnsi="Arial" w:cs="Arial"/>
                <w:sz w:val="22"/>
                <w:szCs w:val="22"/>
              </w:rPr>
            </w:pPr>
            <w:r w:rsidRPr="0053451C">
              <w:rPr>
                <w:rFonts w:ascii="Arial" w:hAnsi="Arial" w:cs="Arial"/>
                <w:sz w:val="22"/>
                <w:szCs w:val="22"/>
              </w:rPr>
              <w:t>1.65415</w:t>
            </w:r>
          </w:p>
        </w:tc>
        <w:tc>
          <w:tcPr>
            <w:tcW w:w="4210" w:type="dxa"/>
            <w:vMerge w:val="restart"/>
            <w:tcBorders>
              <w:top w:val="nil"/>
              <w:left w:val="single" w:sz="4" w:space="0" w:color="auto"/>
              <w:bottom w:val="single" w:sz="4" w:space="0" w:color="000000"/>
              <w:right w:val="single" w:sz="4" w:space="0" w:color="auto"/>
            </w:tcBorders>
            <w:shd w:val="clear" w:color="auto" w:fill="auto"/>
            <w:hideMark/>
          </w:tcPr>
          <w:p w14:paraId="6A667A1F" w14:textId="77777777" w:rsidR="0053451C" w:rsidRPr="0053451C" w:rsidRDefault="0053451C" w:rsidP="0053451C">
            <w:pPr>
              <w:rPr>
                <w:rFonts w:ascii="Arial" w:hAnsi="Arial" w:cs="Arial"/>
                <w:sz w:val="22"/>
                <w:szCs w:val="22"/>
              </w:rPr>
            </w:pPr>
            <w:r w:rsidRPr="0053451C">
              <w:rPr>
                <w:rFonts w:ascii="Arial" w:hAnsi="Arial" w:cs="Arial"/>
                <w:sz w:val="22"/>
                <w:szCs w:val="22"/>
              </w:rPr>
              <w:t>=(1385.68+268.47)/1000</w:t>
            </w:r>
          </w:p>
        </w:tc>
        <w:tc>
          <w:tcPr>
            <w:tcW w:w="2284" w:type="dxa"/>
            <w:tcBorders>
              <w:top w:val="nil"/>
              <w:left w:val="nil"/>
              <w:bottom w:val="single" w:sz="4" w:space="0" w:color="auto"/>
              <w:right w:val="single" w:sz="4" w:space="0" w:color="auto"/>
            </w:tcBorders>
            <w:shd w:val="clear" w:color="auto" w:fill="auto"/>
            <w:hideMark/>
          </w:tcPr>
          <w:p w14:paraId="7867DAFD" w14:textId="77777777" w:rsidR="0053451C" w:rsidRPr="0053451C" w:rsidRDefault="0053451C" w:rsidP="0053451C">
            <w:pPr>
              <w:rPr>
                <w:rFonts w:ascii="Arial" w:hAnsi="Arial" w:cs="Arial"/>
                <w:sz w:val="22"/>
                <w:szCs w:val="22"/>
              </w:rPr>
            </w:pPr>
            <w:r w:rsidRPr="0053451C">
              <w:rPr>
                <w:rFonts w:ascii="Arial" w:hAnsi="Arial" w:cs="Arial"/>
                <w:sz w:val="22"/>
                <w:szCs w:val="22"/>
              </w:rPr>
              <w:t>Акт №1, см. лист 3</w:t>
            </w:r>
          </w:p>
        </w:tc>
        <w:tc>
          <w:tcPr>
            <w:tcW w:w="2335" w:type="dxa"/>
            <w:vMerge w:val="restart"/>
            <w:tcBorders>
              <w:top w:val="nil"/>
              <w:left w:val="single" w:sz="4" w:space="0" w:color="auto"/>
              <w:bottom w:val="single" w:sz="4" w:space="0" w:color="000000"/>
              <w:right w:val="single" w:sz="4" w:space="0" w:color="auto"/>
            </w:tcBorders>
            <w:shd w:val="clear" w:color="auto" w:fill="auto"/>
            <w:hideMark/>
          </w:tcPr>
          <w:p w14:paraId="4349130C" w14:textId="77777777" w:rsidR="0053451C" w:rsidRPr="0053451C" w:rsidRDefault="0053451C" w:rsidP="0053451C">
            <w:pPr>
              <w:rPr>
                <w:rFonts w:ascii="Arial" w:hAnsi="Arial" w:cs="Arial"/>
                <w:sz w:val="22"/>
                <w:szCs w:val="22"/>
              </w:rPr>
            </w:pPr>
            <w:r w:rsidRPr="0053451C">
              <w:rPr>
                <w:rFonts w:ascii="Arial" w:hAnsi="Arial" w:cs="Arial"/>
                <w:sz w:val="22"/>
                <w:szCs w:val="22"/>
              </w:rPr>
              <w:t> </w:t>
            </w:r>
          </w:p>
        </w:tc>
      </w:tr>
      <w:tr w:rsidR="0053451C" w:rsidRPr="0053451C" w14:paraId="6F576CE8" w14:textId="77777777" w:rsidTr="0053451C">
        <w:trPr>
          <w:trHeight w:val="549"/>
        </w:trPr>
        <w:tc>
          <w:tcPr>
            <w:tcW w:w="597" w:type="dxa"/>
            <w:vMerge/>
            <w:tcBorders>
              <w:top w:val="nil"/>
              <w:left w:val="single" w:sz="4" w:space="0" w:color="auto"/>
              <w:bottom w:val="single" w:sz="4" w:space="0" w:color="000000"/>
              <w:right w:val="single" w:sz="4" w:space="0" w:color="auto"/>
            </w:tcBorders>
            <w:vAlign w:val="center"/>
            <w:hideMark/>
          </w:tcPr>
          <w:p w14:paraId="0F5DBB9E" w14:textId="77777777" w:rsidR="0053451C" w:rsidRPr="0053451C" w:rsidRDefault="0053451C" w:rsidP="0053451C">
            <w:pPr>
              <w:rPr>
                <w:rFonts w:ascii="Arial" w:hAnsi="Arial" w:cs="Arial"/>
                <w:sz w:val="22"/>
                <w:szCs w:val="22"/>
              </w:rPr>
            </w:pPr>
          </w:p>
        </w:tc>
        <w:tc>
          <w:tcPr>
            <w:tcW w:w="2410" w:type="dxa"/>
            <w:vMerge/>
            <w:tcBorders>
              <w:top w:val="nil"/>
              <w:left w:val="single" w:sz="4" w:space="0" w:color="auto"/>
              <w:bottom w:val="single" w:sz="4" w:space="0" w:color="000000"/>
              <w:right w:val="single" w:sz="4" w:space="0" w:color="auto"/>
            </w:tcBorders>
            <w:vAlign w:val="center"/>
            <w:hideMark/>
          </w:tcPr>
          <w:p w14:paraId="19F35B6A" w14:textId="77777777" w:rsidR="0053451C" w:rsidRPr="0053451C" w:rsidRDefault="0053451C" w:rsidP="0053451C">
            <w:pPr>
              <w:rPr>
                <w:rFonts w:ascii="Arial" w:hAnsi="Arial" w:cs="Arial"/>
                <w:sz w:val="22"/>
                <w:szCs w:val="22"/>
              </w:rPr>
            </w:pPr>
          </w:p>
        </w:tc>
        <w:tc>
          <w:tcPr>
            <w:tcW w:w="1226" w:type="dxa"/>
            <w:vMerge/>
            <w:tcBorders>
              <w:top w:val="nil"/>
              <w:left w:val="single" w:sz="4" w:space="0" w:color="auto"/>
              <w:bottom w:val="single" w:sz="4" w:space="0" w:color="000000"/>
              <w:right w:val="single" w:sz="4" w:space="0" w:color="auto"/>
            </w:tcBorders>
            <w:vAlign w:val="center"/>
            <w:hideMark/>
          </w:tcPr>
          <w:p w14:paraId="2806C222" w14:textId="77777777" w:rsidR="0053451C" w:rsidRPr="0053451C" w:rsidRDefault="0053451C" w:rsidP="0053451C">
            <w:pPr>
              <w:rPr>
                <w:rFonts w:ascii="Arial" w:hAnsi="Arial" w:cs="Arial"/>
                <w:sz w:val="22"/>
                <w:szCs w:val="22"/>
              </w:rPr>
            </w:pPr>
          </w:p>
        </w:tc>
        <w:tc>
          <w:tcPr>
            <w:tcW w:w="1215" w:type="dxa"/>
            <w:vMerge/>
            <w:tcBorders>
              <w:top w:val="nil"/>
              <w:left w:val="single" w:sz="4" w:space="0" w:color="auto"/>
              <w:bottom w:val="single" w:sz="4" w:space="0" w:color="000000"/>
              <w:right w:val="single" w:sz="4" w:space="0" w:color="auto"/>
            </w:tcBorders>
            <w:vAlign w:val="center"/>
            <w:hideMark/>
          </w:tcPr>
          <w:p w14:paraId="265256EA" w14:textId="77777777" w:rsidR="0053451C" w:rsidRPr="0053451C" w:rsidRDefault="0053451C" w:rsidP="0053451C">
            <w:pPr>
              <w:rPr>
                <w:rFonts w:ascii="Arial" w:hAnsi="Arial" w:cs="Arial"/>
                <w:sz w:val="22"/>
                <w:szCs w:val="22"/>
              </w:rPr>
            </w:pPr>
          </w:p>
        </w:tc>
        <w:tc>
          <w:tcPr>
            <w:tcW w:w="4210" w:type="dxa"/>
            <w:vMerge/>
            <w:tcBorders>
              <w:top w:val="nil"/>
              <w:left w:val="single" w:sz="4" w:space="0" w:color="auto"/>
              <w:bottom w:val="single" w:sz="4" w:space="0" w:color="000000"/>
              <w:right w:val="single" w:sz="4" w:space="0" w:color="auto"/>
            </w:tcBorders>
            <w:vAlign w:val="center"/>
            <w:hideMark/>
          </w:tcPr>
          <w:p w14:paraId="3FDD0A34" w14:textId="77777777" w:rsidR="0053451C" w:rsidRPr="0053451C" w:rsidRDefault="0053451C" w:rsidP="0053451C">
            <w:pPr>
              <w:rPr>
                <w:rFonts w:ascii="Arial" w:hAnsi="Arial" w:cs="Arial"/>
                <w:sz w:val="22"/>
                <w:szCs w:val="22"/>
              </w:rPr>
            </w:pPr>
          </w:p>
        </w:tc>
        <w:tc>
          <w:tcPr>
            <w:tcW w:w="2284" w:type="dxa"/>
            <w:tcBorders>
              <w:top w:val="nil"/>
              <w:left w:val="nil"/>
              <w:bottom w:val="single" w:sz="4" w:space="0" w:color="auto"/>
              <w:right w:val="single" w:sz="4" w:space="0" w:color="auto"/>
            </w:tcBorders>
            <w:shd w:val="clear" w:color="auto" w:fill="auto"/>
            <w:hideMark/>
          </w:tcPr>
          <w:p w14:paraId="1DDD3367" w14:textId="77777777" w:rsidR="0053451C" w:rsidRPr="0053451C" w:rsidRDefault="0053451C" w:rsidP="0053451C">
            <w:pPr>
              <w:rPr>
                <w:rFonts w:ascii="Arial" w:hAnsi="Arial" w:cs="Arial"/>
                <w:sz w:val="22"/>
                <w:szCs w:val="22"/>
              </w:rPr>
            </w:pPr>
            <w:r w:rsidRPr="0053451C">
              <w:rPr>
                <w:rFonts w:ascii="Arial" w:hAnsi="Arial" w:cs="Arial"/>
                <w:sz w:val="22"/>
                <w:szCs w:val="22"/>
              </w:rPr>
              <w:t>Проект ПОКР, см. лист 4 5 6 7 20</w:t>
            </w:r>
          </w:p>
        </w:tc>
        <w:tc>
          <w:tcPr>
            <w:tcW w:w="2335" w:type="dxa"/>
            <w:vMerge/>
            <w:tcBorders>
              <w:top w:val="nil"/>
              <w:left w:val="single" w:sz="4" w:space="0" w:color="auto"/>
              <w:bottom w:val="single" w:sz="4" w:space="0" w:color="000000"/>
              <w:right w:val="single" w:sz="4" w:space="0" w:color="auto"/>
            </w:tcBorders>
            <w:vAlign w:val="center"/>
            <w:hideMark/>
          </w:tcPr>
          <w:p w14:paraId="4A09A6F9" w14:textId="77777777" w:rsidR="0053451C" w:rsidRPr="0053451C" w:rsidRDefault="0053451C" w:rsidP="0053451C">
            <w:pPr>
              <w:rPr>
                <w:rFonts w:ascii="Arial" w:hAnsi="Arial" w:cs="Arial"/>
                <w:sz w:val="22"/>
                <w:szCs w:val="22"/>
              </w:rPr>
            </w:pPr>
          </w:p>
        </w:tc>
      </w:tr>
      <w:tr w:rsidR="0053451C" w:rsidRPr="0053451C" w14:paraId="46FA9B43" w14:textId="77777777" w:rsidTr="0053451C">
        <w:trPr>
          <w:trHeight w:val="1099"/>
        </w:trPr>
        <w:tc>
          <w:tcPr>
            <w:tcW w:w="597" w:type="dxa"/>
            <w:vMerge w:val="restart"/>
            <w:tcBorders>
              <w:top w:val="nil"/>
              <w:left w:val="single" w:sz="4" w:space="0" w:color="auto"/>
              <w:bottom w:val="single" w:sz="4" w:space="0" w:color="000000"/>
              <w:right w:val="single" w:sz="4" w:space="0" w:color="auto"/>
            </w:tcBorders>
            <w:shd w:val="clear" w:color="auto" w:fill="auto"/>
            <w:hideMark/>
          </w:tcPr>
          <w:p w14:paraId="07F9E0F1" w14:textId="77777777" w:rsidR="0053451C" w:rsidRPr="0053451C" w:rsidRDefault="0053451C" w:rsidP="0053451C">
            <w:pPr>
              <w:rPr>
                <w:rFonts w:ascii="Arial" w:hAnsi="Arial" w:cs="Arial"/>
                <w:sz w:val="22"/>
                <w:szCs w:val="22"/>
              </w:rPr>
            </w:pPr>
            <w:r w:rsidRPr="0053451C">
              <w:rPr>
                <w:rFonts w:ascii="Arial" w:hAnsi="Arial" w:cs="Arial"/>
                <w:sz w:val="22"/>
                <w:szCs w:val="22"/>
              </w:rPr>
              <w:t>4</w:t>
            </w:r>
          </w:p>
        </w:tc>
        <w:tc>
          <w:tcPr>
            <w:tcW w:w="2410" w:type="dxa"/>
            <w:vMerge w:val="restart"/>
            <w:tcBorders>
              <w:top w:val="nil"/>
              <w:left w:val="single" w:sz="4" w:space="0" w:color="auto"/>
              <w:bottom w:val="single" w:sz="4" w:space="0" w:color="000000"/>
              <w:right w:val="single" w:sz="4" w:space="0" w:color="auto"/>
            </w:tcBorders>
            <w:shd w:val="clear" w:color="auto" w:fill="auto"/>
            <w:hideMark/>
          </w:tcPr>
          <w:p w14:paraId="18373D51" w14:textId="77777777" w:rsidR="0053451C" w:rsidRPr="0053451C" w:rsidRDefault="0053451C" w:rsidP="0053451C">
            <w:pPr>
              <w:rPr>
                <w:rFonts w:ascii="Arial" w:hAnsi="Arial" w:cs="Arial"/>
                <w:sz w:val="22"/>
                <w:szCs w:val="22"/>
              </w:rPr>
            </w:pPr>
            <w:r w:rsidRPr="0053451C">
              <w:rPr>
                <w:rFonts w:ascii="Arial" w:hAnsi="Arial" w:cs="Arial"/>
                <w:sz w:val="22"/>
                <w:szCs w:val="22"/>
              </w:rPr>
              <w:t>Очистка существующего выравнивающего цементного раствора под  опорной плиты трубы,толщ.20мм</w:t>
            </w:r>
          </w:p>
        </w:tc>
        <w:tc>
          <w:tcPr>
            <w:tcW w:w="1226" w:type="dxa"/>
            <w:vMerge w:val="restart"/>
            <w:tcBorders>
              <w:top w:val="nil"/>
              <w:left w:val="single" w:sz="4" w:space="0" w:color="auto"/>
              <w:bottom w:val="single" w:sz="4" w:space="0" w:color="000000"/>
              <w:right w:val="single" w:sz="4" w:space="0" w:color="auto"/>
            </w:tcBorders>
            <w:shd w:val="clear" w:color="auto" w:fill="auto"/>
            <w:hideMark/>
          </w:tcPr>
          <w:p w14:paraId="1A381602" w14:textId="77777777" w:rsidR="0053451C" w:rsidRPr="0053451C" w:rsidRDefault="0053451C" w:rsidP="0053451C">
            <w:pPr>
              <w:jc w:val="right"/>
              <w:rPr>
                <w:rFonts w:ascii="Arial" w:hAnsi="Arial" w:cs="Arial"/>
                <w:sz w:val="22"/>
                <w:szCs w:val="22"/>
              </w:rPr>
            </w:pPr>
            <w:r w:rsidRPr="0053451C">
              <w:rPr>
                <w:rFonts w:ascii="Arial" w:hAnsi="Arial" w:cs="Arial"/>
                <w:sz w:val="22"/>
                <w:szCs w:val="22"/>
              </w:rPr>
              <w:t>м2</w:t>
            </w:r>
          </w:p>
        </w:tc>
        <w:tc>
          <w:tcPr>
            <w:tcW w:w="1215" w:type="dxa"/>
            <w:vMerge w:val="restart"/>
            <w:tcBorders>
              <w:top w:val="nil"/>
              <w:left w:val="single" w:sz="4" w:space="0" w:color="auto"/>
              <w:bottom w:val="single" w:sz="4" w:space="0" w:color="000000"/>
              <w:right w:val="single" w:sz="4" w:space="0" w:color="auto"/>
            </w:tcBorders>
            <w:shd w:val="clear" w:color="auto" w:fill="auto"/>
            <w:noWrap/>
            <w:hideMark/>
          </w:tcPr>
          <w:p w14:paraId="74B10C70" w14:textId="77777777" w:rsidR="0053451C" w:rsidRPr="0053451C" w:rsidRDefault="0053451C" w:rsidP="0053451C">
            <w:pPr>
              <w:jc w:val="right"/>
              <w:rPr>
                <w:rFonts w:ascii="Arial" w:hAnsi="Arial" w:cs="Arial"/>
                <w:sz w:val="22"/>
                <w:szCs w:val="22"/>
              </w:rPr>
            </w:pPr>
            <w:r w:rsidRPr="0053451C">
              <w:rPr>
                <w:rFonts w:ascii="Arial" w:hAnsi="Arial" w:cs="Arial"/>
                <w:sz w:val="22"/>
                <w:szCs w:val="22"/>
              </w:rPr>
              <w:t>2.72</w:t>
            </w:r>
          </w:p>
        </w:tc>
        <w:tc>
          <w:tcPr>
            <w:tcW w:w="4210" w:type="dxa"/>
            <w:vMerge w:val="restart"/>
            <w:tcBorders>
              <w:top w:val="nil"/>
              <w:left w:val="single" w:sz="4" w:space="0" w:color="auto"/>
              <w:bottom w:val="single" w:sz="4" w:space="0" w:color="000000"/>
              <w:right w:val="single" w:sz="4" w:space="0" w:color="auto"/>
            </w:tcBorders>
            <w:shd w:val="clear" w:color="auto" w:fill="auto"/>
            <w:hideMark/>
          </w:tcPr>
          <w:p w14:paraId="473709FE" w14:textId="77777777" w:rsidR="0053451C" w:rsidRPr="0053451C" w:rsidRDefault="0053451C" w:rsidP="0053451C">
            <w:pPr>
              <w:rPr>
                <w:rFonts w:ascii="Arial" w:hAnsi="Arial" w:cs="Arial"/>
                <w:sz w:val="22"/>
                <w:szCs w:val="22"/>
              </w:rPr>
            </w:pPr>
            <w:r w:rsidRPr="0053451C">
              <w:rPr>
                <w:rFonts w:ascii="Arial" w:hAnsi="Arial" w:cs="Arial"/>
                <w:sz w:val="22"/>
                <w:szCs w:val="22"/>
              </w:rPr>
              <w:t xml:space="preserve">S=1,65х1,65=2,72 </w:t>
            </w:r>
            <w:proofErr w:type="spellStart"/>
            <w:r w:rsidRPr="0053451C">
              <w:rPr>
                <w:rFonts w:ascii="Arial" w:hAnsi="Arial" w:cs="Arial"/>
                <w:sz w:val="22"/>
                <w:szCs w:val="22"/>
              </w:rPr>
              <w:t>м.кв</w:t>
            </w:r>
            <w:proofErr w:type="spellEnd"/>
            <w:r w:rsidRPr="0053451C">
              <w:rPr>
                <w:rFonts w:ascii="Arial" w:hAnsi="Arial" w:cs="Arial"/>
                <w:sz w:val="22"/>
                <w:szCs w:val="22"/>
              </w:rPr>
              <w:t>.</w:t>
            </w:r>
          </w:p>
        </w:tc>
        <w:tc>
          <w:tcPr>
            <w:tcW w:w="2284" w:type="dxa"/>
            <w:tcBorders>
              <w:top w:val="nil"/>
              <w:left w:val="nil"/>
              <w:bottom w:val="single" w:sz="4" w:space="0" w:color="auto"/>
              <w:right w:val="single" w:sz="4" w:space="0" w:color="auto"/>
            </w:tcBorders>
            <w:shd w:val="clear" w:color="auto" w:fill="auto"/>
            <w:hideMark/>
          </w:tcPr>
          <w:p w14:paraId="25871EEE" w14:textId="77777777" w:rsidR="0053451C" w:rsidRPr="0053451C" w:rsidRDefault="0053451C" w:rsidP="0053451C">
            <w:pPr>
              <w:rPr>
                <w:rFonts w:ascii="Arial" w:hAnsi="Arial" w:cs="Arial"/>
                <w:sz w:val="22"/>
                <w:szCs w:val="22"/>
              </w:rPr>
            </w:pPr>
            <w:r w:rsidRPr="0053451C">
              <w:rPr>
                <w:rFonts w:ascii="Arial" w:hAnsi="Arial" w:cs="Arial"/>
                <w:sz w:val="22"/>
                <w:szCs w:val="22"/>
              </w:rPr>
              <w:t>Акт №1, см. лист 3</w:t>
            </w:r>
          </w:p>
        </w:tc>
        <w:tc>
          <w:tcPr>
            <w:tcW w:w="2335" w:type="dxa"/>
            <w:vMerge w:val="restart"/>
            <w:tcBorders>
              <w:top w:val="nil"/>
              <w:left w:val="single" w:sz="4" w:space="0" w:color="auto"/>
              <w:bottom w:val="single" w:sz="4" w:space="0" w:color="000000"/>
              <w:right w:val="single" w:sz="4" w:space="0" w:color="auto"/>
            </w:tcBorders>
            <w:shd w:val="clear" w:color="auto" w:fill="auto"/>
            <w:hideMark/>
          </w:tcPr>
          <w:p w14:paraId="4BBA5924" w14:textId="77777777" w:rsidR="0053451C" w:rsidRPr="0053451C" w:rsidRDefault="0053451C" w:rsidP="0053451C">
            <w:pPr>
              <w:rPr>
                <w:rFonts w:ascii="Arial" w:hAnsi="Arial" w:cs="Arial"/>
                <w:sz w:val="22"/>
                <w:szCs w:val="22"/>
              </w:rPr>
            </w:pPr>
            <w:r w:rsidRPr="0053451C">
              <w:rPr>
                <w:rFonts w:ascii="Arial" w:hAnsi="Arial" w:cs="Arial"/>
                <w:sz w:val="22"/>
                <w:szCs w:val="22"/>
              </w:rPr>
              <w:t> </w:t>
            </w:r>
          </w:p>
        </w:tc>
      </w:tr>
      <w:tr w:rsidR="0053451C" w:rsidRPr="0053451C" w14:paraId="33B30B8E" w14:textId="77777777" w:rsidTr="0053451C">
        <w:trPr>
          <w:trHeight w:val="549"/>
        </w:trPr>
        <w:tc>
          <w:tcPr>
            <w:tcW w:w="597" w:type="dxa"/>
            <w:vMerge/>
            <w:tcBorders>
              <w:top w:val="nil"/>
              <w:left w:val="single" w:sz="4" w:space="0" w:color="auto"/>
              <w:bottom w:val="single" w:sz="4" w:space="0" w:color="000000"/>
              <w:right w:val="single" w:sz="4" w:space="0" w:color="auto"/>
            </w:tcBorders>
            <w:vAlign w:val="center"/>
            <w:hideMark/>
          </w:tcPr>
          <w:p w14:paraId="1723235F" w14:textId="77777777" w:rsidR="0053451C" w:rsidRPr="0053451C" w:rsidRDefault="0053451C" w:rsidP="0053451C">
            <w:pPr>
              <w:rPr>
                <w:rFonts w:ascii="Arial" w:hAnsi="Arial" w:cs="Arial"/>
                <w:sz w:val="22"/>
                <w:szCs w:val="22"/>
              </w:rPr>
            </w:pPr>
          </w:p>
        </w:tc>
        <w:tc>
          <w:tcPr>
            <w:tcW w:w="2410" w:type="dxa"/>
            <w:vMerge/>
            <w:tcBorders>
              <w:top w:val="nil"/>
              <w:left w:val="single" w:sz="4" w:space="0" w:color="auto"/>
              <w:bottom w:val="single" w:sz="4" w:space="0" w:color="000000"/>
              <w:right w:val="single" w:sz="4" w:space="0" w:color="auto"/>
            </w:tcBorders>
            <w:vAlign w:val="center"/>
            <w:hideMark/>
          </w:tcPr>
          <w:p w14:paraId="3A10B8AC" w14:textId="77777777" w:rsidR="0053451C" w:rsidRPr="0053451C" w:rsidRDefault="0053451C" w:rsidP="0053451C">
            <w:pPr>
              <w:rPr>
                <w:rFonts w:ascii="Arial" w:hAnsi="Arial" w:cs="Arial"/>
                <w:sz w:val="22"/>
                <w:szCs w:val="22"/>
              </w:rPr>
            </w:pPr>
          </w:p>
        </w:tc>
        <w:tc>
          <w:tcPr>
            <w:tcW w:w="1226" w:type="dxa"/>
            <w:vMerge/>
            <w:tcBorders>
              <w:top w:val="nil"/>
              <w:left w:val="single" w:sz="4" w:space="0" w:color="auto"/>
              <w:bottom w:val="single" w:sz="4" w:space="0" w:color="000000"/>
              <w:right w:val="single" w:sz="4" w:space="0" w:color="auto"/>
            </w:tcBorders>
            <w:vAlign w:val="center"/>
            <w:hideMark/>
          </w:tcPr>
          <w:p w14:paraId="2E896B10" w14:textId="77777777" w:rsidR="0053451C" w:rsidRPr="0053451C" w:rsidRDefault="0053451C" w:rsidP="0053451C">
            <w:pPr>
              <w:rPr>
                <w:rFonts w:ascii="Arial" w:hAnsi="Arial" w:cs="Arial"/>
                <w:sz w:val="22"/>
                <w:szCs w:val="22"/>
              </w:rPr>
            </w:pPr>
          </w:p>
        </w:tc>
        <w:tc>
          <w:tcPr>
            <w:tcW w:w="1215" w:type="dxa"/>
            <w:vMerge/>
            <w:tcBorders>
              <w:top w:val="nil"/>
              <w:left w:val="single" w:sz="4" w:space="0" w:color="auto"/>
              <w:bottom w:val="single" w:sz="4" w:space="0" w:color="000000"/>
              <w:right w:val="single" w:sz="4" w:space="0" w:color="auto"/>
            </w:tcBorders>
            <w:vAlign w:val="center"/>
            <w:hideMark/>
          </w:tcPr>
          <w:p w14:paraId="68DD10B6" w14:textId="77777777" w:rsidR="0053451C" w:rsidRPr="0053451C" w:rsidRDefault="0053451C" w:rsidP="0053451C">
            <w:pPr>
              <w:rPr>
                <w:rFonts w:ascii="Arial" w:hAnsi="Arial" w:cs="Arial"/>
                <w:sz w:val="22"/>
                <w:szCs w:val="22"/>
              </w:rPr>
            </w:pPr>
          </w:p>
        </w:tc>
        <w:tc>
          <w:tcPr>
            <w:tcW w:w="4210" w:type="dxa"/>
            <w:vMerge/>
            <w:tcBorders>
              <w:top w:val="nil"/>
              <w:left w:val="single" w:sz="4" w:space="0" w:color="auto"/>
              <w:bottom w:val="single" w:sz="4" w:space="0" w:color="000000"/>
              <w:right w:val="single" w:sz="4" w:space="0" w:color="auto"/>
            </w:tcBorders>
            <w:vAlign w:val="center"/>
            <w:hideMark/>
          </w:tcPr>
          <w:p w14:paraId="03D71666" w14:textId="77777777" w:rsidR="0053451C" w:rsidRPr="0053451C" w:rsidRDefault="0053451C" w:rsidP="0053451C">
            <w:pPr>
              <w:rPr>
                <w:rFonts w:ascii="Arial" w:hAnsi="Arial" w:cs="Arial"/>
                <w:sz w:val="22"/>
                <w:szCs w:val="22"/>
              </w:rPr>
            </w:pPr>
          </w:p>
        </w:tc>
        <w:tc>
          <w:tcPr>
            <w:tcW w:w="2284" w:type="dxa"/>
            <w:tcBorders>
              <w:top w:val="nil"/>
              <w:left w:val="nil"/>
              <w:bottom w:val="single" w:sz="4" w:space="0" w:color="auto"/>
              <w:right w:val="single" w:sz="4" w:space="0" w:color="auto"/>
            </w:tcBorders>
            <w:shd w:val="clear" w:color="auto" w:fill="auto"/>
            <w:hideMark/>
          </w:tcPr>
          <w:p w14:paraId="6D82F954" w14:textId="77777777" w:rsidR="0053451C" w:rsidRPr="0053451C" w:rsidRDefault="0053451C" w:rsidP="0053451C">
            <w:pPr>
              <w:rPr>
                <w:rFonts w:ascii="Arial" w:hAnsi="Arial" w:cs="Arial"/>
                <w:sz w:val="22"/>
                <w:szCs w:val="22"/>
              </w:rPr>
            </w:pPr>
            <w:r w:rsidRPr="0053451C">
              <w:rPr>
                <w:rFonts w:ascii="Arial" w:hAnsi="Arial" w:cs="Arial"/>
                <w:sz w:val="22"/>
                <w:szCs w:val="22"/>
              </w:rPr>
              <w:t>Проект ПОКР, см. лист 4 5 6 7</w:t>
            </w:r>
          </w:p>
        </w:tc>
        <w:tc>
          <w:tcPr>
            <w:tcW w:w="2335" w:type="dxa"/>
            <w:vMerge/>
            <w:tcBorders>
              <w:top w:val="nil"/>
              <w:left w:val="single" w:sz="4" w:space="0" w:color="auto"/>
              <w:bottom w:val="single" w:sz="4" w:space="0" w:color="000000"/>
              <w:right w:val="single" w:sz="4" w:space="0" w:color="auto"/>
            </w:tcBorders>
            <w:vAlign w:val="center"/>
            <w:hideMark/>
          </w:tcPr>
          <w:p w14:paraId="54A40725" w14:textId="77777777" w:rsidR="0053451C" w:rsidRPr="0053451C" w:rsidRDefault="0053451C" w:rsidP="0053451C">
            <w:pPr>
              <w:rPr>
                <w:rFonts w:ascii="Arial" w:hAnsi="Arial" w:cs="Arial"/>
                <w:sz w:val="22"/>
                <w:szCs w:val="22"/>
              </w:rPr>
            </w:pPr>
          </w:p>
        </w:tc>
      </w:tr>
      <w:tr w:rsidR="0053451C" w:rsidRPr="0053451C" w14:paraId="0E59D146" w14:textId="77777777" w:rsidTr="0053451C">
        <w:trPr>
          <w:trHeight w:val="824"/>
        </w:trPr>
        <w:tc>
          <w:tcPr>
            <w:tcW w:w="597" w:type="dxa"/>
            <w:vMerge w:val="restart"/>
            <w:tcBorders>
              <w:top w:val="nil"/>
              <w:left w:val="single" w:sz="4" w:space="0" w:color="auto"/>
              <w:bottom w:val="single" w:sz="4" w:space="0" w:color="000000"/>
              <w:right w:val="single" w:sz="4" w:space="0" w:color="auto"/>
            </w:tcBorders>
            <w:shd w:val="clear" w:color="auto" w:fill="auto"/>
            <w:hideMark/>
          </w:tcPr>
          <w:p w14:paraId="76CF1CC0" w14:textId="77777777" w:rsidR="0053451C" w:rsidRPr="0053451C" w:rsidRDefault="0053451C" w:rsidP="0053451C">
            <w:pPr>
              <w:rPr>
                <w:rFonts w:ascii="Arial" w:hAnsi="Arial" w:cs="Arial"/>
                <w:sz w:val="22"/>
                <w:szCs w:val="22"/>
              </w:rPr>
            </w:pPr>
            <w:r w:rsidRPr="0053451C">
              <w:rPr>
                <w:rFonts w:ascii="Arial" w:hAnsi="Arial" w:cs="Arial"/>
                <w:sz w:val="22"/>
                <w:szCs w:val="22"/>
              </w:rPr>
              <w:lastRenderedPageBreak/>
              <w:t>5</w:t>
            </w:r>
          </w:p>
        </w:tc>
        <w:tc>
          <w:tcPr>
            <w:tcW w:w="2410" w:type="dxa"/>
            <w:vMerge w:val="restart"/>
            <w:tcBorders>
              <w:top w:val="nil"/>
              <w:left w:val="single" w:sz="4" w:space="0" w:color="auto"/>
              <w:bottom w:val="single" w:sz="4" w:space="0" w:color="000000"/>
              <w:right w:val="single" w:sz="4" w:space="0" w:color="auto"/>
            </w:tcBorders>
            <w:shd w:val="clear" w:color="auto" w:fill="auto"/>
            <w:hideMark/>
          </w:tcPr>
          <w:p w14:paraId="028EED9C" w14:textId="77777777" w:rsidR="0053451C" w:rsidRPr="0053451C" w:rsidRDefault="0053451C" w:rsidP="0053451C">
            <w:pPr>
              <w:rPr>
                <w:rFonts w:ascii="Arial" w:hAnsi="Arial" w:cs="Arial"/>
                <w:sz w:val="22"/>
                <w:szCs w:val="22"/>
              </w:rPr>
            </w:pPr>
            <w:r w:rsidRPr="0053451C">
              <w:rPr>
                <w:rFonts w:ascii="Arial" w:hAnsi="Arial" w:cs="Arial"/>
                <w:sz w:val="22"/>
                <w:szCs w:val="22"/>
              </w:rPr>
              <w:t>Демонтаж обрамляющих (усиливающих)  фундамента стальных изделий</w:t>
            </w:r>
          </w:p>
        </w:tc>
        <w:tc>
          <w:tcPr>
            <w:tcW w:w="1226" w:type="dxa"/>
            <w:vMerge w:val="restart"/>
            <w:tcBorders>
              <w:top w:val="nil"/>
              <w:left w:val="single" w:sz="4" w:space="0" w:color="auto"/>
              <w:bottom w:val="single" w:sz="4" w:space="0" w:color="000000"/>
              <w:right w:val="single" w:sz="4" w:space="0" w:color="auto"/>
            </w:tcBorders>
            <w:shd w:val="clear" w:color="auto" w:fill="auto"/>
            <w:hideMark/>
          </w:tcPr>
          <w:p w14:paraId="403E36E3" w14:textId="77777777" w:rsidR="0053451C" w:rsidRPr="0053451C" w:rsidRDefault="0053451C" w:rsidP="0053451C">
            <w:pPr>
              <w:jc w:val="right"/>
              <w:rPr>
                <w:rFonts w:ascii="Arial" w:hAnsi="Arial" w:cs="Arial"/>
                <w:sz w:val="22"/>
                <w:szCs w:val="22"/>
              </w:rPr>
            </w:pPr>
            <w:r w:rsidRPr="0053451C">
              <w:rPr>
                <w:rFonts w:ascii="Arial" w:hAnsi="Arial" w:cs="Arial"/>
                <w:sz w:val="22"/>
                <w:szCs w:val="22"/>
              </w:rPr>
              <w:t>т</w:t>
            </w:r>
          </w:p>
        </w:tc>
        <w:tc>
          <w:tcPr>
            <w:tcW w:w="1215" w:type="dxa"/>
            <w:vMerge w:val="restart"/>
            <w:tcBorders>
              <w:top w:val="nil"/>
              <w:left w:val="single" w:sz="4" w:space="0" w:color="auto"/>
              <w:bottom w:val="single" w:sz="4" w:space="0" w:color="000000"/>
              <w:right w:val="single" w:sz="4" w:space="0" w:color="auto"/>
            </w:tcBorders>
            <w:shd w:val="clear" w:color="auto" w:fill="auto"/>
            <w:noWrap/>
            <w:hideMark/>
          </w:tcPr>
          <w:p w14:paraId="2DCC8BAB" w14:textId="77777777" w:rsidR="0053451C" w:rsidRPr="0053451C" w:rsidRDefault="0053451C" w:rsidP="0053451C">
            <w:pPr>
              <w:jc w:val="right"/>
              <w:rPr>
                <w:rFonts w:ascii="Arial" w:hAnsi="Arial" w:cs="Arial"/>
                <w:sz w:val="22"/>
                <w:szCs w:val="22"/>
              </w:rPr>
            </w:pPr>
            <w:r w:rsidRPr="0053451C">
              <w:rPr>
                <w:rFonts w:ascii="Arial" w:hAnsi="Arial" w:cs="Arial"/>
                <w:sz w:val="22"/>
                <w:szCs w:val="22"/>
              </w:rPr>
              <w:t>0.11921</w:t>
            </w:r>
          </w:p>
        </w:tc>
        <w:tc>
          <w:tcPr>
            <w:tcW w:w="4210" w:type="dxa"/>
            <w:vMerge w:val="restart"/>
            <w:tcBorders>
              <w:top w:val="nil"/>
              <w:left w:val="single" w:sz="4" w:space="0" w:color="auto"/>
              <w:bottom w:val="single" w:sz="4" w:space="0" w:color="000000"/>
              <w:right w:val="single" w:sz="4" w:space="0" w:color="auto"/>
            </w:tcBorders>
            <w:shd w:val="clear" w:color="auto" w:fill="auto"/>
            <w:hideMark/>
          </w:tcPr>
          <w:p w14:paraId="1B16EA80" w14:textId="77777777" w:rsidR="0053451C" w:rsidRPr="0053451C" w:rsidRDefault="0053451C" w:rsidP="0053451C">
            <w:pPr>
              <w:rPr>
                <w:rFonts w:ascii="Arial" w:hAnsi="Arial" w:cs="Arial"/>
                <w:sz w:val="22"/>
                <w:szCs w:val="22"/>
              </w:rPr>
            </w:pPr>
            <w:r w:rsidRPr="0053451C">
              <w:rPr>
                <w:rFonts w:ascii="Arial" w:hAnsi="Arial" w:cs="Arial"/>
                <w:sz w:val="22"/>
                <w:szCs w:val="22"/>
              </w:rPr>
              <w:t>(1,65х4*5,8+2,93х4*5,8+1,65х4*1,963)/1000</w:t>
            </w:r>
          </w:p>
        </w:tc>
        <w:tc>
          <w:tcPr>
            <w:tcW w:w="2284" w:type="dxa"/>
            <w:tcBorders>
              <w:top w:val="nil"/>
              <w:left w:val="nil"/>
              <w:bottom w:val="single" w:sz="4" w:space="0" w:color="auto"/>
              <w:right w:val="single" w:sz="4" w:space="0" w:color="auto"/>
            </w:tcBorders>
            <w:shd w:val="clear" w:color="auto" w:fill="auto"/>
            <w:hideMark/>
          </w:tcPr>
          <w:p w14:paraId="592EFFFF" w14:textId="77777777" w:rsidR="0053451C" w:rsidRPr="0053451C" w:rsidRDefault="0053451C" w:rsidP="0053451C">
            <w:pPr>
              <w:rPr>
                <w:rFonts w:ascii="Arial" w:hAnsi="Arial" w:cs="Arial"/>
                <w:sz w:val="22"/>
                <w:szCs w:val="22"/>
              </w:rPr>
            </w:pPr>
            <w:r w:rsidRPr="0053451C">
              <w:rPr>
                <w:rFonts w:ascii="Arial" w:hAnsi="Arial" w:cs="Arial"/>
                <w:sz w:val="22"/>
                <w:szCs w:val="22"/>
              </w:rPr>
              <w:t>Акт №1, см. лист 3</w:t>
            </w:r>
          </w:p>
        </w:tc>
        <w:tc>
          <w:tcPr>
            <w:tcW w:w="2335" w:type="dxa"/>
            <w:vMerge w:val="restart"/>
            <w:tcBorders>
              <w:top w:val="nil"/>
              <w:left w:val="single" w:sz="4" w:space="0" w:color="auto"/>
              <w:bottom w:val="single" w:sz="4" w:space="0" w:color="000000"/>
              <w:right w:val="single" w:sz="4" w:space="0" w:color="auto"/>
            </w:tcBorders>
            <w:shd w:val="clear" w:color="auto" w:fill="auto"/>
            <w:hideMark/>
          </w:tcPr>
          <w:p w14:paraId="7B1FCF1F" w14:textId="77777777" w:rsidR="0053451C" w:rsidRPr="0053451C" w:rsidRDefault="0053451C" w:rsidP="0053451C">
            <w:pPr>
              <w:rPr>
                <w:rFonts w:ascii="Arial" w:hAnsi="Arial" w:cs="Arial"/>
                <w:sz w:val="22"/>
                <w:szCs w:val="22"/>
              </w:rPr>
            </w:pPr>
            <w:r w:rsidRPr="0053451C">
              <w:rPr>
                <w:rFonts w:ascii="Arial" w:hAnsi="Arial" w:cs="Arial"/>
                <w:sz w:val="22"/>
                <w:szCs w:val="22"/>
              </w:rPr>
              <w:t>где, 5,8 кг/</w:t>
            </w:r>
            <w:proofErr w:type="spellStart"/>
            <w:r w:rsidRPr="0053451C">
              <w:rPr>
                <w:rFonts w:ascii="Arial" w:hAnsi="Arial" w:cs="Arial"/>
                <w:sz w:val="22"/>
                <w:szCs w:val="22"/>
              </w:rPr>
              <w:t>м.п</w:t>
            </w:r>
            <w:proofErr w:type="spellEnd"/>
            <w:r w:rsidRPr="0053451C">
              <w:rPr>
                <w:rFonts w:ascii="Arial" w:hAnsi="Arial" w:cs="Arial"/>
                <w:sz w:val="22"/>
                <w:szCs w:val="22"/>
              </w:rPr>
              <w:t xml:space="preserve"> -вес 1 детали; 5,8кг/</w:t>
            </w:r>
            <w:proofErr w:type="spellStart"/>
            <w:r w:rsidRPr="0053451C">
              <w:rPr>
                <w:rFonts w:ascii="Arial" w:hAnsi="Arial" w:cs="Arial"/>
                <w:sz w:val="22"/>
                <w:szCs w:val="22"/>
              </w:rPr>
              <w:t>м.п</w:t>
            </w:r>
            <w:proofErr w:type="spellEnd"/>
            <w:r w:rsidRPr="0053451C">
              <w:rPr>
                <w:rFonts w:ascii="Arial" w:hAnsi="Arial" w:cs="Arial"/>
                <w:sz w:val="22"/>
                <w:szCs w:val="22"/>
              </w:rPr>
              <w:t xml:space="preserve"> -2й детали и1,963 кг/</w:t>
            </w:r>
            <w:proofErr w:type="spellStart"/>
            <w:r w:rsidRPr="0053451C">
              <w:rPr>
                <w:rFonts w:ascii="Arial" w:hAnsi="Arial" w:cs="Arial"/>
                <w:sz w:val="22"/>
                <w:szCs w:val="22"/>
              </w:rPr>
              <w:t>м.п</w:t>
            </w:r>
            <w:proofErr w:type="spellEnd"/>
            <w:r w:rsidRPr="0053451C">
              <w:rPr>
                <w:rFonts w:ascii="Arial" w:hAnsi="Arial" w:cs="Arial"/>
                <w:sz w:val="22"/>
                <w:szCs w:val="22"/>
              </w:rPr>
              <w:t xml:space="preserve"> -3 детали</w:t>
            </w:r>
          </w:p>
        </w:tc>
      </w:tr>
      <w:tr w:rsidR="0053451C" w:rsidRPr="0053451C" w14:paraId="040F39A4" w14:textId="77777777" w:rsidTr="0053451C">
        <w:trPr>
          <w:trHeight w:val="549"/>
        </w:trPr>
        <w:tc>
          <w:tcPr>
            <w:tcW w:w="597" w:type="dxa"/>
            <w:vMerge/>
            <w:tcBorders>
              <w:top w:val="nil"/>
              <w:left w:val="single" w:sz="4" w:space="0" w:color="auto"/>
              <w:bottom w:val="single" w:sz="4" w:space="0" w:color="000000"/>
              <w:right w:val="single" w:sz="4" w:space="0" w:color="auto"/>
            </w:tcBorders>
            <w:vAlign w:val="center"/>
            <w:hideMark/>
          </w:tcPr>
          <w:p w14:paraId="26BE2B65" w14:textId="77777777" w:rsidR="0053451C" w:rsidRPr="0053451C" w:rsidRDefault="0053451C" w:rsidP="0053451C">
            <w:pPr>
              <w:rPr>
                <w:rFonts w:ascii="Arial" w:hAnsi="Arial" w:cs="Arial"/>
                <w:sz w:val="22"/>
                <w:szCs w:val="22"/>
              </w:rPr>
            </w:pPr>
          </w:p>
        </w:tc>
        <w:tc>
          <w:tcPr>
            <w:tcW w:w="2410" w:type="dxa"/>
            <w:vMerge/>
            <w:tcBorders>
              <w:top w:val="nil"/>
              <w:left w:val="single" w:sz="4" w:space="0" w:color="auto"/>
              <w:bottom w:val="single" w:sz="4" w:space="0" w:color="000000"/>
              <w:right w:val="single" w:sz="4" w:space="0" w:color="auto"/>
            </w:tcBorders>
            <w:vAlign w:val="center"/>
            <w:hideMark/>
          </w:tcPr>
          <w:p w14:paraId="689387AC" w14:textId="77777777" w:rsidR="0053451C" w:rsidRPr="0053451C" w:rsidRDefault="0053451C" w:rsidP="0053451C">
            <w:pPr>
              <w:rPr>
                <w:rFonts w:ascii="Arial" w:hAnsi="Arial" w:cs="Arial"/>
                <w:sz w:val="22"/>
                <w:szCs w:val="22"/>
              </w:rPr>
            </w:pPr>
          </w:p>
        </w:tc>
        <w:tc>
          <w:tcPr>
            <w:tcW w:w="1226" w:type="dxa"/>
            <w:vMerge/>
            <w:tcBorders>
              <w:top w:val="nil"/>
              <w:left w:val="single" w:sz="4" w:space="0" w:color="auto"/>
              <w:bottom w:val="single" w:sz="4" w:space="0" w:color="000000"/>
              <w:right w:val="single" w:sz="4" w:space="0" w:color="auto"/>
            </w:tcBorders>
            <w:vAlign w:val="center"/>
            <w:hideMark/>
          </w:tcPr>
          <w:p w14:paraId="7EC8C459" w14:textId="77777777" w:rsidR="0053451C" w:rsidRPr="0053451C" w:rsidRDefault="0053451C" w:rsidP="0053451C">
            <w:pPr>
              <w:rPr>
                <w:rFonts w:ascii="Arial" w:hAnsi="Arial" w:cs="Arial"/>
                <w:sz w:val="22"/>
                <w:szCs w:val="22"/>
              </w:rPr>
            </w:pPr>
          </w:p>
        </w:tc>
        <w:tc>
          <w:tcPr>
            <w:tcW w:w="1215" w:type="dxa"/>
            <w:vMerge/>
            <w:tcBorders>
              <w:top w:val="nil"/>
              <w:left w:val="single" w:sz="4" w:space="0" w:color="auto"/>
              <w:bottom w:val="single" w:sz="4" w:space="0" w:color="000000"/>
              <w:right w:val="single" w:sz="4" w:space="0" w:color="auto"/>
            </w:tcBorders>
            <w:vAlign w:val="center"/>
            <w:hideMark/>
          </w:tcPr>
          <w:p w14:paraId="772175A0" w14:textId="77777777" w:rsidR="0053451C" w:rsidRPr="0053451C" w:rsidRDefault="0053451C" w:rsidP="0053451C">
            <w:pPr>
              <w:rPr>
                <w:rFonts w:ascii="Arial" w:hAnsi="Arial" w:cs="Arial"/>
                <w:sz w:val="22"/>
                <w:szCs w:val="22"/>
              </w:rPr>
            </w:pPr>
          </w:p>
        </w:tc>
        <w:tc>
          <w:tcPr>
            <w:tcW w:w="4210" w:type="dxa"/>
            <w:vMerge/>
            <w:tcBorders>
              <w:top w:val="nil"/>
              <w:left w:val="single" w:sz="4" w:space="0" w:color="auto"/>
              <w:bottom w:val="single" w:sz="4" w:space="0" w:color="000000"/>
              <w:right w:val="single" w:sz="4" w:space="0" w:color="auto"/>
            </w:tcBorders>
            <w:vAlign w:val="center"/>
            <w:hideMark/>
          </w:tcPr>
          <w:p w14:paraId="59AA7F86" w14:textId="77777777" w:rsidR="0053451C" w:rsidRPr="0053451C" w:rsidRDefault="0053451C" w:rsidP="0053451C">
            <w:pPr>
              <w:rPr>
                <w:rFonts w:ascii="Arial" w:hAnsi="Arial" w:cs="Arial"/>
                <w:sz w:val="22"/>
                <w:szCs w:val="22"/>
              </w:rPr>
            </w:pPr>
          </w:p>
        </w:tc>
        <w:tc>
          <w:tcPr>
            <w:tcW w:w="2284" w:type="dxa"/>
            <w:tcBorders>
              <w:top w:val="nil"/>
              <w:left w:val="nil"/>
              <w:bottom w:val="single" w:sz="4" w:space="0" w:color="auto"/>
              <w:right w:val="single" w:sz="4" w:space="0" w:color="auto"/>
            </w:tcBorders>
            <w:shd w:val="clear" w:color="auto" w:fill="auto"/>
            <w:hideMark/>
          </w:tcPr>
          <w:p w14:paraId="7CEB1004" w14:textId="77777777" w:rsidR="0053451C" w:rsidRPr="0053451C" w:rsidRDefault="0053451C" w:rsidP="0053451C">
            <w:pPr>
              <w:rPr>
                <w:rFonts w:ascii="Arial" w:hAnsi="Arial" w:cs="Arial"/>
                <w:sz w:val="22"/>
                <w:szCs w:val="22"/>
              </w:rPr>
            </w:pPr>
            <w:r w:rsidRPr="0053451C">
              <w:rPr>
                <w:rFonts w:ascii="Arial" w:hAnsi="Arial" w:cs="Arial"/>
                <w:sz w:val="22"/>
                <w:szCs w:val="22"/>
              </w:rPr>
              <w:t>Проект ПОКР, см. лист 4 5 6 7</w:t>
            </w:r>
          </w:p>
        </w:tc>
        <w:tc>
          <w:tcPr>
            <w:tcW w:w="2335" w:type="dxa"/>
            <w:vMerge/>
            <w:tcBorders>
              <w:top w:val="nil"/>
              <w:left w:val="single" w:sz="4" w:space="0" w:color="auto"/>
              <w:bottom w:val="single" w:sz="4" w:space="0" w:color="000000"/>
              <w:right w:val="single" w:sz="4" w:space="0" w:color="auto"/>
            </w:tcBorders>
            <w:vAlign w:val="center"/>
            <w:hideMark/>
          </w:tcPr>
          <w:p w14:paraId="60D26F93" w14:textId="77777777" w:rsidR="0053451C" w:rsidRPr="0053451C" w:rsidRDefault="0053451C" w:rsidP="0053451C">
            <w:pPr>
              <w:rPr>
                <w:rFonts w:ascii="Arial" w:hAnsi="Arial" w:cs="Arial"/>
                <w:sz w:val="22"/>
                <w:szCs w:val="22"/>
              </w:rPr>
            </w:pPr>
          </w:p>
        </w:tc>
      </w:tr>
      <w:tr w:rsidR="0053451C" w:rsidRPr="0053451C" w14:paraId="555D90DC" w14:textId="77777777" w:rsidTr="0053451C">
        <w:trPr>
          <w:trHeight w:val="824"/>
        </w:trPr>
        <w:tc>
          <w:tcPr>
            <w:tcW w:w="597" w:type="dxa"/>
            <w:vMerge w:val="restart"/>
            <w:tcBorders>
              <w:top w:val="nil"/>
              <w:left w:val="single" w:sz="4" w:space="0" w:color="auto"/>
              <w:bottom w:val="single" w:sz="4" w:space="0" w:color="000000"/>
              <w:right w:val="single" w:sz="4" w:space="0" w:color="auto"/>
            </w:tcBorders>
            <w:shd w:val="clear" w:color="auto" w:fill="auto"/>
            <w:hideMark/>
          </w:tcPr>
          <w:p w14:paraId="5722F6E2" w14:textId="77777777" w:rsidR="0053451C" w:rsidRPr="0053451C" w:rsidRDefault="0053451C" w:rsidP="0053451C">
            <w:pPr>
              <w:rPr>
                <w:rFonts w:ascii="Arial" w:hAnsi="Arial" w:cs="Arial"/>
                <w:sz w:val="22"/>
                <w:szCs w:val="22"/>
              </w:rPr>
            </w:pPr>
            <w:r w:rsidRPr="0053451C">
              <w:rPr>
                <w:rFonts w:ascii="Arial" w:hAnsi="Arial" w:cs="Arial"/>
                <w:sz w:val="22"/>
                <w:szCs w:val="22"/>
              </w:rPr>
              <w:t>6</w:t>
            </w:r>
          </w:p>
        </w:tc>
        <w:tc>
          <w:tcPr>
            <w:tcW w:w="2410" w:type="dxa"/>
            <w:vMerge w:val="restart"/>
            <w:tcBorders>
              <w:top w:val="nil"/>
              <w:left w:val="single" w:sz="4" w:space="0" w:color="auto"/>
              <w:bottom w:val="single" w:sz="4" w:space="0" w:color="000000"/>
              <w:right w:val="single" w:sz="4" w:space="0" w:color="auto"/>
            </w:tcBorders>
            <w:shd w:val="clear" w:color="auto" w:fill="auto"/>
            <w:hideMark/>
          </w:tcPr>
          <w:p w14:paraId="73661FAE" w14:textId="77777777" w:rsidR="0053451C" w:rsidRPr="0053451C" w:rsidRDefault="0053451C" w:rsidP="0053451C">
            <w:pPr>
              <w:rPr>
                <w:rFonts w:ascii="Arial" w:hAnsi="Arial" w:cs="Arial"/>
                <w:sz w:val="22"/>
                <w:szCs w:val="22"/>
              </w:rPr>
            </w:pPr>
            <w:r w:rsidRPr="0053451C">
              <w:rPr>
                <w:rFonts w:ascii="Arial" w:hAnsi="Arial" w:cs="Arial"/>
                <w:sz w:val="22"/>
                <w:szCs w:val="22"/>
              </w:rPr>
              <w:t>Разборка фрагмента фундамента оттяжки , на 3 якоря</w:t>
            </w:r>
          </w:p>
        </w:tc>
        <w:tc>
          <w:tcPr>
            <w:tcW w:w="1226" w:type="dxa"/>
            <w:vMerge w:val="restart"/>
            <w:tcBorders>
              <w:top w:val="nil"/>
              <w:left w:val="single" w:sz="4" w:space="0" w:color="auto"/>
              <w:bottom w:val="single" w:sz="4" w:space="0" w:color="000000"/>
              <w:right w:val="single" w:sz="4" w:space="0" w:color="auto"/>
            </w:tcBorders>
            <w:shd w:val="clear" w:color="auto" w:fill="auto"/>
            <w:hideMark/>
          </w:tcPr>
          <w:p w14:paraId="2FDA3F69" w14:textId="77777777" w:rsidR="0053451C" w:rsidRPr="0053451C" w:rsidRDefault="0053451C" w:rsidP="0053451C">
            <w:pPr>
              <w:jc w:val="right"/>
              <w:rPr>
                <w:rFonts w:ascii="Arial" w:hAnsi="Arial" w:cs="Arial"/>
                <w:sz w:val="22"/>
                <w:szCs w:val="22"/>
              </w:rPr>
            </w:pPr>
            <w:r w:rsidRPr="0053451C">
              <w:rPr>
                <w:rFonts w:ascii="Arial" w:hAnsi="Arial" w:cs="Arial"/>
                <w:sz w:val="22"/>
                <w:szCs w:val="22"/>
              </w:rPr>
              <w:t>м3</w:t>
            </w:r>
          </w:p>
        </w:tc>
        <w:tc>
          <w:tcPr>
            <w:tcW w:w="1215" w:type="dxa"/>
            <w:vMerge w:val="restart"/>
            <w:tcBorders>
              <w:top w:val="nil"/>
              <w:left w:val="single" w:sz="4" w:space="0" w:color="auto"/>
              <w:bottom w:val="single" w:sz="4" w:space="0" w:color="000000"/>
              <w:right w:val="single" w:sz="4" w:space="0" w:color="auto"/>
            </w:tcBorders>
            <w:shd w:val="clear" w:color="auto" w:fill="auto"/>
            <w:noWrap/>
            <w:hideMark/>
          </w:tcPr>
          <w:p w14:paraId="62BF79E2" w14:textId="77777777" w:rsidR="0053451C" w:rsidRPr="0053451C" w:rsidRDefault="0053451C" w:rsidP="0053451C">
            <w:pPr>
              <w:jc w:val="right"/>
              <w:rPr>
                <w:rFonts w:ascii="Arial" w:hAnsi="Arial" w:cs="Arial"/>
                <w:sz w:val="22"/>
                <w:szCs w:val="22"/>
              </w:rPr>
            </w:pPr>
            <w:r w:rsidRPr="0053451C">
              <w:rPr>
                <w:rFonts w:ascii="Arial" w:hAnsi="Arial" w:cs="Arial"/>
                <w:sz w:val="22"/>
                <w:szCs w:val="22"/>
              </w:rPr>
              <w:t>0.54</w:t>
            </w:r>
          </w:p>
        </w:tc>
        <w:tc>
          <w:tcPr>
            <w:tcW w:w="4210" w:type="dxa"/>
            <w:vMerge w:val="restart"/>
            <w:tcBorders>
              <w:top w:val="nil"/>
              <w:left w:val="single" w:sz="4" w:space="0" w:color="auto"/>
              <w:bottom w:val="single" w:sz="4" w:space="0" w:color="000000"/>
              <w:right w:val="single" w:sz="4" w:space="0" w:color="auto"/>
            </w:tcBorders>
            <w:shd w:val="clear" w:color="auto" w:fill="auto"/>
            <w:hideMark/>
          </w:tcPr>
          <w:p w14:paraId="66B3ABAA" w14:textId="77777777" w:rsidR="0053451C" w:rsidRPr="0053451C" w:rsidRDefault="0053451C" w:rsidP="0053451C">
            <w:pPr>
              <w:rPr>
                <w:rFonts w:ascii="Arial" w:hAnsi="Arial" w:cs="Arial"/>
                <w:sz w:val="22"/>
                <w:szCs w:val="22"/>
              </w:rPr>
            </w:pPr>
            <w:r w:rsidRPr="0053451C">
              <w:rPr>
                <w:rFonts w:ascii="Arial" w:hAnsi="Arial" w:cs="Arial"/>
                <w:sz w:val="22"/>
                <w:szCs w:val="22"/>
              </w:rPr>
              <w:t>0.6*0.6*0.5*3</w:t>
            </w:r>
          </w:p>
        </w:tc>
        <w:tc>
          <w:tcPr>
            <w:tcW w:w="2284" w:type="dxa"/>
            <w:tcBorders>
              <w:top w:val="nil"/>
              <w:left w:val="nil"/>
              <w:bottom w:val="single" w:sz="4" w:space="0" w:color="auto"/>
              <w:right w:val="single" w:sz="4" w:space="0" w:color="auto"/>
            </w:tcBorders>
            <w:shd w:val="clear" w:color="auto" w:fill="auto"/>
            <w:hideMark/>
          </w:tcPr>
          <w:p w14:paraId="15CD8D6D" w14:textId="77777777" w:rsidR="0053451C" w:rsidRPr="0053451C" w:rsidRDefault="0053451C" w:rsidP="0053451C">
            <w:pPr>
              <w:rPr>
                <w:rFonts w:ascii="Arial" w:hAnsi="Arial" w:cs="Arial"/>
                <w:sz w:val="22"/>
                <w:szCs w:val="22"/>
              </w:rPr>
            </w:pPr>
            <w:r w:rsidRPr="0053451C">
              <w:rPr>
                <w:rFonts w:ascii="Arial" w:hAnsi="Arial" w:cs="Arial"/>
                <w:sz w:val="22"/>
                <w:szCs w:val="22"/>
              </w:rPr>
              <w:t>Акт №1, см. лист 5</w:t>
            </w:r>
          </w:p>
        </w:tc>
        <w:tc>
          <w:tcPr>
            <w:tcW w:w="2335" w:type="dxa"/>
            <w:vMerge w:val="restart"/>
            <w:tcBorders>
              <w:top w:val="nil"/>
              <w:left w:val="single" w:sz="4" w:space="0" w:color="auto"/>
              <w:bottom w:val="single" w:sz="4" w:space="0" w:color="000000"/>
              <w:right w:val="single" w:sz="4" w:space="0" w:color="auto"/>
            </w:tcBorders>
            <w:shd w:val="clear" w:color="auto" w:fill="auto"/>
            <w:hideMark/>
          </w:tcPr>
          <w:p w14:paraId="09B73AF5" w14:textId="77777777" w:rsidR="0053451C" w:rsidRPr="0053451C" w:rsidRDefault="0053451C" w:rsidP="0053451C">
            <w:pPr>
              <w:rPr>
                <w:rFonts w:ascii="Arial" w:hAnsi="Arial" w:cs="Arial"/>
                <w:sz w:val="22"/>
                <w:szCs w:val="22"/>
              </w:rPr>
            </w:pPr>
            <w:r w:rsidRPr="0053451C">
              <w:rPr>
                <w:rFonts w:ascii="Arial" w:hAnsi="Arial" w:cs="Arial"/>
                <w:sz w:val="22"/>
                <w:szCs w:val="22"/>
              </w:rPr>
              <w:t> </w:t>
            </w:r>
          </w:p>
        </w:tc>
      </w:tr>
      <w:tr w:rsidR="0053451C" w:rsidRPr="0053451C" w14:paraId="0375B640" w14:textId="77777777" w:rsidTr="0053451C">
        <w:trPr>
          <w:trHeight w:val="549"/>
        </w:trPr>
        <w:tc>
          <w:tcPr>
            <w:tcW w:w="597" w:type="dxa"/>
            <w:vMerge/>
            <w:tcBorders>
              <w:top w:val="nil"/>
              <w:left w:val="single" w:sz="4" w:space="0" w:color="auto"/>
              <w:bottom w:val="single" w:sz="4" w:space="0" w:color="000000"/>
              <w:right w:val="single" w:sz="4" w:space="0" w:color="auto"/>
            </w:tcBorders>
            <w:vAlign w:val="center"/>
            <w:hideMark/>
          </w:tcPr>
          <w:p w14:paraId="018B292F" w14:textId="77777777" w:rsidR="0053451C" w:rsidRPr="0053451C" w:rsidRDefault="0053451C" w:rsidP="0053451C">
            <w:pPr>
              <w:rPr>
                <w:rFonts w:ascii="Arial" w:hAnsi="Arial" w:cs="Arial"/>
                <w:sz w:val="22"/>
                <w:szCs w:val="22"/>
              </w:rPr>
            </w:pPr>
          </w:p>
        </w:tc>
        <w:tc>
          <w:tcPr>
            <w:tcW w:w="2410" w:type="dxa"/>
            <w:vMerge/>
            <w:tcBorders>
              <w:top w:val="nil"/>
              <w:left w:val="single" w:sz="4" w:space="0" w:color="auto"/>
              <w:bottom w:val="single" w:sz="4" w:space="0" w:color="000000"/>
              <w:right w:val="single" w:sz="4" w:space="0" w:color="auto"/>
            </w:tcBorders>
            <w:vAlign w:val="center"/>
            <w:hideMark/>
          </w:tcPr>
          <w:p w14:paraId="52B79AB5" w14:textId="77777777" w:rsidR="0053451C" w:rsidRPr="0053451C" w:rsidRDefault="0053451C" w:rsidP="0053451C">
            <w:pPr>
              <w:rPr>
                <w:rFonts w:ascii="Arial" w:hAnsi="Arial" w:cs="Arial"/>
                <w:sz w:val="22"/>
                <w:szCs w:val="22"/>
              </w:rPr>
            </w:pPr>
          </w:p>
        </w:tc>
        <w:tc>
          <w:tcPr>
            <w:tcW w:w="1226" w:type="dxa"/>
            <w:vMerge/>
            <w:tcBorders>
              <w:top w:val="nil"/>
              <w:left w:val="single" w:sz="4" w:space="0" w:color="auto"/>
              <w:bottom w:val="single" w:sz="4" w:space="0" w:color="000000"/>
              <w:right w:val="single" w:sz="4" w:space="0" w:color="auto"/>
            </w:tcBorders>
            <w:vAlign w:val="center"/>
            <w:hideMark/>
          </w:tcPr>
          <w:p w14:paraId="68B6F927" w14:textId="77777777" w:rsidR="0053451C" w:rsidRPr="0053451C" w:rsidRDefault="0053451C" w:rsidP="0053451C">
            <w:pPr>
              <w:rPr>
                <w:rFonts w:ascii="Arial" w:hAnsi="Arial" w:cs="Arial"/>
                <w:sz w:val="22"/>
                <w:szCs w:val="22"/>
              </w:rPr>
            </w:pPr>
          </w:p>
        </w:tc>
        <w:tc>
          <w:tcPr>
            <w:tcW w:w="1215" w:type="dxa"/>
            <w:vMerge/>
            <w:tcBorders>
              <w:top w:val="nil"/>
              <w:left w:val="single" w:sz="4" w:space="0" w:color="auto"/>
              <w:bottom w:val="single" w:sz="4" w:space="0" w:color="000000"/>
              <w:right w:val="single" w:sz="4" w:space="0" w:color="auto"/>
            </w:tcBorders>
            <w:vAlign w:val="center"/>
            <w:hideMark/>
          </w:tcPr>
          <w:p w14:paraId="4E814BF2" w14:textId="77777777" w:rsidR="0053451C" w:rsidRPr="0053451C" w:rsidRDefault="0053451C" w:rsidP="0053451C">
            <w:pPr>
              <w:rPr>
                <w:rFonts w:ascii="Arial" w:hAnsi="Arial" w:cs="Arial"/>
                <w:sz w:val="22"/>
                <w:szCs w:val="22"/>
              </w:rPr>
            </w:pPr>
          </w:p>
        </w:tc>
        <w:tc>
          <w:tcPr>
            <w:tcW w:w="4210" w:type="dxa"/>
            <w:vMerge/>
            <w:tcBorders>
              <w:top w:val="nil"/>
              <w:left w:val="single" w:sz="4" w:space="0" w:color="auto"/>
              <w:bottom w:val="single" w:sz="4" w:space="0" w:color="000000"/>
              <w:right w:val="single" w:sz="4" w:space="0" w:color="auto"/>
            </w:tcBorders>
            <w:vAlign w:val="center"/>
            <w:hideMark/>
          </w:tcPr>
          <w:p w14:paraId="514B69A4" w14:textId="77777777" w:rsidR="0053451C" w:rsidRPr="0053451C" w:rsidRDefault="0053451C" w:rsidP="0053451C">
            <w:pPr>
              <w:rPr>
                <w:rFonts w:ascii="Arial" w:hAnsi="Arial" w:cs="Arial"/>
                <w:sz w:val="22"/>
                <w:szCs w:val="22"/>
              </w:rPr>
            </w:pPr>
          </w:p>
        </w:tc>
        <w:tc>
          <w:tcPr>
            <w:tcW w:w="2284" w:type="dxa"/>
            <w:tcBorders>
              <w:top w:val="nil"/>
              <w:left w:val="nil"/>
              <w:bottom w:val="single" w:sz="4" w:space="0" w:color="auto"/>
              <w:right w:val="single" w:sz="4" w:space="0" w:color="auto"/>
            </w:tcBorders>
            <w:shd w:val="clear" w:color="auto" w:fill="auto"/>
            <w:hideMark/>
          </w:tcPr>
          <w:p w14:paraId="5520938A" w14:textId="77777777" w:rsidR="0053451C" w:rsidRPr="0053451C" w:rsidRDefault="0053451C" w:rsidP="0053451C">
            <w:pPr>
              <w:rPr>
                <w:rFonts w:ascii="Arial" w:hAnsi="Arial" w:cs="Arial"/>
                <w:sz w:val="22"/>
                <w:szCs w:val="22"/>
              </w:rPr>
            </w:pPr>
            <w:r w:rsidRPr="0053451C">
              <w:rPr>
                <w:rFonts w:ascii="Arial" w:hAnsi="Arial" w:cs="Arial"/>
                <w:sz w:val="22"/>
                <w:szCs w:val="22"/>
              </w:rPr>
              <w:t>Проект ПОКР, см. лист 4 5 6 9</w:t>
            </w:r>
          </w:p>
        </w:tc>
        <w:tc>
          <w:tcPr>
            <w:tcW w:w="2335" w:type="dxa"/>
            <w:vMerge/>
            <w:tcBorders>
              <w:top w:val="nil"/>
              <w:left w:val="single" w:sz="4" w:space="0" w:color="auto"/>
              <w:bottom w:val="single" w:sz="4" w:space="0" w:color="000000"/>
              <w:right w:val="single" w:sz="4" w:space="0" w:color="auto"/>
            </w:tcBorders>
            <w:vAlign w:val="center"/>
            <w:hideMark/>
          </w:tcPr>
          <w:p w14:paraId="5DC9029A" w14:textId="77777777" w:rsidR="0053451C" w:rsidRPr="0053451C" w:rsidRDefault="0053451C" w:rsidP="0053451C">
            <w:pPr>
              <w:rPr>
                <w:rFonts w:ascii="Arial" w:hAnsi="Arial" w:cs="Arial"/>
                <w:sz w:val="22"/>
                <w:szCs w:val="22"/>
              </w:rPr>
            </w:pPr>
          </w:p>
        </w:tc>
      </w:tr>
      <w:tr w:rsidR="0053451C" w:rsidRPr="0053451C" w14:paraId="29218397" w14:textId="77777777" w:rsidTr="0053451C">
        <w:trPr>
          <w:trHeight w:val="303"/>
        </w:trPr>
        <w:tc>
          <w:tcPr>
            <w:tcW w:w="14280"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14:paraId="55DD62BB" w14:textId="77777777" w:rsidR="0053451C" w:rsidRPr="0053451C" w:rsidRDefault="0053451C" w:rsidP="0053451C">
            <w:pPr>
              <w:rPr>
                <w:rFonts w:ascii="Arial" w:hAnsi="Arial" w:cs="Arial"/>
                <w:b/>
                <w:bCs/>
              </w:rPr>
            </w:pPr>
            <w:r w:rsidRPr="0053451C">
              <w:rPr>
                <w:rFonts w:ascii="Arial" w:hAnsi="Arial" w:cs="Arial"/>
                <w:b/>
                <w:bCs/>
              </w:rPr>
              <w:t>Раздел: 2. Строительно-монтажные работы.</w:t>
            </w:r>
          </w:p>
        </w:tc>
      </w:tr>
      <w:tr w:rsidR="0053451C" w:rsidRPr="0053451C" w14:paraId="58D7D8D5" w14:textId="77777777" w:rsidTr="0053451C">
        <w:trPr>
          <w:trHeight w:val="1099"/>
        </w:trPr>
        <w:tc>
          <w:tcPr>
            <w:tcW w:w="597" w:type="dxa"/>
            <w:vMerge w:val="restart"/>
            <w:tcBorders>
              <w:top w:val="nil"/>
              <w:left w:val="single" w:sz="4" w:space="0" w:color="auto"/>
              <w:bottom w:val="single" w:sz="4" w:space="0" w:color="000000"/>
              <w:right w:val="single" w:sz="4" w:space="0" w:color="auto"/>
            </w:tcBorders>
            <w:shd w:val="clear" w:color="auto" w:fill="auto"/>
            <w:hideMark/>
          </w:tcPr>
          <w:p w14:paraId="05C201AA" w14:textId="77777777" w:rsidR="0053451C" w:rsidRPr="0053451C" w:rsidRDefault="0053451C" w:rsidP="0053451C">
            <w:pPr>
              <w:rPr>
                <w:rFonts w:ascii="Arial" w:hAnsi="Arial" w:cs="Arial"/>
                <w:sz w:val="22"/>
                <w:szCs w:val="22"/>
              </w:rPr>
            </w:pPr>
            <w:r w:rsidRPr="0053451C">
              <w:rPr>
                <w:rFonts w:ascii="Arial" w:hAnsi="Arial" w:cs="Arial"/>
                <w:sz w:val="22"/>
                <w:szCs w:val="22"/>
              </w:rPr>
              <w:t>7</w:t>
            </w:r>
          </w:p>
        </w:tc>
        <w:tc>
          <w:tcPr>
            <w:tcW w:w="2410" w:type="dxa"/>
            <w:vMerge w:val="restart"/>
            <w:tcBorders>
              <w:top w:val="nil"/>
              <w:left w:val="single" w:sz="4" w:space="0" w:color="auto"/>
              <w:bottom w:val="single" w:sz="4" w:space="0" w:color="000000"/>
              <w:right w:val="single" w:sz="4" w:space="0" w:color="auto"/>
            </w:tcBorders>
            <w:shd w:val="clear" w:color="auto" w:fill="auto"/>
            <w:hideMark/>
          </w:tcPr>
          <w:p w14:paraId="7EC68702" w14:textId="77777777" w:rsidR="0053451C" w:rsidRPr="0053451C" w:rsidRDefault="0053451C" w:rsidP="0053451C">
            <w:pPr>
              <w:rPr>
                <w:rFonts w:ascii="Arial" w:hAnsi="Arial" w:cs="Arial"/>
                <w:sz w:val="22"/>
                <w:szCs w:val="22"/>
              </w:rPr>
            </w:pPr>
            <w:r w:rsidRPr="0053451C">
              <w:rPr>
                <w:rFonts w:ascii="Arial" w:hAnsi="Arial" w:cs="Arial"/>
                <w:sz w:val="22"/>
                <w:szCs w:val="22"/>
              </w:rPr>
              <w:t>Подготовка (выравнивание ) поверхности под установку опорной плиты цементным раствором M 100,толщ.20мм</w:t>
            </w:r>
          </w:p>
        </w:tc>
        <w:tc>
          <w:tcPr>
            <w:tcW w:w="1226" w:type="dxa"/>
            <w:vMerge w:val="restart"/>
            <w:tcBorders>
              <w:top w:val="nil"/>
              <w:left w:val="single" w:sz="4" w:space="0" w:color="auto"/>
              <w:bottom w:val="single" w:sz="4" w:space="0" w:color="000000"/>
              <w:right w:val="single" w:sz="4" w:space="0" w:color="auto"/>
            </w:tcBorders>
            <w:shd w:val="clear" w:color="auto" w:fill="auto"/>
            <w:hideMark/>
          </w:tcPr>
          <w:p w14:paraId="21365708" w14:textId="77777777" w:rsidR="0053451C" w:rsidRPr="0053451C" w:rsidRDefault="0053451C" w:rsidP="0053451C">
            <w:pPr>
              <w:jc w:val="right"/>
              <w:rPr>
                <w:rFonts w:ascii="Arial" w:hAnsi="Arial" w:cs="Arial"/>
                <w:sz w:val="22"/>
                <w:szCs w:val="22"/>
              </w:rPr>
            </w:pPr>
            <w:r w:rsidRPr="0053451C">
              <w:rPr>
                <w:rFonts w:ascii="Arial" w:hAnsi="Arial" w:cs="Arial"/>
                <w:sz w:val="22"/>
                <w:szCs w:val="22"/>
              </w:rPr>
              <w:t>м2</w:t>
            </w:r>
          </w:p>
        </w:tc>
        <w:tc>
          <w:tcPr>
            <w:tcW w:w="1215" w:type="dxa"/>
            <w:vMerge w:val="restart"/>
            <w:tcBorders>
              <w:top w:val="nil"/>
              <w:left w:val="single" w:sz="4" w:space="0" w:color="auto"/>
              <w:bottom w:val="single" w:sz="4" w:space="0" w:color="000000"/>
              <w:right w:val="single" w:sz="4" w:space="0" w:color="auto"/>
            </w:tcBorders>
            <w:shd w:val="clear" w:color="auto" w:fill="auto"/>
            <w:noWrap/>
            <w:hideMark/>
          </w:tcPr>
          <w:p w14:paraId="3CB598C3" w14:textId="77777777" w:rsidR="0053451C" w:rsidRPr="0053451C" w:rsidRDefault="0053451C" w:rsidP="0053451C">
            <w:pPr>
              <w:jc w:val="right"/>
              <w:rPr>
                <w:rFonts w:ascii="Arial" w:hAnsi="Arial" w:cs="Arial"/>
                <w:sz w:val="22"/>
                <w:szCs w:val="22"/>
              </w:rPr>
            </w:pPr>
            <w:r w:rsidRPr="0053451C">
              <w:rPr>
                <w:rFonts w:ascii="Arial" w:hAnsi="Arial" w:cs="Arial"/>
                <w:sz w:val="22"/>
                <w:szCs w:val="22"/>
              </w:rPr>
              <w:t>2.72</w:t>
            </w:r>
          </w:p>
        </w:tc>
        <w:tc>
          <w:tcPr>
            <w:tcW w:w="4210" w:type="dxa"/>
            <w:vMerge w:val="restart"/>
            <w:tcBorders>
              <w:top w:val="nil"/>
              <w:left w:val="single" w:sz="4" w:space="0" w:color="auto"/>
              <w:bottom w:val="single" w:sz="4" w:space="0" w:color="000000"/>
              <w:right w:val="single" w:sz="4" w:space="0" w:color="auto"/>
            </w:tcBorders>
            <w:shd w:val="clear" w:color="auto" w:fill="auto"/>
            <w:hideMark/>
          </w:tcPr>
          <w:p w14:paraId="1DB235ED" w14:textId="77777777" w:rsidR="0053451C" w:rsidRPr="0053451C" w:rsidRDefault="0053451C" w:rsidP="0053451C">
            <w:pPr>
              <w:rPr>
                <w:rFonts w:ascii="Arial" w:hAnsi="Arial" w:cs="Arial"/>
                <w:sz w:val="22"/>
                <w:szCs w:val="22"/>
              </w:rPr>
            </w:pPr>
            <w:r w:rsidRPr="0053451C">
              <w:rPr>
                <w:rFonts w:ascii="Arial" w:hAnsi="Arial" w:cs="Arial"/>
                <w:sz w:val="22"/>
                <w:szCs w:val="22"/>
              </w:rPr>
              <w:t xml:space="preserve">S=1,65х1,65=2,72 </w:t>
            </w:r>
            <w:proofErr w:type="spellStart"/>
            <w:r w:rsidRPr="0053451C">
              <w:rPr>
                <w:rFonts w:ascii="Arial" w:hAnsi="Arial" w:cs="Arial"/>
                <w:sz w:val="22"/>
                <w:szCs w:val="22"/>
              </w:rPr>
              <w:t>м.кв</w:t>
            </w:r>
            <w:proofErr w:type="spellEnd"/>
            <w:r w:rsidRPr="0053451C">
              <w:rPr>
                <w:rFonts w:ascii="Arial" w:hAnsi="Arial" w:cs="Arial"/>
                <w:sz w:val="22"/>
                <w:szCs w:val="22"/>
              </w:rPr>
              <w:t>.</w:t>
            </w:r>
          </w:p>
        </w:tc>
        <w:tc>
          <w:tcPr>
            <w:tcW w:w="2284" w:type="dxa"/>
            <w:tcBorders>
              <w:top w:val="nil"/>
              <w:left w:val="nil"/>
              <w:bottom w:val="single" w:sz="4" w:space="0" w:color="auto"/>
              <w:right w:val="single" w:sz="4" w:space="0" w:color="auto"/>
            </w:tcBorders>
            <w:shd w:val="clear" w:color="auto" w:fill="auto"/>
            <w:hideMark/>
          </w:tcPr>
          <w:p w14:paraId="58CB8AB4" w14:textId="77777777" w:rsidR="0053451C" w:rsidRPr="0053451C" w:rsidRDefault="0053451C" w:rsidP="0053451C">
            <w:pPr>
              <w:rPr>
                <w:rFonts w:ascii="Arial" w:hAnsi="Arial" w:cs="Arial"/>
                <w:sz w:val="22"/>
                <w:szCs w:val="22"/>
              </w:rPr>
            </w:pPr>
            <w:r w:rsidRPr="0053451C">
              <w:rPr>
                <w:rFonts w:ascii="Arial" w:hAnsi="Arial" w:cs="Arial"/>
                <w:sz w:val="22"/>
                <w:szCs w:val="22"/>
              </w:rPr>
              <w:t>Акт №1, см. лист 4</w:t>
            </w:r>
          </w:p>
        </w:tc>
        <w:tc>
          <w:tcPr>
            <w:tcW w:w="2335" w:type="dxa"/>
            <w:vMerge w:val="restart"/>
            <w:tcBorders>
              <w:top w:val="nil"/>
              <w:left w:val="single" w:sz="4" w:space="0" w:color="auto"/>
              <w:bottom w:val="single" w:sz="4" w:space="0" w:color="000000"/>
              <w:right w:val="single" w:sz="4" w:space="0" w:color="auto"/>
            </w:tcBorders>
            <w:shd w:val="clear" w:color="auto" w:fill="auto"/>
            <w:hideMark/>
          </w:tcPr>
          <w:p w14:paraId="139511C8" w14:textId="77777777" w:rsidR="0053451C" w:rsidRPr="0053451C" w:rsidRDefault="0053451C" w:rsidP="0053451C">
            <w:pPr>
              <w:rPr>
                <w:rFonts w:ascii="Arial" w:hAnsi="Arial" w:cs="Arial"/>
                <w:sz w:val="22"/>
                <w:szCs w:val="22"/>
              </w:rPr>
            </w:pPr>
            <w:r w:rsidRPr="0053451C">
              <w:rPr>
                <w:rFonts w:ascii="Arial" w:hAnsi="Arial" w:cs="Arial"/>
                <w:sz w:val="22"/>
                <w:szCs w:val="22"/>
              </w:rPr>
              <w:t> </w:t>
            </w:r>
          </w:p>
        </w:tc>
      </w:tr>
      <w:tr w:rsidR="0053451C" w:rsidRPr="0053451C" w14:paraId="6EC3AE85" w14:textId="77777777" w:rsidTr="0053451C">
        <w:trPr>
          <w:trHeight w:val="549"/>
        </w:trPr>
        <w:tc>
          <w:tcPr>
            <w:tcW w:w="597" w:type="dxa"/>
            <w:vMerge/>
            <w:tcBorders>
              <w:top w:val="nil"/>
              <w:left w:val="single" w:sz="4" w:space="0" w:color="auto"/>
              <w:bottom w:val="single" w:sz="4" w:space="0" w:color="000000"/>
              <w:right w:val="single" w:sz="4" w:space="0" w:color="auto"/>
            </w:tcBorders>
            <w:vAlign w:val="center"/>
            <w:hideMark/>
          </w:tcPr>
          <w:p w14:paraId="6BA63F8A" w14:textId="77777777" w:rsidR="0053451C" w:rsidRPr="0053451C" w:rsidRDefault="0053451C" w:rsidP="0053451C">
            <w:pPr>
              <w:rPr>
                <w:rFonts w:ascii="Arial" w:hAnsi="Arial" w:cs="Arial"/>
                <w:sz w:val="22"/>
                <w:szCs w:val="22"/>
              </w:rPr>
            </w:pPr>
          </w:p>
        </w:tc>
        <w:tc>
          <w:tcPr>
            <w:tcW w:w="2410" w:type="dxa"/>
            <w:vMerge/>
            <w:tcBorders>
              <w:top w:val="nil"/>
              <w:left w:val="single" w:sz="4" w:space="0" w:color="auto"/>
              <w:bottom w:val="single" w:sz="4" w:space="0" w:color="000000"/>
              <w:right w:val="single" w:sz="4" w:space="0" w:color="auto"/>
            </w:tcBorders>
            <w:vAlign w:val="center"/>
            <w:hideMark/>
          </w:tcPr>
          <w:p w14:paraId="63E07B01" w14:textId="77777777" w:rsidR="0053451C" w:rsidRPr="0053451C" w:rsidRDefault="0053451C" w:rsidP="0053451C">
            <w:pPr>
              <w:rPr>
                <w:rFonts w:ascii="Arial" w:hAnsi="Arial" w:cs="Arial"/>
                <w:sz w:val="22"/>
                <w:szCs w:val="22"/>
              </w:rPr>
            </w:pPr>
          </w:p>
        </w:tc>
        <w:tc>
          <w:tcPr>
            <w:tcW w:w="1226" w:type="dxa"/>
            <w:vMerge/>
            <w:tcBorders>
              <w:top w:val="nil"/>
              <w:left w:val="single" w:sz="4" w:space="0" w:color="auto"/>
              <w:bottom w:val="single" w:sz="4" w:space="0" w:color="000000"/>
              <w:right w:val="single" w:sz="4" w:space="0" w:color="auto"/>
            </w:tcBorders>
            <w:vAlign w:val="center"/>
            <w:hideMark/>
          </w:tcPr>
          <w:p w14:paraId="35DBC887" w14:textId="77777777" w:rsidR="0053451C" w:rsidRPr="0053451C" w:rsidRDefault="0053451C" w:rsidP="0053451C">
            <w:pPr>
              <w:rPr>
                <w:rFonts w:ascii="Arial" w:hAnsi="Arial" w:cs="Arial"/>
                <w:sz w:val="22"/>
                <w:szCs w:val="22"/>
              </w:rPr>
            </w:pPr>
          </w:p>
        </w:tc>
        <w:tc>
          <w:tcPr>
            <w:tcW w:w="1215" w:type="dxa"/>
            <w:vMerge/>
            <w:tcBorders>
              <w:top w:val="nil"/>
              <w:left w:val="single" w:sz="4" w:space="0" w:color="auto"/>
              <w:bottom w:val="single" w:sz="4" w:space="0" w:color="000000"/>
              <w:right w:val="single" w:sz="4" w:space="0" w:color="auto"/>
            </w:tcBorders>
            <w:vAlign w:val="center"/>
            <w:hideMark/>
          </w:tcPr>
          <w:p w14:paraId="4BA8C3DA" w14:textId="77777777" w:rsidR="0053451C" w:rsidRPr="0053451C" w:rsidRDefault="0053451C" w:rsidP="0053451C">
            <w:pPr>
              <w:rPr>
                <w:rFonts w:ascii="Arial" w:hAnsi="Arial" w:cs="Arial"/>
                <w:sz w:val="22"/>
                <w:szCs w:val="22"/>
              </w:rPr>
            </w:pPr>
          </w:p>
        </w:tc>
        <w:tc>
          <w:tcPr>
            <w:tcW w:w="4210" w:type="dxa"/>
            <w:vMerge/>
            <w:tcBorders>
              <w:top w:val="nil"/>
              <w:left w:val="single" w:sz="4" w:space="0" w:color="auto"/>
              <w:bottom w:val="single" w:sz="4" w:space="0" w:color="000000"/>
              <w:right w:val="single" w:sz="4" w:space="0" w:color="auto"/>
            </w:tcBorders>
            <w:vAlign w:val="center"/>
            <w:hideMark/>
          </w:tcPr>
          <w:p w14:paraId="246E4FC0" w14:textId="77777777" w:rsidR="0053451C" w:rsidRPr="0053451C" w:rsidRDefault="0053451C" w:rsidP="0053451C">
            <w:pPr>
              <w:rPr>
                <w:rFonts w:ascii="Arial" w:hAnsi="Arial" w:cs="Arial"/>
                <w:sz w:val="22"/>
                <w:szCs w:val="22"/>
              </w:rPr>
            </w:pPr>
          </w:p>
        </w:tc>
        <w:tc>
          <w:tcPr>
            <w:tcW w:w="2284" w:type="dxa"/>
            <w:tcBorders>
              <w:top w:val="nil"/>
              <w:left w:val="nil"/>
              <w:bottom w:val="single" w:sz="4" w:space="0" w:color="auto"/>
              <w:right w:val="single" w:sz="4" w:space="0" w:color="auto"/>
            </w:tcBorders>
            <w:shd w:val="clear" w:color="auto" w:fill="auto"/>
            <w:hideMark/>
          </w:tcPr>
          <w:p w14:paraId="36F62C27" w14:textId="77777777" w:rsidR="0053451C" w:rsidRPr="0053451C" w:rsidRDefault="0053451C" w:rsidP="0053451C">
            <w:pPr>
              <w:rPr>
                <w:rFonts w:ascii="Arial" w:hAnsi="Arial" w:cs="Arial"/>
                <w:sz w:val="22"/>
                <w:szCs w:val="22"/>
              </w:rPr>
            </w:pPr>
            <w:r w:rsidRPr="0053451C">
              <w:rPr>
                <w:rFonts w:ascii="Arial" w:hAnsi="Arial" w:cs="Arial"/>
                <w:sz w:val="22"/>
                <w:szCs w:val="22"/>
              </w:rPr>
              <w:t>Проект ПОКР, см. лист 4 5 6 8 23</w:t>
            </w:r>
          </w:p>
        </w:tc>
        <w:tc>
          <w:tcPr>
            <w:tcW w:w="2335" w:type="dxa"/>
            <w:vMerge/>
            <w:tcBorders>
              <w:top w:val="nil"/>
              <w:left w:val="single" w:sz="4" w:space="0" w:color="auto"/>
              <w:bottom w:val="single" w:sz="4" w:space="0" w:color="000000"/>
              <w:right w:val="single" w:sz="4" w:space="0" w:color="auto"/>
            </w:tcBorders>
            <w:vAlign w:val="center"/>
            <w:hideMark/>
          </w:tcPr>
          <w:p w14:paraId="1D089EE0" w14:textId="77777777" w:rsidR="0053451C" w:rsidRPr="0053451C" w:rsidRDefault="0053451C" w:rsidP="0053451C">
            <w:pPr>
              <w:rPr>
                <w:rFonts w:ascii="Arial" w:hAnsi="Arial" w:cs="Arial"/>
                <w:sz w:val="22"/>
                <w:szCs w:val="22"/>
              </w:rPr>
            </w:pPr>
          </w:p>
        </w:tc>
      </w:tr>
      <w:tr w:rsidR="0053451C" w:rsidRPr="0053451C" w14:paraId="1FEAC3A6" w14:textId="77777777" w:rsidTr="0053451C">
        <w:trPr>
          <w:trHeight w:val="549"/>
        </w:trPr>
        <w:tc>
          <w:tcPr>
            <w:tcW w:w="597" w:type="dxa"/>
            <w:vMerge w:val="restart"/>
            <w:tcBorders>
              <w:top w:val="nil"/>
              <w:left w:val="single" w:sz="4" w:space="0" w:color="auto"/>
              <w:bottom w:val="single" w:sz="4" w:space="0" w:color="000000"/>
              <w:right w:val="single" w:sz="4" w:space="0" w:color="auto"/>
            </w:tcBorders>
            <w:shd w:val="clear" w:color="auto" w:fill="auto"/>
            <w:hideMark/>
          </w:tcPr>
          <w:p w14:paraId="640B1887" w14:textId="77777777" w:rsidR="0053451C" w:rsidRPr="0053451C" w:rsidRDefault="0053451C" w:rsidP="0053451C">
            <w:pPr>
              <w:rPr>
                <w:rFonts w:ascii="Arial" w:hAnsi="Arial" w:cs="Arial"/>
                <w:sz w:val="22"/>
                <w:szCs w:val="22"/>
              </w:rPr>
            </w:pPr>
            <w:r w:rsidRPr="0053451C">
              <w:rPr>
                <w:rFonts w:ascii="Arial" w:hAnsi="Arial" w:cs="Arial"/>
                <w:sz w:val="22"/>
                <w:szCs w:val="22"/>
              </w:rPr>
              <w:t>7.1</w:t>
            </w:r>
          </w:p>
        </w:tc>
        <w:tc>
          <w:tcPr>
            <w:tcW w:w="2410" w:type="dxa"/>
            <w:vMerge w:val="restart"/>
            <w:tcBorders>
              <w:top w:val="nil"/>
              <w:left w:val="single" w:sz="4" w:space="0" w:color="auto"/>
              <w:bottom w:val="single" w:sz="4" w:space="0" w:color="000000"/>
              <w:right w:val="single" w:sz="4" w:space="0" w:color="auto"/>
            </w:tcBorders>
            <w:shd w:val="clear" w:color="auto" w:fill="auto"/>
            <w:hideMark/>
          </w:tcPr>
          <w:p w14:paraId="18B8E8C2" w14:textId="77777777" w:rsidR="0053451C" w:rsidRPr="0053451C" w:rsidRDefault="0053451C" w:rsidP="0053451C">
            <w:pPr>
              <w:rPr>
                <w:rFonts w:ascii="Arial" w:hAnsi="Arial" w:cs="Arial"/>
                <w:sz w:val="22"/>
                <w:szCs w:val="22"/>
              </w:rPr>
            </w:pPr>
            <w:r w:rsidRPr="0053451C">
              <w:rPr>
                <w:rFonts w:ascii="Arial" w:hAnsi="Arial" w:cs="Arial"/>
                <w:sz w:val="22"/>
                <w:szCs w:val="22"/>
              </w:rPr>
              <w:t>Цементный раствор, М100</w:t>
            </w:r>
          </w:p>
        </w:tc>
        <w:tc>
          <w:tcPr>
            <w:tcW w:w="1226" w:type="dxa"/>
            <w:vMerge w:val="restart"/>
            <w:tcBorders>
              <w:top w:val="nil"/>
              <w:left w:val="single" w:sz="4" w:space="0" w:color="auto"/>
              <w:bottom w:val="single" w:sz="4" w:space="0" w:color="000000"/>
              <w:right w:val="single" w:sz="4" w:space="0" w:color="auto"/>
            </w:tcBorders>
            <w:shd w:val="clear" w:color="auto" w:fill="auto"/>
            <w:hideMark/>
          </w:tcPr>
          <w:p w14:paraId="08C61BAB" w14:textId="77777777" w:rsidR="0053451C" w:rsidRPr="0053451C" w:rsidRDefault="0053451C" w:rsidP="0053451C">
            <w:pPr>
              <w:jc w:val="right"/>
              <w:rPr>
                <w:rFonts w:ascii="Arial" w:hAnsi="Arial" w:cs="Arial"/>
                <w:sz w:val="22"/>
                <w:szCs w:val="22"/>
              </w:rPr>
            </w:pPr>
            <w:r w:rsidRPr="0053451C">
              <w:rPr>
                <w:rFonts w:ascii="Arial" w:hAnsi="Arial" w:cs="Arial"/>
                <w:sz w:val="22"/>
                <w:szCs w:val="22"/>
              </w:rPr>
              <w:t>м3</w:t>
            </w:r>
          </w:p>
        </w:tc>
        <w:tc>
          <w:tcPr>
            <w:tcW w:w="1215" w:type="dxa"/>
            <w:vMerge w:val="restart"/>
            <w:tcBorders>
              <w:top w:val="nil"/>
              <w:left w:val="single" w:sz="4" w:space="0" w:color="auto"/>
              <w:bottom w:val="single" w:sz="4" w:space="0" w:color="000000"/>
              <w:right w:val="single" w:sz="4" w:space="0" w:color="auto"/>
            </w:tcBorders>
            <w:shd w:val="clear" w:color="auto" w:fill="auto"/>
            <w:noWrap/>
            <w:hideMark/>
          </w:tcPr>
          <w:p w14:paraId="332023A6" w14:textId="77777777" w:rsidR="0053451C" w:rsidRPr="0053451C" w:rsidRDefault="0053451C" w:rsidP="0053451C">
            <w:pPr>
              <w:jc w:val="right"/>
              <w:rPr>
                <w:rFonts w:ascii="Arial" w:hAnsi="Arial" w:cs="Arial"/>
                <w:sz w:val="22"/>
                <w:szCs w:val="22"/>
              </w:rPr>
            </w:pPr>
            <w:r w:rsidRPr="0053451C">
              <w:rPr>
                <w:rFonts w:ascii="Arial" w:hAnsi="Arial" w:cs="Arial"/>
                <w:sz w:val="22"/>
                <w:szCs w:val="22"/>
              </w:rPr>
              <w:t>0.055488</w:t>
            </w:r>
          </w:p>
        </w:tc>
        <w:tc>
          <w:tcPr>
            <w:tcW w:w="4210" w:type="dxa"/>
            <w:vMerge w:val="restart"/>
            <w:tcBorders>
              <w:top w:val="nil"/>
              <w:left w:val="single" w:sz="4" w:space="0" w:color="auto"/>
              <w:bottom w:val="single" w:sz="4" w:space="0" w:color="000000"/>
              <w:right w:val="single" w:sz="4" w:space="0" w:color="auto"/>
            </w:tcBorders>
            <w:shd w:val="clear" w:color="auto" w:fill="auto"/>
            <w:hideMark/>
          </w:tcPr>
          <w:p w14:paraId="73045771" w14:textId="77777777" w:rsidR="0053451C" w:rsidRPr="0053451C" w:rsidRDefault="0053451C" w:rsidP="0053451C">
            <w:pPr>
              <w:rPr>
                <w:rFonts w:ascii="Arial" w:hAnsi="Arial" w:cs="Arial"/>
                <w:sz w:val="22"/>
                <w:szCs w:val="22"/>
              </w:rPr>
            </w:pPr>
            <w:r w:rsidRPr="0053451C">
              <w:rPr>
                <w:rFonts w:ascii="Arial" w:hAnsi="Arial" w:cs="Arial"/>
                <w:sz w:val="22"/>
                <w:szCs w:val="22"/>
              </w:rPr>
              <w:t>0,0204*2,72</w:t>
            </w:r>
          </w:p>
        </w:tc>
        <w:tc>
          <w:tcPr>
            <w:tcW w:w="2284" w:type="dxa"/>
            <w:tcBorders>
              <w:top w:val="nil"/>
              <w:left w:val="nil"/>
              <w:bottom w:val="single" w:sz="4" w:space="0" w:color="auto"/>
              <w:right w:val="single" w:sz="4" w:space="0" w:color="auto"/>
            </w:tcBorders>
            <w:shd w:val="clear" w:color="auto" w:fill="auto"/>
            <w:hideMark/>
          </w:tcPr>
          <w:p w14:paraId="089B767A" w14:textId="77777777" w:rsidR="0053451C" w:rsidRPr="0053451C" w:rsidRDefault="0053451C" w:rsidP="0053451C">
            <w:pPr>
              <w:rPr>
                <w:rFonts w:ascii="Arial" w:hAnsi="Arial" w:cs="Arial"/>
                <w:sz w:val="22"/>
                <w:szCs w:val="22"/>
              </w:rPr>
            </w:pPr>
            <w:r w:rsidRPr="0053451C">
              <w:rPr>
                <w:rFonts w:ascii="Arial" w:hAnsi="Arial" w:cs="Arial"/>
                <w:sz w:val="22"/>
                <w:szCs w:val="22"/>
              </w:rPr>
              <w:t>Акт №1, см. лист 4</w:t>
            </w:r>
          </w:p>
        </w:tc>
        <w:tc>
          <w:tcPr>
            <w:tcW w:w="2335" w:type="dxa"/>
            <w:vMerge w:val="restart"/>
            <w:tcBorders>
              <w:top w:val="nil"/>
              <w:left w:val="single" w:sz="4" w:space="0" w:color="auto"/>
              <w:bottom w:val="single" w:sz="4" w:space="0" w:color="000000"/>
              <w:right w:val="single" w:sz="4" w:space="0" w:color="auto"/>
            </w:tcBorders>
            <w:shd w:val="clear" w:color="auto" w:fill="auto"/>
            <w:hideMark/>
          </w:tcPr>
          <w:p w14:paraId="4F1CD380" w14:textId="77777777" w:rsidR="0053451C" w:rsidRPr="0053451C" w:rsidRDefault="0053451C" w:rsidP="0053451C">
            <w:pPr>
              <w:rPr>
                <w:rFonts w:ascii="Arial" w:hAnsi="Arial" w:cs="Arial"/>
                <w:sz w:val="22"/>
                <w:szCs w:val="22"/>
              </w:rPr>
            </w:pPr>
            <w:proofErr w:type="spellStart"/>
            <w:r w:rsidRPr="0053451C">
              <w:rPr>
                <w:rFonts w:ascii="Arial" w:hAnsi="Arial" w:cs="Arial"/>
                <w:sz w:val="22"/>
                <w:szCs w:val="22"/>
              </w:rPr>
              <w:t>где,где</w:t>
            </w:r>
            <w:proofErr w:type="spellEnd"/>
            <w:r w:rsidRPr="0053451C">
              <w:rPr>
                <w:rFonts w:ascii="Arial" w:hAnsi="Arial" w:cs="Arial"/>
                <w:sz w:val="22"/>
                <w:szCs w:val="22"/>
              </w:rPr>
              <w:t xml:space="preserve"> 0.0204 м3 расход мат. на1 м2</w:t>
            </w:r>
          </w:p>
        </w:tc>
      </w:tr>
      <w:tr w:rsidR="0053451C" w:rsidRPr="0053451C" w14:paraId="4D2AB55A" w14:textId="77777777" w:rsidTr="0053451C">
        <w:trPr>
          <w:trHeight w:val="274"/>
        </w:trPr>
        <w:tc>
          <w:tcPr>
            <w:tcW w:w="597" w:type="dxa"/>
            <w:vMerge/>
            <w:tcBorders>
              <w:top w:val="nil"/>
              <w:left w:val="single" w:sz="4" w:space="0" w:color="auto"/>
              <w:bottom w:val="single" w:sz="4" w:space="0" w:color="000000"/>
              <w:right w:val="single" w:sz="4" w:space="0" w:color="auto"/>
            </w:tcBorders>
            <w:vAlign w:val="center"/>
            <w:hideMark/>
          </w:tcPr>
          <w:p w14:paraId="0C606B3C" w14:textId="77777777" w:rsidR="0053451C" w:rsidRPr="0053451C" w:rsidRDefault="0053451C" w:rsidP="0053451C">
            <w:pPr>
              <w:rPr>
                <w:rFonts w:ascii="Arial" w:hAnsi="Arial" w:cs="Arial"/>
                <w:sz w:val="22"/>
                <w:szCs w:val="22"/>
              </w:rPr>
            </w:pPr>
          </w:p>
        </w:tc>
        <w:tc>
          <w:tcPr>
            <w:tcW w:w="2410" w:type="dxa"/>
            <w:vMerge/>
            <w:tcBorders>
              <w:top w:val="nil"/>
              <w:left w:val="single" w:sz="4" w:space="0" w:color="auto"/>
              <w:bottom w:val="single" w:sz="4" w:space="0" w:color="000000"/>
              <w:right w:val="single" w:sz="4" w:space="0" w:color="auto"/>
            </w:tcBorders>
            <w:vAlign w:val="center"/>
            <w:hideMark/>
          </w:tcPr>
          <w:p w14:paraId="69FE8B8D" w14:textId="77777777" w:rsidR="0053451C" w:rsidRPr="0053451C" w:rsidRDefault="0053451C" w:rsidP="0053451C">
            <w:pPr>
              <w:rPr>
                <w:rFonts w:ascii="Arial" w:hAnsi="Arial" w:cs="Arial"/>
                <w:sz w:val="22"/>
                <w:szCs w:val="22"/>
              </w:rPr>
            </w:pPr>
          </w:p>
        </w:tc>
        <w:tc>
          <w:tcPr>
            <w:tcW w:w="1226" w:type="dxa"/>
            <w:vMerge/>
            <w:tcBorders>
              <w:top w:val="nil"/>
              <w:left w:val="single" w:sz="4" w:space="0" w:color="auto"/>
              <w:bottom w:val="single" w:sz="4" w:space="0" w:color="000000"/>
              <w:right w:val="single" w:sz="4" w:space="0" w:color="auto"/>
            </w:tcBorders>
            <w:vAlign w:val="center"/>
            <w:hideMark/>
          </w:tcPr>
          <w:p w14:paraId="653C873F" w14:textId="77777777" w:rsidR="0053451C" w:rsidRPr="0053451C" w:rsidRDefault="0053451C" w:rsidP="0053451C">
            <w:pPr>
              <w:rPr>
                <w:rFonts w:ascii="Arial" w:hAnsi="Arial" w:cs="Arial"/>
                <w:sz w:val="22"/>
                <w:szCs w:val="22"/>
              </w:rPr>
            </w:pPr>
          </w:p>
        </w:tc>
        <w:tc>
          <w:tcPr>
            <w:tcW w:w="1215" w:type="dxa"/>
            <w:vMerge/>
            <w:tcBorders>
              <w:top w:val="nil"/>
              <w:left w:val="single" w:sz="4" w:space="0" w:color="auto"/>
              <w:bottom w:val="single" w:sz="4" w:space="0" w:color="000000"/>
              <w:right w:val="single" w:sz="4" w:space="0" w:color="auto"/>
            </w:tcBorders>
            <w:vAlign w:val="center"/>
            <w:hideMark/>
          </w:tcPr>
          <w:p w14:paraId="5E1D72B9" w14:textId="77777777" w:rsidR="0053451C" w:rsidRPr="0053451C" w:rsidRDefault="0053451C" w:rsidP="0053451C">
            <w:pPr>
              <w:rPr>
                <w:rFonts w:ascii="Arial" w:hAnsi="Arial" w:cs="Arial"/>
                <w:sz w:val="22"/>
                <w:szCs w:val="22"/>
              </w:rPr>
            </w:pPr>
          </w:p>
        </w:tc>
        <w:tc>
          <w:tcPr>
            <w:tcW w:w="4210" w:type="dxa"/>
            <w:vMerge/>
            <w:tcBorders>
              <w:top w:val="nil"/>
              <w:left w:val="single" w:sz="4" w:space="0" w:color="auto"/>
              <w:bottom w:val="single" w:sz="4" w:space="0" w:color="000000"/>
              <w:right w:val="single" w:sz="4" w:space="0" w:color="auto"/>
            </w:tcBorders>
            <w:vAlign w:val="center"/>
            <w:hideMark/>
          </w:tcPr>
          <w:p w14:paraId="2AC70032" w14:textId="77777777" w:rsidR="0053451C" w:rsidRPr="0053451C" w:rsidRDefault="0053451C" w:rsidP="0053451C">
            <w:pPr>
              <w:rPr>
                <w:rFonts w:ascii="Arial" w:hAnsi="Arial" w:cs="Arial"/>
                <w:sz w:val="22"/>
                <w:szCs w:val="22"/>
              </w:rPr>
            </w:pPr>
          </w:p>
        </w:tc>
        <w:tc>
          <w:tcPr>
            <w:tcW w:w="2284" w:type="dxa"/>
            <w:tcBorders>
              <w:top w:val="nil"/>
              <w:left w:val="nil"/>
              <w:bottom w:val="single" w:sz="4" w:space="0" w:color="auto"/>
              <w:right w:val="single" w:sz="4" w:space="0" w:color="auto"/>
            </w:tcBorders>
            <w:shd w:val="clear" w:color="auto" w:fill="auto"/>
            <w:hideMark/>
          </w:tcPr>
          <w:p w14:paraId="2F5F419A" w14:textId="77777777" w:rsidR="0053451C" w:rsidRPr="0053451C" w:rsidRDefault="0053451C" w:rsidP="0053451C">
            <w:pPr>
              <w:rPr>
                <w:rFonts w:ascii="Arial" w:hAnsi="Arial" w:cs="Arial"/>
                <w:sz w:val="22"/>
                <w:szCs w:val="22"/>
              </w:rPr>
            </w:pPr>
            <w:r w:rsidRPr="0053451C">
              <w:rPr>
                <w:rFonts w:ascii="Arial" w:hAnsi="Arial" w:cs="Arial"/>
                <w:sz w:val="22"/>
                <w:szCs w:val="22"/>
              </w:rPr>
              <w:t>ПОКР, см. лист 4 5 6 8 23</w:t>
            </w:r>
          </w:p>
        </w:tc>
        <w:tc>
          <w:tcPr>
            <w:tcW w:w="2335" w:type="dxa"/>
            <w:vMerge/>
            <w:tcBorders>
              <w:top w:val="nil"/>
              <w:left w:val="single" w:sz="4" w:space="0" w:color="auto"/>
              <w:bottom w:val="single" w:sz="4" w:space="0" w:color="000000"/>
              <w:right w:val="single" w:sz="4" w:space="0" w:color="auto"/>
            </w:tcBorders>
            <w:vAlign w:val="center"/>
            <w:hideMark/>
          </w:tcPr>
          <w:p w14:paraId="746476B3" w14:textId="77777777" w:rsidR="0053451C" w:rsidRPr="0053451C" w:rsidRDefault="0053451C" w:rsidP="0053451C">
            <w:pPr>
              <w:rPr>
                <w:rFonts w:ascii="Arial" w:hAnsi="Arial" w:cs="Arial"/>
                <w:sz w:val="22"/>
                <w:szCs w:val="22"/>
              </w:rPr>
            </w:pPr>
          </w:p>
        </w:tc>
      </w:tr>
      <w:tr w:rsidR="0053451C" w:rsidRPr="0053451C" w14:paraId="20D24112" w14:textId="77777777" w:rsidTr="0053451C">
        <w:trPr>
          <w:trHeight w:val="3574"/>
        </w:trPr>
        <w:tc>
          <w:tcPr>
            <w:tcW w:w="597" w:type="dxa"/>
            <w:vMerge w:val="restart"/>
            <w:tcBorders>
              <w:top w:val="nil"/>
              <w:left w:val="single" w:sz="4" w:space="0" w:color="auto"/>
              <w:bottom w:val="single" w:sz="4" w:space="0" w:color="000000"/>
              <w:right w:val="single" w:sz="4" w:space="0" w:color="auto"/>
            </w:tcBorders>
            <w:shd w:val="clear" w:color="auto" w:fill="auto"/>
            <w:hideMark/>
          </w:tcPr>
          <w:p w14:paraId="7A7C0F24" w14:textId="77777777" w:rsidR="0053451C" w:rsidRPr="0053451C" w:rsidRDefault="0053451C" w:rsidP="0053451C">
            <w:pPr>
              <w:rPr>
                <w:rFonts w:ascii="Arial" w:hAnsi="Arial" w:cs="Arial"/>
                <w:sz w:val="22"/>
                <w:szCs w:val="22"/>
              </w:rPr>
            </w:pPr>
            <w:r w:rsidRPr="0053451C">
              <w:rPr>
                <w:rFonts w:ascii="Arial" w:hAnsi="Arial" w:cs="Arial"/>
                <w:sz w:val="22"/>
                <w:szCs w:val="22"/>
              </w:rPr>
              <w:t>8</w:t>
            </w:r>
          </w:p>
        </w:tc>
        <w:tc>
          <w:tcPr>
            <w:tcW w:w="2410" w:type="dxa"/>
            <w:vMerge w:val="restart"/>
            <w:tcBorders>
              <w:top w:val="nil"/>
              <w:left w:val="single" w:sz="4" w:space="0" w:color="auto"/>
              <w:bottom w:val="single" w:sz="4" w:space="0" w:color="000000"/>
              <w:right w:val="single" w:sz="4" w:space="0" w:color="auto"/>
            </w:tcBorders>
            <w:shd w:val="clear" w:color="auto" w:fill="auto"/>
            <w:hideMark/>
          </w:tcPr>
          <w:p w14:paraId="045DC2EE" w14:textId="77777777" w:rsidR="0053451C" w:rsidRPr="0053451C" w:rsidRDefault="0053451C" w:rsidP="0053451C">
            <w:pPr>
              <w:rPr>
                <w:rFonts w:ascii="Arial" w:hAnsi="Arial" w:cs="Arial"/>
                <w:sz w:val="22"/>
                <w:szCs w:val="22"/>
              </w:rPr>
            </w:pPr>
            <w:r w:rsidRPr="0053451C">
              <w:rPr>
                <w:rFonts w:ascii="Arial" w:hAnsi="Arial" w:cs="Arial"/>
                <w:sz w:val="22"/>
                <w:szCs w:val="22"/>
              </w:rPr>
              <w:t xml:space="preserve">Восстановлением бетонного слоя  ремонтной сухой </w:t>
            </w:r>
            <w:proofErr w:type="spellStart"/>
            <w:r w:rsidRPr="0053451C">
              <w:rPr>
                <w:rFonts w:ascii="Arial" w:hAnsi="Arial" w:cs="Arial"/>
                <w:sz w:val="22"/>
                <w:szCs w:val="22"/>
              </w:rPr>
              <w:t>тиксотропной</w:t>
            </w:r>
            <w:proofErr w:type="spellEnd"/>
            <w:r w:rsidRPr="0053451C">
              <w:rPr>
                <w:rFonts w:ascii="Arial" w:hAnsi="Arial" w:cs="Arial"/>
                <w:sz w:val="22"/>
                <w:szCs w:val="22"/>
              </w:rPr>
              <w:t xml:space="preserve"> смесью СКРЕПА -500, толщ. слоя 20 </w:t>
            </w:r>
            <w:proofErr w:type="spellStart"/>
            <w:r w:rsidRPr="0053451C">
              <w:rPr>
                <w:rFonts w:ascii="Arial" w:hAnsi="Arial" w:cs="Arial"/>
                <w:sz w:val="22"/>
                <w:szCs w:val="22"/>
              </w:rPr>
              <w:t>мм,в.т.ч</w:t>
            </w:r>
            <w:proofErr w:type="spellEnd"/>
            <w:r w:rsidRPr="0053451C">
              <w:rPr>
                <w:rFonts w:ascii="Arial" w:hAnsi="Arial" w:cs="Arial"/>
                <w:sz w:val="22"/>
                <w:szCs w:val="22"/>
              </w:rPr>
              <w:t xml:space="preserve">                                                              Оконтуривание ремонтируемых участков алмазными дисками  с полным комплектом подготовительных работ; очисткой, с удалением разрушенного  и </w:t>
            </w:r>
            <w:r w:rsidRPr="0053451C">
              <w:rPr>
                <w:rFonts w:ascii="Arial" w:hAnsi="Arial" w:cs="Arial"/>
                <w:sz w:val="22"/>
                <w:szCs w:val="22"/>
              </w:rPr>
              <w:lastRenderedPageBreak/>
              <w:t>слабого                    бетона.</w:t>
            </w:r>
          </w:p>
        </w:tc>
        <w:tc>
          <w:tcPr>
            <w:tcW w:w="1226" w:type="dxa"/>
            <w:vMerge w:val="restart"/>
            <w:tcBorders>
              <w:top w:val="nil"/>
              <w:left w:val="single" w:sz="4" w:space="0" w:color="auto"/>
              <w:bottom w:val="single" w:sz="4" w:space="0" w:color="000000"/>
              <w:right w:val="single" w:sz="4" w:space="0" w:color="auto"/>
            </w:tcBorders>
            <w:shd w:val="clear" w:color="auto" w:fill="auto"/>
            <w:hideMark/>
          </w:tcPr>
          <w:p w14:paraId="1C0BD8D7" w14:textId="77777777" w:rsidR="0053451C" w:rsidRPr="0053451C" w:rsidRDefault="0053451C" w:rsidP="0053451C">
            <w:pPr>
              <w:jc w:val="right"/>
              <w:rPr>
                <w:rFonts w:ascii="Arial" w:hAnsi="Arial" w:cs="Arial"/>
                <w:sz w:val="22"/>
                <w:szCs w:val="22"/>
              </w:rPr>
            </w:pPr>
            <w:r w:rsidRPr="0053451C">
              <w:rPr>
                <w:rFonts w:ascii="Arial" w:hAnsi="Arial" w:cs="Arial"/>
                <w:sz w:val="22"/>
                <w:szCs w:val="22"/>
              </w:rPr>
              <w:lastRenderedPageBreak/>
              <w:t>м2</w:t>
            </w:r>
          </w:p>
        </w:tc>
        <w:tc>
          <w:tcPr>
            <w:tcW w:w="1215" w:type="dxa"/>
            <w:vMerge w:val="restart"/>
            <w:tcBorders>
              <w:top w:val="nil"/>
              <w:left w:val="single" w:sz="4" w:space="0" w:color="auto"/>
              <w:bottom w:val="single" w:sz="4" w:space="0" w:color="000000"/>
              <w:right w:val="single" w:sz="4" w:space="0" w:color="auto"/>
            </w:tcBorders>
            <w:shd w:val="clear" w:color="auto" w:fill="auto"/>
            <w:noWrap/>
            <w:hideMark/>
          </w:tcPr>
          <w:p w14:paraId="0D8A6250" w14:textId="77777777" w:rsidR="0053451C" w:rsidRPr="0053451C" w:rsidRDefault="0053451C" w:rsidP="0053451C">
            <w:pPr>
              <w:jc w:val="right"/>
              <w:rPr>
                <w:rFonts w:ascii="Arial" w:hAnsi="Arial" w:cs="Arial"/>
                <w:sz w:val="22"/>
                <w:szCs w:val="22"/>
              </w:rPr>
            </w:pPr>
            <w:r w:rsidRPr="0053451C">
              <w:rPr>
                <w:rFonts w:ascii="Arial" w:hAnsi="Arial" w:cs="Arial"/>
                <w:sz w:val="22"/>
                <w:szCs w:val="22"/>
              </w:rPr>
              <w:t>17.74</w:t>
            </w:r>
          </w:p>
        </w:tc>
        <w:tc>
          <w:tcPr>
            <w:tcW w:w="4210" w:type="dxa"/>
            <w:vMerge w:val="restart"/>
            <w:tcBorders>
              <w:top w:val="nil"/>
              <w:left w:val="single" w:sz="4" w:space="0" w:color="auto"/>
              <w:bottom w:val="single" w:sz="4" w:space="0" w:color="000000"/>
              <w:right w:val="single" w:sz="4" w:space="0" w:color="auto"/>
            </w:tcBorders>
            <w:shd w:val="clear" w:color="auto" w:fill="auto"/>
            <w:hideMark/>
          </w:tcPr>
          <w:p w14:paraId="10EA3F01" w14:textId="77777777" w:rsidR="0053451C" w:rsidRPr="0053451C" w:rsidRDefault="0053451C" w:rsidP="0053451C">
            <w:pPr>
              <w:rPr>
                <w:rFonts w:ascii="Arial" w:hAnsi="Arial" w:cs="Arial"/>
                <w:sz w:val="22"/>
                <w:szCs w:val="22"/>
              </w:rPr>
            </w:pPr>
            <w:r w:rsidRPr="0053451C">
              <w:rPr>
                <w:rFonts w:ascii="Arial" w:hAnsi="Arial" w:cs="Arial"/>
                <w:sz w:val="22"/>
                <w:szCs w:val="22"/>
              </w:rPr>
              <w:t xml:space="preserve">S=1,65х2,93х3+(1,65х2,93-1,6х1)=17,74 </w:t>
            </w:r>
            <w:proofErr w:type="spellStart"/>
            <w:r w:rsidRPr="0053451C">
              <w:rPr>
                <w:rFonts w:ascii="Arial" w:hAnsi="Arial" w:cs="Arial"/>
                <w:sz w:val="22"/>
                <w:szCs w:val="22"/>
              </w:rPr>
              <w:t>м.кв</w:t>
            </w:r>
            <w:proofErr w:type="spellEnd"/>
            <w:r w:rsidRPr="0053451C">
              <w:rPr>
                <w:rFonts w:ascii="Arial" w:hAnsi="Arial" w:cs="Arial"/>
                <w:sz w:val="22"/>
                <w:szCs w:val="22"/>
              </w:rPr>
              <w:t>.</w:t>
            </w:r>
          </w:p>
        </w:tc>
        <w:tc>
          <w:tcPr>
            <w:tcW w:w="2284" w:type="dxa"/>
            <w:tcBorders>
              <w:top w:val="nil"/>
              <w:left w:val="nil"/>
              <w:bottom w:val="single" w:sz="4" w:space="0" w:color="auto"/>
              <w:right w:val="single" w:sz="4" w:space="0" w:color="auto"/>
            </w:tcBorders>
            <w:shd w:val="clear" w:color="auto" w:fill="auto"/>
            <w:hideMark/>
          </w:tcPr>
          <w:p w14:paraId="057FB5BA" w14:textId="77777777" w:rsidR="0053451C" w:rsidRPr="0053451C" w:rsidRDefault="0053451C" w:rsidP="0053451C">
            <w:pPr>
              <w:rPr>
                <w:rFonts w:ascii="Arial" w:hAnsi="Arial" w:cs="Arial"/>
                <w:sz w:val="22"/>
                <w:szCs w:val="22"/>
              </w:rPr>
            </w:pPr>
            <w:r w:rsidRPr="0053451C">
              <w:rPr>
                <w:rFonts w:ascii="Arial" w:hAnsi="Arial" w:cs="Arial"/>
                <w:sz w:val="22"/>
                <w:szCs w:val="22"/>
              </w:rPr>
              <w:t>Акт №1, см. лист 4</w:t>
            </w:r>
          </w:p>
        </w:tc>
        <w:tc>
          <w:tcPr>
            <w:tcW w:w="2335" w:type="dxa"/>
            <w:vMerge w:val="restart"/>
            <w:tcBorders>
              <w:top w:val="nil"/>
              <w:left w:val="single" w:sz="4" w:space="0" w:color="auto"/>
              <w:bottom w:val="single" w:sz="4" w:space="0" w:color="000000"/>
              <w:right w:val="single" w:sz="4" w:space="0" w:color="auto"/>
            </w:tcBorders>
            <w:shd w:val="clear" w:color="auto" w:fill="auto"/>
            <w:hideMark/>
          </w:tcPr>
          <w:p w14:paraId="0F6B4211" w14:textId="77777777" w:rsidR="0053451C" w:rsidRPr="0053451C" w:rsidRDefault="0053451C" w:rsidP="0053451C">
            <w:pPr>
              <w:rPr>
                <w:rFonts w:ascii="Arial" w:hAnsi="Arial" w:cs="Arial"/>
                <w:sz w:val="22"/>
                <w:szCs w:val="22"/>
              </w:rPr>
            </w:pPr>
            <w:r w:rsidRPr="0053451C">
              <w:rPr>
                <w:rFonts w:ascii="Arial" w:hAnsi="Arial" w:cs="Arial"/>
                <w:sz w:val="22"/>
                <w:szCs w:val="22"/>
              </w:rPr>
              <w:t> </w:t>
            </w:r>
          </w:p>
        </w:tc>
      </w:tr>
      <w:tr w:rsidR="0053451C" w:rsidRPr="0053451C" w14:paraId="22E1CC70" w14:textId="77777777" w:rsidTr="0053451C">
        <w:trPr>
          <w:trHeight w:val="549"/>
        </w:trPr>
        <w:tc>
          <w:tcPr>
            <w:tcW w:w="597" w:type="dxa"/>
            <w:vMerge/>
            <w:tcBorders>
              <w:top w:val="nil"/>
              <w:left w:val="single" w:sz="4" w:space="0" w:color="auto"/>
              <w:bottom w:val="single" w:sz="4" w:space="0" w:color="000000"/>
              <w:right w:val="single" w:sz="4" w:space="0" w:color="auto"/>
            </w:tcBorders>
            <w:vAlign w:val="center"/>
            <w:hideMark/>
          </w:tcPr>
          <w:p w14:paraId="3D172089" w14:textId="77777777" w:rsidR="0053451C" w:rsidRPr="0053451C" w:rsidRDefault="0053451C" w:rsidP="0053451C">
            <w:pPr>
              <w:rPr>
                <w:rFonts w:ascii="Arial" w:hAnsi="Arial" w:cs="Arial"/>
                <w:sz w:val="22"/>
                <w:szCs w:val="22"/>
              </w:rPr>
            </w:pPr>
          </w:p>
        </w:tc>
        <w:tc>
          <w:tcPr>
            <w:tcW w:w="2410" w:type="dxa"/>
            <w:vMerge/>
            <w:tcBorders>
              <w:top w:val="nil"/>
              <w:left w:val="single" w:sz="4" w:space="0" w:color="auto"/>
              <w:bottom w:val="single" w:sz="4" w:space="0" w:color="000000"/>
              <w:right w:val="single" w:sz="4" w:space="0" w:color="auto"/>
            </w:tcBorders>
            <w:vAlign w:val="center"/>
            <w:hideMark/>
          </w:tcPr>
          <w:p w14:paraId="3B480F2C" w14:textId="77777777" w:rsidR="0053451C" w:rsidRPr="0053451C" w:rsidRDefault="0053451C" w:rsidP="0053451C">
            <w:pPr>
              <w:rPr>
                <w:rFonts w:ascii="Arial" w:hAnsi="Arial" w:cs="Arial"/>
                <w:sz w:val="22"/>
                <w:szCs w:val="22"/>
              </w:rPr>
            </w:pPr>
          </w:p>
        </w:tc>
        <w:tc>
          <w:tcPr>
            <w:tcW w:w="1226" w:type="dxa"/>
            <w:vMerge/>
            <w:tcBorders>
              <w:top w:val="nil"/>
              <w:left w:val="single" w:sz="4" w:space="0" w:color="auto"/>
              <w:bottom w:val="single" w:sz="4" w:space="0" w:color="000000"/>
              <w:right w:val="single" w:sz="4" w:space="0" w:color="auto"/>
            </w:tcBorders>
            <w:vAlign w:val="center"/>
            <w:hideMark/>
          </w:tcPr>
          <w:p w14:paraId="567AD7EF" w14:textId="77777777" w:rsidR="0053451C" w:rsidRPr="0053451C" w:rsidRDefault="0053451C" w:rsidP="0053451C">
            <w:pPr>
              <w:rPr>
                <w:rFonts w:ascii="Arial" w:hAnsi="Arial" w:cs="Arial"/>
                <w:sz w:val="22"/>
                <w:szCs w:val="22"/>
              </w:rPr>
            </w:pPr>
          </w:p>
        </w:tc>
        <w:tc>
          <w:tcPr>
            <w:tcW w:w="1215" w:type="dxa"/>
            <w:vMerge/>
            <w:tcBorders>
              <w:top w:val="nil"/>
              <w:left w:val="single" w:sz="4" w:space="0" w:color="auto"/>
              <w:bottom w:val="single" w:sz="4" w:space="0" w:color="000000"/>
              <w:right w:val="single" w:sz="4" w:space="0" w:color="auto"/>
            </w:tcBorders>
            <w:vAlign w:val="center"/>
            <w:hideMark/>
          </w:tcPr>
          <w:p w14:paraId="41BADA92" w14:textId="77777777" w:rsidR="0053451C" w:rsidRPr="0053451C" w:rsidRDefault="0053451C" w:rsidP="0053451C">
            <w:pPr>
              <w:rPr>
                <w:rFonts w:ascii="Arial" w:hAnsi="Arial" w:cs="Arial"/>
                <w:sz w:val="22"/>
                <w:szCs w:val="22"/>
              </w:rPr>
            </w:pPr>
          </w:p>
        </w:tc>
        <w:tc>
          <w:tcPr>
            <w:tcW w:w="4210" w:type="dxa"/>
            <w:vMerge/>
            <w:tcBorders>
              <w:top w:val="nil"/>
              <w:left w:val="single" w:sz="4" w:space="0" w:color="auto"/>
              <w:bottom w:val="single" w:sz="4" w:space="0" w:color="000000"/>
              <w:right w:val="single" w:sz="4" w:space="0" w:color="auto"/>
            </w:tcBorders>
            <w:vAlign w:val="center"/>
            <w:hideMark/>
          </w:tcPr>
          <w:p w14:paraId="385FD859" w14:textId="77777777" w:rsidR="0053451C" w:rsidRPr="0053451C" w:rsidRDefault="0053451C" w:rsidP="0053451C">
            <w:pPr>
              <w:rPr>
                <w:rFonts w:ascii="Arial" w:hAnsi="Arial" w:cs="Arial"/>
                <w:sz w:val="22"/>
                <w:szCs w:val="22"/>
              </w:rPr>
            </w:pPr>
          </w:p>
        </w:tc>
        <w:tc>
          <w:tcPr>
            <w:tcW w:w="2284" w:type="dxa"/>
            <w:tcBorders>
              <w:top w:val="nil"/>
              <w:left w:val="nil"/>
              <w:bottom w:val="single" w:sz="4" w:space="0" w:color="auto"/>
              <w:right w:val="single" w:sz="4" w:space="0" w:color="auto"/>
            </w:tcBorders>
            <w:shd w:val="clear" w:color="auto" w:fill="auto"/>
            <w:hideMark/>
          </w:tcPr>
          <w:p w14:paraId="4FFBA8D8" w14:textId="77777777" w:rsidR="0053451C" w:rsidRPr="0053451C" w:rsidRDefault="0053451C" w:rsidP="0053451C">
            <w:pPr>
              <w:rPr>
                <w:rFonts w:ascii="Arial" w:hAnsi="Arial" w:cs="Arial"/>
                <w:sz w:val="22"/>
                <w:szCs w:val="22"/>
              </w:rPr>
            </w:pPr>
            <w:r w:rsidRPr="0053451C">
              <w:rPr>
                <w:rFonts w:ascii="Arial" w:hAnsi="Arial" w:cs="Arial"/>
                <w:sz w:val="22"/>
                <w:szCs w:val="22"/>
              </w:rPr>
              <w:t>Проект ПОКР, см. лист 4 5 6 8 23</w:t>
            </w:r>
          </w:p>
        </w:tc>
        <w:tc>
          <w:tcPr>
            <w:tcW w:w="2335" w:type="dxa"/>
            <w:vMerge/>
            <w:tcBorders>
              <w:top w:val="nil"/>
              <w:left w:val="single" w:sz="4" w:space="0" w:color="auto"/>
              <w:bottom w:val="single" w:sz="4" w:space="0" w:color="000000"/>
              <w:right w:val="single" w:sz="4" w:space="0" w:color="auto"/>
            </w:tcBorders>
            <w:vAlign w:val="center"/>
            <w:hideMark/>
          </w:tcPr>
          <w:p w14:paraId="0489507F" w14:textId="77777777" w:rsidR="0053451C" w:rsidRPr="0053451C" w:rsidRDefault="0053451C" w:rsidP="0053451C">
            <w:pPr>
              <w:rPr>
                <w:rFonts w:ascii="Arial" w:hAnsi="Arial" w:cs="Arial"/>
                <w:sz w:val="22"/>
                <w:szCs w:val="22"/>
              </w:rPr>
            </w:pPr>
          </w:p>
        </w:tc>
      </w:tr>
      <w:tr w:rsidR="0053451C" w:rsidRPr="0053451C" w14:paraId="3A6B29F0" w14:textId="77777777" w:rsidTr="0053451C">
        <w:trPr>
          <w:trHeight w:val="2474"/>
        </w:trPr>
        <w:tc>
          <w:tcPr>
            <w:tcW w:w="597" w:type="dxa"/>
            <w:vMerge w:val="restart"/>
            <w:tcBorders>
              <w:top w:val="nil"/>
              <w:left w:val="single" w:sz="4" w:space="0" w:color="auto"/>
              <w:bottom w:val="single" w:sz="4" w:space="0" w:color="000000"/>
              <w:right w:val="single" w:sz="4" w:space="0" w:color="auto"/>
            </w:tcBorders>
            <w:shd w:val="clear" w:color="auto" w:fill="auto"/>
            <w:hideMark/>
          </w:tcPr>
          <w:p w14:paraId="4B6CB649" w14:textId="77777777" w:rsidR="0053451C" w:rsidRPr="0053451C" w:rsidRDefault="0053451C" w:rsidP="0053451C">
            <w:pPr>
              <w:rPr>
                <w:rFonts w:ascii="Arial" w:hAnsi="Arial" w:cs="Arial"/>
                <w:sz w:val="22"/>
                <w:szCs w:val="22"/>
              </w:rPr>
            </w:pPr>
            <w:r w:rsidRPr="0053451C">
              <w:rPr>
                <w:rFonts w:ascii="Arial" w:hAnsi="Arial" w:cs="Arial"/>
                <w:sz w:val="22"/>
                <w:szCs w:val="22"/>
              </w:rPr>
              <w:t>8.1</w:t>
            </w:r>
          </w:p>
        </w:tc>
        <w:tc>
          <w:tcPr>
            <w:tcW w:w="2410" w:type="dxa"/>
            <w:vMerge w:val="restart"/>
            <w:tcBorders>
              <w:top w:val="nil"/>
              <w:left w:val="single" w:sz="4" w:space="0" w:color="auto"/>
              <w:bottom w:val="single" w:sz="4" w:space="0" w:color="000000"/>
              <w:right w:val="single" w:sz="4" w:space="0" w:color="auto"/>
            </w:tcBorders>
            <w:shd w:val="clear" w:color="auto" w:fill="auto"/>
            <w:hideMark/>
          </w:tcPr>
          <w:p w14:paraId="2499E0F1" w14:textId="77777777" w:rsidR="0053451C" w:rsidRPr="0053451C" w:rsidRDefault="0053451C" w:rsidP="0053451C">
            <w:pPr>
              <w:rPr>
                <w:rFonts w:ascii="Arial" w:hAnsi="Arial" w:cs="Arial"/>
                <w:sz w:val="22"/>
                <w:szCs w:val="22"/>
              </w:rPr>
            </w:pPr>
            <w:r w:rsidRPr="0053451C">
              <w:rPr>
                <w:rFonts w:ascii="Arial" w:hAnsi="Arial" w:cs="Arial"/>
                <w:sz w:val="22"/>
                <w:szCs w:val="22"/>
              </w:rPr>
              <w:t xml:space="preserve">Смеси сухие быстротвердеющие безусадочные на цементной основе с содержанием полимерной фибры для ремонта бетонных, железобетонных и кирпичных конструкций, </w:t>
            </w:r>
            <w:proofErr w:type="spellStart"/>
            <w:r w:rsidRPr="0053451C">
              <w:rPr>
                <w:rFonts w:ascii="Arial" w:hAnsi="Arial" w:cs="Arial"/>
                <w:sz w:val="22"/>
                <w:szCs w:val="22"/>
              </w:rPr>
              <w:t>тиксотропного</w:t>
            </w:r>
            <w:proofErr w:type="spellEnd"/>
            <w:r w:rsidRPr="0053451C">
              <w:rPr>
                <w:rFonts w:ascii="Arial" w:hAnsi="Arial" w:cs="Arial"/>
                <w:sz w:val="22"/>
                <w:szCs w:val="22"/>
              </w:rPr>
              <w:t xml:space="preserve"> типа</w:t>
            </w:r>
          </w:p>
        </w:tc>
        <w:tc>
          <w:tcPr>
            <w:tcW w:w="1226" w:type="dxa"/>
            <w:vMerge w:val="restart"/>
            <w:tcBorders>
              <w:top w:val="nil"/>
              <w:left w:val="single" w:sz="4" w:space="0" w:color="auto"/>
              <w:bottom w:val="single" w:sz="4" w:space="0" w:color="000000"/>
              <w:right w:val="single" w:sz="4" w:space="0" w:color="auto"/>
            </w:tcBorders>
            <w:shd w:val="clear" w:color="auto" w:fill="auto"/>
            <w:hideMark/>
          </w:tcPr>
          <w:p w14:paraId="3E574FE6" w14:textId="77777777" w:rsidR="0053451C" w:rsidRPr="0053451C" w:rsidRDefault="0053451C" w:rsidP="0053451C">
            <w:pPr>
              <w:jc w:val="right"/>
              <w:rPr>
                <w:rFonts w:ascii="Arial" w:hAnsi="Arial" w:cs="Arial"/>
                <w:sz w:val="22"/>
                <w:szCs w:val="22"/>
              </w:rPr>
            </w:pPr>
            <w:r w:rsidRPr="0053451C">
              <w:rPr>
                <w:rFonts w:ascii="Arial" w:hAnsi="Arial" w:cs="Arial"/>
                <w:sz w:val="22"/>
                <w:szCs w:val="22"/>
              </w:rPr>
              <w:t>кг</w:t>
            </w:r>
          </w:p>
        </w:tc>
        <w:tc>
          <w:tcPr>
            <w:tcW w:w="1215" w:type="dxa"/>
            <w:vMerge w:val="restart"/>
            <w:tcBorders>
              <w:top w:val="nil"/>
              <w:left w:val="single" w:sz="4" w:space="0" w:color="auto"/>
              <w:bottom w:val="single" w:sz="4" w:space="0" w:color="000000"/>
              <w:right w:val="single" w:sz="4" w:space="0" w:color="auto"/>
            </w:tcBorders>
            <w:shd w:val="clear" w:color="auto" w:fill="auto"/>
            <w:noWrap/>
            <w:hideMark/>
          </w:tcPr>
          <w:p w14:paraId="36A0F5EF" w14:textId="77777777" w:rsidR="0053451C" w:rsidRPr="0053451C" w:rsidRDefault="0053451C" w:rsidP="0053451C">
            <w:pPr>
              <w:jc w:val="right"/>
              <w:rPr>
                <w:rFonts w:ascii="Arial" w:hAnsi="Arial" w:cs="Arial"/>
                <w:sz w:val="22"/>
                <w:szCs w:val="22"/>
              </w:rPr>
            </w:pPr>
            <w:r w:rsidRPr="0053451C">
              <w:rPr>
                <w:rFonts w:ascii="Arial" w:hAnsi="Arial" w:cs="Arial"/>
                <w:sz w:val="22"/>
                <w:szCs w:val="22"/>
              </w:rPr>
              <w:t>745.08</w:t>
            </w:r>
          </w:p>
        </w:tc>
        <w:tc>
          <w:tcPr>
            <w:tcW w:w="4210" w:type="dxa"/>
            <w:vMerge w:val="restart"/>
            <w:tcBorders>
              <w:top w:val="nil"/>
              <w:left w:val="single" w:sz="4" w:space="0" w:color="auto"/>
              <w:bottom w:val="single" w:sz="4" w:space="0" w:color="000000"/>
              <w:right w:val="single" w:sz="4" w:space="0" w:color="auto"/>
            </w:tcBorders>
            <w:shd w:val="clear" w:color="auto" w:fill="auto"/>
            <w:hideMark/>
          </w:tcPr>
          <w:p w14:paraId="5807A152" w14:textId="77777777" w:rsidR="0053451C" w:rsidRPr="0053451C" w:rsidRDefault="0053451C" w:rsidP="0053451C">
            <w:pPr>
              <w:rPr>
                <w:rFonts w:ascii="Arial" w:hAnsi="Arial" w:cs="Arial"/>
                <w:sz w:val="22"/>
                <w:szCs w:val="22"/>
              </w:rPr>
            </w:pPr>
            <w:r w:rsidRPr="0053451C">
              <w:rPr>
                <w:rFonts w:ascii="Arial" w:hAnsi="Arial" w:cs="Arial"/>
                <w:sz w:val="22"/>
                <w:szCs w:val="22"/>
              </w:rPr>
              <w:t>2,10*20*17,74</w:t>
            </w:r>
          </w:p>
        </w:tc>
        <w:tc>
          <w:tcPr>
            <w:tcW w:w="2284" w:type="dxa"/>
            <w:tcBorders>
              <w:top w:val="nil"/>
              <w:left w:val="nil"/>
              <w:bottom w:val="single" w:sz="4" w:space="0" w:color="auto"/>
              <w:right w:val="single" w:sz="4" w:space="0" w:color="auto"/>
            </w:tcBorders>
            <w:shd w:val="clear" w:color="auto" w:fill="auto"/>
            <w:hideMark/>
          </w:tcPr>
          <w:p w14:paraId="37C4BC47" w14:textId="77777777" w:rsidR="0053451C" w:rsidRPr="0053451C" w:rsidRDefault="0053451C" w:rsidP="0053451C">
            <w:pPr>
              <w:rPr>
                <w:rFonts w:ascii="Arial" w:hAnsi="Arial" w:cs="Arial"/>
                <w:sz w:val="22"/>
                <w:szCs w:val="22"/>
              </w:rPr>
            </w:pPr>
            <w:r w:rsidRPr="0053451C">
              <w:rPr>
                <w:rFonts w:ascii="Arial" w:hAnsi="Arial" w:cs="Arial"/>
                <w:sz w:val="22"/>
                <w:szCs w:val="22"/>
              </w:rPr>
              <w:t>Акт №, см. лист 4</w:t>
            </w:r>
          </w:p>
        </w:tc>
        <w:tc>
          <w:tcPr>
            <w:tcW w:w="2335" w:type="dxa"/>
            <w:vMerge w:val="restart"/>
            <w:tcBorders>
              <w:top w:val="nil"/>
              <w:left w:val="single" w:sz="4" w:space="0" w:color="auto"/>
              <w:bottom w:val="single" w:sz="4" w:space="0" w:color="000000"/>
              <w:right w:val="single" w:sz="4" w:space="0" w:color="auto"/>
            </w:tcBorders>
            <w:shd w:val="clear" w:color="auto" w:fill="auto"/>
            <w:hideMark/>
          </w:tcPr>
          <w:p w14:paraId="1177C271" w14:textId="77777777" w:rsidR="0053451C" w:rsidRPr="0053451C" w:rsidRDefault="0053451C" w:rsidP="0053451C">
            <w:pPr>
              <w:rPr>
                <w:rFonts w:ascii="Arial" w:hAnsi="Arial" w:cs="Arial"/>
                <w:sz w:val="22"/>
                <w:szCs w:val="22"/>
              </w:rPr>
            </w:pPr>
            <w:r w:rsidRPr="0053451C">
              <w:rPr>
                <w:rFonts w:ascii="Arial" w:hAnsi="Arial" w:cs="Arial"/>
                <w:sz w:val="22"/>
                <w:szCs w:val="22"/>
              </w:rPr>
              <w:t>где, расход смеси расход  смеси 2,1 кг/м2 при толщине слоя 1 мм</w:t>
            </w:r>
          </w:p>
        </w:tc>
      </w:tr>
      <w:tr w:rsidR="0053451C" w:rsidRPr="0053451C" w14:paraId="585D4B23" w14:textId="77777777" w:rsidTr="0053451C">
        <w:trPr>
          <w:trHeight w:val="549"/>
        </w:trPr>
        <w:tc>
          <w:tcPr>
            <w:tcW w:w="597" w:type="dxa"/>
            <w:vMerge/>
            <w:tcBorders>
              <w:top w:val="nil"/>
              <w:left w:val="single" w:sz="4" w:space="0" w:color="auto"/>
              <w:bottom w:val="single" w:sz="4" w:space="0" w:color="000000"/>
              <w:right w:val="single" w:sz="4" w:space="0" w:color="auto"/>
            </w:tcBorders>
            <w:vAlign w:val="center"/>
            <w:hideMark/>
          </w:tcPr>
          <w:p w14:paraId="3C34C191" w14:textId="77777777" w:rsidR="0053451C" w:rsidRPr="0053451C" w:rsidRDefault="0053451C" w:rsidP="0053451C">
            <w:pPr>
              <w:rPr>
                <w:rFonts w:ascii="Arial" w:hAnsi="Arial" w:cs="Arial"/>
                <w:sz w:val="22"/>
                <w:szCs w:val="22"/>
              </w:rPr>
            </w:pPr>
          </w:p>
        </w:tc>
        <w:tc>
          <w:tcPr>
            <w:tcW w:w="2410" w:type="dxa"/>
            <w:vMerge/>
            <w:tcBorders>
              <w:top w:val="nil"/>
              <w:left w:val="single" w:sz="4" w:space="0" w:color="auto"/>
              <w:bottom w:val="single" w:sz="4" w:space="0" w:color="000000"/>
              <w:right w:val="single" w:sz="4" w:space="0" w:color="auto"/>
            </w:tcBorders>
            <w:vAlign w:val="center"/>
            <w:hideMark/>
          </w:tcPr>
          <w:p w14:paraId="4EF2A84C" w14:textId="77777777" w:rsidR="0053451C" w:rsidRPr="0053451C" w:rsidRDefault="0053451C" w:rsidP="0053451C">
            <w:pPr>
              <w:rPr>
                <w:rFonts w:ascii="Arial" w:hAnsi="Arial" w:cs="Arial"/>
                <w:sz w:val="22"/>
                <w:szCs w:val="22"/>
              </w:rPr>
            </w:pPr>
          </w:p>
        </w:tc>
        <w:tc>
          <w:tcPr>
            <w:tcW w:w="1226" w:type="dxa"/>
            <w:vMerge/>
            <w:tcBorders>
              <w:top w:val="nil"/>
              <w:left w:val="single" w:sz="4" w:space="0" w:color="auto"/>
              <w:bottom w:val="single" w:sz="4" w:space="0" w:color="000000"/>
              <w:right w:val="single" w:sz="4" w:space="0" w:color="auto"/>
            </w:tcBorders>
            <w:vAlign w:val="center"/>
            <w:hideMark/>
          </w:tcPr>
          <w:p w14:paraId="4E2F5688" w14:textId="77777777" w:rsidR="0053451C" w:rsidRPr="0053451C" w:rsidRDefault="0053451C" w:rsidP="0053451C">
            <w:pPr>
              <w:rPr>
                <w:rFonts w:ascii="Arial" w:hAnsi="Arial" w:cs="Arial"/>
                <w:sz w:val="22"/>
                <w:szCs w:val="22"/>
              </w:rPr>
            </w:pPr>
          </w:p>
        </w:tc>
        <w:tc>
          <w:tcPr>
            <w:tcW w:w="1215" w:type="dxa"/>
            <w:vMerge/>
            <w:tcBorders>
              <w:top w:val="nil"/>
              <w:left w:val="single" w:sz="4" w:space="0" w:color="auto"/>
              <w:bottom w:val="single" w:sz="4" w:space="0" w:color="000000"/>
              <w:right w:val="single" w:sz="4" w:space="0" w:color="auto"/>
            </w:tcBorders>
            <w:vAlign w:val="center"/>
            <w:hideMark/>
          </w:tcPr>
          <w:p w14:paraId="091780F7" w14:textId="77777777" w:rsidR="0053451C" w:rsidRPr="0053451C" w:rsidRDefault="0053451C" w:rsidP="0053451C">
            <w:pPr>
              <w:rPr>
                <w:rFonts w:ascii="Arial" w:hAnsi="Arial" w:cs="Arial"/>
                <w:sz w:val="22"/>
                <w:szCs w:val="22"/>
              </w:rPr>
            </w:pPr>
          </w:p>
        </w:tc>
        <w:tc>
          <w:tcPr>
            <w:tcW w:w="4210" w:type="dxa"/>
            <w:vMerge/>
            <w:tcBorders>
              <w:top w:val="nil"/>
              <w:left w:val="single" w:sz="4" w:space="0" w:color="auto"/>
              <w:bottom w:val="single" w:sz="4" w:space="0" w:color="000000"/>
              <w:right w:val="single" w:sz="4" w:space="0" w:color="auto"/>
            </w:tcBorders>
            <w:vAlign w:val="center"/>
            <w:hideMark/>
          </w:tcPr>
          <w:p w14:paraId="65BB4A3C" w14:textId="77777777" w:rsidR="0053451C" w:rsidRPr="0053451C" w:rsidRDefault="0053451C" w:rsidP="0053451C">
            <w:pPr>
              <w:rPr>
                <w:rFonts w:ascii="Arial" w:hAnsi="Arial" w:cs="Arial"/>
                <w:sz w:val="22"/>
                <w:szCs w:val="22"/>
              </w:rPr>
            </w:pPr>
          </w:p>
        </w:tc>
        <w:tc>
          <w:tcPr>
            <w:tcW w:w="2284" w:type="dxa"/>
            <w:tcBorders>
              <w:top w:val="nil"/>
              <w:left w:val="nil"/>
              <w:bottom w:val="single" w:sz="4" w:space="0" w:color="auto"/>
              <w:right w:val="single" w:sz="4" w:space="0" w:color="auto"/>
            </w:tcBorders>
            <w:shd w:val="clear" w:color="auto" w:fill="auto"/>
            <w:hideMark/>
          </w:tcPr>
          <w:p w14:paraId="5D1BDD13" w14:textId="77777777" w:rsidR="0053451C" w:rsidRPr="0053451C" w:rsidRDefault="0053451C" w:rsidP="0053451C">
            <w:pPr>
              <w:rPr>
                <w:rFonts w:ascii="Arial" w:hAnsi="Arial" w:cs="Arial"/>
                <w:sz w:val="22"/>
                <w:szCs w:val="22"/>
              </w:rPr>
            </w:pPr>
            <w:r w:rsidRPr="0053451C">
              <w:rPr>
                <w:rFonts w:ascii="Arial" w:hAnsi="Arial" w:cs="Arial"/>
                <w:sz w:val="22"/>
                <w:szCs w:val="22"/>
              </w:rPr>
              <w:t>Проект ПОКР, см. лист 4 56 8 23</w:t>
            </w:r>
          </w:p>
        </w:tc>
        <w:tc>
          <w:tcPr>
            <w:tcW w:w="2335" w:type="dxa"/>
            <w:vMerge/>
            <w:tcBorders>
              <w:top w:val="nil"/>
              <w:left w:val="single" w:sz="4" w:space="0" w:color="auto"/>
              <w:bottom w:val="single" w:sz="4" w:space="0" w:color="000000"/>
              <w:right w:val="single" w:sz="4" w:space="0" w:color="auto"/>
            </w:tcBorders>
            <w:vAlign w:val="center"/>
            <w:hideMark/>
          </w:tcPr>
          <w:p w14:paraId="10FD16B8" w14:textId="77777777" w:rsidR="0053451C" w:rsidRPr="0053451C" w:rsidRDefault="0053451C" w:rsidP="0053451C">
            <w:pPr>
              <w:rPr>
                <w:rFonts w:ascii="Arial" w:hAnsi="Arial" w:cs="Arial"/>
                <w:sz w:val="22"/>
                <w:szCs w:val="22"/>
              </w:rPr>
            </w:pPr>
          </w:p>
        </w:tc>
      </w:tr>
      <w:tr w:rsidR="0053451C" w:rsidRPr="0053451C" w14:paraId="09DF9B9A" w14:textId="77777777" w:rsidTr="0053451C">
        <w:trPr>
          <w:trHeight w:val="824"/>
        </w:trPr>
        <w:tc>
          <w:tcPr>
            <w:tcW w:w="597" w:type="dxa"/>
            <w:vMerge w:val="restart"/>
            <w:tcBorders>
              <w:top w:val="nil"/>
              <w:left w:val="single" w:sz="4" w:space="0" w:color="auto"/>
              <w:bottom w:val="single" w:sz="4" w:space="0" w:color="000000"/>
              <w:right w:val="single" w:sz="4" w:space="0" w:color="auto"/>
            </w:tcBorders>
            <w:shd w:val="clear" w:color="auto" w:fill="auto"/>
            <w:hideMark/>
          </w:tcPr>
          <w:p w14:paraId="0E1863B2" w14:textId="77777777" w:rsidR="0053451C" w:rsidRPr="0053451C" w:rsidRDefault="0053451C" w:rsidP="0053451C">
            <w:pPr>
              <w:rPr>
                <w:rFonts w:ascii="Arial" w:hAnsi="Arial" w:cs="Arial"/>
                <w:sz w:val="22"/>
                <w:szCs w:val="22"/>
              </w:rPr>
            </w:pPr>
            <w:r w:rsidRPr="0053451C">
              <w:rPr>
                <w:rFonts w:ascii="Arial" w:hAnsi="Arial" w:cs="Arial"/>
                <w:sz w:val="22"/>
                <w:szCs w:val="22"/>
              </w:rPr>
              <w:t>9</w:t>
            </w:r>
          </w:p>
        </w:tc>
        <w:tc>
          <w:tcPr>
            <w:tcW w:w="2410" w:type="dxa"/>
            <w:vMerge w:val="restart"/>
            <w:tcBorders>
              <w:top w:val="nil"/>
              <w:left w:val="single" w:sz="4" w:space="0" w:color="auto"/>
              <w:bottom w:val="single" w:sz="4" w:space="0" w:color="000000"/>
              <w:right w:val="single" w:sz="4" w:space="0" w:color="auto"/>
            </w:tcBorders>
            <w:shd w:val="clear" w:color="auto" w:fill="auto"/>
            <w:hideMark/>
          </w:tcPr>
          <w:p w14:paraId="58B55F4E" w14:textId="77777777" w:rsidR="0053451C" w:rsidRPr="0053451C" w:rsidRDefault="0053451C" w:rsidP="0053451C">
            <w:pPr>
              <w:rPr>
                <w:rFonts w:ascii="Arial" w:hAnsi="Arial" w:cs="Arial"/>
                <w:sz w:val="22"/>
                <w:szCs w:val="22"/>
              </w:rPr>
            </w:pPr>
            <w:r w:rsidRPr="0053451C">
              <w:rPr>
                <w:rFonts w:ascii="Arial" w:hAnsi="Arial" w:cs="Arial"/>
                <w:sz w:val="22"/>
                <w:szCs w:val="22"/>
              </w:rPr>
              <w:t>Усиление фундамента  стальными конструкциями</w:t>
            </w:r>
          </w:p>
        </w:tc>
        <w:tc>
          <w:tcPr>
            <w:tcW w:w="1226" w:type="dxa"/>
            <w:vMerge w:val="restart"/>
            <w:tcBorders>
              <w:top w:val="nil"/>
              <w:left w:val="single" w:sz="4" w:space="0" w:color="auto"/>
              <w:bottom w:val="single" w:sz="4" w:space="0" w:color="000000"/>
              <w:right w:val="single" w:sz="4" w:space="0" w:color="auto"/>
            </w:tcBorders>
            <w:shd w:val="clear" w:color="auto" w:fill="auto"/>
            <w:hideMark/>
          </w:tcPr>
          <w:p w14:paraId="411623A7" w14:textId="77777777" w:rsidR="0053451C" w:rsidRPr="0053451C" w:rsidRDefault="0053451C" w:rsidP="0053451C">
            <w:pPr>
              <w:jc w:val="right"/>
              <w:rPr>
                <w:rFonts w:ascii="Arial" w:hAnsi="Arial" w:cs="Arial"/>
                <w:sz w:val="22"/>
                <w:szCs w:val="22"/>
              </w:rPr>
            </w:pPr>
            <w:r w:rsidRPr="0053451C">
              <w:rPr>
                <w:rFonts w:ascii="Arial" w:hAnsi="Arial" w:cs="Arial"/>
                <w:sz w:val="22"/>
                <w:szCs w:val="22"/>
              </w:rPr>
              <w:t>т</w:t>
            </w:r>
          </w:p>
        </w:tc>
        <w:tc>
          <w:tcPr>
            <w:tcW w:w="1215" w:type="dxa"/>
            <w:vMerge w:val="restart"/>
            <w:tcBorders>
              <w:top w:val="nil"/>
              <w:left w:val="single" w:sz="4" w:space="0" w:color="auto"/>
              <w:bottom w:val="single" w:sz="4" w:space="0" w:color="000000"/>
              <w:right w:val="single" w:sz="4" w:space="0" w:color="auto"/>
            </w:tcBorders>
            <w:shd w:val="clear" w:color="auto" w:fill="auto"/>
            <w:noWrap/>
            <w:hideMark/>
          </w:tcPr>
          <w:p w14:paraId="0962A23A" w14:textId="77777777" w:rsidR="0053451C" w:rsidRPr="0053451C" w:rsidRDefault="0053451C" w:rsidP="0053451C">
            <w:pPr>
              <w:jc w:val="right"/>
              <w:rPr>
                <w:rFonts w:ascii="Arial" w:hAnsi="Arial" w:cs="Arial"/>
                <w:sz w:val="22"/>
                <w:szCs w:val="22"/>
              </w:rPr>
            </w:pPr>
            <w:r w:rsidRPr="0053451C">
              <w:rPr>
                <w:rFonts w:ascii="Arial" w:hAnsi="Arial" w:cs="Arial"/>
                <w:sz w:val="22"/>
                <w:szCs w:val="22"/>
              </w:rPr>
              <w:t>0.11921</w:t>
            </w:r>
          </w:p>
        </w:tc>
        <w:tc>
          <w:tcPr>
            <w:tcW w:w="4210" w:type="dxa"/>
            <w:vMerge w:val="restart"/>
            <w:tcBorders>
              <w:top w:val="nil"/>
              <w:left w:val="single" w:sz="4" w:space="0" w:color="auto"/>
              <w:bottom w:val="single" w:sz="4" w:space="0" w:color="000000"/>
              <w:right w:val="single" w:sz="4" w:space="0" w:color="auto"/>
            </w:tcBorders>
            <w:shd w:val="clear" w:color="auto" w:fill="auto"/>
            <w:hideMark/>
          </w:tcPr>
          <w:p w14:paraId="27F63568" w14:textId="77777777" w:rsidR="0053451C" w:rsidRPr="0053451C" w:rsidRDefault="0053451C" w:rsidP="0053451C">
            <w:pPr>
              <w:rPr>
                <w:rFonts w:ascii="Arial" w:hAnsi="Arial" w:cs="Arial"/>
                <w:sz w:val="22"/>
                <w:szCs w:val="22"/>
              </w:rPr>
            </w:pPr>
            <w:r w:rsidRPr="0053451C">
              <w:rPr>
                <w:rFonts w:ascii="Arial" w:hAnsi="Arial" w:cs="Arial"/>
                <w:sz w:val="22"/>
                <w:szCs w:val="22"/>
              </w:rPr>
              <w:t>(1,65х4*5,8+2,93х4*5,8+1,65х4*1,963)/1000</w:t>
            </w:r>
          </w:p>
        </w:tc>
        <w:tc>
          <w:tcPr>
            <w:tcW w:w="2284" w:type="dxa"/>
            <w:tcBorders>
              <w:top w:val="nil"/>
              <w:left w:val="nil"/>
              <w:bottom w:val="single" w:sz="4" w:space="0" w:color="auto"/>
              <w:right w:val="single" w:sz="4" w:space="0" w:color="auto"/>
            </w:tcBorders>
            <w:shd w:val="clear" w:color="auto" w:fill="auto"/>
            <w:hideMark/>
          </w:tcPr>
          <w:p w14:paraId="2B6BA250" w14:textId="77777777" w:rsidR="0053451C" w:rsidRPr="0053451C" w:rsidRDefault="0053451C" w:rsidP="0053451C">
            <w:pPr>
              <w:rPr>
                <w:rFonts w:ascii="Arial" w:hAnsi="Arial" w:cs="Arial"/>
                <w:sz w:val="22"/>
                <w:szCs w:val="22"/>
              </w:rPr>
            </w:pPr>
            <w:r w:rsidRPr="0053451C">
              <w:rPr>
                <w:rFonts w:ascii="Arial" w:hAnsi="Arial" w:cs="Arial"/>
                <w:sz w:val="22"/>
                <w:szCs w:val="22"/>
              </w:rPr>
              <w:t>Акт №1, см. лист 4</w:t>
            </w:r>
          </w:p>
        </w:tc>
        <w:tc>
          <w:tcPr>
            <w:tcW w:w="2335" w:type="dxa"/>
            <w:vMerge w:val="restart"/>
            <w:tcBorders>
              <w:top w:val="nil"/>
              <w:left w:val="single" w:sz="4" w:space="0" w:color="auto"/>
              <w:bottom w:val="single" w:sz="4" w:space="0" w:color="000000"/>
              <w:right w:val="single" w:sz="4" w:space="0" w:color="auto"/>
            </w:tcBorders>
            <w:shd w:val="clear" w:color="auto" w:fill="auto"/>
            <w:hideMark/>
          </w:tcPr>
          <w:p w14:paraId="5B3E8E22" w14:textId="77777777" w:rsidR="0053451C" w:rsidRPr="0053451C" w:rsidRDefault="0053451C" w:rsidP="0053451C">
            <w:pPr>
              <w:rPr>
                <w:rFonts w:ascii="Arial" w:hAnsi="Arial" w:cs="Arial"/>
                <w:sz w:val="22"/>
                <w:szCs w:val="22"/>
              </w:rPr>
            </w:pPr>
            <w:r w:rsidRPr="0053451C">
              <w:rPr>
                <w:rFonts w:ascii="Arial" w:hAnsi="Arial" w:cs="Arial"/>
                <w:sz w:val="22"/>
                <w:szCs w:val="22"/>
              </w:rPr>
              <w:t>где, 5,8 кг/</w:t>
            </w:r>
            <w:proofErr w:type="spellStart"/>
            <w:r w:rsidRPr="0053451C">
              <w:rPr>
                <w:rFonts w:ascii="Arial" w:hAnsi="Arial" w:cs="Arial"/>
                <w:sz w:val="22"/>
                <w:szCs w:val="22"/>
              </w:rPr>
              <w:t>м.п</w:t>
            </w:r>
            <w:proofErr w:type="spellEnd"/>
            <w:r w:rsidRPr="0053451C">
              <w:rPr>
                <w:rFonts w:ascii="Arial" w:hAnsi="Arial" w:cs="Arial"/>
                <w:sz w:val="22"/>
                <w:szCs w:val="22"/>
              </w:rPr>
              <w:t xml:space="preserve"> -вес 1 детали; 5,8кг/</w:t>
            </w:r>
            <w:proofErr w:type="spellStart"/>
            <w:r w:rsidRPr="0053451C">
              <w:rPr>
                <w:rFonts w:ascii="Arial" w:hAnsi="Arial" w:cs="Arial"/>
                <w:sz w:val="22"/>
                <w:szCs w:val="22"/>
              </w:rPr>
              <w:t>м.п</w:t>
            </w:r>
            <w:proofErr w:type="spellEnd"/>
            <w:r w:rsidRPr="0053451C">
              <w:rPr>
                <w:rFonts w:ascii="Arial" w:hAnsi="Arial" w:cs="Arial"/>
                <w:sz w:val="22"/>
                <w:szCs w:val="22"/>
              </w:rPr>
              <w:t xml:space="preserve"> -2й детали и1,963 кг/</w:t>
            </w:r>
            <w:proofErr w:type="spellStart"/>
            <w:r w:rsidRPr="0053451C">
              <w:rPr>
                <w:rFonts w:ascii="Arial" w:hAnsi="Arial" w:cs="Arial"/>
                <w:sz w:val="22"/>
                <w:szCs w:val="22"/>
              </w:rPr>
              <w:t>м.п</w:t>
            </w:r>
            <w:proofErr w:type="spellEnd"/>
            <w:r w:rsidRPr="0053451C">
              <w:rPr>
                <w:rFonts w:ascii="Arial" w:hAnsi="Arial" w:cs="Arial"/>
                <w:sz w:val="22"/>
                <w:szCs w:val="22"/>
              </w:rPr>
              <w:t xml:space="preserve"> -3 детали</w:t>
            </w:r>
          </w:p>
        </w:tc>
      </w:tr>
      <w:tr w:rsidR="0053451C" w:rsidRPr="0053451C" w14:paraId="2C8E40E1" w14:textId="77777777" w:rsidTr="0053451C">
        <w:trPr>
          <w:trHeight w:val="274"/>
        </w:trPr>
        <w:tc>
          <w:tcPr>
            <w:tcW w:w="597" w:type="dxa"/>
            <w:vMerge/>
            <w:tcBorders>
              <w:top w:val="nil"/>
              <w:left w:val="single" w:sz="4" w:space="0" w:color="auto"/>
              <w:bottom w:val="single" w:sz="4" w:space="0" w:color="000000"/>
              <w:right w:val="single" w:sz="4" w:space="0" w:color="auto"/>
            </w:tcBorders>
            <w:vAlign w:val="center"/>
            <w:hideMark/>
          </w:tcPr>
          <w:p w14:paraId="62610FFA" w14:textId="77777777" w:rsidR="0053451C" w:rsidRPr="0053451C" w:rsidRDefault="0053451C" w:rsidP="0053451C">
            <w:pPr>
              <w:rPr>
                <w:rFonts w:ascii="Arial" w:hAnsi="Arial" w:cs="Arial"/>
                <w:sz w:val="22"/>
                <w:szCs w:val="22"/>
              </w:rPr>
            </w:pPr>
          </w:p>
        </w:tc>
        <w:tc>
          <w:tcPr>
            <w:tcW w:w="2410" w:type="dxa"/>
            <w:vMerge/>
            <w:tcBorders>
              <w:top w:val="nil"/>
              <w:left w:val="single" w:sz="4" w:space="0" w:color="auto"/>
              <w:bottom w:val="single" w:sz="4" w:space="0" w:color="000000"/>
              <w:right w:val="single" w:sz="4" w:space="0" w:color="auto"/>
            </w:tcBorders>
            <w:vAlign w:val="center"/>
            <w:hideMark/>
          </w:tcPr>
          <w:p w14:paraId="40AECA07" w14:textId="77777777" w:rsidR="0053451C" w:rsidRPr="0053451C" w:rsidRDefault="0053451C" w:rsidP="0053451C">
            <w:pPr>
              <w:rPr>
                <w:rFonts w:ascii="Arial" w:hAnsi="Arial" w:cs="Arial"/>
                <w:sz w:val="22"/>
                <w:szCs w:val="22"/>
              </w:rPr>
            </w:pPr>
          </w:p>
        </w:tc>
        <w:tc>
          <w:tcPr>
            <w:tcW w:w="1226" w:type="dxa"/>
            <w:vMerge/>
            <w:tcBorders>
              <w:top w:val="nil"/>
              <w:left w:val="single" w:sz="4" w:space="0" w:color="auto"/>
              <w:bottom w:val="single" w:sz="4" w:space="0" w:color="000000"/>
              <w:right w:val="single" w:sz="4" w:space="0" w:color="auto"/>
            </w:tcBorders>
            <w:vAlign w:val="center"/>
            <w:hideMark/>
          </w:tcPr>
          <w:p w14:paraId="0C895114" w14:textId="77777777" w:rsidR="0053451C" w:rsidRPr="0053451C" w:rsidRDefault="0053451C" w:rsidP="0053451C">
            <w:pPr>
              <w:rPr>
                <w:rFonts w:ascii="Arial" w:hAnsi="Arial" w:cs="Arial"/>
                <w:sz w:val="22"/>
                <w:szCs w:val="22"/>
              </w:rPr>
            </w:pPr>
          </w:p>
        </w:tc>
        <w:tc>
          <w:tcPr>
            <w:tcW w:w="1215" w:type="dxa"/>
            <w:vMerge/>
            <w:tcBorders>
              <w:top w:val="nil"/>
              <w:left w:val="single" w:sz="4" w:space="0" w:color="auto"/>
              <w:bottom w:val="single" w:sz="4" w:space="0" w:color="000000"/>
              <w:right w:val="single" w:sz="4" w:space="0" w:color="auto"/>
            </w:tcBorders>
            <w:vAlign w:val="center"/>
            <w:hideMark/>
          </w:tcPr>
          <w:p w14:paraId="0AF81A46" w14:textId="77777777" w:rsidR="0053451C" w:rsidRPr="0053451C" w:rsidRDefault="0053451C" w:rsidP="0053451C">
            <w:pPr>
              <w:rPr>
                <w:rFonts w:ascii="Arial" w:hAnsi="Arial" w:cs="Arial"/>
                <w:sz w:val="22"/>
                <w:szCs w:val="22"/>
              </w:rPr>
            </w:pPr>
          </w:p>
        </w:tc>
        <w:tc>
          <w:tcPr>
            <w:tcW w:w="4210" w:type="dxa"/>
            <w:vMerge/>
            <w:tcBorders>
              <w:top w:val="nil"/>
              <w:left w:val="single" w:sz="4" w:space="0" w:color="auto"/>
              <w:bottom w:val="single" w:sz="4" w:space="0" w:color="000000"/>
              <w:right w:val="single" w:sz="4" w:space="0" w:color="auto"/>
            </w:tcBorders>
            <w:vAlign w:val="center"/>
            <w:hideMark/>
          </w:tcPr>
          <w:p w14:paraId="6B14B722" w14:textId="77777777" w:rsidR="0053451C" w:rsidRPr="0053451C" w:rsidRDefault="0053451C" w:rsidP="0053451C">
            <w:pPr>
              <w:rPr>
                <w:rFonts w:ascii="Arial" w:hAnsi="Arial" w:cs="Arial"/>
                <w:sz w:val="22"/>
                <w:szCs w:val="22"/>
              </w:rPr>
            </w:pPr>
          </w:p>
        </w:tc>
        <w:tc>
          <w:tcPr>
            <w:tcW w:w="2284" w:type="dxa"/>
            <w:tcBorders>
              <w:top w:val="nil"/>
              <w:left w:val="nil"/>
              <w:bottom w:val="single" w:sz="4" w:space="0" w:color="auto"/>
              <w:right w:val="single" w:sz="4" w:space="0" w:color="auto"/>
            </w:tcBorders>
            <w:shd w:val="clear" w:color="auto" w:fill="auto"/>
            <w:hideMark/>
          </w:tcPr>
          <w:p w14:paraId="14C28D0A" w14:textId="77777777" w:rsidR="0053451C" w:rsidRPr="0053451C" w:rsidRDefault="0053451C" w:rsidP="0053451C">
            <w:pPr>
              <w:rPr>
                <w:rFonts w:ascii="Arial" w:hAnsi="Arial" w:cs="Arial"/>
                <w:sz w:val="22"/>
                <w:szCs w:val="22"/>
              </w:rPr>
            </w:pPr>
            <w:r w:rsidRPr="0053451C">
              <w:rPr>
                <w:rFonts w:ascii="Arial" w:hAnsi="Arial" w:cs="Arial"/>
                <w:sz w:val="22"/>
                <w:szCs w:val="22"/>
              </w:rPr>
              <w:t>ПОКР, см. лист 4 5 6 8 23</w:t>
            </w:r>
          </w:p>
        </w:tc>
        <w:tc>
          <w:tcPr>
            <w:tcW w:w="2335" w:type="dxa"/>
            <w:vMerge/>
            <w:tcBorders>
              <w:top w:val="nil"/>
              <w:left w:val="single" w:sz="4" w:space="0" w:color="auto"/>
              <w:bottom w:val="single" w:sz="4" w:space="0" w:color="000000"/>
              <w:right w:val="single" w:sz="4" w:space="0" w:color="auto"/>
            </w:tcBorders>
            <w:vAlign w:val="center"/>
            <w:hideMark/>
          </w:tcPr>
          <w:p w14:paraId="06A96B83" w14:textId="77777777" w:rsidR="0053451C" w:rsidRPr="0053451C" w:rsidRDefault="0053451C" w:rsidP="0053451C">
            <w:pPr>
              <w:rPr>
                <w:rFonts w:ascii="Arial" w:hAnsi="Arial" w:cs="Arial"/>
                <w:sz w:val="22"/>
                <w:szCs w:val="22"/>
              </w:rPr>
            </w:pPr>
          </w:p>
        </w:tc>
      </w:tr>
      <w:tr w:rsidR="0053451C" w:rsidRPr="0053451C" w14:paraId="5E5E5A8B" w14:textId="77777777" w:rsidTr="0053451C">
        <w:trPr>
          <w:trHeight w:val="1099"/>
        </w:trPr>
        <w:tc>
          <w:tcPr>
            <w:tcW w:w="597" w:type="dxa"/>
            <w:vMerge w:val="restart"/>
            <w:tcBorders>
              <w:top w:val="nil"/>
              <w:left w:val="single" w:sz="4" w:space="0" w:color="auto"/>
              <w:bottom w:val="single" w:sz="4" w:space="0" w:color="000000"/>
              <w:right w:val="single" w:sz="4" w:space="0" w:color="auto"/>
            </w:tcBorders>
            <w:shd w:val="clear" w:color="auto" w:fill="auto"/>
            <w:hideMark/>
          </w:tcPr>
          <w:p w14:paraId="685BCBBB" w14:textId="77777777" w:rsidR="0053451C" w:rsidRPr="0053451C" w:rsidRDefault="0053451C" w:rsidP="0053451C">
            <w:pPr>
              <w:rPr>
                <w:rFonts w:ascii="Arial" w:hAnsi="Arial" w:cs="Arial"/>
                <w:sz w:val="22"/>
                <w:szCs w:val="22"/>
              </w:rPr>
            </w:pPr>
            <w:r w:rsidRPr="0053451C">
              <w:rPr>
                <w:rFonts w:ascii="Arial" w:hAnsi="Arial" w:cs="Arial"/>
                <w:sz w:val="22"/>
                <w:szCs w:val="22"/>
              </w:rPr>
              <w:t>9.1</w:t>
            </w:r>
          </w:p>
        </w:tc>
        <w:tc>
          <w:tcPr>
            <w:tcW w:w="2410" w:type="dxa"/>
            <w:vMerge w:val="restart"/>
            <w:tcBorders>
              <w:top w:val="nil"/>
              <w:left w:val="single" w:sz="4" w:space="0" w:color="auto"/>
              <w:bottom w:val="single" w:sz="4" w:space="0" w:color="000000"/>
              <w:right w:val="single" w:sz="4" w:space="0" w:color="auto"/>
            </w:tcBorders>
            <w:shd w:val="clear" w:color="auto" w:fill="auto"/>
            <w:hideMark/>
          </w:tcPr>
          <w:p w14:paraId="24A3B687" w14:textId="77777777" w:rsidR="0053451C" w:rsidRPr="0053451C" w:rsidRDefault="0053451C" w:rsidP="0053451C">
            <w:pPr>
              <w:rPr>
                <w:rFonts w:ascii="Arial" w:hAnsi="Arial" w:cs="Arial"/>
                <w:sz w:val="22"/>
                <w:szCs w:val="22"/>
              </w:rPr>
            </w:pPr>
            <w:r w:rsidRPr="0053451C">
              <w:rPr>
                <w:rFonts w:ascii="Arial" w:hAnsi="Arial" w:cs="Arial"/>
                <w:sz w:val="22"/>
                <w:szCs w:val="22"/>
              </w:rPr>
              <w:t>Конструкции стальные индивидуального изготовления из сортового проката</w:t>
            </w:r>
          </w:p>
        </w:tc>
        <w:tc>
          <w:tcPr>
            <w:tcW w:w="1226" w:type="dxa"/>
            <w:vMerge w:val="restart"/>
            <w:tcBorders>
              <w:top w:val="nil"/>
              <w:left w:val="single" w:sz="4" w:space="0" w:color="auto"/>
              <w:bottom w:val="single" w:sz="4" w:space="0" w:color="000000"/>
              <w:right w:val="single" w:sz="4" w:space="0" w:color="auto"/>
            </w:tcBorders>
            <w:shd w:val="clear" w:color="auto" w:fill="auto"/>
            <w:hideMark/>
          </w:tcPr>
          <w:p w14:paraId="379E1A9B" w14:textId="77777777" w:rsidR="0053451C" w:rsidRPr="0053451C" w:rsidRDefault="0053451C" w:rsidP="0053451C">
            <w:pPr>
              <w:jc w:val="right"/>
              <w:rPr>
                <w:rFonts w:ascii="Arial" w:hAnsi="Arial" w:cs="Arial"/>
                <w:sz w:val="22"/>
                <w:szCs w:val="22"/>
              </w:rPr>
            </w:pPr>
            <w:r w:rsidRPr="0053451C">
              <w:rPr>
                <w:rFonts w:ascii="Arial" w:hAnsi="Arial" w:cs="Arial"/>
                <w:sz w:val="22"/>
                <w:szCs w:val="22"/>
              </w:rPr>
              <w:t>Т</w:t>
            </w:r>
          </w:p>
        </w:tc>
        <w:tc>
          <w:tcPr>
            <w:tcW w:w="1215" w:type="dxa"/>
            <w:vMerge w:val="restart"/>
            <w:tcBorders>
              <w:top w:val="nil"/>
              <w:left w:val="single" w:sz="4" w:space="0" w:color="auto"/>
              <w:bottom w:val="single" w:sz="4" w:space="0" w:color="000000"/>
              <w:right w:val="single" w:sz="4" w:space="0" w:color="auto"/>
            </w:tcBorders>
            <w:shd w:val="clear" w:color="auto" w:fill="auto"/>
            <w:noWrap/>
            <w:hideMark/>
          </w:tcPr>
          <w:p w14:paraId="476F83AD" w14:textId="77777777" w:rsidR="0053451C" w:rsidRPr="0053451C" w:rsidRDefault="0053451C" w:rsidP="0053451C">
            <w:pPr>
              <w:jc w:val="right"/>
              <w:rPr>
                <w:rFonts w:ascii="Arial" w:hAnsi="Arial" w:cs="Arial"/>
                <w:sz w:val="22"/>
                <w:szCs w:val="22"/>
              </w:rPr>
            </w:pPr>
            <w:r w:rsidRPr="0053451C">
              <w:rPr>
                <w:rFonts w:ascii="Arial" w:hAnsi="Arial" w:cs="Arial"/>
                <w:sz w:val="22"/>
                <w:szCs w:val="22"/>
              </w:rPr>
              <w:t>0.11921</w:t>
            </w:r>
          </w:p>
        </w:tc>
        <w:tc>
          <w:tcPr>
            <w:tcW w:w="4210" w:type="dxa"/>
            <w:vMerge w:val="restart"/>
            <w:tcBorders>
              <w:top w:val="nil"/>
              <w:left w:val="single" w:sz="4" w:space="0" w:color="auto"/>
              <w:bottom w:val="single" w:sz="4" w:space="0" w:color="000000"/>
              <w:right w:val="single" w:sz="4" w:space="0" w:color="auto"/>
            </w:tcBorders>
            <w:shd w:val="clear" w:color="auto" w:fill="auto"/>
            <w:hideMark/>
          </w:tcPr>
          <w:p w14:paraId="1C1B55BF" w14:textId="77777777" w:rsidR="0053451C" w:rsidRPr="0053451C" w:rsidRDefault="0053451C" w:rsidP="0053451C">
            <w:pPr>
              <w:rPr>
                <w:rFonts w:ascii="Arial" w:hAnsi="Arial" w:cs="Arial"/>
                <w:sz w:val="22"/>
                <w:szCs w:val="22"/>
              </w:rPr>
            </w:pPr>
            <w:r w:rsidRPr="0053451C">
              <w:rPr>
                <w:rFonts w:ascii="Arial" w:hAnsi="Arial" w:cs="Arial"/>
                <w:sz w:val="22"/>
                <w:szCs w:val="22"/>
              </w:rPr>
              <w:t> </w:t>
            </w:r>
          </w:p>
        </w:tc>
        <w:tc>
          <w:tcPr>
            <w:tcW w:w="2284" w:type="dxa"/>
            <w:tcBorders>
              <w:top w:val="nil"/>
              <w:left w:val="nil"/>
              <w:bottom w:val="single" w:sz="4" w:space="0" w:color="auto"/>
              <w:right w:val="single" w:sz="4" w:space="0" w:color="auto"/>
            </w:tcBorders>
            <w:shd w:val="clear" w:color="auto" w:fill="auto"/>
            <w:hideMark/>
          </w:tcPr>
          <w:p w14:paraId="5FB54851" w14:textId="77777777" w:rsidR="0053451C" w:rsidRPr="0053451C" w:rsidRDefault="0053451C" w:rsidP="0053451C">
            <w:pPr>
              <w:rPr>
                <w:rFonts w:ascii="Arial" w:hAnsi="Arial" w:cs="Arial"/>
                <w:sz w:val="22"/>
                <w:szCs w:val="22"/>
              </w:rPr>
            </w:pPr>
            <w:r w:rsidRPr="0053451C">
              <w:rPr>
                <w:rFonts w:ascii="Arial" w:hAnsi="Arial" w:cs="Arial"/>
                <w:sz w:val="22"/>
                <w:szCs w:val="22"/>
              </w:rPr>
              <w:t>Акт №1, см. лист 4</w:t>
            </w:r>
          </w:p>
        </w:tc>
        <w:tc>
          <w:tcPr>
            <w:tcW w:w="2335" w:type="dxa"/>
            <w:vMerge w:val="restart"/>
            <w:tcBorders>
              <w:top w:val="nil"/>
              <w:left w:val="single" w:sz="4" w:space="0" w:color="auto"/>
              <w:bottom w:val="single" w:sz="4" w:space="0" w:color="000000"/>
              <w:right w:val="single" w:sz="4" w:space="0" w:color="auto"/>
            </w:tcBorders>
            <w:shd w:val="clear" w:color="auto" w:fill="auto"/>
            <w:hideMark/>
          </w:tcPr>
          <w:p w14:paraId="48A433A7" w14:textId="77777777" w:rsidR="0053451C" w:rsidRPr="0053451C" w:rsidRDefault="0053451C" w:rsidP="0053451C">
            <w:pPr>
              <w:rPr>
                <w:rFonts w:ascii="Arial" w:hAnsi="Arial" w:cs="Arial"/>
                <w:sz w:val="22"/>
                <w:szCs w:val="22"/>
              </w:rPr>
            </w:pPr>
            <w:r w:rsidRPr="0053451C">
              <w:rPr>
                <w:rFonts w:ascii="Arial" w:hAnsi="Arial" w:cs="Arial"/>
                <w:sz w:val="22"/>
                <w:szCs w:val="22"/>
              </w:rPr>
              <w:t> </w:t>
            </w:r>
          </w:p>
        </w:tc>
      </w:tr>
      <w:tr w:rsidR="0053451C" w:rsidRPr="0053451C" w14:paraId="322A4229" w14:textId="77777777" w:rsidTr="0053451C">
        <w:trPr>
          <w:trHeight w:val="274"/>
        </w:trPr>
        <w:tc>
          <w:tcPr>
            <w:tcW w:w="597" w:type="dxa"/>
            <w:vMerge/>
            <w:tcBorders>
              <w:top w:val="nil"/>
              <w:left w:val="single" w:sz="4" w:space="0" w:color="auto"/>
              <w:bottom w:val="single" w:sz="4" w:space="0" w:color="000000"/>
              <w:right w:val="single" w:sz="4" w:space="0" w:color="auto"/>
            </w:tcBorders>
            <w:vAlign w:val="center"/>
            <w:hideMark/>
          </w:tcPr>
          <w:p w14:paraId="64C46E45" w14:textId="77777777" w:rsidR="0053451C" w:rsidRPr="0053451C" w:rsidRDefault="0053451C" w:rsidP="0053451C">
            <w:pPr>
              <w:rPr>
                <w:rFonts w:ascii="Arial" w:hAnsi="Arial" w:cs="Arial"/>
                <w:sz w:val="22"/>
                <w:szCs w:val="22"/>
              </w:rPr>
            </w:pPr>
          </w:p>
        </w:tc>
        <w:tc>
          <w:tcPr>
            <w:tcW w:w="2410" w:type="dxa"/>
            <w:vMerge/>
            <w:tcBorders>
              <w:top w:val="nil"/>
              <w:left w:val="single" w:sz="4" w:space="0" w:color="auto"/>
              <w:bottom w:val="single" w:sz="4" w:space="0" w:color="000000"/>
              <w:right w:val="single" w:sz="4" w:space="0" w:color="auto"/>
            </w:tcBorders>
            <w:vAlign w:val="center"/>
            <w:hideMark/>
          </w:tcPr>
          <w:p w14:paraId="5EC73CDC" w14:textId="77777777" w:rsidR="0053451C" w:rsidRPr="0053451C" w:rsidRDefault="0053451C" w:rsidP="0053451C">
            <w:pPr>
              <w:rPr>
                <w:rFonts w:ascii="Arial" w:hAnsi="Arial" w:cs="Arial"/>
                <w:sz w:val="22"/>
                <w:szCs w:val="22"/>
              </w:rPr>
            </w:pPr>
          </w:p>
        </w:tc>
        <w:tc>
          <w:tcPr>
            <w:tcW w:w="1226" w:type="dxa"/>
            <w:vMerge/>
            <w:tcBorders>
              <w:top w:val="nil"/>
              <w:left w:val="single" w:sz="4" w:space="0" w:color="auto"/>
              <w:bottom w:val="single" w:sz="4" w:space="0" w:color="000000"/>
              <w:right w:val="single" w:sz="4" w:space="0" w:color="auto"/>
            </w:tcBorders>
            <w:vAlign w:val="center"/>
            <w:hideMark/>
          </w:tcPr>
          <w:p w14:paraId="1C769E10" w14:textId="77777777" w:rsidR="0053451C" w:rsidRPr="0053451C" w:rsidRDefault="0053451C" w:rsidP="0053451C">
            <w:pPr>
              <w:rPr>
                <w:rFonts w:ascii="Arial" w:hAnsi="Arial" w:cs="Arial"/>
                <w:sz w:val="22"/>
                <w:szCs w:val="22"/>
              </w:rPr>
            </w:pPr>
          </w:p>
        </w:tc>
        <w:tc>
          <w:tcPr>
            <w:tcW w:w="1215" w:type="dxa"/>
            <w:vMerge/>
            <w:tcBorders>
              <w:top w:val="nil"/>
              <w:left w:val="single" w:sz="4" w:space="0" w:color="auto"/>
              <w:bottom w:val="single" w:sz="4" w:space="0" w:color="000000"/>
              <w:right w:val="single" w:sz="4" w:space="0" w:color="auto"/>
            </w:tcBorders>
            <w:vAlign w:val="center"/>
            <w:hideMark/>
          </w:tcPr>
          <w:p w14:paraId="0D9A92FF" w14:textId="77777777" w:rsidR="0053451C" w:rsidRPr="0053451C" w:rsidRDefault="0053451C" w:rsidP="0053451C">
            <w:pPr>
              <w:rPr>
                <w:rFonts w:ascii="Arial" w:hAnsi="Arial" w:cs="Arial"/>
                <w:sz w:val="22"/>
                <w:szCs w:val="22"/>
              </w:rPr>
            </w:pPr>
          </w:p>
        </w:tc>
        <w:tc>
          <w:tcPr>
            <w:tcW w:w="4210" w:type="dxa"/>
            <w:vMerge/>
            <w:tcBorders>
              <w:top w:val="nil"/>
              <w:left w:val="single" w:sz="4" w:space="0" w:color="auto"/>
              <w:bottom w:val="single" w:sz="4" w:space="0" w:color="000000"/>
              <w:right w:val="single" w:sz="4" w:space="0" w:color="auto"/>
            </w:tcBorders>
            <w:vAlign w:val="center"/>
            <w:hideMark/>
          </w:tcPr>
          <w:p w14:paraId="7E06098A" w14:textId="77777777" w:rsidR="0053451C" w:rsidRPr="0053451C" w:rsidRDefault="0053451C" w:rsidP="0053451C">
            <w:pPr>
              <w:rPr>
                <w:rFonts w:ascii="Arial" w:hAnsi="Arial" w:cs="Arial"/>
                <w:sz w:val="22"/>
                <w:szCs w:val="22"/>
              </w:rPr>
            </w:pPr>
          </w:p>
        </w:tc>
        <w:tc>
          <w:tcPr>
            <w:tcW w:w="2284" w:type="dxa"/>
            <w:tcBorders>
              <w:top w:val="nil"/>
              <w:left w:val="nil"/>
              <w:bottom w:val="single" w:sz="4" w:space="0" w:color="auto"/>
              <w:right w:val="single" w:sz="4" w:space="0" w:color="auto"/>
            </w:tcBorders>
            <w:shd w:val="clear" w:color="auto" w:fill="auto"/>
            <w:hideMark/>
          </w:tcPr>
          <w:p w14:paraId="48A8E938" w14:textId="77777777" w:rsidR="0053451C" w:rsidRPr="0053451C" w:rsidRDefault="0053451C" w:rsidP="0053451C">
            <w:pPr>
              <w:rPr>
                <w:rFonts w:ascii="Arial" w:hAnsi="Arial" w:cs="Arial"/>
                <w:sz w:val="22"/>
                <w:szCs w:val="22"/>
              </w:rPr>
            </w:pPr>
            <w:r w:rsidRPr="0053451C">
              <w:rPr>
                <w:rFonts w:ascii="Arial" w:hAnsi="Arial" w:cs="Arial"/>
                <w:sz w:val="22"/>
                <w:szCs w:val="22"/>
              </w:rPr>
              <w:t>ПОКР, см. лист 4 5 6 8 23</w:t>
            </w:r>
          </w:p>
        </w:tc>
        <w:tc>
          <w:tcPr>
            <w:tcW w:w="2335" w:type="dxa"/>
            <w:vMerge/>
            <w:tcBorders>
              <w:top w:val="nil"/>
              <w:left w:val="single" w:sz="4" w:space="0" w:color="auto"/>
              <w:bottom w:val="single" w:sz="4" w:space="0" w:color="000000"/>
              <w:right w:val="single" w:sz="4" w:space="0" w:color="auto"/>
            </w:tcBorders>
            <w:vAlign w:val="center"/>
            <w:hideMark/>
          </w:tcPr>
          <w:p w14:paraId="1307ED60" w14:textId="77777777" w:rsidR="0053451C" w:rsidRPr="0053451C" w:rsidRDefault="0053451C" w:rsidP="0053451C">
            <w:pPr>
              <w:rPr>
                <w:rFonts w:ascii="Arial" w:hAnsi="Arial" w:cs="Arial"/>
                <w:sz w:val="22"/>
                <w:szCs w:val="22"/>
              </w:rPr>
            </w:pPr>
          </w:p>
        </w:tc>
      </w:tr>
      <w:tr w:rsidR="0053451C" w:rsidRPr="0053451C" w14:paraId="51E5CB48" w14:textId="77777777" w:rsidTr="0053451C">
        <w:trPr>
          <w:trHeight w:val="824"/>
        </w:trPr>
        <w:tc>
          <w:tcPr>
            <w:tcW w:w="597" w:type="dxa"/>
            <w:vMerge w:val="restart"/>
            <w:tcBorders>
              <w:top w:val="nil"/>
              <w:left w:val="single" w:sz="4" w:space="0" w:color="auto"/>
              <w:bottom w:val="single" w:sz="4" w:space="0" w:color="000000"/>
              <w:right w:val="single" w:sz="4" w:space="0" w:color="auto"/>
            </w:tcBorders>
            <w:shd w:val="clear" w:color="auto" w:fill="auto"/>
            <w:hideMark/>
          </w:tcPr>
          <w:p w14:paraId="1A38E0E9" w14:textId="77777777" w:rsidR="0053451C" w:rsidRPr="0053451C" w:rsidRDefault="0053451C" w:rsidP="0053451C">
            <w:pPr>
              <w:rPr>
                <w:rFonts w:ascii="Arial" w:hAnsi="Arial" w:cs="Arial"/>
                <w:sz w:val="22"/>
                <w:szCs w:val="22"/>
              </w:rPr>
            </w:pPr>
            <w:r w:rsidRPr="0053451C">
              <w:rPr>
                <w:rFonts w:ascii="Arial" w:hAnsi="Arial" w:cs="Arial"/>
                <w:sz w:val="22"/>
                <w:szCs w:val="22"/>
              </w:rPr>
              <w:t>10</w:t>
            </w:r>
          </w:p>
        </w:tc>
        <w:tc>
          <w:tcPr>
            <w:tcW w:w="2410" w:type="dxa"/>
            <w:vMerge w:val="restart"/>
            <w:tcBorders>
              <w:top w:val="nil"/>
              <w:left w:val="single" w:sz="4" w:space="0" w:color="auto"/>
              <w:bottom w:val="single" w:sz="4" w:space="0" w:color="000000"/>
              <w:right w:val="single" w:sz="4" w:space="0" w:color="auto"/>
            </w:tcBorders>
            <w:shd w:val="clear" w:color="auto" w:fill="auto"/>
            <w:hideMark/>
          </w:tcPr>
          <w:p w14:paraId="1318FF19" w14:textId="77777777" w:rsidR="0053451C" w:rsidRPr="0053451C" w:rsidRDefault="0053451C" w:rsidP="0053451C">
            <w:pPr>
              <w:rPr>
                <w:rFonts w:ascii="Arial" w:hAnsi="Arial" w:cs="Arial"/>
                <w:sz w:val="22"/>
                <w:szCs w:val="22"/>
              </w:rPr>
            </w:pPr>
            <w:r w:rsidRPr="0053451C">
              <w:rPr>
                <w:rFonts w:ascii="Arial" w:hAnsi="Arial" w:cs="Arial"/>
                <w:sz w:val="22"/>
                <w:szCs w:val="22"/>
              </w:rPr>
              <w:t>Окраска фасадов акриловыми составами по грунту</w:t>
            </w:r>
          </w:p>
        </w:tc>
        <w:tc>
          <w:tcPr>
            <w:tcW w:w="1226" w:type="dxa"/>
            <w:vMerge w:val="restart"/>
            <w:tcBorders>
              <w:top w:val="nil"/>
              <w:left w:val="single" w:sz="4" w:space="0" w:color="auto"/>
              <w:bottom w:val="single" w:sz="4" w:space="0" w:color="000000"/>
              <w:right w:val="single" w:sz="4" w:space="0" w:color="auto"/>
            </w:tcBorders>
            <w:shd w:val="clear" w:color="auto" w:fill="auto"/>
            <w:hideMark/>
          </w:tcPr>
          <w:p w14:paraId="40FF1B41" w14:textId="77777777" w:rsidR="0053451C" w:rsidRPr="0053451C" w:rsidRDefault="0053451C" w:rsidP="0053451C">
            <w:pPr>
              <w:jc w:val="right"/>
              <w:rPr>
                <w:rFonts w:ascii="Arial" w:hAnsi="Arial" w:cs="Arial"/>
                <w:sz w:val="22"/>
                <w:szCs w:val="22"/>
              </w:rPr>
            </w:pPr>
            <w:r w:rsidRPr="0053451C">
              <w:rPr>
                <w:rFonts w:ascii="Arial" w:hAnsi="Arial" w:cs="Arial"/>
                <w:sz w:val="22"/>
                <w:szCs w:val="22"/>
              </w:rPr>
              <w:t>м2</w:t>
            </w:r>
          </w:p>
        </w:tc>
        <w:tc>
          <w:tcPr>
            <w:tcW w:w="1215" w:type="dxa"/>
            <w:vMerge w:val="restart"/>
            <w:tcBorders>
              <w:top w:val="nil"/>
              <w:left w:val="single" w:sz="4" w:space="0" w:color="auto"/>
              <w:bottom w:val="single" w:sz="4" w:space="0" w:color="000000"/>
              <w:right w:val="single" w:sz="4" w:space="0" w:color="auto"/>
            </w:tcBorders>
            <w:shd w:val="clear" w:color="auto" w:fill="auto"/>
            <w:noWrap/>
            <w:hideMark/>
          </w:tcPr>
          <w:p w14:paraId="15C556CC" w14:textId="77777777" w:rsidR="0053451C" w:rsidRPr="0053451C" w:rsidRDefault="0053451C" w:rsidP="0053451C">
            <w:pPr>
              <w:jc w:val="right"/>
              <w:rPr>
                <w:rFonts w:ascii="Arial" w:hAnsi="Arial" w:cs="Arial"/>
                <w:sz w:val="22"/>
                <w:szCs w:val="22"/>
              </w:rPr>
            </w:pPr>
            <w:r w:rsidRPr="0053451C">
              <w:rPr>
                <w:rFonts w:ascii="Arial" w:hAnsi="Arial" w:cs="Arial"/>
                <w:sz w:val="22"/>
                <w:szCs w:val="22"/>
              </w:rPr>
              <w:t>2.50</w:t>
            </w:r>
          </w:p>
        </w:tc>
        <w:tc>
          <w:tcPr>
            <w:tcW w:w="4210" w:type="dxa"/>
            <w:vMerge w:val="restart"/>
            <w:tcBorders>
              <w:top w:val="nil"/>
              <w:left w:val="single" w:sz="4" w:space="0" w:color="auto"/>
              <w:bottom w:val="single" w:sz="4" w:space="0" w:color="000000"/>
              <w:right w:val="single" w:sz="4" w:space="0" w:color="auto"/>
            </w:tcBorders>
            <w:shd w:val="clear" w:color="auto" w:fill="auto"/>
            <w:hideMark/>
          </w:tcPr>
          <w:p w14:paraId="4E9F7CD7" w14:textId="77777777" w:rsidR="0053451C" w:rsidRPr="0053451C" w:rsidRDefault="0053451C" w:rsidP="0053451C">
            <w:pPr>
              <w:rPr>
                <w:rFonts w:ascii="Arial" w:hAnsi="Arial" w:cs="Arial"/>
                <w:sz w:val="22"/>
                <w:szCs w:val="22"/>
              </w:rPr>
            </w:pPr>
            <w:r w:rsidRPr="0053451C">
              <w:rPr>
                <w:rFonts w:ascii="Arial" w:hAnsi="Arial" w:cs="Arial"/>
                <w:sz w:val="22"/>
                <w:szCs w:val="22"/>
              </w:rPr>
              <w:t>=(1.65*1.65-3.14*0.265^2)</w:t>
            </w:r>
          </w:p>
        </w:tc>
        <w:tc>
          <w:tcPr>
            <w:tcW w:w="2284" w:type="dxa"/>
            <w:tcBorders>
              <w:top w:val="nil"/>
              <w:left w:val="nil"/>
              <w:bottom w:val="single" w:sz="4" w:space="0" w:color="auto"/>
              <w:right w:val="single" w:sz="4" w:space="0" w:color="auto"/>
            </w:tcBorders>
            <w:shd w:val="clear" w:color="auto" w:fill="auto"/>
            <w:hideMark/>
          </w:tcPr>
          <w:p w14:paraId="57852ECD" w14:textId="77777777" w:rsidR="0053451C" w:rsidRPr="0053451C" w:rsidRDefault="0053451C" w:rsidP="0053451C">
            <w:pPr>
              <w:rPr>
                <w:rFonts w:ascii="Arial" w:hAnsi="Arial" w:cs="Arial"/>
                <w:sz w:val="22"/>
                <w:szCs w:val="22"/>
              </w:rPr>
            </w:pPr>
            <w:r w:rsidRPr="0053451C">
              <w:rPr>
                <w:rFonts w:ascii="Arial" w:hAnsi="Arial" w:cs="Arial"/>
                <w:sz w:val="22"/>
                <w:szCs w:val="22"/>
              </w:rPr>
              <w:t>Акт №1, см. лист 4</w:t>
            </w:r>
          </w:p>
        </w:tc>
        <w:tc>
          <w:tcPr>
            <w:tcW w:w="2335" w:type="dxa"/>
            <w:vMerge w:val="restart"/>
            <w:tcBorders>
              <w:top w:val="nil"/>
              <w:left w:val="single" w:sz="4" w:space="0" w:color="auto"/>
              <w:bottom w:val="single" w:sz="4" w:space="0" w:color="000000"/>
              <w:right w:val="single" w:sz="4" w:space="0" w:color="auto"/>
            </w:tcBorders>
            <w:shd w:val="clear" w:color="auto" w:fill="auto"/>
            <w:hideMark/>
          </w:tcPr>
          <w:p w14:paraId="2B61617D" w14:textId="77777777" w:rsidR="0053451C" w:rsidRPr="0053451C" w:rsidRDefault="0053451C" w:rsidP="0053451C">
            <w:pPr>
              <w:rPr>
                <w:rFonts w:ascii="Arial" w:hAnsi="Arial" w:cs="Arial"/>
                <w:sz w:val="22"/>
                <w:szCs w:val="22"/>
              </w:rPr>
            </w:pPr>
            <w:r w:rsidRPr="0053451C">
              <w:rPr>
                <w:rFonts w:ascii="Arial" w:hAnsi="Arial" w:cs="Arial"/>
                <w:sz w:val="22"/>
                <w:szCs w:val="22"/>
              </w:rPr>
              <w:t> </w:t>
            </w:r>
          </w:p>
        </w:tc>
      </w:tr>
      <w:tr w:rsidR="0053451C" w:rsidRPr="0053451C" w14:paraId="45C0ED5E" w14:textId="77777777" w:rsidTr="0053451C">
        <w:trPr>
          <w:trHeight w:val="274"/>
        </w:trPr>
        <w:tc>
          <w:tcPr>
            <w:tcW w:w="597" w:type="dxa"/>
            <w:vMerge/>
            <w:tcBorders>
              <w:top w:val="nil"/>
              <w:left w:val="single" w:sz="4" w:space="0" w:color="auto"/>
              <w:bottom w:val="single" w:sz="4" w:space="0" w:color="000000"/>
              <w:right w:val="single" w:sz="4" w:space="0" w:color="auto"/>
            </w:tcBorders>
            <w:vAlign w:val="center"/>
            <w:hideMark/>
          </w:tcPr>
          <w:p w14:paraId="77B45EF2" w14:textId="77777777" w:rsidR="0053451C" w:rsidRPr="0053451C" w:rsidRDefault="0053451C" w:rsidP="0053451C">
            <w:pPr>
              <w:rPr>
                <w:rFonts w:ascii="Arial" w:hAnsi="Arial" w:cs="Arial"/>
                <w:sz w:val="22"/>
                <w:szCs w:val="22"/>
              </w:rPr>
            </w:pPr>
          </w:p>
        </w:tc>
        <w:tc>
          <w:tcPr>
            <w:tcW w:w="2410" w:type="dxa"/>
            <w:vMerge/>
            <w:tcBorders>
              <w:top w:val="nil"/>
              <w:left w:val="single" w:sz="4" w:space="0" w:color="auto"/>
              <w:bottom w:val="single" w:sz="4" w:space="0" w:color="000000"/>
              <w:right w:val="single" w:sz="4" w:space="0" w:color="auto"/>
            </w:tcBorders>
            <w:vAlign w:val="center"/>
            <w:hideMark/>
          </w:tcPr>
          <w:p w14:paraId="5DAB694A" w14:textId="77777777" w:rsidR="0053451C" w:rsidRPr="0053451C" w:rsidRDefault="0053451C" w:rsidP="0053451C">
            <w:pPr>
              <w:rPr>
                <w:rFonts w:ascii="Arial" w:hAnsi="Arial" w:cs="Arial"/>
                <w:sz w:val="22"/>
                <w:szCs w:val="22"/>
              </w:rPr>
            </w:pPr>
          </w:p>
        </w:tc>
        <w:tc>
          <w:tcPr>
            <w:tcW w:w="1226" w:type="dxa"/>
            <w:vMerge/>
            <w:tcBorders>
              <w:top w:val="nil"/>
              <w:left w:val="single" w:sz="4" w:space="0" w:color="auto"/>
              <w:bottom w:val="single" w:sz="4" w:space="0" w:color="000000"/>
              <w:right w:val="single" w:sz="4" w:space="0" w:color="auto"/>
            </w:tcBorders>
            <w:vAlign w:val="center"/>
            <w:hideMark/>
          </w:tcPr>
          <w:p w14:paraId="13F333FF" w14:textId="77777777" w:rsidR="0053451C" w:rsidRPr="0053451C" w:rsidRDefault="0053451C" w:rsidP="0053451C">
            <w:pPr>
              <w:rPr>
                <w:rFonts w:ascii="Arial" w:hAnsi="Arial" w:cs="Arial"/>
                <w:sz w:val="22"/>
                <w:szCs w:val="22"/>
              </w:rPr>
            </w:pPr>
          </w:p>
        </w:tc>
        <w:tc>
          <w:tcPr>
            <w:tcW w:w="1215" w:type="dxa"/>
            <w:vMerge/>
            <w:tcBorders>
              <w:top w:val="nil"/>
              <w:left w:val="single" w:sz="4" w:space="0" w:color="auto"/>
              <w:bottom w:val="single" w:sz="4" w:space="0" w:color="000000"/>
              <w:right w:val="single" w:sz="4" w:space="0" w:color="auto"/>
            </w:tcBorders>
            <w:vAlign w:val="center"/>
            <w:hideMark/>
          </w:tcPr>
          <w:p w14:paraId="741E77A1" w14:textId="77777777" w:rsidR="0053451C" w:rsidRPr="0053451C" w:rsidRDefault="0053451C" w:rsidP="0053451C">
            <w:pPr>
              <w:rPr>
                <w:rFonts w:ascii="Arial" w:hAnsi="Arial" w:cs="Arial"/>
                <w:sz w:val="22"/>
                <w:szCs w:val="22"/>
              </w:rPr>
            </w:pPr>
          </w:p>
        </w:tc>
        <w:tc>
          <w:tcPr>
            <w:tcW w:w="4210" w:type="dxa"/>
            <w:vMerge/>
            <w:tcBorders>
              <w:top w:val="nil"/>
              <w:left w:val="single" w:sz="4" w:space="0" w:color="auto"/>
              <w:bottom w:val="single" w:sz="4" w:space="0" w:color="000000"/>
              <w:right w:val="single" w:sz="4" w:space="0" w:color="auto"/>
            </w:tcBorders>
            <w:vAlign w:val="center"/>
            <w:hideMark/>
          </w:tcPr>
          <w:p w14:paraId="4FE04BF4" w14:textId="77777777" w:rsidR="0053451C" w:rsidRPr="0053451C" w:rsidRDefault="0053451C" w:rsidP="0053451C">
            <w:pPr>
              <w:rPr>
                <w:rFonts w:ascii="Arial" w:hAnsi="Arial" w:cs="Arial"/>
                <w:sz w:val="22"/>
                <w:szCs w:val="22"/>
              </w:rPr>
            </w:pPr>
          </w:p>
        </w:tc>
        <w:tc>
          <w:tcPr>
            <w:tcW w:w="2284" w:type="dxa"/>
            <w:tcBorders>
              <w:top w:val="nil"/>
              <w:left w:val="nil"/>
              <w:bottom w:val="single" w:sz="4" w:space="0" w:color="auto"/>
              <w:right w:val="single" w:sz="4" w:space="0" w:color="auto"/>
            </w:tcBorders>
            <w:shd w:val="clear" w:color="auto" w:fill="auto"/>
            <w:hideMark/>
          </w:tcPr>
          <w:p w14:paraId="6ACEC234" w14:textId="77777777" w:rsidR="0053451C" w:rsidRPr="0053451C" w:rsidRDefault="0053451C" w:rsidP="0053451C">
            <w:pPr>
              <w:rPr>
                <w:rFonts w:ascii="Arial" w:hAnsi="Arial" w:cs="Arial"/>
                <w:sz w:val="22"/>
                <w:szCs w:val="22"/>
              </w:rPr>
            </w:pPr>
            <w:r w:rsidRPr="0053451C">
              <w:rPr>
                <w:rFonts w:ascii="Arial" w:hAnsi="Arial" w:cs="Arial"/>
                <w:sz w:val="22"/>
                <w:szCs w:val="22"/>
              </w:rPr>
              <w:t>ПОКР, см. лист 4 5 6 8 23</w:t>
            </w:r>
          </w:p>
        </w:tc>
        <w:tc>
          <w:tcPr>
            <w:tcW w:w="2335" w:type="dxa"/>
            <w:vMerge/>
            <w:tcBorders>
              <w:top w:val="nil"/>
              <w:left w:val="single" w:sz="4" w:space="0" w:color="auto"/>
              <w:bottom w:val="single" w:sz="4" w:space="0" w:color="000000"/>
              <w:right w:val="single" w:sz="4" w:space="0" w:color="auto"/>
            </w:tcBorders>
            <w:vAlign w:val="center"/>
            <w:hideMark/>
          </w:tcPr>
          <w:p w14:paraId="18FD3AAE" w14:textId="77777777" w:rsidR="0053451C" w:rsidRPr="0053451C" w:rsidRDefault="0053451C" w:rsidP="0053451C">
            <w:pPr>
              <w:rPr>
                <w:rFonts w:ascii="Arial" w:hAnsi="Arial" w:cs="Arial"/>
                <w:sz w:val="22"/>
                <w:szCs w:val="22"/>
              </w:rPr>
            </w:pPr>
          </w:p>
        </w:tc>
      </w:tr>
      <w:tr w:rsidR="0053451C" w:rsidRPr="0053451C" w14:paraId="6C7F4B4F" w14:textId="77777777" w:rsidTr="0053451C">
        <w:trPr>
          <w:trHeight w:val="549"/>
        </w:trPr>
        <w:tc>
          <w:tcPr>
            <w:tcW w:w="597" w:type="dxa"/>
            <w:vMerge w:val="restart"/>
            <w:tcBorders>
              <w:top w:val="nil"/>
              <w:left w:val="single" w:sz="4" w:space="0" w:color="auto"/>
              <w:bottom w:val="single" w:sz="4" w:space="0" w:color="000000"/>
              <w:right w:val="single" w:sz="4" w:space="0" w:color="auto"/>
            </w:tcBorders>
            <w:shd w:val="clear" w:color="auto" w:fill="auto"/>
            <w:hideMark/>
          </w:tcPr>
          <w:p w14:paraId="155F05EB" w14:textId="77777777" w:rsidR="0053451C" w:rsidRPr="0053451C" w:rsidRDefault="0053451C" w:rsidP="0053451C">
            <w:pPr>
              <w:rPr>
                <w:rFonts w:ascii="Arial" w:hAnsi="Arial" w:cs="Arial"/>
                <w:sz w:val="22"/>
                <w:szCs w:val="22"/>
              </w:rPr>
            </w:pPr>
            <w:r w:rsidRPr="0053451C">
              <w:rPr>
                <w:rFonts w:ascii="Arial" w:hAnsi="Arial" w:cs="Arial"/>
                <w:sz w:val="22"/>
                <w:szCs w:val="22"/>
              </w:rPr>
              <w:t>10.1</w:t>
            </w:r>
          </w:p>
        </w:tc>
        <w:tc>
          <w:tcPr>
            <w:tcW w:w="2410" w:type="dxa"/>
            <w:vMerge w:val="restart"/>
            <w:tcBorders>
              <w:top w:val="nil"/>
              <w:left w:val="single" w:sz="4" w:space="0" w:color="auto"/>
              <w:bottom w:val="single" w:sz="4" w:space="0" w:color="000000"/>
              <w:right w:val="single" w:sz="4" w:space="0" w:color="auto"/>
            </w:tcBorders>
            <w:shd w:val="clear" w:color="auto" w:fill="auto"/>
            <w:hideMark/>
          </w:tcPr>
          <w:p w14:paraId="7972C8E2" w14:textId="77777777" w:rsidR="0053451C" w:rsidRPr="0053451C" w:rsidRDefault="0053451C" w:rsidP="0053451C">
            <w:pPr>
              <w:rPr>
                <w:rFonts w:ascii="Arial" w:hAnsi="Arial" w:cs="Arial"/>
                <w:sz w:val="22"/>
                <w:szCs w:val="22"/>
              </w:rPr>
            </w:pPr>
            <w:r w:rsidRPr="0053451C">
              <w:rPr>
                <w:rFonts w:ascii="Arial" w:hAnsi="Arial" w:cs="Arial"/>
                <w:sz w:val="22"/>
                <w:szCs w:val="22"/>
              </w:rPr>
              <w:t>Краска акриловая</w:t>
            </w:r>
          </w:p>
        </w:tc>
        <w:tc>
          <w:tcPr>
            <w:tcW w:w="1226" w:type="dxa"/>
            <w:vMerge w:val="restart"/>
            <w:tcBorders>
              <w:top w:val="nil"/>
              <w:left w:val="single" w:sz="4" w:space="0" w:color="auto"/>
              <w:bottom w:val="single" w:sz="4" w:space="0" w:color="000000"/>
              <w:right w:val="single" w:sz="4" w:space="0" w:color="auto"/>
            </w:tcBorders>
            <w:shd w:val="clear" w:color="auto" w:fill="auto"/>
            <w:hideMark/>
          </w:tcPr>
          <w:p w14:paraId="43916F00" w14:textId="77777777" w:rsidR="0053451C" w:rsidRPr="0053451C" w:rsidRDefault="0053451C" w:rsidP="0053451C">
            <w:pPr>
              <w:jc w:val="right"/>
              <w:rPr>
                <w:rFonts w:ascii="Arial" w:hAnsi="Arial" w:cs="Arial"/>
                <w:sz w:val="22"/>
                <w:szCs w:val="22"/>
              </w:rPr>
            </w:pPr>
            <w:r w:rsidRPr="0053451C">
              <w:rPr>
                <w:rFonts w:ascii="Arial" w:hAnsi="Arial" w:cs="Arial"/>
                <w:sz w:val="22"/>
                <w:szCs w:val="22"/>
              </w:rPr>
              <w:t>т</w:t>
            </w:r>
          </w:p>
        </w:tc>
        <w:tc>
          <w:tcPr>
            <w:tcW w:w="1215" w:type="dxa"/>
            <w:vMerge w:val="restart"/>
            <w:tcBorders>
              <w:top w:val="nil"/>
              <w:left w:val="single" w:sz="4" w:space="0" w:color="auto"/>
              <w:bottom w:val="single" w:sz="4" w:space="0" w:color="000000"/>
              <w:right w:val="single" w:sz="4" w:space="0" w:color="auto"/>
            </w:tcBorders>
            <w:shd w:val="clear" w:color="auto" w:fill="auto"/>
            <w:noWrap/>
            <w:hideMark/>
          </w:tcPr>
          <w:p w14:paraId="3D5C383B" w14:textId="77777777" w:rsidR="0053451C" w:rsidRPr="0053451C" w:rsidRDefault="0053451C" w:rsidP="0053451C">
            <w:pPr>
              <w:jc w:val="right"/>
              <w:rPr>
                <w:rFonts w:ascii="Arial" w:hAnsi="Arial" w:cs="Arial"/>
                <w:sz w:val="22"/>
                <w:szCs w:val="22"/>
              </w:rPr>
            </w:pPr>
            <w:r w:rsidRPr="0053451C">
              <w:rPr>
                <w:rFonts w:ascii="Arial" w:hAnsi="Arial" w:cs="Arial"/>
                <w:sz w:val="22"/>
                <w:szCs w:val="22"/>
              </w:rPr>
              <w:t>0.00115</w:t>
            </w:r>
          </w:p>
        </w:tc>
        <w:tc>
          <w:tcPr>
            <w:tcW w:w="4210" w:type="dxa"/>
            <w:vMerge w:val="restart"/>
            <w:tcBorders>
              <w:top w:val="nil"/>
              <w:left w:val="single" w:sz="4" w:space="0" w:color="auto"/>
              <w:bottom w:val="single" w:sz="4" w:space="0" w:color="000000"/>
              <w:right w:val="single" w:sz="4" w:space="0" w:color="auto"/>
            </w:tcBorders>
            <w:shd w:val="clear" w:color="auto" w:fill="auto"/>
            <w:hideMark/>
          </w:tcPr>
          <w:p w14:paraId="15E5F21F" w14:textId="77777777" w:rsidR="0053451C" w:rsidRPr="0053451C" w:rsidRDefault="0053451C" w:rsidP="0053451C">
            <w:pPr>
              <w:rPr>
                <w:rFonts w:ascii="Arial" w:hAnsi="Arial" w:cs="Arial"/>
                <w:sz w:val="22"/>
                <w:szCs w:val="22"/>
              </w:rPr>
            </w:pPr>
            <w:r w:rsidRPr="0053451C">
              <w:rPr>
                <w:rFonts w:ascii="Arial" w:hAnsi="Arial" w:cs="Arial"/>
                <w:sz w:val="22"/>
                <w:szCs w:val="22"/>
              </w:rPr>
              <w:t>0,00046*2,50</w:t>
            </w:r>
          </w:p>
        </w:tc>
        <w:tc>
          <w:tcPr>
            <w:tcW w:w="2284" w:type="dxa"/>
            <w:tcBorders>
              <w:top w:val="nil"/>
              <w:left w:val="nil"/>
              <w:bottom w:val="single" w:sz="4" w:space="0" w:color="auto"/>
              <w:right w:val="single" w:sz="4" w:space="0" w:color="auto"/>
            </w:tcBorders>
            <w:shd w:val="clear" w:color="auto" w:fill="auto"/>
            <w:hideMark/>
          </w:tcPr>
          <w:p w14:paraId="31865C10" w14:textId="77777777" w:rsidR="0053451C" w:rsidRPr="0053451C" w:rsidRDefault="0053451C" w:rsidP="0053451C">
            <w:pPr>
              <w:rPr>
                <w:rFonts w:ascii="Arial" w:hAnsi="Arial" w:cs="Arial"/>
                <w:sz w:val="22"/>
                <w:szCs w:val="22"/>
              </w:rPr>
            </w:pPr>
            <w:r w:rsidRPr="0053451C">
              <w:rPr>
                <w:rFonts w:ascii="Arial" w:hAnsi="Arial" w:cs="Arial"/>
                <w:sz w:val="22"/>
                <w:szCs w:val="22"/>
              </w:rPr>
              <w:t>Акт №1, см. лист 4</w:t>
            </w:r>
          </w:p>
        </w:tc>
        <w:tc>
          <w:tcPr>
            <w:tcW w:w="2335" w:type="dxa"/>
            <w:vMerge w:val="restart"/>
            <w:tcBorders>
              <w:top w:val="nil"/>
              <w:left w:val="single" w:sz="4" w:space="0" w:color="auto"/>
              <w:bottom w:val="single" w:sz="4" w:space="0" w:color="000000"/>
              <w:right w:val="single" w:sz="4" w:space="0" w:color="auto"/>
            </w:tcBorders>
            <w:shd w:val="clear" w:color="auto" w:fill="auto"/>
            <w:hideMark/>
          </w:tcPr>
          <w:p w14:paraId="0A86B2A0" w14:textId="77777777" w:rsidR="0053451C" w:rsidRPr="0053451C" w:rsidRDefault="0053451C" w:rsidP="0053451C">
            <w:pPr>
              <w:rPr>
                <w:rFonts w:ascii="Arial" w:hAnsi="Arial" w:cs="Arial"/>
                <w:sz w:val="22"/>
                <w:szCs w:val="22"/>
              </w:rPr>
            </w:pPr>
            <w:r w:rsidRPr="0053451C">
              <w:rPr>
                <w:rFonts w:ascii="Arial" w:hAnsi="Arial" w:cs="Arial"/>
                <w:sz w:val="22"/>
                <w:szCs w:val="22"/>
              </w:rPr>
              <w:t xml:space="preserve">где, 0,00046 </w:t>
            </w:r>
            <w:proofErr w:type="spellStart"/>
            <w:r w:rsidRPr="0053451C">
              <w:rPr>
                <w:rFonts w:ascii="Arial" w:hAnsi="Arial" w:cs="Arial"/>
                <w:sz w:val="22"/>
                <w:szCs w:val="22"/>
              </w:rPr>
              <w:t>тн</w:t>
            </w:r>
            <w:proofErr w:type="spellEnd"/>
            <w:r w:rsidRPr="0053451C">
              <w:rPr>
                <w:rFonts w:ascii="Arial" w:hAnsi="Arial" w:cs="Arial"/>
                <w:sz w:val="22"/>
                <w:szCs w:val="22"/>
              </w:rPr>
              <w:t>. расход краски на 1 м2</w:t>
            </w:r>
          </w:p>
        </w:tc>
      </w:tr>
      <w:tr w:rsidR="0053451C" w:rsidRPr="0053451C" w14:paraId="113B15BE" w14:textId="77777777" w:rsidTr="0053451C">
        <w:trPr>
          <w:trHeight w:val="274"/>
        </w:trPr>
        <w:tc>
          <w:tcPr>
            <w:tcW w:w="597" w:type="dxa"/>
            <w:vMerge/>
            <w:tcBorders>
              <w:top w:val="nil"/>
              <w:left w:val="single" w:sz="4" w:space="0" w:color="auto"/>
              <w:bottom w:val="single" w:sz="4" w:space="0" w:color="000000"/>
              <w:right w:val="single" w:sz="4" w:space="0" w:color="auto"/>
            </w:tcBorders>
            <w:vAlign w:val="center"/>
            <w:hideMark/>
          </w:tcPr>
          <w:p w14:paraId="6A7915D3" w14:textId="77777777" w:rsidR="0053451C" w:rsidRPr="0053451C" w:rsidRDefault="0053451C" w:rsidP="0053451C">
            <w:pPr>
              <w:rPr>
                <w:rFonts w:ascii="Arial" w:hAnsi="Arial" w:cs="Arial"/>
                <w:sz w:val="22"/>
                <w:szCs w:val="22"/>
              </w:rPr>
            </w:pPr>
          </w:p>
        </w:tc>
        <w:tc>
          <w:tcPr>
            <w:tcW w:w="2410" w:type="dxa"/>
            <w:vMerge/>
            <w:tcBorders>
              <w:top w:val="nil"/>
              <w:left w:val="single" w:sz="4" w:space="0" w:color="auto"/>
              <w:bottom w:val="single" w:sz="4" w:space="0" w:color="000000"/>
              <w:right w:val="single" w:sz="4" w:space="0" w:color="auto"/>
            </w:tcBorders>
            <w:vAlign w:val="center"/>
            <w:hideMark/>
          </w:tcPr>
          <w:p w14:paraId="424730DF" w14:textId="77777777" w:rsidR="0053451C" w:rsidRPr="0053451C" w:rsidRDefault="0053451C" w:rsidP="0053451C">
            <w:pPr>
              <w:rPr>
                <w:rFonts w:ascii="Arial" w:hAnsi="Arial" w:cs="Arial"/>
                <w:sz w:val="22"/>
                <w:szCs w:val="22"/>
              </w:rPr>
            </w:pPr>
          </w:p>
        </w:tc>
        <w:tc>
          <w:tcPr>
            <w:tcW w:w="1226" w:type="dxa"/>
            <w:vMerge/>
            <w:tcBorders>
              <w:top w:val="nil"/>
              <w:left w:val="single" w:sz="4" w:space="0" w:color="auto"/>
              <w:bottom w:val="single" w:sz="4" w:space="0" w:color="000000"/>
              <w:right w:val="single" w:sz="4" w:space="0" w:color="auto"/>
            </w:tcBorders>
            <w:vAlign w:val="center"/>
            <w:hideMark/>
          </w:tcPr>
          <w:p w14:paraId="402AA019" w14:textId="77777777" w:rsidR="0053451C" w:rsidRPr="0053451C" w:rsidRDefault="0053451C" w:rsidP="0053451C">
            <w:pPr>
              <w:rPr>
                <w:rFonts w:ascii="Arial" w:hAnsi="Arial" w:cs="Arial"/>
                <w:sz w:val="22"/>
                <w:szCs w:val="22"/>
              </w:rPr>
            </w:pPr>
          </w:p>
        </w:tc>
        <w:tc>
          <w:tcPr>
            <w:tcW w:w="1215" w:type="dxa"/>
            <w:vMerge/>
            <w:tcBorders>
              <w:top w:val="nil"/>
              <w:left w:val="single" w:sz="4" w:space="0" w:color="auto"/>
              <w:bottom w:val="single" w:sz="4" w:space="0" w:color="000000"/>
              <w:right w:val="single" w:sz="4" w:space="0" w:color="auto"/>
            </w:tcBorders>
            <w:vAlign w:val="center"/>
            <w:hideMark/>
          </w:tcPr>
          <w:p w14:paraId="3E4CA4B1" w14:textId="77777777" w:rsidR="0053451C" w:rsidRPr="0053451C" w:rsidRDefault="0053451C" w:rsidP="0053451C">
            <w:pPr>
              <w:rPr>
                <w:rFonts w:ascii="Arial" w:hAnsi="Arial" w:cs="Arial"/>
                <w:sz w:val="22"/>
                <w:szCs w:val="22"/>
              </w:rPr>
            </w:pPr>
          </w:p>
        </w:tc>
        <w:tc>
          <w:tcPr>
            <w:tcW w:w="4210" w:type="dxa"/>
            <w:vMerge/>
            <w:tcBorders>
              <w:top w:val="nil"/>
              <w:left w:val="single" w:sz="4" w:space="0" w:color="auto"/>
              <w:bottom w:val="single" w:sz="4" w:space="0" w:color="000000"/>
              <w:right w:val="single" w:sz="4" w:space="0" w:color="auto"/>
            </w:tcBorders>
            <w:vAlign w:val="center"/>
            <w:hideMark/>
          </w:tcPr>
          <w:p w14:paraId="1D56EA54" w14:textId="77777777" w:rsidR="0053451C" w:rsidRPr="0053451C" w:rsidRDefault="0053451C" w:rsidP="0053451C">
            <w:pPr>
              <w:rPr>
                <w:rFonts w:ascii="Arial" w:hAnsi="Arial" w:cs="Arial"/>
                <w:sz w:val="22"/>
                <w:szCs w:val="22"/>
              </w:rPr>
            </w:pPr>
          </w:p>
        </w:tc>
        <w:tc>
          <w:tcPr>
            <w:tcW w:w="2284" w:type="dxa"/>
            <w:tcBorders>
              <w:top w:val="nil"/>
              <w:left w:val="nil"/>
              <w:bottom w:val="single" w:sz="4" w:space="0" w:color="auto"/>
              <w:right w:val="single" w:sz="4" w:space="0" w:color="auto"/>
            </w:tcBorders>
            <w:shd w:val="clear" w:color="auto" w:fill="auto"/>
            <w:hideMark/>
          </w:tcPr>
          <w:p w14:paraId="2A684BB1" w14:textId="77777777" w:rsidR="0053451C" w:rsidRPr="0053451C" w:rsidRDefault="0053451C" w:rsidP="0053451C">
            <w:pPr>
              <w:rPr>
                <w:rFonts w:ascii="Arial" w:hAnsi="Arial" w:cs="Arial"/>
                <w:sz w:val="22"/>
                <w:szCs w:val="22"/>
              </w:rPr>
            </w:pPr>
            <w:r w:rsidRPr="0053451C">
              <w:rPr>
                <w:rFonts w:ascii="Arial" w:hAnsi="Arial" w:cs="Arial"/>
                <w:sz w:val="22"/>
                <w:szCs w:val="22"/>
              </w:rPr>
              <w:t>ПОКР, см. лист 4 5 6 8 23</w:t>
            </w:r>
          </w:p>
        </w:tc>
        <w:tc>
          <w:tcPr>
            <w:tcW w:w="2335" w:type="dxa"/>
            <w:vMerge/>
            <w:tcBorders>
              <w:top w:val="nil"/>
              <w:left w:val="single" w:sz="4" w:space="0" w:color="auto"/>
              <w:bottom w:val="single" w:sz="4" w:space="0" w:color="000000"/>
              <w:right w:val="single" w:sz="4" w:space="0" w:color="auto"/>
            </w:tcBorders>
            <w:vAlign w:val="center"/>
            <w:hideMark/>
          </w:tcPr>
          <w:p w14:paraId="7E2CA176" w14:textId="77777777" w:rsidR="0053451C" w:rsidRPr="0053451C" w:rsidRDefault="0053451C" w:rsidP="0053451C">
            <w:pPr>
              <w:rPr>
                <w:rFonts w:ascii="Arial" w:hAnsi="Arial" w:cs="Arial"/>
                <w:sz w:val="22"/>
                <w:szCs w:val="22"/>
              </w:rPr>
            </w:pPr>
          </w:p>
        </w:tc>
      </w:tr>
      <w:tr w:rsidR="0053451C" w:rsidRPr="0053451C" w14:paraId="209ED8EB" w14:textId="77777777" w:rsidTr="0053451C">
        <w:trPr>
          <w:trHeight w:val="549"/>
        </w:trPr>
        <w:tc>
          <w:tcPr>
            <w:tcW w:w="597" w:type="dxa"/>
            <w:vMerge w:val="restart"/>
            <w:tcBorders>
              <w:top w:val="nil"/>
              <w:left w:val="single" w:sz="4" w:space="0" w:color="auto"/>
              <w:bottom w:val="single" w:sz="4" w:space="0" w:color="000000"/>
              <w:right w:val="single" w:sz="4" w:space="0" w:color="auto"/>
            </w:tcBorders>
            <w:shd w:val="clear" w:color="auto" w:fill="auto"/>
            <w:hideMark/>
          </w:tcPr>
          <w:p w14:paraId="22BDE6D4" w14:textId="77777777" w:rsidR="0053451C" w:rsidRPr="0053451C" w:rsidRDefault="0053451C" w:rsidP="0053451C">
            <w:pPr>
              <w:rPr>
                <w:rFonts w:ascii="Arial" w:hAnsi="Arial" w:cs="Arial"/>
                <w:sz w:val="22"/>
                <w:szCs w:val="22"/>
              </w:rPr>
            </w:pPr>
            <w:r w:rsidRPr="0053451C">
              <w:rPr>
                <w:rFonts w:ascii="Arial" w:hAnsi="Arial" w:cs="Arial"/>
                <w:sz w:val="22"/>
                <w:szCs w:val="22"/>
              </w:rPr>
              <w:t>10.2</w:t>
            </w:r>
          </w:p>
        </w:tc>
        <w:tc>
          <w:tcPr>
            <w:tcW w:w="2410" w:type="dxa"/>
            <w:vMerge w:val="restart"/>
            <w:tcBorders>
              <w:top w:val="nil"/>
              <w:left w:val="single" w:sz="4" w:space="0" w:color="auto"/>
              <w:bottom w:val="single" w:sz="4" w:space="0" w:color="000000"/>
              <w:right w:val="single" w:sz="4" w:space="0" w:color="auto"/>
            </w:tcBorders>
            <w:shd w:val="clear" w:color="auto" w:fill="auto"/>
            <w:hideMark/>
          </w:tcPr>
          <w:p w14:paraId="6A4D0D75" w14:textId="77777777" w:rsidR="0053451C" w:rsidRPr="0053451C" w:rsidRDefault="0053451C" w:rsidP="0053451C">
            <w:pPr>
              <w:rPr>
                <w:rFonts w:ascii="Arial" w:hAnsi="Arial" w:cs="Arial"/>
                <w:sz w:val="22"/>
                <w:szCs w:val="22"/>
              </w:rPr>
            </w:pPr>
            <w:r w:rsidRPr="0053451C">
              <w:rPr>
                <w:rFonts w:ascii="Arial" w:hAnsi="Arial" w:cs="Arial"/>
                <w:sz w:val="22"/>
                <w:szCs w:val="22"/>
              </w:rPr>
              <w:t>Грунтовка</w:t>
            </w:r>
          </w:p>
        </w:tc>
        <w:tc>
          <w:tcPr>
            <w:tcW w:w="1226" w:type="dxa"/>
            <w:vMerge w:val="restart"/>
            <w:tcBorders>
              <w:top w:val="nil"/>
              <w:left w:val="single" w:sz="4" w:space="0" w:color="auto"/>
              <w:bottom w:val="single" w:sz="4" w:space="0" w:color="000000"/>
              <w:right w:val="single" w:sz="4" w:space="0" w:color="auto"/>
            </w:tcBorders>
            <w:shd w:val="clear" w:color="auto" w:fill="auto"/>
            <w:hideMark/>
          </w:tcPr>
          <w:p w14:paraId="290A356B" w14:textId="77777777" w:rsidR="0053451C" w:rsidRPr="0053451C" w:rsidRDefault="0053451C" w:rsidP="0053451C">
            <w:pPr>
              <w:jc w:val="right"/>
              <w:rPr>
                <w:rFonts w:ascii="Arial" w:hAnsi="Arial" w:cs="Arial"/>
                <w:sz w:val="22"/>
                <w:szCs w:val="22"/>
              </w:rPr>
            </w:pPr>
            <w:r w:rsidRPr="0053451C">
              <w:rPr>
                <w:rFonts w:ascii="Arial" w:hAnsi="Arial" w:cs="Arial"/>
                <w:sz w:val="22"/>
                <w:szCs w:val="22"/>
              </w:rPr>
              <w:t>кг</w:t>
            </w:r>
          </w:p>
        </w:tc>
        <w:tc>
          <w:tcPr>
            <w:tcW w:w="1215" w:type="dxa"/>
            <w:vMerge w:val="restart"/>
            <w:tcBorders>
              <w:top w:val="nil"/>
              <w:left w:val="single" w:sz="4" w:space="0" w:color="auto"/>
              <w:bottom w:val="single" w:sz="4" w:space="0" w:color="000000"/>
              <w:right w:val="single" w:sz="4" w:space="0" w:color="auto"/>
            </w:tcBorders>
            <w:shd w:val="clear" w:color="auto" w:fill="auto"/>
            <w:noWrap/>
            <w:hideMark/>
          </w:tcPr>
          <w:p w14:paraId="07B023A4" w14:textId="77777777" w:rsidR="0053451C" w:rsidRPr="0053451C" w:rsidRDefault="0053451C" w:rsidP="0053451C">
            <w:pPr>
              <w:jc w:val="right"/>
              <w:rPr>
                <w:rFonts w:ascii="Arial" w:hAnsi="Arial" w:cs="Arial"/>
                <w:sz w:val="22"/>
                <w:szCs w:val="22"/>
              </w:rPr>
            </w:pPr>
            <w:r w:rsidRPr="0053451C">
              <w:rPr>
                <w:rFonts w:ascii="Arial" w:hAnsi="Arial" w:cs="Arial"/>
                <w:sz w:val="22"/>
                <w:szCs w:val="22"/>
              </w:rPr>
              <w:t>0.35</w:t>
            </w:r>
          </w:p>
        </w:tc>
        <w:tc>
          <w:tcPr>
            <w:tcW w:w="4210" w:type="dxa"/>
            <w:vMerge w:val="restart"/>
            <w:tcBorders>
              <w:top w:val="nil"/>
              <w:left w:val="single" w:sz="4" w:space="0" w:color="auto"/>
              <w:bottom w:val="single" w:sz="4" w:space="0" w:color="000000"/>
              <w:right w:val="single" w:sz="4" w:space="0" w:color="auto"/>
            </w:tcBorders>
            <w:shd w:val="clear" w:color="auto" w:fill="auto"/>
            <w:hideMark/>
          </w:tcPr>
          <w:p w14:paraId="0B53EEEC" w14:textId="77777777" w:rsidR="0053451C" w:rsidRPr="0053451C" w:rsidRDefault="0053451C" w:rsidP="0053451C">
            <w:pPr>
              <w:rPr>
                <w:rFonts w:ascii="Arial" w:hAnsi="Arial" w:cs="Arial"/>
                <w:sz w:val="22"/>
                <w:szCs w:val="22"/>
              </w:rPr>
            </w:pPr>
            <w:r w:rsidRPr="0053451C">
              <w:rPr>
                <w:rFonts w:ascii="Arial" w:hAnsi="Arial" w:cs="Arial"/>
                <w:sz w:val="22"/>
                <w:szCs w:val="22"/>
              </w:rPr>
              <w:t>0,14*2,50</w:t>
            </w:r>
          </w:p>
        </w:tc>
        <w:tc>
          <w:tcPr>
            <w:tcW w:w="2284" w:type="dxa"/>
            <w:tcBorders>
              <w:top w:val="nil"/>
              <w:left w:val="nil"/>
              <w:bottom w:val="single" w:sz="4" w:space="0" w:color="auto"/>
              <w:right w:val="single" w:sz="4" w:space="0" w:color="auto"/>
            </w:tcBorders>
            <w:shd w:val="clear" w:color="auto" w:fill="auto"/>
            <w:hideMark/>
          </w:tcPr>
          <w:p w14:paraId="2E018AE2" w14:textId="77777777" w:rsidR="0053451C" w:rsidRPr="0053451C" w:rsidRDefault="0053451C" w:rsidP="0053451C">
            <w:pPr>
              <w:rPr>
                <w:rFonts w:ascii="Arial" w:hAnsi="Arial" w:cs="Arial"/>
                <w:sz w:val="22"/>
                <w:szCs w:val="22"/>
              </w:rPr>
            </w:pPr>
            <w:r w:rsidRPr="0053451C">
              <w:rPr>
                <w:rFonts w:ascii="Arial" w:hAnsi="Arial" w:cs="Arial"/>
                <w:sz w:val="22"/>
                <w:szCs w:val="22"/>
              </w:rPr>
              <w:t>Акт №1, см. лист 4</w:t>
            </w:r>
          </w:p>
        </w:tc>
        <w:tc>
          <w:tcPr>
            <w:tcW w:w="2335" w:type="dxa"/>
            <w:vMerge w:val="restart"/>
            <w:tcBorders>
              <w:top w:val="nil"/>
              <w:left w:val="single" w:sz="4" w:space="0" w:color="auto"/>
              <w:bottom w:val="single" w:sz="4" w:space="0" w:color="000000"/>
              <w:right w:val="single" w:sz="4" w:space="0" w:color="auto"/>
            </w:tcBorders>
            <w:shd w:val="clear" w:color="auto" w:fill="auto"/>
            <w:hideMark/>
          </w:tcPr>
          <w:p w14:paraId="0C39CDF5" w14:textId="77777777" w:rsidR="0053451C" w:rsidRPr="0053451C" w:rsidRDefault="0053451C" w:rsidP="0053451C">
            <w:pPr>
              <w:rPr>
                <w:rFonts w:ascii="Arial" w:hAnsi="Arial" w:cs="Arial"/>
                <w:sz w:val="22"/>
                <w:szCs w:val="22"/>
              </w:rPr>
            </w:pPr>
            <w:r w:rsidRPr="0053451C">
              <w:rPr>
                <w:rFonts w:ascii="Arial" w:hAnsi="Arial" w:cs="Arial"/>
                <w:sz w:val="22"/>
                <w:szCs w:val="22"/>
              </w:rPr>
              <w:t>где, 0,14 кг расход грунтовки на 1 м2</w:t>
            </w:r>
          </w:p>
        </w:tc>
      </w:tr>
      <w:tr w:rsidR="0053451C" w:rsidRPr="0053451C" w14:paraId="11800B4A" w14:textId="77777777" w:rsidTr="0053451C">
        <w:trPr>
          <w:trHeight w:val="274"/>
        </w:trPr>
        <w:tc>
          <w:tcPr>
            <w:tcW w:w="597" w:type="dxa"/>
            <w:vMerge/>
            <w:tcBorders>
              <w:top w:val="nil"/>
              <w:left w:val="single" w:sz="4" w:space="0" w:color="auto"/>
              <w:bottom w:val="single" w:sz="4" w:space="0" w:color="000000"/>
              <w:right w:val="single" w:sz="4" w:space="0" w:color="auto"/>
            </w:tcBorders>
            <w:vAlign w:val="center"/>
            <w:hideMark/>
          </w:tcPr>
          <w:p w14:paraId="08F46998" w14:textId="77777777" w:rsidR="0053451C" w:rsidRPr="0053451C" w:rsidRDefault="0053451C" w:rsidP="0053451C">
            <w:pPr>
              <w:rPr>
                <w:rFonts w:ascii="Arial" w:hAnsi="Arial" w:cs="Arial"/>
                <w:sz w:val="22"/>
                <w:szCs w:val="22"/>
              </w:rPr>
            </w:pPr>
          </w:p>
        </w:tc>
        <w:tc>
          <w:tcPr>
            <w:tcW w:w="2410" w:type="dxa"/>
            <w:vMerge/>
            <w:tcBorders>
              <w:top w:val="nil"/>
              <w:left w:val="single" w:sz="4" w:space="0" w:color="auto"/>
              <w:bottom w:val="single" w:sz="4" w:space="0" w:color="000000"/>
              <w:right w:val="single" w:sz="4" w:space="0" w:color="auto"/>
            </w:tcBorders>
            <w:vAlign w:val="center"/>
            <w:hideMark/>
          </w:tcPr>
          <w:p w14:paraId="2383A4DE" w14:textId="77777777" w:rsidR="0053451C" w:rsidRPr="0053451C" w:rsidRDefault="0053451C" w:rsidP="0053451C">
            <w:pPr>
              <w:rPr>
                <w:rFonts w:ascii="Arial" w:hAnsi="Arial" w:cs="Arial"/>
                <w:sz w:val="22"/>
                <w:szCs w:val="22"/>
              </w:rPr>
            </w:pPr>
          </w:p>
        </w:tc>
        <w:tc>
          <w:tcPr>
            <w:tcW w:w="1226" w:type="dxa"/>
            <w:vMerge/>
            <w:tcBorders>
              <w:top w:val="nil"/>
              <w:left w:val="single" w:sz="4" w:space="0" w:color="auto"/>
              <w:bottom w:val="single" w:sz="4" w:space="0" w:color="000000"/>
              <w:right w:val="single" w:sz="4" w:space="0" w:color="auto"/>
            </w:tcBorders>
            <w:vAlign w:val="center"/>
            <w:hideMark/>
          </w:tcPr>
          <w:p w14:paraId="0C58986A" w14:textId="77777777" w:rsidR="0053451C" w:rsidRPr="0053451C" w:rsidRDefault="0053451C" w:rsidP="0053451C">
            <w:pPr>
              <w:rPr>
                <w:rFonts w:ascii="Arial" w:hAnsi="Arial" w:cs="Arial"/>
                <w:sz w:val="22"/>
                <w:szCs w:val="22"/>
              </w:rPr>
            </w:pPr>
          </w:p>
        </w:tc>
        <w:tc>
          <w:tcPr>
            <w:tcW w:w="1215" w:type="dxa"/>
            <w:vMerge/>
            <w:tcBorders>
              <w:top w:val="nil"/>
              <w:left w:val="single" w:sz="4" w:space="0" w:color="auto"/>
              <w:bottom w:val="single" w:sz="4" w:space="0" w:color="000000"/>
              <w:right w:val="single" w:sz="4" w:space="0" w:color="auto"/>
            </w:tcBorders>
            <w:vAlign w:val="center"/>
            <w:hideMark/>
          </w:tcPr>
          <w:p w14:paraId="3DDBE416" w14:textId="77777777" w:rsidR="0053451C" w:rsidRPr="0053451C" w:rsidRDefault="0053451C" w:rsidP="0053451C">
            <w:pPr>
              <w:rPr>
                <w:rFonts w:ascii="Arial" w:hAnsi="Arial" w:cs="Arial"/>
                <w:sz w:val="22"/>
                <w:szCs w:val="22"/>
              </w:rPr>
            </w:pPr>
          </w:p>
        </w:tc>
        <w:tc>
          <w:tcPr>
            <w:tcW w:w="4210" w:type="dxa"/>
            <w:vMerge/>
            <w:tcBorders>
              <w:top w:val="nil"/>
              <w:left w:val="single" w:sz="4" w:space="0" w:color="auto"/>
              <w:bottom w:val="single" w:sz="4" w:space="0" w:color="000000"/>
              <w:right w:val="single" w:sz="4" w:space="0" w:color="auto"/>
            </w:tcBorders>
            <w:vAlign w:val="center"/>
            <w:hideMark/>
          </w:tcPr>
          <w:p w14:paraId="37CA0812" w14:textId="77777777" w:rsidR="0053451C" w:rsidRPr="0053451C" w:rsidRDefault="0053451C" w:rsidP="0053451C">
            <w:pPr>
              <w:rPr>
                <w:rFonts w:ascii="Arial" w:hAnsi="Arial" w:cs="Arial"/>
                <w:sz w:val="22"/>
                <w:szCs w:val="22"/>
              </w:rPr>
            </w:pPr>
          </w:p>
        </w:tc>
        <w:tc>
          <w:tcPr>
            <w:tcW w:w="2284" w:type="dxa"/>
            <w:tcBorders>
              <w:top w:val="nil"/>
              <w:left w:val="nil"/>
              <w:bottom w:val="single" w:sz="4" w:space="0" w:color="auto"/>
              <w:right w:val="single" w:sz="4" w:space="0" w:color="auto"/>
            </w:tcBorders>
            <w:shd w:val="clear" w:color="auto" w:fill="auto"/>
            <w:hideMark/>
          </w:tcPr>
          <w:p w14:paraId="5CA4597A" w14:textId="77777777" w:rsidR="0053451C" w:rsidRPr="0053451C" w:rsidRDefault="0053451C" w:rsidP="0053451C">
            <w:pPr>
              <w:rPr>
                <w:rFonts w:ascii="Arial" w:hAnsi="Arial" w:cs="Arial"/>
                <w:sz w:val="22"/>
                <w:szCs w:val="22"/>
              </w:rPr>
            </w:pPr>
            <w:r w:rsidRPr="0053451C">
              <w:rPr>
                <w:rFonts w:ascii="Arial" w:hAnsi="Arial" w:cs="Arial"/>
                <w:sz w:val="22"/>
                <w:szCs w:val="22"/>
              </w:rPr>
              <w:t>ПОКР, см. лист 4 5 6 8 23</w:t>
            </w:r>
          </w:p>
        </w:tc>
        <w:tc>
          <w:tcPr>
            <w:tcW w:w="2335" w:type="dxa"/>
            <w:vMerge/>
            <w:tcBorders>
              <w:top w:val="nil"/>
              <w:left w:val="single" w:sz="4" w:space="0" w:color="auto"/>
              <w:bottom w:val="single" w:sz="4" w:space="0" w:color="000000"/>
              <w:right w:val="single" w:sz="4" w:space="0" w:color="auto"/>
            </w:tcBorders>
            <w:vAlign w:val="center"/>
            <w:hideMark/>
          </w:tcPr>
          <w:p w14:paraId="28098D57" w14:textId="77777777" w:rsidR="0053451C" w:rsidRPr="0053451C" w:rsidRDefault="0053451C" w:rsidP="0053451C">
            <w:pPr>
              <w:rPr>
                <w:rFonts w:ascii="Arial" w:hAnsi="Arial" w:cs="Arial"/>
                <w:sz w:val="22"/>
                <w:szCs w:val="22"/>
              </w:rPr>
            </w:pPr>
          </w:p>
        </w:tc>
      </w:tr>
      <w:tr w:rsidR="0053451C" w:rsidRPr="0053451C" w14:paraId="5152F3B7" w14:textId="77777777" w:rsidTr="0053451C">
        <w:trPr>
          <w:trHeight w:val="1099"/>
        </w:trPr>
        <w:tc>
          <w:tcPr>
            <w:tcW w:w="597" w:type="dxa"/>
            <w:vMerge w:val="restart"/>
            <w:tcBorders>
              <w:top w:val="nil"/>
              <w:left w:val="single" w:sz="4" w:space="0" w:color="auto"/>
              <w:bottom w:val="single" w:sz="4" w:space="0" w:color="000000"/>
              <w:right w:val="single" w:sz="4" w:space="0" w:color="auto"/>
            </w:tcBorders>
            <w:shd w:val="clear" w:color="auto" w:fill="auto"/>
            <w:hideMark/>
          </w:tcPr>
          <w:p w14:paraId="783DD0B3" w14:textId="77777777" w:rsidR="0053451C" w:rsidRPr="0053451C" w:rsidRDefault="0053451C" w:rsidP="0053451C">
            <w:pPr>
              <w:rPr>
                <w:rFonts w:ascii="Arial" w:hAnsi="Arial" w:cs="Arial"/>
                <w:sz w:val="22"/>
                <w:szCs w:val="22"/>
              </w:rPr>
            </w:pPr>
            <w:r w:rsidRPr="0053451C">
              <w:rPr>
                <w:rFonts w:ascii="Arial" w:hAnsi="Arial" w:cs="Arial"/>
                <w:sz w:val="22"/>
                <w:szCs w:val="22"/>
              </w:rPr>
              <w:lastRenderedPageBreak/>
              <w:t>11</w:t>
            </w:r>
          </w:p>
        </w:tc>
        <w:tc>
          <w:tcPr>
            <w:tcW w:w="2410" w:type="dxa"/>
            <w:vMerge w:val="restart"/>
            <w:tcBorders>
              <w:top w:val="nil"/>
              <w:left w:val="single" w:sz="4" w:space="0" w:color="auto"/>
              <w:bottom w:val="single" w:sz="4" w:space="0" w:color="000000"/>
              <w:right w:val="single" w:sz="4" w:space="0" w:color="auto"/>
            </w:tcBorders>
            <w:shd w:val="clear" w:color="auto" w:fill="auto"/>
            <w:hideMark/>
          </w:tcPr>
          <w:p w14:paraId="767C536B" w14:textId="77777777" w:rsidR="0053451C" w:rsidRPr="0053451C" w:rsidRDefault="0053451C" w:rsidP="0053451C">
            <w:pPr>
              <w:rPr>
                <w:rFonts w:ascii="Arial" w:hAnsi="Arial" w:cs="Arial"/>
                <w:sz w:val="22"/>
                <w:szCs w:val="22"/>
              </w:rPr>
            </w:pPr>
            <w:r w:rsidRPr="0053451C">
              <w:rPr>
                <w:rFonts w:ascii="Arial" w:hAnsi="Arial" w:cs="Arial"/>
                <w:sz w:val="22"/>
                <w:szCs w:val="22"/>
              </w:rPr>
              <w:t xml:space="preserve">Сверление </w:t>
            </w:r>
            <w:proofErr w:type="spellStart"/>
            <w:r w:rsidRPr="0053451C">
              <w:rPr>
                <w:rFonts w:ascii="Arial" w:hAnsi="Arial" w:cs="Arial"/>
                <w:sz w:val="22"/>
                <w:szCs w:val="22"/>
              </w:rPr>
              <w:t>отвертий</w:t>
            </w:r>
            <w:proofErr w:type="spellEnd"/>
            <w:r w:rsidRPr="0053451C">
              <w:rPr>
                <w:rFonts w:ascii="Arial" w:hAnsi="Arial" w:cs="Arial"/>
                <w:sz w:val="22"/>
                <w:szCs w:val="22"/>
              </w:rPr>
              <w:t xml:space="preserve">  алмазным буром</w:t>
            </w:r>
          </w:p>
        </w:tc>
        <w:tc>
          <w:tcPr>
            <w:tcW w:w="1226" w:type="dxa"/>
            <w:vMerge w:val="restart"/>
            <w:tcBorders>
              <w:top w:val="nil"/>
              <w:left w:val="single" w:sz="4" w:space="0" w:color="auto"/>
              <w:bottom w:val="single" w:sz="4" w:space="0" w:color="000000"/>
              <w:right w:val="single" w:sz="4" w:space="0" w:color="auto"/>
            </w:tcBorders>
            <w:shd w:val="clear" w:color="auto" w:fill="auto"/>
            <w:hideMark/>
          </w:tcPr>
          <w:p w14:paraId="1A991B65" w14:textId="77777777" w:rsidR="0053451C" w:rsidRPr="0053451C" w:rsidRDefault="0053451C" w:rsidP="0053451C">
            <w:pPr>
              <w:jc w:val="right"/>
              <w:rPr>
                <w:rFonts w:ascii="Arial" w:hAnsi="Arial" w:cs="Arial"/>
                <w:sz w:val="22"/>
                <w:szCs w:val="22"/>
              </w:rPr>
            </w:pPr>
            <w:proofErr w:type="spellStart"/>
            <w:r w:rsidRPr="0053451C">
              <w:rPr>
                <w:rFonts w:ascii="Arial" w:hAnsi="Arial" w:cs="Arial"/>
                <w:sz w:val="22"/>
                <w:szCs w:val="22"/>
              </w:rPr>
              <w:t>шт</w:t>
            </w:r>
            <w:proofErr w:type="spellEnd"/>
          </w:p>
        </w:tc>
        <w:tc>
          <w:tcPr>
            <w:tcW w:w="1215" w:type="dxa"/>
            <w:vMerge w:val="restart"/>
            <w:tcBorders>
              <w:top w:val="nil"/>
              <w:left w:val="single" w:sz="4" w:space="0" w:color="auto"/>
              <w:bottom w:val="single" w:sz="4" w:space="0" w:color="000000"/>
              <w:right w:val="single" w:sz="4" w:space="0" w:color="auto"/>
            </w:tcBorders>
            <w:shd w:val="clear" w:color="auto" w:fill="auto"/>
            <w:noWrap/>
            <w:hideMark/>
          </w:tcPr>
          <w:p w14:paraId="7EBCBE57" w14:textId="77777777" w:rsidR="0053451C" w:rsidRPr="0053451C" w:rsidRDefault="0053451C" w:rsidP="0053451C">
            <w:pPr>
              <w:jc w:val="right"/>
              <w:rPr>
                <w:rFonts w:ascii="Arial" w:hAnsi="Arial" w:cs="Arial"/>
                <w:sz w:val="22"/>
                <w:szCs w:val="22"/>
              </w:rPr>
            </w:pPr>
            <w:r w:rsidRPr="0053451C">
              <w:rPr>
                <w:rFonts w:ascii="Arial" w:hAnsi="Arial" w:cs="Arial"/>
                <w:sz w:val="22"/>
                <w:szCs w:val="22"/>
              </w:rPr>
              <w:t>8.00</w:t>
            </w:r>
          </w:p>
        </w:tc>
        <w:tc>
          <w:tcPr>
            <w:tcW w:w="4210" w:type="dxa"/>
            <w:vMerge w:val="restart"/>
            <w:tcBorders>
              <w:top w:val="nil"/>
              <w:left w:val="single" w:sz="4" w:space="0" w:color="auto"/>
              <w:bottom w:val="single" w:sz="4" w:space="0" w:color="000000"/>
              <w:right w:val="single" w:sz="4" w:space="0" w:color="auto"/>
            </w:tcBorders>
            <w:shd w:val="clear" w:color="auto" w:fill="auto"/>
            <w:hideMark/>
          </w:tcPr>
          <w:p w14:paraId="29DF08D7" w14:textId="77777777" w:rsidR="0053451C" w:rsidRPr="0053451C" w:rsidRDefault="0053451C" w:rsidP="0053451C">
            <w:pPr>
              <w:rPr>
                <w:rFonts w:ascii="Arial" w:hAnsi="Arial" w:cs="Arial"/>
                <w:sz w:val="22"/>
                <w:szCs w:val="22"/>
              </w:rPr>
            </w:pPr>
            <w:r w:rsidRPr="0053451C">
              <w:rPr>
                <w:rFonts w:ascii="Arial" w:hAnsi="Arial" w:cs="Arial"/>
                <w:sz w:val="22"/>
                <w:szCs w:val="22"/>
              </w:rPr>
              <w:t>L=800 мм D=32мм</w:t>
            </w:r>
          </w:p>
        </w:tc>
        <w:tc>
          <w:tcPr>
            <w:tcW w:w="2284" w:type="dxa"/>
            <w:tcBorders>
              <w:top w:val="nil"/>
              <w:left w:val="nil"/>
              <w:bottom w:val="single" w:sz="4" w:space="0" w:color="auto"/>
              <w:right w:val="single" w:sz="4" w:space="0" w:color="auto"/>
            </w:tcBorders>
            <w:shd w:val="clear" w:color="auto" w:fill="auto"/>
            <w:hideMark/>
          </w:tcPr>
          <w:p w14:paraId="6C62F60C" w14:textId="77777777" w:rsidR="0053451C" w:rsidRPr="0053451C" w:rsidRDefault="0053451C" w:rsidP="0053451C">
            <w:pPr>
              <w:rPr>
                <w:rFonts w:ascii="Arial" w:hAnsi="Arial" w:cs="Arial"/>
                <w:sz w:val="22"/>
                <w:szCs w:val="22"/>
              </w:rPr>
            </w:pPr>
            <w:r w:rsidRPr="0053451C">
              <w:rPr>
                <w:rFonts w:ascii="Arial" w:hAnsi="Arial" w:cs="Arial"/>
                <w:sz w:val="22"/>
                <w:szCs w:val="22"/>
              </w:rPr>
              <w:t>Акт №1, см. лист 4</w:t>
            </w:r>
          </w:p>
        </w:tc>
        <w:tc>
          <w:tcPr>
            <w:tcW w:w="2335" w:type="dxa"/>
            <w:vMerge w:val="restart"/>
            <w:tcBorders>
              <w:top w:val="nil"/>
              <w:left w:val="single" w:sz="4" w:space="0" w:color="auto"/>
              <w:bottom w:val="single" w:sz="4" w:space="0" w:color="000000"/>
              <w:right w:val="single" w:sz="4" w:space="0" w:color="auto"/>
            </w:tcBorders>
            <w:shd w:val="clear" w:color="auto" w:fill="auto"/>
            <w:hideMark/>
          </w:tcPr>
          <w:p w14:paraId="2B861150" w14:textId="77777777" w:rsidR="0053451C" w:rsidRPr="0053451C" w:rsidRDefault="0053451C" w:rsidP="0053451C">
            <w:pPr>
              <w:rPr>
                <w:rFonts w:ascii="Arial" w:hAnsi="Arial" w:cs="Arial"/>
                <w:sz w:val="22"/>
                <w:szCs w:val="22"/>
              </w:rPr>
            </w:pPr>
            <w:r w:rsidRPr="0053451C">
              <w:rPr>
                <w:rFonts w:ascii="Arial" w:hAnsi="Arial" w:cs="Arial"/>
                <w:sz w:val="22"/>
                <w:szCs w:val="22"/>
              </w:rPr>
              <w:t xml:space="preserve">Монтаж анкерных шпилек по технологии </w:t>
            </w:r>
            <w:proofErr w:type="spellStart"/>
            <w:r w:rsidRPr="0053451C">
              <w:rPr>
                <w:rFonts w:ascii="Arial" w:hAnsi="Arial" w:cs="Arial"/>
                <w:sz w:val="22"/>
                <w:szCs w:val="22"/>
              </w:rPr>
              <w:t>инъекцирования</w:t>
            </w:r>
            <w:proofErr w:type="spellEnd"/>
            <w:r w:rsidRPr="0053451C">
              <w:rPr>
                <w:rFonts w:ascii="Arial" w:hAnsi="Arial" w:cs="Arial"/>
                <w:sz w:val="22"/>
                <w:szCs w:val="22"/>
              </w:rPr>
              <w:t xml:space="preserve"> MKT YM-ME                                                  К=60  поправка на глубину</w:t>
            </w:r>
          </w:p>
        </w:tc>
      </w:tr>
      <w:tr w:rsidR="0053451C" w:rsidRPr="0053451C" w14:paraId="1B24E92C" w14:textId="77777777" w:rsidTr="0053451C">
        <w:trPr>
          <w:trHeight w:val="274"/>
        </w:trPr>
        <w:tc>
          <w:tcPr>
            <w:tcW w:w="597" w:type="dxa"/>
            <w:vMerge/>
            <w:tcBorders>
              <w:top w:val="nil"/>
              <w:left w:val="single" w:sz="4" w:space="0" w:color="auto"/>
              <w:bottom w:val="single" w:sz="4" w:space="0" w:color="000000"/>
              <w:right w:val="single" w:sz="4" w:space="0" w:color="auto"/>
            </w:tcBorders>
            <w:vAlign w:val="center"/>
            <w:hideMark/>
          </w:tcPr>
          <w:p w14:paraId="765CA285" w14:textId="77777777" w:rsidR="0053451C" w:rsidRPr="0053451C" w:rsidRDefault="0053451C" w:rsidP="0053451C">
            <w:pPr>
              <w:rPr>
                <w:rFonts w:ascii="Arial" w:hAnsi="Arial" w:cs="Arial"/>
                <w:sz w:val="22"/>
                <w:szCs w:val="22"/>
              </w:rPr>
            </w:pPr>
          </w:p>
        </w:tc>
        <w:tc>
          <w:tcPr>
            <w:tcW w:w="2410" w:type="dxa"/>
            <w:vMerge/>
            <w:tcBorders>
              <w:top w:val="nil"/>
              <w:left w:val="single" w:sz="4" w:space="0" w:color="auto"/>
              <w:bottom w:val="single" w:sz="4" w:space="0" w:color="000000"/>
              <w:right w:val="single" w:sz="4" w:space="0" w:color="auto"/>
            </w:tcBorders>
            <w:vAlign w:val="center"/>
            <w:hideMark/>
          </w:tcPr>
          <w:p w14:paraId="5AD3CFDC" w14:textId="77777777" w:rsidR="0053451C" w:rsidRPr="0053451C" w:rsidRDefault="0053451C" w:rsidP="0053451C">
            <w:pPr>
              <w:rPr>
                <w:rFonts w:ascii="Arial" w:hAnsi="Arial" w:cs="Arial"/>
                <w:sz w:val="22"/>
                <w:szCs w:val="22"/>
              </w:rPr>
            </w:pPr>
          </w:p>
        </w:tc>
        <w:tc>
          <w:tcPr>
            <w:tcW w:w="1226" w:type="dxa"/>
            <w:vMerge/>
            <w:tcBorders>
              <w:top w:val="nil"/>
              <w:left w:val="single" w:sz="4" w:space="0" w:color="auto"/>
              <w:bottom w:val="single" w:sz="4" w:space="0" w:color="000000"/>
              <w:right w:val="single" w:sz="4" w:space="0" w:color="auto"/>
            </w:tcBorders>
            <w:vAlign w:val="center"/>
            <w:hideMark/>
          </w:tcPr>
          <w:p w14:paraId="0ADA1B65" w14:textId="77777777" w:rsidR="0053451C" w:rsidRPr="0053451C" w:rsidRDefault="0053451C" w:rsidP="0053451C">
            <w:pPr>
              <w:rPr>
                <w:rFonts w:ascii="Arial" w:hAnsi="Arial" w:cs="Arial"/>
                <w:sz w:val="22"/>
                <w:szCs w:val="22"/>
              </w:rPr>
            </w:pPr>
          </w:p>
        </w:tc>
        <w:tc>
          <w:tcPr>
            <w:tcW w:w="1215" w:type="dxa"/>
            <w:vMerge/>
            <w:tcBorders>
              <w:top w:val="nil"/>
              <w:left w:val="single" w:sz="4" w:space="0" w:color="auto"/>
              <w:bottom w:val="single" w:sz="4" w:space="0" w:color="000000"/>
              <w:right w:val="single" w:sz="4" w:space="0" w:color="auto"/>
            </w:tcBorders>
            <w:vAlign w:val="center"/>
            <w:hideMark/>
          </w:tcPr>
          <w:p w14:paraId="6C599774" w14:textId="77777777" w:rsidR="0053451C" w:rsidRPr="0053451C" w:rsidRDefault="0053451C" w:rsidP="0053451C">
            <w:pPr>
              <w:rPr>
                <w:rFonts w:ascii="Arial" w:hAnsi="Arial" w:cs="Arial"/>
                <w:sz w:val="22"/>
                <w:szCs w:val="22"/>
              </w:rPr>
            </w:pPr>
          </w:p>
        </w:tc>
        <w:tc>
          <w:tcPr>
            <w:tcW w:w="4210" w:type="dxa"/>
            <w:vMerge/>
            <w:tcBorders>
              <w:top w:val="nil"/>
              <w:left w:val="single" w:sz="4" w:space="0" w:color="auto"/>
              <w:bottom w:val="single" w:sz="4" w:space="0" w:color="000000"/>
              <w:right w:val="single" w:sz="4" w:space="0" w:color="auto"/>
            </w:tcBorders>
            <w:vAlign w:val="center"/>
            <w:hideMark/>
          </w:tcPr>
          <w:p w14:paraId="44142BF6" w14:textId="77777777" w:rsidR="0053451C" w:rsidRPr="0053451C" w:rsidRDefault="0053451C" w:rsidP="0053451C">
            <w:pPr>
              <w:rPr>
                <w:rFonts w:ascii="Arial" w:hAnsi="Arial" w:cs="Arial"/>
                <w:sz w:val="22"/>
                <w:szCs w:val="22"/>
              </w:rPr>
            </w:pPr>
          </w:p>
        </w:tc>
        <w:tc>
          <w:tcPr>
            <w:tcW w:w="2284" w:type="dxa"/>
            <w:tcBorders>
              <w:top w:val="nil"/>
              <w:left w:val="nil"/>
              <w:bottom w:val="single" w:sz="4" w:space="0" w:color="auto"/>
              <w:right w:val="single" w:sz="4" w:space="0" w:color="auto"/>
            </w:tcBorders>
            <w:shd w:val="clear" w:color="auto" w:fill="auto"/>
            <w:hideMark/>
          </w:tcPr>
          <w:p w14:paraId="54E748B8" w14:textId="77777777" w:rsidR="0053451C" w:rsidRPr="0053451C" w:rsidRDefault="0053451C" w:rsidP="0053451C">
            <w:pPr>
              <w:rPr>
                <w:rFonts w:ascii="Arial" w:hAnsi="Arial" w:cs="Arial"/>
                <w:sz w:val="22"/>
                <w:szCs w:val="22"/>
              </w:rPr>
            </w:pPr>
            <w:r w:rsidRPr="0053451C">
              <w:rPr>
                <w:rFonts w:ascii="Arial" w:hAnsi="Arial" w:cs="Arial"/>
                <w:sz w:val="22"/>
                <w:szCs w:val="22"/>
              </w:rPr>
              <w:t>ПОКР, см. лист 4 5 6 8 23</w:t>
            </w:r>
          </w:p>
        </w:tc>
        <w:tc>
          <w:tcPr>
            <w:tcW w:w="2335" w:type="dxa"/>
            <w:vMerge/>
            <w:tcBorders>
              <w:top w:val="nil"/>
              <w:left w:val="single" w:sz="4" w:space="0" w:color="auto"/>
              <w:bottom w:val="single" w:sz="4" w:space="0" w:color="000000"/>
              <w:right w:val="single" w:sz="4" w:space="0" w:color="auto"/>
            </w:tcBorders>
            <w:vAlign w:val="center"/>
            <w:hideMark/>
          </w:tcPr>
          <w:p w14:paraId="47DD9834" w14:textId="77777777" w:rsidR="0053451C" w:rsidRPr="0053451C" w:rsidRDefault="0053451C" w:rsidP="0053451C">
            <w:pPr>
              <w:rPr>
                <w:rFonts w:ascii="Arial" w:hAnsi="Arial" w:cs="Arial"/>
                <w:sz w:val="22"/>
                <w:szCs w:val="22"/>
              </w:rPr>
            </w:pPr>
          </w:p>
        </w:tc>
      </w:tr>
      <w:tr w:rsidR="0053451C" w:rsidRPr="0053451C" w14:paraId="17BC0387" w14:textId="77777777" w:rsidTr="0053451C">
        <w:trPr>
          <w:trHeight w:val="549"/>
        </w:trPr>
        <w:tc>
          <w:tcPr>
            <w:tcW w:w="597" w:type="dxa"/>
            <w:vMerge w:val="restart"/>
            <w:tcBorders>
              <w:top w:val="nil"/>
              <w:left w:val="single" w:sz="4" w:space="0" w:color="auto"/>
              <w:bottom w:val="single" w:sz="4" w:space="0" w:color="000000"/>
              <w:right w:val="single" w:sz="4" w:space="0" w:color="auto"/>
            </w:tcBorders>
            <w:shd w:val="clear" w:color="auto" w:fill="auto"/>
            <w:hideMark/>
          </w:tcPr>
          <w:p w14:paraId="7211EE22" w14:textId="77777777" w:rsidR="0053451C" w:rsidRPr="0053451C" w:rsidRDefault="0053451C" w:rsidP="0053451C">
            <w:pPr>
              <w:rPr>
                <w:rFonts w:ascii="Arial" w:hAnsi="Arial" w:cs="Arial"/>
                <w:sz w:val="22"/>
                <w:szCs w:val="22"/>
              </w:rPr>
            </w:pPr>
            <w:r w:rsidRPr="0053451C">
              <w:rPr>
                <w:rFonts w:ascii="Arial" w:hAnsi="Arial" w:cs="Arial"/>
                <w:sz w:val="22"/>
                <w:szCs w:val="22"/>
              </w:rPr>
              <w:t>12</w:t>
            </w:r>
          </w:p>
        </w:tc>
        <w:tc>
          <w:tcPr>
            <w:tcW w:w="2410" w:type="dxa"/>
            <w:vMerge w:val="restart"/>
            <w:tcBorders>
              <w:top w:val="nil"/>
              <w:left w:val="single" w:sz="4" w:space="0" w:color="auto"/>
              <w:bottom w:val="single" w:sz="4" w:space="0" w:color="000000"/>
              <w:right w:val="single" w:sz="4" w:space="0" w:color="auto"/>
            </w:tcBorders>
            <w:shd w:val="clear" w:color="auto" w:fill="auto"/>
            <w:hideMark/>
          </w:tcPr>
          <w:p w14:paraId="34E9948D" w14:textId="77777777" w:rsidR="0053451C" w:rsidRPr="0053451C" w:rsidRDefault="0053451C" w:rsidP="0053451C">
            <w:pPr>
              <w:rPr>
                <w:rFonts w:ascii="Arial" w:hAnsi="Arial" w:cs="Arial"/>
                <w:sz w:val="22"/>
                <w:szCs w:val="22"/>
              </w:rPr>
            </w:pPr>
            <w:r w:rsidRPr="0053451C">
              <w:rPr>
                <w:rFonts w:ascii="Arial" w:hAnsi="Arial" w:cs="Arial"/>
                <w:sz w:val="22"/>
                <w:szCs w:val="22"/>
              </w:rPr>
              <w:t xml:space="preserve">Монтаж анкерных болтов химических   </w:t>
            </w:r>
            <w:proofErr w:type="spellStart"/>
            <w:r w:rsidRPr="0053451C">
              <w:rPr>
                <w:rFonts w:ascii="Arial" w:hAnsi="Arial" w:cs="Arial"/>
                <w:sz w:val="22"/>
                <w:szCs w:val="22"/>
              </w:rPr>
              <w:t>клиевых</w:t>
            </w:r>
            <w:proofErr w:type="spellEnd"/>
          </w:p>
        </w:tc>
        <w:tc>
          <w:tcPr>
            <w:tcW w:w="1226" w:type="dxa"/>
            <w:vMerge w:val="restart"/>
            <w:tcBorders>
              <w:top w:val="nil"/>
              <w:left w:val="single" w:sz="4" w:space="0" w:color="auto"/>
              <w:bottom w:val="single" w:sz="4" w:space="0" w:color="000000"/>
              <w:right w:val="single" w:sz="4" w:space="0" w:color="auto"/>
            </w:tcBorders>
            <w:shd w:val="clear" w:color="auto" w:fill="auto"/>
            <w:hideMark/>
          </w:tcPr>
          <w:p w14:paraId="7FF4A4FC" w14:textId="77777777" w:rsidR="0053451C" w:rsidRPr="0053451C" w:rsidRDefault="0053451C" w:rsidP="0053451C">
            <w:pPr>
              <w:jc w:val="right"/>
              <w:rPr>
                <w:rFonts w:ascii="Arial" w:hAnsi="Arial" w:cs="Arial"/>
                <w:sz w:val="22"/>
                <w:szCs w:val="22"/>
              </w:rPr>
            </w:pPr>
            <w:proofErr w:type="spellStart"/>
            <w:r w:rsidRPr="0053451C">
              <w:rPr>
                <w:rFonts w:ascii="Arial" w:hAnsi="Arial" w:cs="Arial"/>
                <w:sz w:val="22"/>
                <w:szCs w:val="22"/>
              </w:rPr>
              <w:t>шт</w:t>
            </w:r>
            <w:proofErr w:type="spellEnd"/>
          </w:p>
        </w:tc>
        <w:tc>
          <w:tcPr>
            <w:tcW w:w="1215" w:type="dxa"/>
            <w:vMerge w:val="restart"/>
            <w:tcBorders>
              <w:top w:val="nil"/>
              <w:left w:val="single" w:sz="4" w:space="0" w:color="auto"/>
              <w:bottom w:val="single" w:sz="4" w:space="0" w:color="000000"/>
              <w:right w:val="single" w:sz="4" w:space="0" w:color="auto"/>
            </w:tcBorders>
            <w:shd w:val="clear" w:color="auto" w:fill="auto"/>
            <w:noWrap/>
            <w:hideMark/>
          </w:tcPr>
          <w:p w14:paraId="676A477D" w14:textId="77777777" w:rsidR="0053451C" w:rsidRPr="0053451C" w:rsidRDefault="0053451C" w:rsidP="0053451C">
            <w:pPr>
              <w:jc w:val="right"/>
              <w:rPr>
                <w:rFonts w:ascii="Arial" w:hAnsi="Arial" w:cs="Arial"/>
                <w:sz w:val="22"/>
                <w:szCs w:val="22"/>
              </w:rPr>
            </w:pPr>
            <w:r w:rsidRPr="0053451C">
              <w:rPr>
                <w:rFonts w:ascii="Arial" w:hAnsi="Arial" w:cs="Arial"/>
                <w:sz w:val="22"/>
                <w:szCs w:val="22"/>
              </w:rPr>
              <w:t>8.00</w:t>
            </w:r>
          </w:p>
        </w:tc>
        <w:tc>
          <w:tcPr>
            <w:tcW w:w="4210" w:type="dxa"/>
            <w:vMerge w:val="restart"/>
            <w:tcBorders>
              <w:top w:val="nil"/>
              <w:left w:val="single" w:sz="4" w:space="0" w:color="auto"/>
              <w:bottom w:val="single" w:sz="4" w:space="0" w:color="000000"/>
              <w:right w:val="single" w:sz="4" w:space="0" w:color="auto"/>
            </w:tcBorders>
            <w:shd w:val="clear" w:color="auto" w:fill="auto"/>
            <w:hideMark/>
          </w:tcPr>
          <w:p w14:paraId="73456EA2" w14:textId="77777777" w:rsidR="0053451C" w:rsidRPr="0053451C" w:rsidRDefault="0053451C" w:rsidP="0053451C">
            <w:pPr>
              <w:rPr>
                <w:rFonts w:ascii="Arial" w:hAnsi="Arial" w:cs="Arial"/>
                <w:sz w:val="22"/>
                <w:szCs w:val="22"/>
              </w:rPr>
            </w:pPr>
            <w:r w:rsidRPr="0053451C">
              <w:rPr>
                <w:rFonts w:ascii="Arial" w:hAnsi="Arial" w:cs="Arial"/>
                <w:sz w:val="22"/>
                <w:szCs w:val="22"/>
              </w:rPr>
              <w:t> </w:t>
            </w:r>
          </w:p>
        </w:tc>
        <w:tc>
          <w:tcPr>
            <w:tcW w:w="2284" w:type="dxa"/>
            <w:tcBorders>
              <w:top w:val="nil"/>
              <w:left w:val="nil"/>
              <w:bottom w:val="single" w:sz="4" w:space="0" w:color="auto"/>
              <w:right w:val="single" w:sz="4" w:space="0" w:color="auto"/>
            </w:tcBorders>
            <w:shd w:val="clear" w:color="auto" w:fill="auto"/>
            <w:hideMark/>
          </w:tcPr>
          <w:p w14:paraId="49B23017" w14:textId="77777777" w:rsidR="0053451C" w:rsidRPr="0053451C" w:rsidRDefault="0053451C" w:rsidP="0053451C">
            <w:pPr>
              <w:rPr>
                <w:rFonts w:ascii="Arial" w:hAnsi="Arial" w:cs="Arial"/>
                <w:sz w:val="22"/>
                <w:szCs w:val="22"/>
              </w:rPr>
            </w:pPr>
            <w:r w:rsidRPr="0053451C">
              <w:rPr>
                <w:rFonts w:ascii="Arial" w:hAnsi="Arial" w:cs="Arial"/>
                <w:sz w:val="22"/>
                <w:szCs w:val="22"/>
              </w:rPr>
              <w:t>Акт №1, см. лист 4</w:t>
            </w:r>
          </w:p>
        </w:tc>
        <w:tc>
          <w:tcPr>
            <w:tcW w:w="2335" w:type="dxa"/>
            <w:vMerge w:val="restart"/>
            <w:tcBorders>
              <w:top w:val="nil"/>
              <w:left w:val="single" w:sz="4" w:space="0" w:color="auto"/>
              <w:bottom w:val="single" w:sz="4" w:space="0" w:color="000000"/>
              <w:right w:val="single" w:sz="4" w:space="0" w:color="auto"/>
            </w:tcBorders>
            <w:shd w:val="clear" w:color="auto" w:fill="auto"/>
            <w:hideMark/>
          </w:tcPr>
          <w:p w14:paraId="53EBCA48" w14:textId="77777777" w:rsidR="0053451C" w:rsidRPr="0053451C" w:rsidRDefault="0053451C" w:rsidP="0053451C">
            <w:pPr>
              <w:rPr>
                <w:rFonts w:ascii="Arial" w:hAnsi="Arial" w:cs="Arial"/>
                <w:sz w:val="22"/>
                <w:szCs w:val="22"/>
              </w:rPr>
            </w:pPr>
            <w:r w:rsidRPr="0053451C">
              <w:rPr>
                <w:rFonts w:ascii="Arial" w:hAnsi="Arial" w:cs="Arial"/>
                <w:sz w:val="22"/>
                <w:szCs w:val="22"/>
              </w:rPr>
              <w:t> </w:t>
            </w:r>
          </w:p>
        </w:tc>
      </w:tr>
      <w:tr w:rsidR="0053451C" w:rsidRPr="0053451C" w14:paraId="414D7C5C" w14:textId="77777777" w:rsidTr="0053451C">
        <w:trPr>
          <w:trHeight w:val="274"/>
        </w:trPr>
        <w:tc>
          <w:tcPr>
            <w:tcW w:w="597" w:type="dxa"/>
            <w:vMerge/>
            <w:tcBorders>
              <w:top w:val="nil"/>
              <w:left w:val="single" w:sz="4" w:space="0" w:color="auto"/>
              <w:bottom w:val="single" w:sz="4" w:space="0" w:color="000000"/>
              <w:right w:val="single" w:sz="4" w:space="0" w:color="auto"/>
            </w:tcBorders>
            <w:vAlign w:val="center"/>
            <w:hideMark/>
          </w:tcPr>
          <w:p w14:paraId="22DFFD94" w14:textId="77777777" w:rsidR="0053451C" w:rsidRPr="0053451C" w:rsidRDefault="0053451C" w:rsidP="0053451C">
            <w:pPr>
              <w:rPr>
                <w:rFonts w:ascii="Arial" w:hAnsi="Arial" w:cs="Arial"/>
                <w:sz w:val="22"/>
                <w:szCs w:val="22"/>
              </w:rPr>
            </w:pPr>
          </w:p>
        </w:tc>
        <w:tc>
          <w:tcPr>
            <w:tcW w:w="2410" w:type="dxa"/>
            <w:vMerge/>
            <w:tcBorders>
              <w:top w:val="nil"/>
              <w:left w:val="single" w:sz="4" w:space="0" w:color="auto"/>
              <w:bottom w:val="single" w:sz="4" w:space="0" w:color="000000"/>
              <w:right w:val="single" w:sz="4" w:space="0" w:color="auto"/>
            </w:tcBorders>
            <w:vAlign w:val="center"/>
            <w:hideMark/>
          </w:tcPr>
          <w:p w14:paraId="060FDEB3" w14:textId="77777777" w:rsidR="0053451C" w:rsidRPr="0053451C" w:rsidRDefault="0053451C" w:rsidP="0053451C">
            <w:pPr>
              <w:rPr>
                <w:rFonts w:ascii="Arial" w:hAnsi="Arial" w:cs="Arial"/>
                <w:sz w:val="22"/>
                <w:szCs w:val="22"/>
              </w:rPr>
            </w:pPr>
          </w:p>
        </w:tc>
        <w:tc>
          <w:tcPr>
            <w:tcW w:w="1226" w:type="dxa"/>
            <w:vMerge/>
            <w:tcBorders>
              <w:top w:val="nil"/>
              <w:left w:val="single" w:sz="4" w:space="0" w:color="auto"/>
              <w:bottom w:val="single" w:sz="4" w:space="0" w:color="000000"/>
              <w:right w:val="single" w:sz="4" w:space="0" w:color="auto"/>
            </w:tcBorders>
            <w:vAlign w:val="center"/>
            <w:hideMark/>
          </w:tcPr>
          <w:p w14:paraId="29DF3AE4" w14:textId="77777777" w:rsidR="0053451C" w:rsidRPr="0053451C" w:rsidRDefault="0053451C" w:rsidP="0053451C">
            <w:pPr>
              <w:rPr>
                <w:rFonts w:ascii="Arial" w:hAnsi="Arial" w:cs="Arial"/>
                <w:sz w:val="22"/>
                <w:szCs w:val="22"/>
              </w:rPr>
            </w:pPr>
          </w:p>
        </w:tc>
        <w:tc>
          <w:tcPr>
            <w:tcW w:w="1215" w:type="dxa"/>
            <w:vMerge/>
            <w:tcBorders>
              <w:top w:val="nil"/>
              <w:left w:val="single" w:sz="4" w:space="0" w:color="auto"/>
              <w:bottom w:val="single" w:sz="4" w:space="0" w:color="000000"/>
              <w:right w:val="single" w:sz="4" w:space="0" w:color="auto"/>
            </w:tcBorders>
            <w:vAlign w:val="center"/>
            <w:hideMark/>
          </w:tcPr>
          <w:p w14:paraId="73E309B4" w14:textId="77777777" w:rsidR="0053451C" w:rsidRPr="0053451C" w:rsidRDefault="0053451C" w:rsidP="0053451C">
            <w:pPr>
              <w:rPr>
                <w:rFonts w:ascii="Arial" w:hAnsi="Arial" w:cs="Arial"/>
                <w:sz w:val="22"/>
                <w:szCs w:val="22"/>
              </w:rPr>
            </w:pPr>
          </w:p>
        </w:tc>
        <w:tc>
          <w:tcPr>
            <w:tcW w:w="4210" w:type="dxa"/>
            <w:vMerge/>
            <w:tcBorders>
              <w:top w:val="nil"/>
              <w:left w:val="single" w:sz="4" w:space="0" w:color="auto"/>
              <w:bottom w:val="single" w:sz="4" w:space="0" w:color="000000"/>
              <w:right w:val="single" w:sz="4" w:space="0" w:color="auto"/>
            </w:tcBorders>
            <w:vAlign w:val="center"/>
            <w:hideMark/>
          </w:tcPr>
          <w:p w14:paraId="67F8262A" w14:textId="77777777" w:rsidR="0053451C" w:rsidRPr="0053451C" w:rsidRDefault="0053451C" w:rsidP="0053451C">
            <w:pPr>
              <w:rPr>
                <w:rFonts w:ascii="Arial" w:hAnsi="Arial" w:cs="Arial"/>
                <w:sz w:val="22"/>
                <w:szCs w:val="22"/>
              </w:rPr>
            </w:pPr>
          </w:p>
        </w:tc>
        <w:tc>
          <w:tcPr>
            <w:tcW w:w="2284" w:type="dxa"/>
            <w:tcBorders>
              <w:top w:val="nil"/>
              <w:left w:val="nil"/>
              <w:bottom w:val="single" w:sz="4" w:space="0" w:color="auto"/>
              <w:right w:val="single" w:sz="4" w:space="0" w:color="auto"/>
            </w:tcBorders>
            <w:shd w:val="clear" w:color="auto" w:fill="auto"/>
            <w:hideMark/>
          </w:tcPr>
          <w:p w14:paraId="35DD0920" w14:textId="77777777" w:rsidR="0053451C" w:rsidRPr="0053451C" w:rsidRDefault="0053451C" w:rsidP="0053451C">
            <w:pPr>
              <w:rPr>
                <w:rFonts w:ascii="Arial" w:hAnsi="Arial" w:cs="Arial"/>
                <w:sz w:val="22"/>
                <w:szCs w:val="22"/>
              </w:rPr>
            </w:pPr>
            <w:r w:rsidRPr="0053451C">
              <w:rPr>
                <w:rFonts w:ascii="Arial" w:hAnsi="Arial" w:cs="Arial"/>
                <w:sz w:val="22"/>
                <w:szCs w:val="22"/>
              </w:rPr>
              <w:t>ПОКР, см. лист 4 5 6 7 23</w:t>
            </w:r>
          </w:p>
        </w:tc>
        <w:tc>
          <w:tcPr>
            <w:tcW w:w="2335" w:type="dxa"/>
            <w:vMerge/>
            <w:tcBorders>
              <w:top w:val="nil"/>
              <w:left w:val="single" w:sz="4" w:space="0" w:color="auto"/>
              <w:bottom w:val="single" w:sz="4" w:space="0" w:color="000000"/>
              <w:right w:val="single" w:sz="4" w:space="0" w:color="auto"/>
            </w:tcBorders>
            <w:vAlign w:val="center"/>
            <w:hideMark/>
          </w:tcPr>
          <w:p w14:paraId="7BB3F1BB" w14:textId="77777777" w:rsidR="0053451C" w:rsidRPr="0053451C" w:rsidRDefault="0053451C" w:rsidP="0053451C">
            <w:pPr>
              <w:rPr>
                <w:rFonts w:ascii="Arial" w:hAnsi="Arial" w:cs="Arial"/>
                <w:sz w:val="22"/>
                <w:szCs w:val="22"/>
              </w:rPr>
            </w:pPr>
          </w:p>
        </w:tc>
      </w:tr>
      <w:tr w:rsidR="0053451C" w:rsidRPr="0053451C" w14:paraId="34E39FD2" w14:textId="77777777" w:rsidTr="0053451C">
        <w:trPr>
          <w:trHeight w:val="1099"/>
        </w:trPr>
        <w:tc>
          <w:tcPr>
            <w:tcW w:w="597" w:type="dxa"/>
            <w:vMerge w:val="restart"/>
            <w:tcBorders>
              <w:top w:val="nil"/>
              <w:left w:val="single" w:sz="4" w:space="0" w:color="auto"/>
              <w:bottom w:val="single" w:sz="4" w:space="0" w:color="000000"/>
              <w:right w:val="single" w:sz="4" w:space="0" w:color="auto"/>
            </w:tcBorders>
            <w:shd w:val="clear" w:color="auto" w:fill="auto"/>
            <w:hideMark/>
          </w:tcPr>
          <w:p w14:paraId="54A89EC7" w14:textId="77777777" w:rsidR="0053451C" w:rsidRPr="0053451C" w:rsidRDefault="0053451C" w:rsidP="0053451C">
            <w:pPr>
              <w:rPr>
                <w:rFonts w:ascii="Arial" w:hAnsi="Arial" w:cs="Arial"/>
                <w:sz w:val="22"/>
                <w:szCs w:val="22"/>
              </w:rPr>
            </w:pPr>
            <w:r w:rsidRPr="0053451C">
              <w:rPr>
                <w:rFonts w:ascii="Arial" w:hAnsi="Arial" w:cs="Arial"/>
                <w:sz w:val="22"/>
                <w:szCs w:val="22"/>
              </w:rPr>
              <w:t>12.1</w:t>
            </w:r>
          </w:p>
        </w:tc>
        <w:tc>
          <w:tcPr>
            <w:tcW w:w="2410" w:type="dxa"/>
            <w:vMerge w:val="restart"/>
            <w:tcBorders>
              <w:top w:val="nil"/>
              <w:left w:val="single" w:sz="4" w:space="0" w:color="auto"/>
              <w:bottom w:val="single" w:sz="4" w:space="0" w:color="000000"/>
              <w:right w:val="single" w:sz="4" w:space="0" w:color="auto"/>
            </w:tcBorders>
            <w:shd w:val="clear" w:color="auto" w:fill="auto"/>
            <w:hideMark/>
          </w:tcPr>
          <w:p w14:paraId="63E00B76" w14:textId="77777777" w:rsidR="0053451C" w:rsidRPr="0053451C" w:rsidRDefault="0053451C" w:rsidP="0053451C">
            <w:pPr>
              <w:rPr>
                <w:rFonts w:ascii="Arial" w:hAnsi="Arial" w:cs="Arial"/>
                <w:sz w:val="22"/>
                <w:szCs w:val="22"/>
              </w:rPr>
            </w:pPr>
            <w:r w:rsidRPr="0053451C">
              <w:rPr>
                <w:rFonts w:ascii="Arial" w:hAnsi="Arial" w:cs="Arial"/>
                <w:sz w:val="22"/>
                <w:szCs w:val="22"/>
              </w:rPr>
              <w:t>Шпилька резьбовая М24х1000 DIN 975, класс прочности 8.8, оцинкованная сталь</w:t>
            </w:r>
          </w:p>
        </w:tc>
        <w:tc>
          <w:tcPr>
            <w:tcW w:w="1226" w:type="dxa"/>
            <w:vMerge w:val="restart"/>
            <w:tcBorders>
              <w:top w:val="nil"/>
              <w:left w:val="single" w:sz="4" w:space="0" w:color="auto"/>
              <w:bottom w:val="single" w:sz="4" w:space="0" w:color="000000"/>
              <w:right w:val="single" w:sz="4" w:space="0" w:color="auto"/>
            </w:tcBorders>
            <w:shd w:val="clear" w:color="auto" w:fill="auto"/>
            <w:hideMark/>
          </w:tcPr>
          <w:p w14:paraId="25249F89" w14:textId="77777777" w:rsidR="0053451C" w:rsidRPr="0053451C" w:rsidRDefault="0053451C" w:rsidP="0053451C">
            <w:pPr>
              <w:jc w:val="right"/>
              <w:rPr>
                <w:rFonts w:ascii="Arial" w:hAnsi="Arial" w:cs="Arial"/>
                <w:sz w:val="22"/>
                <w:szCs w:val="22"/>
              </w:rPr>
            </w:pPr>
            <w:r w:rsidRPr="0053451C">
              <w:rPr>
                <w:rFonts w:ascii="Arial" w:hAnsi="Arial" w:cs="Arial"/>
                <w:sz w:val="22"/>
                <w:szCs w:val="22"/>
              </w:rPr>
              <w:t>т</w:t>
            </w:r>
          </w:p>
        </w:tc>
        <w:tc>
          <w:tcPr>
            <w:tcW w:w="1215" w:type="dxa"/>
            <w:vMerge w:val="restart"/>
            <w:tcBorders>
              <w:top w:val="nil"/>
              <w:left w:val="single" w:sz="4" w:space="0" w:color="auto"/>
              <w:bottom w:val="single" w:sz="4" w:space="0" w:color="000000"/>
              <w:right w:val="single" w:sz="4" w:space="0" w:color="auto"/>
            </w:tcBorders>
            <w:shd w:val="clear" w:color="auto" w:fill="auto"/>
            <w:noWrap/>
            <w:hideMark/>
          </w:tcPr>
          <w:p w14:paraId="0909134E" w14:textId="77777777" w:rsidR="0053451C" w:rsidRPr="0053451C" w:rsidRDefault="0053451C" w:rsidP="0053451C">
            <w:pPr>
              <w:jc w:val="right"/>
              <w:rPr>
                <w:rFonts w:ascii="Arial" w:hAnsi="Arial" w:cs="Arial"/>
                <w:sz w:val="22"/>
                <w:szCs w:val="22"/>
              </w:rPr>
            </w:pPr>
            <w:r w:rsidRPr="0053451C">
              <w:rPr>
                <w:rFonts w:ascii="Arial" w:hAnsi="Arial" w:cs="Arial"/>
                <w:sz w:val="22"/>
                <w:szCs w:val="22"/>
              </w:rPr>
              <w:t>0.02392</w:t>
            </w:r>
          </w:p>
        </w:tc>
        <w:tc>
          <w:tcPr>
            <w:tcW w:w="4210" w:type="dxa"/>
            <w:vMerge w:val="restart"/>
            <w:tcBorders>
              <w:top w:val="nil"/>
              <w:left w:val="single" w:sz="4" w:space="0" w:color="auto"/>
              <w:bottom w:val="single" w:sz="4" w:space="0" w:color="000000"/>
              <w:right w:val="single" w:sz="4" w:space="0" w:color="auto"/>
            </w:tcBorders>
            <w:shd w:val="clear" w:color="auto" w:fill="auto"/>
            <w:hideMark/>
          </w:tcPr>
          <w:p w14:paraId="3C364438" w14:textId="77777777" w:rsidR="0053451C" w:rsidRPr="0053451C" w:rsidRDefault="0053451C" w:rsidP="0053451C">
            <w:pPr>
              <w:rPr>
                <w:rFonts w:ascii="Arial" w:hAnsi="Arial" w:cs="Arial"/>
                <w:sz w:val="22"/>
                <w:szCs w:val="22"/>
              </w:rPr>
            </w:pPr>
            <w:r w:rsidRPr="0053451C">
              <w:rPr>
                <w:rFonts w:ascii="Arial" w:hAnsi="Arial" w:cs="Arial"/>
                <w:sz w:val="22"/>
                <w:szCs w:val="22"/>
              </w:rPr>
              <w:t>(8*2,99)/1000;    L=1,0 м</w:t>
            </w:r>
          </w:p>
        </w:tc>
        <w:tc>
          <w:tcPr>
            <w:tcW w:w="2284" w:type="dxa"/>
            <w:tcBorders>
              <w:top w:val="nil"/>
              <w:left w:val="nil"/>
              <w:bottom w:val="single" w:sz="4" w:space="0" w:color="auto"/>
              <w:right w:val="single" w:sz="4" w:space="0" w:color="auto"/>
            </w:tcBorders>
            <w:shd w:val="clear" w:color="auto" w:fill="auto"/>
            <w:hideMark/>
          </w:tcPr>
          <w:p w14:paraId="08E3EA9E" w14:textId="77777777" w:rsidR="0053451C" w:rsidRPr="0053451C" w:rsidRDefault="0053451C" w:rsidP="0053451C">
            <w:pPr>
              <w:rPr>
                <w:rFonts w:ascii="Arial" w:hAnsi="Arial" w:cs="Arial"/>
                <w:sz w:val="22"/>
                <w:szCs w:val="22"/>
              </w:rPr>
            </w:pPr>
            <w:r w:rsidRPr="0053451C">
              <w:rPr>
                <w:rFonts w:ascii="Arial" w:hAnsi="Arial" w:cs="Arial"/>
                <w:sz w:val="22"/>
                <w:szCs w:val="22"/>
              </w:rPr>
              <w:t>Акт №1, см. лист 4</w:t>
            </w:r>
          </w:p>
        </w:tc>
        <w:tc>
          <w:tcPr>
            <w:tcW w:w="2335" w:type="dxa"/>
            <w:vMerge w:val="restart"/>
            <w:tcBorders>
              <w:top w:val="nil"/>
              <w:left w:val="single" w:sz="4" w:space="0" w:color="auto"/>
              <w:bottom w:val="single" w:sz="4" w:space="0" w:color="000000"/>
              <w:right w:val="single" w:sz="4" w:space="0" w:color="auto"/>
            </w:tcBorders>
            <w:shd w:val="clear" w:color="auto" w:fill="auto"/>
            <w:hideMark/>
          </w:tcPr>
          <w:p w14:paraId="2AAC73CF" w14:textId="77777777" w:rsidR="0053451C" w:rsidRPr="0053451C" w:rsidRDefault="0053451C" w:rsidP="0053451C">
            <w:pPr>
              <w:rPr>
                <w:rFonts w:ascii="Arial" w:hAnsi="Arial" w:cs="Arial"/>
                <w:sz w:val="22"/>
                <w:szCs w:val="22"/>
              </w:rPr>
            </w:pPr>
            <w:r w:rsidRPr="0053451C">
              <w:rPr>
                <w:rFonts w:ascii="Arial" w:hAnsi="Arial" w:cs="Arial"/>
                <w:sz w:val="22"/>
                <w:szCs w:val="22"/>
              </w:rPr>
              <w:t>Вес шпильки 2,99 кг L=1000мм</w:t>
            </w:r>
          </w:p>
        </w:tc>
      </w:tr>
      <w:tr w:rsidR="0053451C" w:rsidRPr="0053451C" w14:paraId="3CF36941" w14:textId="77777777" w:rsidTr="0053451C">
        <w:trPr>
          <w:trHeight w:val="274"/>
        </w:trPr>
        <w:tc>
          <w:tcPr>
            <w:tcW w:w="597" w:type="dxa"/>
            <w:vMerge/>
            <w:tcBorders>
              <w:top w:val="nil"/>
              <w:left w:val="single" w:sz="4" w:space="0" w:color="auto"/>
              <w:bottom w:val="single" w:sz="4" w:space="0" w:color="000000"/>
              <w:right w:val="single" w:sz="4" w:space="0" w:color="auto"/>
            </w:tcBorders>
            <w:vAlign w:val="center"/>
            <w:hideMark/>
          </w:tcPr>
          <w:p w14:paraId="1B770A0B" w14:textId="77777777" w:rsidR="0053451C" w:rsidRPr="0053451C" w:rsidRDefault="0053451C" w:rsidP="0053451C">
            <w:pPr>
              <w:rPr>
                <w:rFonts w:ascii="Arial" w:hAnsi="Arial" w:cs="Arial"/>
                <w:sz w:val="22"/>
                <w:szCs w:val="22"/>
              </w:rPr>
            </w:pPr>
          </w:p>
        </w:tc>
        <w:tc>
          <w:tcPr>
            <w:tcW w:w="2410" w:type="dxa"/>
            <w:vMerge/>
            <w:tcBorders>
              <w:top w:val="nil"/>
              <w:left w:val="single" w:sz="4" w:space="0" w:color="auto"/>
              <w:bottom w:val="single" w:sz="4" w:space="0" w:color="000000"/>
              <w:right w:val="single" w:sz="4" w:space="0" w:color="auto"/>
            </w:tcBorders>
            <w:vAlign w:val="center"/>
            <w:hideMark/>
          </w:tcPr>
          <w:p w14:paraId="40C8F7CD" w14:textId="77777777" w:rsidR="0053451C" w:rsidRPr="0053451C" w:rsidRDefault="0053451C" w:rsidP="0053451C">
            <w:pPr>
              <w:rPr>
                <w:rFonts w:ascii="Arial" w:hAnsi="Arial" w:cs="Arial"/>
                <w:sz w:val="22"/>
                <w:szCs w:val="22"/>
              </w:rPr>
            </w:pPr>
          </w:p>
        </w:tc>
        <w:tc>
          <w:tcPr>
            <w:tcW w:w="1226" w:type="dxa"/>
            <w:vMerge/>
            <w:tcBorders>
              <w:top w:val="nil"/>
              <w:left w:val="single" w:sz="4" w:space="0" w:color="auto"/>
              <w:bottom w:val="single" w:sz="4" w:space="0" w:color="000000"/>
              <w:right w:val="single" w:sz="4" w:space="0" w:color="auto"/>
            </w:tcBorders>
            <w:vAlign w:val="center"/>
            <w:hideMark/>
          </w:tcPr>
          <w:p w14:paraId="78D748F6" w14:textId="77777777" w:rsidR="0053451C" w:rsidRPr="0053451C" w:rsidRDefault="0053451C" w:rsidP="0053451C">
            <w:pPr>
              <w:rPr>
                <w:rFonts w:ascii="Arial" w:hAnsi="Arial" w:cs="Arial"/>
                <w:sz w:val="22"/>
                <w:szCs w:val="22"/>
              </w:rPr>
            </w:pPr>
          </w:p>
        </w:tc>
        <w:tc>
          <w:tcPr>
            <w:tcW w:w="1215" w:type="dxa"/>
            <w:vMerge/>
            <w:tcBorders>
              <w:top w:val="nil"/>
              <w:left w:val="single" w:sz="4" w:space="0" w:color="auto"/>
              <w:bottom w:val="single" w:sz="4" w:space="0" w:color="000000"/>
              <w:right w:val="single" w:sz="4" w:space="0" w:color="auto"/>
            </w:tcBorders>
            <w:vAlign w:val="center"/>
            <w:hideMark/>
          </w:tcPr>
          <w:p w14:paraId="76170F3B" w14:textId="77777777" w:rsidR="0053451C" w:rsidRPr="0053451C" w:rsidRDefault="0053451C" w:rsidP="0053451C">
            <w:pPr>
              <w:rPr>
                <w:rFonts w:ascii="Arial" w:hAnsi="Arial" w:cs="Arial"/>
                <w:sz w:val="22"/>
                <w:szCs w:val="22"/>
              </w:rPr>
            </w:pPr>
          </w:p>
        </w:tc>
        <w:tc>
          <w:tcPr>
            <w:tcW w:w="4210" w:type="dxa"/>
            <w:vMerge/>
            <w:tcBorders>
              <w:top w:val="nil"/>
              <w:left w:val="single" w:sz="4" w:space="0" w:color="auto"/>
              <w:bottom w:val="single" w:sz="4" w:space="0" w:color="000000"/>
              <w:right w:val="single" w:sz="4" w:space="0" w:color="auto"/>
            </w:tcBorders>
            <w:vAlign w:val="center"/>
            <w:hideMark/>
          </w:tcPr>
          <w:p w14:paraId="6DB05307" w14:textId="77777777" w:rsidR="0053451C" w:rsidRPr="0053451C" w:rsidRDefault="0053451C" w:rsidP="0053451C">
            <w:pPr>
              <w:rPr>
                <w:rFonts w:ascii="Arial" w:hAnsi="Arial" w:cs="Arial"/>
                <w:sz w:val="22"/>
                <w:szCs w:val="22"/>
              </w:rPr>
            </w:pPr>
          </w:p>
        </w:tc>
        <w:tc>
          <w:tcPr>
            <w:tcW w:w="2284" w:type="dxa"/>
            <w:tcBorders>
              <w:top w:val="nil"/>
              <w:left w:val="nil"/>
              <w:bottom w:val="single" w:sz="4" w:space="0" w:color="auto"/>
              <w:right w:val="single" w:sz="4" w:space="0" w:color="auto"/>
            </w:tcBorders>
            <w:shd w:val="clear" w:color="auto" w:fill="auto"/>
            <w:hideMark/>
          </w:tcPr>
          <w:p w14:paraId="206E127B" w14:textId="77777777" w:rsidR="0053451C" w:rsidRPr="0053451C" w:rsidRDefault="0053451C" w:rsidP="0053451C">
            <w:pPr>
              <w:rPr>
                <w:rFonts w:ascii="Arial" w:hAnsi="Arial" w:cs="Arial"/>
                <w:sz w:val="22"/>
                <w:szCs w:val="22"/>
              </w:rPr>
            </w:pPr>
            <w:r w:rsidRPr="0053451C">
              <w:rPr>
                <w:rFonts w:ascii="Arial" w:hAnsi="Arial" w:cs="Arial"/>
                <w:sz w:val="22"/>
                <w:szCs w:val="22"/>
              </w:rPr>
              <w:t>ПОКР, см. лист 4 5 7 23</w:t>
            </w:r>
          </w:p>
        </w:tc>
        <w:tc>
          <w:tcPr>
            <w:tcW w:w="2335" w:type="dxa"/>
            <w:vMerge/>
            <w:tcBorders>
              <w:top w:val="nil"/>
              <w:left w:val="single" w:sz="4" w:space="0" w:color="auto"/>
              <w:bottom w:val="single" w:sz="4" w:space="0" w:color="000000"/>
              <w:right w:val="single" w:sz="4" w:space="0" w:color="auto"/>
            </w:tcBorders>
            <w:vAlign w:val="center"/>
            <w:hideMark/>
          </w:tcPr>
          <w:p w14:paraId="39C7B18E" w14:textId="77777777" w:rsidR="0053451C" w:rsidRPr="0053451C" w:rsidRDefault="0053451C" w:rsidP="0053451C">
            <w:pPr>
              <w:rPr>
                <w:rFonts w:ascii="Arial" w:hAnsi="Arial" w:cs="Arial"/>
                <w:sz w:val="22"/>
                <w:szCs w:val="22"/>
              </w:rPr>
            </w:pPr>
          </w:p>
        </w:tc>
      </w:tr>
      <w:tr w:rsidR="0053451C" w:rsidRPr="0053451C" w14:paraId="34C2DF68" w14:textId="77777777" w:rsidTr="0053451C">
        <w:trPr>
          <w:trHeight w:val="1924"/>
        </w:trPr>
        <w:tc>
          <w:tcPr>
            <w:tcW w:w="597" w:type="dxa"/>
            <w:vMerge w:val="restart"/>
            <w:tcBorders>
              <w:top w:val="nil"/>
              <w:left w:val="single" w:sz="4" w:space="0" w:color="auto"/>
              <w:bottom w:val="single" w:sz="4" w:space="0" w:color="000000"/>
              <w:right w:val="single" w:sz="4" w:space="0" w:color="auto"/>
            </w:tcBorders>
            <w:shd w:val="clear" w:color="auto" w:fill="auto"/>
            <w:hideMark/>
          </w:tcPr>
          <w:p w14:paraId="6119C631" w14:textId="77777777" w:rsidR="0053451C" w:rsidRPr="0053451C" w:rsidRDefault="0053451C" w:rsidP="0053451C">
            <w:pPr>
              <w:rPr>
                <w:rFonts w:ascii="Arial" w:hAnsi="Arial" w:cs="Arial"/>
                <w:sz w:val="22"/>
                <w:szCs w:val="22"/>
              </w:rPr>
            </w:pPr>
            <w:r w:rsidRPr="0053451C">
              <w:rPr>
                <w:rFonts w:ascii="Arial" w:hAnsi="Arial" w:cs="Arial"/>
                <w:sz w:val="22"/>
                <w:szCs w:val="22"/>
              </w:rPr>
              <w:t>12.2</w:t>
            </w:r>
          </w:p>
        </w:tc>
        <w:tc>
          <w:tcPr>
            <w:tcW w:w="2410" w:type="dxa"/>
            <w:vMerge w:val="restart"/>
            <w:tcBorders>
              <w:top w:val="nil"/>
              <w:left w:val="single" w:sz="4" w:space="0" w:color="auto"/>
              <w:bottom w:val="single" w:sz="4" w:space="0" w:color="000000"/>
              <w:right w:val="single" w:sz="4" w:space="0" w:color="auto"/>
            </w:tcBorders>
            <w:shd w:val="clear" w:color="auto" w:fill="auto"/>
            <w:hideMark/>
          </w:tcPr>
          <w:p w14:paraId="34D52F00" w14:textId="77777777" w:rsidR="0053451C" w:rsidRPr="0053451C" w:rsidRDefault="0053451C" w:rsidP="0053451C">
            <w:pPr>
              <w:rPr>
                <w:rFonts w:ascii="Arial" w:hAnsi="Arial" w:cs="Arial"/>
                <w:sz w:val="22"/>
                <w:szCs w:val="22"/>
              </w:rPr>
            </w:pPr>
            <w:r w:rsidRPr="0053451C">
              <w:rPr>
                <w:rFonts w:ascii="Arial" w:hAnsi="Arial" w:cs="Arial"/>
                <w:sz w:val="22"/>
                <w:szCs w:val="22"/>
              </w:rPr>
              <w:t>Состав клеевой двухкомпонентный инъекционный на основе эпоксидной смолы V=500 мл.   VM-ME в картридже</w:t>
            </w:r>
          </w:p>
        </w:tc>
        <w:tc>
          <w:tcPr>
            <w:tcW w:w="1226" w:type="dxa"/>
            <w:vMerge w:val="restart"/>
            <w:tcBorders>
              <w:top w:val="nil"/>
              <w:left w:val="single" w:sz="4" w:space="0" w:color="auto"/>
              <w:bottom w:val="single" w:sz="4" w:space="0" w:color="000000"/>
              <w:right w:val="single" w:sz="4" w:space="0" w:color="auto"/>
            </w:tcBorders>
            <w:shd w:val="clear" w:color="auto" w:fill="auto"/>
            <w:hideMark/>
          </w:tcPr>
          <w:p w14:paraId="7178EDBC" w14:textId="77777777" w:rsidR="0053451C" w:rsidRPr="0053451C" w:rsidRDefault="0053451C" w:rsidP="0053451C">
            <w:pPr>
              <w:jc w:val="right"/>
              <w:rPr>
                <w:rFonts w:ascii="Arial" w:hAnsi="Arial" w:cs="Arial"/>
                <w:sz w:val="22"/>
                <w:szCs w:val="22"/>
              </w:rPr>
            </w:pPr>
            <w:proofErr w:type="spellStart"/>
            <w:r w:rsidRPr="0053451C">
              <w:rPr>
                <w:rFonts w:ascii="Arial" w:hAnsi="Arial" w:cs="Arial"/>
                <w:sz w:val="22"/>
                <w:szCs w:val="22"/>
              </w:rPr>
              <w:t>шт</w:t>
            </w:r>
            <w:proofErr w:type="spellEnd"/>
          </w:p>
        </w:tc>
        <w:tc>
          <w:tcPr>
            <w:tcW w:w="1215" w:type="dxa"/>
            <w:vMerge w:val="restart"/>
            <w:tcBorders>
              <w:top w:val="nil"/>
              <w:left w:val="single" w:sz="4" w:space="0" w:color="auto"/>
              <w:bottom w:val="single" w:sz="4" w:space="0" w:color="000000"/>
              <w:right w:val="single" w:sz="4" w:space="0" w:color="auto"/>
            </w:tcBorders>
            <w:shd w:val="clear" w:color="auto" w:fill="auto"/>
            <w:noWrap/>
            <w:hideMark/>
          </w:tcPr>
          <w:p w14:paraId="4745443A" w14:textId="77777777" w:rsidR="0053451C" w:rsidRPr="0053451C" w:rsidRDefault="0053451C" w:rsidP="0053451C">
            <w:pPr>
              <w:jc w:val="right"/>
              <w:rPr>
                <w:rFonts w:ascii="Arial" w:hAnsi="Arial" w:cs="Arial"/>
                <w:sz w:val="22"/>
                <w:szCs w:val="22"/>
              </w:rPr>
            </w:pPr>
            <w:r w:rsidRPr="0053451C">
              <w:rPr>
                <w:rFonts w:ascii="Arial" w:hAnsi="Arial" w:cs="Arial"/>
                <w:sz w:val="22"/>
                <w:szCs w:val="22"/>
              </w:rPr>
              <w:t>5.00</w:t>
            </w:r>
          </w:p>
        </w:tc>
        <w:tc>
          <w:tcPr>
            <w:tcW w:w="4210" w:type="dxa"/>
            <w:vMerge w:val="restart"/>
            <w:tcBorders>
              <w:top w:val="nil"/>
              <w:left w:val="single" w:sz="4" w:space="0" w:color="auto"/>
              <w:bottom w:val="single" w:sz="4" w:space="0" w:color="000000"/>
              <w:right w:val="single" w:sz="4" w:space="0" w:color="auto"/>
            </w:tcBorders>
            <w:shd w:val="clear" w:color="auto" w:fill="auto"/>
            <w:hideMark/>
          </w:tcPr>
          <w:p w14:paraId="47573385" w14:textId="77777777" w:rsidR="0053451C" w:rsidRPr="0053451C" w:rsidRDefault="0053451C" w:rsidP="0053451C">
            <w:pPr>
              <w:rPr>
                <w:rFonts w:ascii="Arial" w:hAnsi="Arial" w:cs="Arial"/>
                <w:sz w:val="22"/>
                <w:szCs w:val="22"/>
              </w:rPr>
            </w:pPr>
            <w:r w:rsidRPr="0053451C">
              <w:rPr>
                <w:rFonts w:ascii="Arial" w:hAnsi="Arial" w:cs="Arial"/>
                <w:sz w:val="22"/>
                <w:szCs w:val="22"/>
              </w:rPr>
              <w:t>2250,8/500</w:t>
            </w:r>
          </w:p>
        </w:tc>
        <w:tc>
          <w:tcPr>
            <w:tcW w:w="2284" w:type="dxa"/>
            <w:tcBorders>
              <w:top w:val="nil"/>
              <w:left w:val="nil"/>
              <w:bottom w:val="single" w:sz="4" w:space="0" w:color="auto"/>
              <w:right w:val="single" w:sz="4" w:space="0" w:color="auto"/>
            </w:tcBorders>
            <w:shd w:val="clear" w:color="auto" w:fill="auto"/>
            <w:hideMark/>
          </w:tcPr>
          <w:p w14:paraId="776055F9" w14:textId="77777777" w:rsidR="0053451C" w:rsidRPr="0053451C" w:rsidRDefault="0053451C" w:rsidP="0053451C">
            <w:pPr>
              <w:rPr>
                <w:rFonts w:ascii="Arial" w:hAnsi="Arial" w:cs="Arial"/>
                <w:sz w:val="22"/>
                <w:szCs w:val="22"/>
              </w:rPr>
            </w:pPr>
            <w:r w:rsidRPr="0053451C">
              <w:rPr>
                <w:rFonts w:ascii="Arial" w:hAnsi="Arial" w:cs="Arial"/>
                <w:sz w:val="22"/>
                <w:szCs w:val="22"/>
              </w:rPr>
              <w:t>Акт №1, см. лист 4</w:t>
            </w:r>
          </w:p>
        </w:tc>
        <w:tc>
          <w:tcPr>
            <w:tcW w:w="2335" w:type="dxa"/>
            <w:vMerge w:val="restart"/>
            <w:tcBorders>
              <w:top w:val="nil"/>
              <w:left w:val="single" w:sz="4" w:space="0" w:color="auto"/>
              <w:bottom w:val="single" w:sz="4" w:space="0" w:color="000000"/>
              <w:right w:val="single" w:sz="4" w:space="0" w:color="auto"/>
            </w:tcBorders>
            <w:shd w:val="clear" w:color="auto" w:fill="auto"/>
            <w:hideMark/>
          </w:tcPr>
          <w:p w14:paraId="45CF176F" w14:textId="77777777" w:rsidR="0053451C" w:rsidRPr="0053451C" w:rsidRDefault="0053451C" w:rsidP="0053451C">
            <w:pPr>
              <w:rPr>
                <w:rFonts w:ascii="Arial" w:hAnsi="Arial" w:cs="Arial"/>
                <w:sz w:val="22"/>
                <w:szCs w:val="22"/>
              </w:rPr>
            </w:pPr>
            <w:r w:rsidRPr="0053451C">
              <w:rPr>
                <w:rFonts w:ascii="Arial" w:hAnsi="Arial" w:cs="Arial"/>
                <w:sz w:val="22"/>
                <w:szCs w:val="22"/>
              </w:rPr>
              <w:t xml:space="preserve">Расход  на 8 отверстий; глубиной 800мм    ( по проекту 2250мл )             2250/500=4,5 </w:t>
            </w:r>
            <w:proofErr w:type="spellStart"/>
            <w:r w:rsidRPr="0053451C">
              <w:rPr>
                <w:rFonts w:ascii="Arial" w:hAnsi="Arial" w:cs="Arial"/>
                <w:sz w:val="22"/>
                <w:szCs w:val="22"/>
              </w:rPr>
              <w:t>шт</w:t>
            </w:r>
            <w:proofErr w:type="spellEnd"/>
            <w:r w:rsidRPr="0053451C">
              <w:rPr>
                <w:rFonts w:ascii="Arial" w:hAnsi="Arial" w:cs="Arial"/>
                <w:sz w:val="22"/>
                <w:szCs w:val="22"/>
              </w:rPr>
              <w:t xml:space="preserve">                                                                                  принимаю 5 шт. капсул (картриджей) </w:t>
            </w:r>
            <w:proofErr w:type="spellStart"/>
            <w:r w:rsidRPr="0053451C">
              <w:rPr>
                <w:rFonts w:ascii="Arial" w:hAnsi="Arial" w:cs="Arial"/>
                <w:sz w:val="22"/>
                <w:szCs w:val="22"/>
              </w:rPr>
              <w:t>клиевого</w:t>
            </w:r>
            <w:proofErr w:type="spellEnd"/>
            <w:r w:rsidRPr="0053451C">
              <w:rPr>
                <w:rFonts w:ascii="Arial" w:hAnsi="Arial" w:cs="Arial"/>
                <w:sz w:val="22"/>
                <w:szCs w:val="22"/>
              </w:rPr>
              <w:t xml:space="preserve"> состава-VM-ME</w:t>
            </w:r>
          </w:p>
        </w:tc>
      </w:tr>
      <w:tr w:rsidR="0053451C" w:rsidRPr="0053451C" w14:paraId="5DA44399" w14:textId="77777777" w:rsidTr="0053451C">
        <w:trPr>
          <w:trHeight w:val="274"/>
        </w:trPr>
        <w:tc>
          <w:tcPr>
            <w:tcW w:w="597" w:type="dxa"/>
            <w:vMerge/>
            <w:tcBorders>
              <w:top w:val="nil"/>
              <w:left w:val="single" w:sz="4" w:space="0" w:color="auto"/>
              <w:bottom w:val="single" w:sz="4" w:space="0" w:color="000000"/>
              <w:right w:val="single" w:sz="4" w:space="0" w:color="auto"/>
            </w:tcBorders>
            <w:vAlign w:val="center"/>
            <w:hideMark/>
          </w:tcPr>
          <w:p w14:paraId="330169B4" w14:textId="77777777" w:rsidR="0053451C" w:rsidRPr="0053451C" w:rsidRDefault="0053451C" w:rsidP="0053451C">
            <w:pPr>
              <w:rPr>
                <w:rFonts w:ascii="Arial" w:hAnsi="Arial" w:cs="Arial"/>
                <w:sz w:val="22"/>
                <w:szCs w:val="22"/>
              </w:rPr>
            </w:pPr>
          </w:p>
        </w:tc>
        <w:tc>
          <w:tcPr>
            <w:tcW w:w="2410" w:type="dxa"/>
            <w:vMerge/>
            <w:tcBorders>
              <w:top w:val="nil"/>
              <w:left w:val="single" w:sz="4" w:space="0" w:color="auto"/>
              <w:bottom w:val="single" w:sz="4" w:space="0" w:color="000000"/>
              <w:right w:val="single" w:sz="4" w:space="0" w:color="auto"/>
            </w:tcBorders>
            <w:vAlign w:val="center"/>
            <w:hideMark/>
          </w:tcPr>
          <w:p w14:paraId="5840FED2" w14:textId="77777777" w:rsidR="0053451C" w:rsidRPr="0053451C" w:rsidRDefault="0053451C" w:rsidP="0053451C">
            <w:pPr>
              <w:rPr>
                <w:rFonts w:ascii="Arial" w:hAnsi="Arial" w:cs="Arial"/>
                <w:sz w:val="22"/>
                <w:szCs w:val="22"/>
              </w:rPr>
            </w:pPr>
          </w:p>
        </w:tc>
        <w:tc>
          <w:tcPr>
            <w:tcW w:w="1226" w:type="dxa"/>
            <w:vMerge/>
            <w:tcBorders>
              <w:top w:val="nil"/>
              <w:left w:val="single" w:sz="4" w:space="0" w:color="auto"/>
              <w:bottom w:val="single" w:sz="4" w:space="0" w:color="000000"/>
              <w:right w:val="single" w:sz="4" w:space="0" w:color="auto"/>
            </w:tcBorders>
            <w:vAlign w:val="center"/>
            <w:hideMark/>
          </w:tcPr>
          <w:p w14:paraId="507CB5B9" w14:textId="77777777" w:rsidR="0053451C" w:rsidRPr="0053451C" w:rsidRDefault="0053451C" w:rsidP="0053451C">
            <w:pPr>
              <w:rPr>
                <w:rFonts w:ascii="Arial" w:hAnsi="Arial" w:cs="Arial"/>
                <w:sz w:val="22"/>
                <w:szCs w:val="22"/>
              </w:rPr>
            </w:pPr>
          </w:p>
        </w:tc>
        <w:tc>
          <w:tcPr>
            <w:tcW w:w="1215" w:type="dxa"/>
            <w:vMerge/>
            <w:tcBorders>
              <w:top w:val="nil"/>
              <w:left w:val="single" w:sz="4" w:space="0" w:color="auto"/>
              <w:bottom w:val="single" w:sz="4" w:space="0" w:color="000000"/>
              <w:right w:val="single" w:sz="4" w:space="0" w:color="auto"/>
            </w:tcBorders>
            <w:vAlign w:val="center"/>
            <w:hideMark/>
          </w:tcPr>
          <w:p w14:paraId="5B546893" w14:textId="77777777" w:rsidR="0053451C" w:rsidRPr="0053451C" w:rsidRDefault="0053451C" w:rsidP="0053451C">
            <w:pPr>
              <w:rPr>
                <w:rFonts w:ascii="Arial" w:hAnsi="Arial" w:cs="Arial"/>
                <w:sz w:val="22"/>
                <w:szCs w:val="22"/>
              </w:rPr>
            </w:pPr>
          </w:p>
        </w:tc>
        <w:tc>
          <w:tcPr>
            <w:tcW w:w="4210" w:type="dxa"/>
            <w:vMerge/>
            <w:tcBorders>
              <w:top w:val="nil"/>
              <w:left w:val="single" w:sz="4" w:space="0" w:color="auto"/>
              <w:bottom w:val="single" w:sz="4" w:space="0" w:color="000000"/>
              <w:right w:val="single" w:sz="4" w:space="0" w:color="auto"/>
            </w:tcBorders>
            <w:vAlign w:val="center"/>
            <w:hideMark/>
          </w:tcPr>
          <w:p w14:paraId="503CBE98" w14:textId="77777777" w:rsidR="0053451C" w:rsidRPr="0053451C" w:rsidRDefault="0053451C" w:rsidP="0053451C">
            <w:pPr>
              <w:rPr>
                <w:rFonts w:ascii="Arial" w:hAnsi="Arial" w:cs="Arial"/>
                <w:sz w:val="22"/>
                <w:szCs w:val="22"/>
              </w:rPr>
            </w:pPr>
          </w:p>
        </w:tc>
        <w:tc>
          <w:tcPr>
            <w:tcW w:w="2284" w:type="dxa"/>
            <w:tcBorders>
              <w:top w:val="nil"/>
              <w:left w:val="nil"/>
              <w:bottom w:val="single" w:sz="4" w:space="0" w:color="auto"/>
              <w:right w:val="single" w:sz="4" w:space="0" w:color="auto"/>
            </w:tcBorders>
            <w:shd w:val="clear" w:color="auto" w:fill="auto"/>
            <w:hideMark/>
          </w:tcPr>
          <w:p w14:paraId="4568BC56" w14:textId="77777777" w:rsidR="0053451C" w:rsidRPr="0053451C" w:rsidRDefault="0053451C" w:rsidP="0053451C">
            <w:pPr>
              <w:rPr>
                <w:rFonts w:ascii="Arial" w:hAnsi="Arial" w:cs="Arial"/>
                <w:sz w:val="22"/>
                <w:szCs w:val="22"/>
              </w:rPr>
            </w:pPr>
            <w:r w:rsidRPr="0053451C">
              <w:rPr>
                <w:rFonts w:ascii="Arial" w:hAnsi="Arial" w:cs="Arial"/>
                <w:sz w:val="22"/>
                <w:szCs w:val="22"/>
              </w:rPr>
              <w:t>ПОКР, см. лист 4 5 6 7 23</w:t>
            </w:r>
          </w:p>
        </w:tc>
        <w:tc>
          <w:tcPr>
            <w:tcW w:w="2335" w:type="dxa"/>
            <w:vMerge/>
            <w:tcBorders>
              <w:top w:val="nil"/>
              <w:left w:val="single" w:sz="4" w:space="0" w:color="auto"/>
              <w:bottom w:val="single" w:sz="4" w:space="0" w:color="000000"/>
              <w:right w:val="single" w:sz="4" w:space="0" w:color="auto"/>
            </w:tcBorders>
            <w:vAlign w:val="center"/>
            <w:hideMark/>
          </w:tcPr>
          <w:p w14:paraId="5E0E1764" w14:textId="77777777" w:rsidR="0053451C" w:rsidRPr="0053451C" w:rsidRDefault="0053451C" w:rsidP="0053451C">
            <w:pPr>
              <w:rPr>
                <w:rFonts w:ascii="Arial" w:hAnsi="Arial" w:cs="Arial"/>
                <w:sz w:val="22"/>
                <w:szCs w:val="22"/>
              </w:rPr>
            </w:pPr>
          </w:p>
        </w:tc>
      </w:tr>
      <w:tr w:rsidR="0053451C" w:rsidRPr="0053451C" w14:paraId="04E41105" w14:textId="77777777" w:rsidTr="0053451C">
        <w:trPr>
          <w:trHeight w:val="1099"/>
        </w:trPr>
        <w:tc>
          <w:tcPr>
            <w:tcW w:w="597" w:type="dxa"/>
            <w:vMerge w:val="restart"/>
            <w:tcBorders>
              <w:top w:val="nil"/>
              <w:left w:val="single" w:sz="4" w:space="0" w:color="auto"/>
              <w:bottom w:val="single" w:sz="4" w:space="0" w:color="000000"/>
              <w:right w:val="single" w:sz="4" w:space="0" w:color="auto"/>
            </w:tcBorders>
            <w:shd w:val="clear" w:color="auto" w:fill="auto"/>
            <w:hideMark/>
          </w:tcPr>
          <w:p w14:paraId="01C2307C" w14:textId="77777777" w:rsidR="0053451C" w:rsidRPr="0053451C" w:rsidRDefault="0053451C" w:rsidP="0053451C">
            <w:pPr>
              <w:rPr>
                <w:rFonts w:ascii="Arial" w:hAnsi="Arial" w:cs="Arial"/>
                <w:sz w:val="22"/>
                <w:szCs w:val="22"/>
              </w:rPr>
            </w:pPr>
            <w:r w:rsidRPr="0053451C">
              <w:rPr>
                <w:rFonts w:ascii="Arial" w:hAnsi="Arial" w:cs="Arial"/>
                <w:sz w:val="22"/>
                <w:szCs w:val="22"/>
              </w:rPr>
              <w:t>13</w:t>
            </w:r>
          </w:p>
        </w:tc>
        <w:tc>
          <w:tcPr>
            <w:tcW w:w="2410" w:type="dxa"/>
            <w:vMerge w:val="restart"/>
            <w:tcBorders>
              <w:top w:val="nil"/>
              <w:left w:val="single" w:sz="4" w:space="0" w:color="auto"/>
              <w:bottom w:val="single" w:sz="4" w:space="0" w:color="000000"/>
              <w:right w:val="single" w:sz="4" w:space="0" w:color="auto"/>
            </w:tcBorders>
            <w:shd w:val="clear" w:color="auto" w:fill="auto"/>
            <w:hideMark/>
          </w:tcPr>
          <w:p w14:paraId="11CAA7BE" w14:textId="77777777" w:rsidR="0053451C" w:rsidRPr="0053451C" w:rsidRDefault="0053451C" w:rsidP="0053451C">
            <w:pPr>
              <w:rPr>
                <w:rFonts w:ascii="Arial" w:hAnsi="Arial" w:cs="Arial"/>
                <w:sz w:val="22"/>
                <w:szCs w:val="22"/>
              </w:rPr>
            </w:pPr>
            <w:proofErr w:type="spellStart"/>
            <w:r w:rsidRPr="0053451C">
              <w:rPr>
                <w:rFonts w:ascii="Arial" w:hAnsi="Arial" w:cs="Arial"/>
                <w:sz w:val="22"/>
                <w:szCs w:val="22"/>
              </w:rPr>
              <w:t>Сбитие</w:t>
            </w:r>
            <w:proofErr w:type="spellEnd"/>
            <w:r w:rsidRPr="0053451C">
              <w:rPr>
                <w:rFonts w:ascii="Arial" w:hAnsi="Arial" w:cs="Arial"/>
                <w:sz w:val="22"/>
                <w:szCs w:val="22"/>
              </w:rPr>
              <w:t xml:space="preserve"> и очистка поверхности существующего кирпичного газохода от старой штукатурки, б=20мм</w:t>
            </w:r>
          </w:p>
        </w:tc>
        <w:tc>
          <w:tcPr>
            <w:tcW w:w="1226" w:type="dxa"/>
            <w:vMerge w:val="restart"/>
            <w:tcBorders>
              <w:top w:val="nil"/>
              <w:left w:val="single" w:sz="4" w:space="0" w:color="auto"/>
              <w:bottom w:val="single" w:sz="4" w:space="0" w:color="000000"/>
              <w:right w:val="single" w:sz="4" w:space="0" w:color="auto"/>
            </w:tcBorders>
            <w:shd w:val="clear" w:color="auto" w:fill="auto"/>
            <w:hideMark/>
          </w:tcPr>
          <w:p w14:paraId="2691DB53" w14:textId="77777777" w:rsidR="0053451C" w:rsidRPr="0053451C" w:rsidRDefault="0053451C" w:rsidP="0053451C">
            <w:pPr>
              <w:jc w:val="right"/>
              <w:rPr>
                <w:rFonts w:ascii="Arial" w:hAnsi="Arial" w:cs="Arial"/>
                <w:sz w:val="22"/>
                <w:szCs w:val="22"/>
              </w:rPr>
            </w:pPr>
            <w:r w:rsidRPr="0053451C">
              <w:rPr>
                <w:rFonts w:ascii="Arial" w:hAnsi="Arial" w:cs="Arial"/>
                <w:sz w:val="22"/>
                <w:szCs w:val="22"/>
              </w:rPr>
              <w:t>м2</w:t>
            </w:r>
          </w:p>
        </w:tc>
        <w:tc>
          <w:tcPr>
            <w:tcW w:w="1215" w:type="dxa"/>
            <w:vMerge w:val="restart"/>
            <w:tcBorders>
              <w:top w:val="nil"/>
              <w:left w:val="single" w:sz="4" w:space="0" w:color="auto"/>
              <w:bottom w:val="single" w:sz="4" w:space="0" w:color="000000"/>
              <w:right w:val="single" w:sz="4" w:space="0" w:color="auto"/>
            </w:tcBorders>
            <w:shd w:val="clear" w:color="auto" w:fill="auto"/>
            <w:noWrap/>
            <w:hideMark/>
          </w:tcPr>
          <w:p w14:paraId="4497CB94" w14:textId="77777777" w:rsidR="0053451C" w:rsidRPr="0053451C" w:rsidRDefault="0053451C" w:rsidP="0053451C">
            <w:pPr>
              <w:jc w:val="right"/>
              <w:rPr>
                <w:rFonts w:ascii="Arial" w:hAnsi="Arial" w:cs="Arial"/>
                <w:sz w:val="22"/>
                <w:szCs w:val="22"/>
              </w:rPr>
            </w:pPr>
            <w:r w:rsidRPr="0053451C">
              <w:rPr>
                <w:rFonts w:ascii="Arial" w:hAnsi="Arial" w:cs="Arial"/>
                <w:sz w:val="22"/>
                <w:szCs w:val="22"/>
              </w:rPr>
              <w:t>10.80</w:t>
            </w:r>
          </w:p>
        </w:tc>
        <w:tc>
          <w:tcPr>
            <w:tcW w:w="4210" w:type="dxa"/>
            <w:vMerge w:val="restart"/>
            <w:tcBorders>
              <w:top w:val="nil"/>
              <w:left w:val="single" w:sz="4" w:space="0" w:color="auto"/>
              <w:bottom w:val="single" w:sz="4" w:space="0" w:color="000000"/>
              <w:right w:val="single" w:sz="4" w:space="0" w:color="auto"/>
            </w:tcBorders>
            <w:shd w:val="clear" w:color="auto" w:fill="auto"/>
            <w:hideMark/>
          </w:tcPr>
          <w:p w14:paraId="0E69D119" w14:textId="77777777" w:rsidR="0053451C" w:rsidRPr="0053451C" w:rsidRDefault="0053451C" w:rsidP="0053451C">
            <w:pPr>
              <w:rPr>
                <w:rFonts w:ascii="Arial" w:hAnsi="Arial" w:cs="Arial"/>
                <w:sz w:val="22"/>
                <w:szCs w:val="22"/>
              </w:rPr>
            </w:pPr>
            <w:r w:rsidRPr="0053451C">
              <w:rPr>
                <w:rFonts w:ascii="Arial" w:hAnsi="Arial" w:cs="Arial"/>
                <w:sz w:val="22"/>
                <w:szCs w:val="22"/>
              </w:rPr>
              <w:t xml:space="preserve">S=1,6х3+1,0х3х2=10,80 </w:t>
            </w:r>
            <w:proofErr w:type="spellStart"/>
            <w:r w:rsidRPr="0053451C">
              <w:rPr>
                <w:rFonts w:ascii="Arial" w:hAnsi="Arial" w:cs="Arial"/>
                <w:sz w:val="22"/>
                <w:szCs w:val="22"/>
              </w:rPr>
              <w:t>м.кв</w:t>
            </w:r>
            <w:proofErr w:type="spellEnd"/>
            <w:r w:rsidRPr="0053451C">
              <w:rPr>
                <w:rFonts w:ascii="Arial" w:hAnsi="Arial" w:cs="Arial"/>
                <w:sz w:val="22"/>
                <w:szCs w:val="22"/>
              </w:rPr>
              <w:t>.</w:t>
            </w:r>
          </w:p>
        </w:tc>
        <w:tc>
          <w:tcPr>
            <w:tcW w:w="2284" w:type="dxa"/>
            <w:tcBorders>
              <w:top w:val="nil"/>
              <w:left w:val="nil"/>
              <w:bottom w:val="single" w:sz="4" w:space="0" w:color="auto"/>
              <w:right w:val="single" w:sz="4" w:space="0" w:color="auto"/>
            </w:tcBorders>
            <w:shd w:val="clear" w:color="auto" w:fill="auto"/>
            <w:hideMark/>
          </w:tcPr>
          <w:p w14:paraId="0C8767E1" w14:textId="77777777" w:rsidR="0053451C" w:rsidRPr="0053451C" w:rsidRDefault="0053451C" w:rsidP="0053451C">
            <w:pPr>
              <w:rPr>
                <w:rFonts w:ascii="Arial" w:hAnsi="Arial" w:cs="Arial"/>
                <w:sz w:val="22"/>
                <w:szCs w:val="22"/>
              </w:rPr>
            </w:pPr>
            <w:r w:rsidRPr="0053451C">
              <w:rPr>
                <w:rFonts w:ascii="Arial" w:hAnsi="Arial" w:cs="Arial"/>
                <w:sz w:val="22"/>
                <w:szCs w:val="22"/>
              </w:rPr>
              <w:t>Акт №1, см. лист 4</w:t>
            </w:r>
          </w:p>
        </w:tc>
        <w:tc>
          <w:tcPr>
            <w:tcW w:w="2335" w:type="dxa"/>
            <w:vMerge w:val="restart"/>
            <w:tcBorders>
              <w:top w:val="nil"/>
              <w:left w:val="single" w:sz="4" w:space="0" w:color="auto"/>
              <w:bottom w:val="single" w:sz="4" w:space="0" w:color="000000"/>
              <w:right w:val="single" w:sz="4" w:space="0" w:color="auto"/>
            </w:tcBorders>
            <w:shd w:val="clear" w:color="auto" w:fill="auto"/>
            <w:hideMark/>
          </w:tcPr>
          <w:p w14:paraId="41A8D444" w14:textId="77777777" w:rsidR="0053451C" w:rsidRPr="0053451C" w:rsidRDefault="0053451C" w:rsidP="0053451C">
            <w:pPr>
              <w:rPr>
                <w:rFonts w:ascii="Arial" w:hAnsi="Arial" w:cs="Arial"/>
                <w:sz w:val="22"/>
                <w:szCs w:val="22"/>
              </w:rPr>
            </w:pPr>
            <w:r w:rsidRPr="0053451C">
              <w:rPr>
                <w:rFonts w:ascii="Arial" w:hAnsi="Arial" w:cs="Arial"/>
                <w:sz w:val="22"/>
                <w:szCs w:val="22"/>
              </w:rPr>
              <w:t> </w:t>
            </w:r>
          </w:p>
        </w:tc>
      </w:tr>
      <w:tr w:rsidR="0053451C" w:rsidRPr="0053451C" w14:paraId="7509D12B" w14:textId="77777777" w:rsidTr="0053451C">
        <w:trPr>
          <w:trHeight w:val="274"/>
        </w:trPr>
        <w:tc>
          <w:tcPr>
            <w:tcW w:w="597" w:type="dxa"/>
            <w:vMerge/>
            <w:tcBorders>
              <w:top w:val="nil"/>
              <w:left w:val="single" w:sz="4" w:space="0" w:color="auto"/>
              <w:bottom w:val="single" w:sz="4" w:space="0" w:color="000000"/>
              <w:right w:val="single" w:sz="4" w:space="0" w:color="auto"/>
            </w:tcBorders>
            <w:vAlign w:val="center"/>
            <w:hideMark/>
          </w:tcPr>
          <w:p w14:paraId="3C6D97E7" w14:textId="77777777" w:rsidR="0053451C" w:rsidRPr="0053451C" w:rsidRDefault="0053451C" w:rsidP="0053451C">
            <w:pPr>
              <w:rPr>
                <w:rFonts w:ascii="Arial" w:hAnsi="Arial" w:cs="Arial"/>
                <w:sz w:val="22"/>
                <w:szCs w:val="22"/>
              </w:rPr>
            </w:pPr>
          </w:p>
        </w:tc>
        <w:tc>
          <w:tcPr>
            <w:tcW w:w="2410" w:type="dxa"/>
            <w:vMerge/>
            <w:tcBorders>
              <w:top w:val="nil"/>
              <w:left w:val="single" w:sz="4" w:space="0" w:color="auto"/>
              <w:bottom w:val="single" w:sz="4" w:space="0" w:color="000000"/>
              <w:right w:val="single" w:sz="4" w:space="0" w:color="auto"/>
            </w:tcBorders>
            <w:vAlign w:val="center"/>
            <w:hideMark/>
          </w:tcPr>
          <w:p w14:paraId="53693D67" w14:textId="77777777" w:rsidR="0053451C" w:rsidRPr="0053451C" w:rsidRDefault="0053451C" w:rsidP="0053451C">
            <w:pPr>
              <w:rPr>
                <w:rFonts w:ascii="Arial" w:hAnsi="Arial" w:cs="Arial"/>
                <w:sz w:val="22"/>
                <w:szCs w:val="22"/>
              </w:rPr>
            </w:pPr>
          </w:p>
        </w:tc>
        <w:tc>
          <w:tcPr>
            <w:tcW w:w="1226" w:type="dxa"/>
            <w:vMerge/>
            <w:tcBorders>
              <w:top w:val="nil"/>
              <w:left w:val="single" w:sz="4" w:space="0" w:color="auto"/>
              <w:bottom w:val="single" w:sz="4" w:space="0" w:color="000000"/>
              <w:right w:val="single" w:sz="4" w:space="0" w:color="auto"/>
            </w:tcBorders>
            <w:vAlign w:val="center"/>
            <w:hideMark/>
          </w:tcPr>
          <w:p w14:paraId="07657303" w14:textId="77777777" w:rsidR="0053451C" w:rsidRPr="0053451C" w:rsidRDefault="0053451C" w:rsidP="0053451C">
            <w:pPr>
              <w:rPr>
                <w:rFonts w:ascii="Arial" w:hAnsi="Arial" w:cs="Arial"/>
                <w:sz w:val="22"/>
                <w:szCs w:val="22"/>
              </w:rPr>
            </w:pPr>
          </w:p>
        </w:tc>
        <w:tc>
          <w:tcPr>
            <w:tcW w:w="1215" w:type="dxa"/>
            <w:vMerge/>
            <w:tcBorders>
              <w:top w:val="nil"/>
              <w:left w:val="single" w:sz="4" w:space="0" w:color="auto"/>
              <w:bottom w:val="single" w:sz="4" w:space="0" w:color="000000"/>
              <w:right w:val="single" w:sz="4" w:space="0" w:color="auto"/>
            </w:tcBorders>
            <w:vAlign w:val="center"/>
            <w:hideMark/>
          </w:tcPr>
          <w:p w14:paraId="59F9DE5B" w14:textId="77777777" w:rsidR="0053451C" w:rsidRPr="0053451C" w:rsidRDefault="0053451C" w:rsidP="0053451C">
            <w:pPr>
              <w:rPr>
                <w:rFonts w:ascii="Arial" w:hAnsi="Arial" w:cs="Arial"/>
                <w:sz w:val="22"/>
                <w:szCs w:val="22"/>
              </w:rPr>
            </w:pPr>
          </w:p>
        </w:tc>
        <w:tc>
          <w:tcPr>
            <w:tcW w:w="4210" w:type="dxa"/>
            <w:vMerge/>
            <w:tcBorders>
              <w:top w:val="nil"/>
              <w:left w:val="single" w:sz="4" w:space="0" w:color="auto"/>
              <w:bottom w:val="single" w:sz="4" w:space="0" w:color="000000"/>
              <w:right w:val="single" w:sz="4" w:space="0" w:color="auto"/>
            </w:tcBorders>
            <w:vAlign w:val="center"/>
            <w:hideMark/>
          </w:tcPr>
          <w:p w14:paraId="61D41F99" w14:textId="77777777" w:rsidR="0053451C" w:rsidRPr="0053451C" w:rsidRDefault="0053451C" w:rsidP="0053451C">
            <w:pPr>
              <w:rPr>
                <w:rFonts w:ascii="Arial" w:hAnsi="Arial" w:cs="Arial"/>
                <w:sz w:val="22"/>
                <w:szCs w:val="22"/>
              </w:rPr>
            </w:pPr>
          </w:p>
        </w:tc>
        <w:tc>
          <w:tcPr>
            <w:tcW w:w="2284" w:type="dxa"/>
            <w:tcBorders>
              <w:top w:val="nil"/>
              <w:left w:val="nil"/>
              <w:bottom w:val="single" w:sz="4" w:space="0" w:color="auto"/>
              <w:right w:val="single" w:sz="4" w:space="0" w:color="auto"/>
            </w:tcBorders>
            <w:shd w:val="clear" w:color="auto" w:fill="auto"/>
            <w:hideMark/>
          </w:tcPr>
          <w:p w14:paraId="21CD28EB" w14:textId="77777777" w:rsidR="0053451C" w:rsidRPr="0053451C" w:rsidRDefault="0053451C" w:rsidP="0053451C">
            <w:pPr>
              <w:rPr>
                <w:rFonts w:ascii="Arial" w:hAnsi="Arial" w:cs="Arial"/>
                <w:sz w:val="22"/>
                <w:szCs w:val="22"/>
              </w:rPr>
            </w:pPr>
            <w:r w:rsidRPr="0053451C">
              <w:rPr>
                <w:rFonts w:ascii="Arial" w:hAnsi="Arial" w:cs="Arial"/>
                <w:sz w:val="22"/>
                <w:szCs w:val="22"/>
              </w:rPr>
              <w:t>ПОКР, см. лист 4 5 6 9 23</w:t>
            </w:r>
          </w:p>
        </w:tc>
        <w:tc>
          <w:tcPr>
            <w:tcW w:w="2335" w:type="dxa"/>
            <w:vMerge/>
            <w:tcBorders>
              <w:top w:val="nil"/>
              <w:left w:val="single" w:sz="4" w:space="0" w:color="auto"/>
              <w:bottom w:val="single" w:sz="4" w:space="0" w:color="000000"/>
              <w:right w:val="single" w:sz="4" w:space="0" w:color="auto"/>
            </w:tcBorders>
            <w:vAlign w:val="center"/>
            <w:hideMark/>
          </w:tcPr>
          <w:p w14:paraId="56A78E45" w14:textId="77777777" w:rsidR="0053451C" w:rsidRPr="0053451C" w:rsidRDefault="0053451C" w:rsidP="0053451C">
            <w:pPr>
              <w:rPr>
                <w:rFonts w:ascii="Arial" w:hAnsi="Arial" w:cs="Arial"/>
                <w:sz w:val="22"/>
                <w:szCs w:val="22"/>
              </w:rPr>
            </w:pPr>
          </w:p>
        </w:tc>
      </w:tr>
      <w:tr w:rsidR="0053451C" w:rsidRPr="0053451C" w14:paraId="0C7856CA" w14:textId="77777777" w:rsidTr="0053451C">
        <w:trPr>
          <w:trHeight w:val="1099"/>
        </w:trPr>
        <w:tc>
          <w:tcPr>
            <w:tcW w:w="597" w:type="dxa"/>
            <w:vMerge w:val="restart"/>
            <w:tcBorders>
              <w:top w:val="nil"/>
              <w:left w:val="single" w:sz="4" w:space="0" w:color="auto"/>
              <w:bottom w:val="single" w:sz="4" w:space="0" w:color="000000"/>
              <w:right w:val="single" w:sz="4" w:space="0" w:color="auto"/>
            </w:tcBorders>
            <w:shd w:val="clear" w:color="auto" w:fill="auto"/>
            <w:hideMark/>
          </w:tcPr>
          <w:p w14:paraId="14AA523D" w14:textId="77777777" w:rsidR="0053451C" w:rsidRPr="0053451C" w:rsidRDefault="0053451C" w:rsidP="0053451C">
            <w:pPr>
              <w:rPr>
                <w:rFonts w:ascii="Arial" w:hAnsi="Arial" w:cs="Arial"/>
                <w:sz w:val="22"/>
                <w:szCs w:val="22"/>
              </w:rPr>
            </w:pPr>
            <w:r w:rsidRPr="0053451C">
              <w:rPr>
                <w:rFonts w:ascii="Arial" w:hAnsi="Arial" w:cs="Arial"/>
                <w:sz w:val="22"/>
                <w:szCs w:val="22"/>
              </w:rPr>
              <w:t>14</w:t>
            </w:r>
          </w:p>
        </w:tc>
        <w:tc>
          <w:tcPr>
            <w:tcW w:w="2410" w:type="dxa"/>
            <w:vMerge w:val="restart"/>
            <w:tcBorders>
              <w:top w:val="nil"/>
              <w:left w:val="single" w:sz="4" w:space="0" w:color="auto"/>
              <w:bottom w:val="single" w:sz="4" w:space="0" w:color="000000"/>
              <w:right w:val="single" w:sz="4" w:space="0" w:color="auto"/>
            </w:tcBorders>
            <w:shd w:val="clear" w:color="auto" w:fill="auto"/>
            <w:hideMark/>
          </w:tcPr>
          <w:p w14:paraId="6521AC20" w14:textId="77777777" w:rsidR="0053451C" w:rsidRPr="0053451C" w:rsidRDefault="0053451C" w:rsidP="0053451C">
            <w:pPr>
              <w:rPr>
                <w:rFonts w:ascii="Arial" w:hAnsi="Arial" w:cs="Arial"/>
                <w:sz w:val="22"/>
                <w:szCs w:val="22"/>
              </w:rPr>
            </w:pPr>
            <w:r w:rsidRPr="0053451C">
              <w:rPr>
                <w:rFonts w:ascii="Arial" w:hAnsi="Arial" w:cs="Arial"/>
                <w:sz w:val="22"/>
                <w:szCs w:val="22"/>
              </w:rPr>
              <w:t xml:space="preserve">Оштукатуривание поверхности существующего кирпичного </w:t>
            </w:r>
            <w:r w:rsidRPr="0053451C">
              <w:rPr>
                <w:rFonts w:ascii="Arial" w:hAnsi="Arial" w:cs="Arial"/>
                <w:sz w:val="22"/>
                <w:szCs w:val="22"/>
              </w:rPr>
              <w:lastRenderedPageBreak/>
              <w:t>газохода раствором М100, б=20мм</w:t>
            </w:r>
          </w:p>
        </w:tc>
        <w:tc>
          <w:tcPr>
            <w:tcW w:w="1226" w:type="dxa"/>
            <w:vMerge w:val="restart"/>
            <w:tcBorders>
              <w:top w:val="nil"/>
              <w:left w:val="single" w:sz="4" w:space="0" w:color="auto"/>
              <w:bottom w:val="single" w:sz="4" w:space="0" w:color="000000"/>
              <w:right w:val="single" w:sz="4" w:space="0" w:color="auto"/>
            </w:tcBorders>
            <w:shd w:val="clear" w:color="auto" w:fill="auto"/>
            <w:hideMark/>
          </w:tcPr>
          <w:p w14:paraId="57D529C8" w14:textId="77777777" w:rsidR="0053451C" w:rsidRPr="0053451C" w:rsidRDefault="0053451C" w:rsidP="0053451C">
            <w:pPr>
              <w:jc w:val="right"/>
              <w:rPr>
                <w:rFonts w:ascii="Arial" w:hAnsi="Arial" w:cs="Arial"/>
                <w:sz w:val="22"/>
                <w:szCs w:val="22"/>
              </w:rPr>
            </w:pPr>
            <w:r w:rsidRPr="0053451C">
              <w:rPr>
                <w:rFonts w:ascii="Arial" w:hAnsi="Arial" w:cs="Arial"/>
                <w:sz w:val="22"/>
                <w:szCs w:val="22"/>
              </w:rPr>
              <w:lastRenderedPageBreak/>
              <w:t>м2</w:t>
            </w:r>
          </w:p>
        </w:tc>
        <w:tc>
          <w:tcPr>
            <w:tcW w:w="1215" w:type="dxa"/>
            <w:vMerge w:val="restart"/>
            <w:tcBorders>
              <w:top w:val="nil"/>
              <w:left w:val="single" w:sz="4" w:space="0" w:color="auto"/>
              <w:bottom w:val="single" w:sz="4" w:space="0" w:color="000000"/>
              <w:right w:val="single" w:sz="4" w:space="0" w:color="auto"/>
            </w:tcBorders>
            <w:shd w:val="clear" w:color="auto" w:fill="auto"/>
            <w:noWrap/>
            <w:hideMark/>
          </w:tcPr>
          <w:p w14:paraId="27B0B58D" w14:textId="77777777" w:rsidR="0053451C" w:rsidRPr="0053451C" w:rsidRDefault="0053451C" w:rsidP="0053451C">
            <w:pPr>
              <w:jc w:val="right"/>
              <w:rPr>
                <w:rFonts w:ascii="Arial" w:hAnsi="Arial" w:cs="Arial"/>
                <w:sz w:val="22"/>
                <w:szCs w:val="22"/>
              </w:rPr>
            </w:pPr>
            <w:r w:rsidRPr="0053451C">
              <w:rPr>
                <w:rFonts w:ascii="Arial" w:hAnsi="Arial" w:cs="Arial"/>
                <w:sz w:val="22"/>
                <w:szCs w:val="22"/>
              </w:rPr>
              <w:t>10.80</w:t>
            </w:r>
          </w:p>
        </w:tc>
        <w:tc>
          <w:tcPr>
            <w:tcW w:w="4210" w:type="dxa"/>
            <w:vMerge w:val="restart"/>
            <w:tcBorders>
              <w:top w:val="nil"/>
              <w:left w:val="single" w:sz="4" w:space="0" w:color="auto"/>
              <w:bottom w:val="single" w:sz="4" w:space="0" w:color="000000"/>
              <w:right w:val="single" w:sz="4" w:space="0" w:color="auto"/>
            </w:tcBorders>
            <w:shd w:val="clear" w:color="auto" w:fill="auto"/>
            <w:hideMark/>
          </w:tcPr>
          <w:p w14:paraId="4131982C" w14:textId="77777777" w:rsidR="0053451C" w:rsidRPr="0053451C" w:rsidRDefault="0053451C" w:rsidP="0053451C">
            <w:pPr>
              <w:rPr>
                <w:rFonts w:ascii="Arial" w:hAnsi="Arial" w:cs="Arial"/>
                <w:sz w:val="22"/>
                <w:szCs w:val="22"/>
              </w:rPr>
            </w:pPr>
            <w:r w:rsidRPr="0053451C">
              <w:rPr>
                <w:rFonts w:ascii="Arial" w:hAnsi="Arial" w:cs="Arial"/>
                <w:sz w:val="22"/>
                <w:szCs w:val="22"/>
              </w:rPr>
              <w:t xml:space="preserve">S=1,6х3+1,0х3х2=10,80 </w:t>
            </w:r>
            <w:proofErr w:type="spellStart"/>
            <w:r w:rsidRPr="0053451C">
              <w:rPr>
                <w:rFonts w:ascii="Arial" w:hAnsi="Arial" w:cs="Arial"/>
                <w:sz w:val="22"/>
                <w:szCs w:val="22"/>
              </w:rPr>
              <w:t>м.кв</w:t>
            </w:r>
            <w:proofErr w:type="spellEnd"/>
            <w:r w:rsidRPr="0053451C">
              <w:rPr>
                <w:rFonts w:ascii="Arial" w:hAnsi="Arial" w:cs="Arial"/>
                <w:sz w:val="22"/>
                <w:szCs w:val="22"/>
              </w:rPr>
              <w:t>.</w:t>
            </w:r>
          </w:p>
        </w:tc>
        <w:tc>
          <w:tcPr>
            <w:tcW w:w="2284" w:type="dxa"/>
            <w:tcBorders>
              <w:top w:val="nil"/>
              <w:left w:val="nil"/>
              <w:bottom w:val="single" w:sz="4" w:space="0" w:color="auto"/>
              <w:right w:val="single" w:sz="4" w:space="0" w:color="auto"/>
            </w:tcBorders>
            <w:shd w:val="clear" w:color="auto" w:fill="auto"/>
            <w:hideMark/>
          </w:tcPr>
          <w:p w14:paraId="26A7A16F" w14:textId="77777777" w:rsidR="0053451C" w:rsidRPr="0053451C" w:rsidRDefault="0053451C" w:rsidP="0053451C">
            <w:pPr>
              <w:rPr>
                <w:rFonts w:ascii="Arial" w:hAnsi="Arial" w:cs="Arial"/>
                <w:sz w:val="22"/>
                <w:szCs w:val="22"/>
              </w:rPr>
            </w:pPr>
            <w:r w:rsidRPr="0053451C">
              <w:rPr>
                <w:rFonts w:ascii="Arial" w:hAnsi="Arial" w:cs="Arial"/>
                <w:sz w:val="22"/>
                <w:szCs w:val="22"/>
              </w:rPr>
              <w:t>Акт №1, см. лист 4 5</w:t>
            </w:r>
          </w:p>
        </w:tc>
        <w:tc>
          <w:tcPr>
            <w:tcW w:w="2335" w:type="dxa"/>
            <w:vMerge w:val="restart"/>
            <w:tcBorders>
              <w:top w:val="nil"/>
              <w:left w:val="single" w:sz="4" w:space="0" w:color="auto"/>
              <w:bottom w:val="single" w:sz="4" w:space="0" w:color="000000"/>
              <w:right w:val="single" w:sz="4" w:space="0" w:color="auto"/>
            </w:tcBorders>
            <w:shd w:val="clear" w:color="auto" w:fill="auto"/>
            <w:hideMark/>
          </w:tcPr>
          <w:p w14:paraId="07E8E3D0" w14:textId="77777777" w:rsidR="0053451C" w:rsidRPr="0053451C" w:rsidRDefault="0053451C" w:rsidP="0053451C">
            <w:pPr>
              <w:rPr>
                <w:rFonts w:ascii="Arial" w:hAnsi="Arial" w:cs="Arial"/>
                <w:sz w:val="22"/>
                <w:szCs w:val="22"/>
              </w:rPr>
            </w:pPr>
            <w:r w:rsidRPr="0053451C">
              <w:rPr>
                <w:rFonts w:ascii="Arial" w:hAnsi="Arial" w:cs="Arial"/>
                <w:sz w:val="22"/>
                <w:szCs w:val="22"/>
              </w:rPr>
              <w:t> </w:t>
            </w:r>
          </w:p>
        </w:tc>
      </w:tr>
      <w:tr w:rsidR="0053451C" w:rsidRPr="0053451C" w14:paraId="29D28D9A" w14:textId="77777777" w:rsidTr="0053451C">
        <w:trPr>
          <w:trHeight w:val="274"/>
        </w:trPr>
        <w:tc>
          <w:tcPr>
            <w:tcW w:w="597" w:type="dxa"/>
            <w:vMerge/>
            <w:tcBorders>
              <w:top w:val="nil"/>
              <w:left w:val="single" w:sz="4" w:space="0" w:color="auto"/>
              <w:bottom w:val="single" w:sz="4" w:space="0" w:color="000000"/>
              <w:right w:val="single" w:sz="4" w:space="0" w:color="auto"/>
            </w:tcBorders>
            <w:vAlign w:val="center"/>
            <w:hideMark/>
          </w:tcPr>
          <w:p w14:paraId="7FA64E02" w14:textId="77777777" w:rsidR="0053451C" w:rsidRPr="0053451C" w:rsidRDefault="0053451C" w:rsidP="0053451C">
            <w:pPr>
              <w:rPr>
                <w:rFonts w:ascii="Arial" w:hAnsi="Arial" w:cs="Arial"/>
                <w:sz w:val="22"/>
                <w:szCs w:val="22"/>
              </w:rPr>
            </w:pPr>
          </w:p>
        </w:tc>
        <w:tc>
          <w:tcPr>
            <w:tcW w:w="2410" w:type="dxa"/>
            <w:vMerge/>
            <w:tcBorders>
              <w:top w:val="nil"/>
              <w:left w:val="single" w:sz="4" w:space="0" w:color="auto"/>
              <w:bottom w:val="single" w:sz="4" w:space="0" w:color="000000"/>
              <w:right w:val="single" w:sz="4" w:space="0" w:color="auto"/>
            </w:tcBorders>
            <w:vAlign w:val="center"/>
            <w:hideMark/>
          </w:tcPr>
          <w:p w14:paraId="2A0B9FA2" w14:textId="77777777" w:rsidR="0053451C" w:rsidRPr="0053451C" w:rsidRDefault="0053451C" w:rsidP="0053451C">
            <w:pPr>
              <w:rPr>
                <w:rFonts w:ascii="Arial" w:hAnsi="Arial" w:cs="Arial"/>
                <w:sz w:val="22"/>
                <w:szCs w:val="22"/>
              </w:rPr>
            </w:pPr>
          </w:p>
        </w:tc>
        <w:tc>
          <w:tcPr>
            <w:tcW w:w="1226" w:type="dxa"/>
            <w:vMerge/>
            <w:tcBorders>
              <w:top w:val="nil"/>
              <w:left w:val="single" w:sz="4" w:space="0" w:color="auto"/>
              <w:bottom w:val="single" w:sz="4" w:space="0" w:color="000000"/>
              <w:right w:val="single" w:sz="4" w:space="0" w:color="auto"/>
            </w:tcBorders>
            <w:vAlign w:val="center"/>
            <w:hideMark/>
          </w:tcPr>
          <w:p w14:paraId="1AF7DBE7" w14:textId="77777777" w:rsidR="0053451C" w:rsidRPr="0053451C" w:rsidRDefault="0053451C" w:rsidP="0053451C">
            <w:pPr>
              <w:rPr>
                <w:rFonts w:ascii="Arial" w:hAnsi="Arial" w:cs="Arial"/>
                <w:sz w:val="22"/>
                <w:szCs w:val="22"/>
              </w:rPr>
            </w:pPr>
          </w:p>
        </w:tc>
        <w:tc>
          <w:tcPr>
            <w:tcW w:w="1215" w:type="dxa"/>
            <w:vMerge/>
            <w:tcBorders>
              <w:top w:val="nil"/>
              <w:left w:val="single" w:sz="4" w:space="0" w:color="auto"/>
              <w:bottom w:val="single" w:sz="4" w:space="0" w:color="000000"/>
              <w:right w:val="single" w:sz="4" w:space="0" w:color="auto"/>
            </w:tcBorders>
            <w:vAlign w:val="center"/>
            <w:hideMark/>
          </w:tcPr>
          <w:p w14:paraId="31BBDC6C" w14:textId="77777777" w:rsidR="0053451C" w:rsidRPr="0053451C" w:rsidRDefault="0053451C" w:rsidP="0053451C">
            <w:pPr>
              <w:rPr>
                <w:rFonts w:ascii="Arial" w:hAnsi="Arial" w:cs="Arial"/>
                <w:sz w:val="22"/>
                <w:szCs w:val="22"/>
              </w:rPr>
            </w:pPr>
          </w:p>
        </w:tc>
        <w:tc>
          <w:tcPr>
            <w:tcW w:w="4210" w:type="dxa"/>
            <w:vMerge/>
            <w:tcBorders>
              <w:top w:val="nil"/>
              <w:left w:val="single" w:sz="4" w:space="0" w:color="auto"/>
              <w:bottom w:val="single" w:sz="4" w:space="0" w:color="000000"/>
              <w:right w:val="single" w:sz="4" w:space="0" w:color="auto"/>
            </w:tcBorders>
            <w:vAlign w:val="center"/>
            <w:hideMark/>
          </w:tcPr>
          <w:p w14:paraId="0F03FB39" w14:textId="77777777" w:rsidR="0053451C" w:rsidRPr="0053451C" w:rsidRDefault="0053451C" w:rsidP="0053451C">
            <w:pPr>
              <w:rPr>
                <w:rFonts w:ascii="Arial" w:hAnsi="Arial" w:cs="Arial"/>
                <w:sz w:val="22"/>
                <w:szCs w:val="22"/>
              </w:rPr>
            </w:pPr>
          </w:p>
        </w:tc>
        <w:tc>
          <w:tcPr>
            <w:tcW w:w="2284" w:type="dxa"/>
            <w:tcBorders>
              <w:top w:val="nil"/>
              <w:left w:val="nil"/>
              <w:bottom w:val="single" w:sz="4" w:space="0" w:color="auto"/>
              <w:right w:val="single" w:sz="4" w:space="0" w:color="auto"/>
            </w:tcBorders>
            <w:shd w:val="clear" w:color="auto" w:fill="auto"/>
            <w:hideMark/>
          </w:tcPr>
          <w:p w14:paraId="26C960F9" w14:textId="77777777" w:rsidR="0053451C" w:rsidRPr="0053451C" w:rsidRDefault="0053451C" w:rsidP="0053451C">
            <w:pPr>
              <w:rPr>
                <w:rFonts w:ascii="Arial" w:hAnsi="Arial" w:cs="Arial"/>
                <w:sz w:val="22"/>
                <w:szCs w:val="22"/>
              </w:rPr>
            </w:pPr>
            <w:r w:rsidRPr="0053451C">
              <w:rPr>
                <w:rFonts w:ascii="Arial" w:hAnsi="Arial" w:cs="Arial"/>
                <w:sz w:val="22"/>
                <w:szCs w:val="22"/>
              </w:rPr>
              <w:t>ПОКР, см. лист 4 5 6 9 23</w:t>
            </w:r>
          </w:p>
        </w:tc>
        <w:tc>
          <w:tcPr>
            <w:tcW w:w="2335" w:type="dxa"/>
            <w:vMerge/>
            <w:tcBorders>
              <w:top w:val="nil"/>
              <w:left w:val="single" w:sz="4" w:space="0" w:color="auto"/>
              <w:bottom w:val="single" w:sz="4" w:space="0" w:color="000000"/>
              <w:right w:val="single" w:sz="4" w:space="0" w:color="auto"/>
            </w:tcBorders>
            <w:vAlign w:val="center"/>
            <w:hideMark/>
          </w:tcPr>
          <w:p w14:paraId="1699EAD4" w14:textId="77777777" w:rsidR="0053451C" w:rsidRPr="0053451C" w:rsidRDefault="0053451C" w:rsidP="0053451C">
            <w:pPr>
              <w:rPr>
                <w:rFonts w:ascii="Arial" w:hAnsi="Arial" w:cs="Arial"/>
                <w:sz w:val="22"/>
                <w:szCs w:val="22"/>
              </w:rPr>
            </w:pPr>
          </w:p>
        </w:tc>
      </w:tr>
      <w:tr w:rsidR="0053451C" w:rsidRPr="0053451C" w14:paraId="5D616E01" w14:textId="77777777" w:rsidTr="0053451C">
        <w:trPr>
          <w:trHeight w:val="274"/>
        </w:trPr>
        <w:tc>
          <w:tcPr>
            <w:tcW w:w="597" w:type="dxa"/>
            <w:vMerge w:val="restart"/>
            <w:tcBorders>
              <w:top w:val="nil"/>
              <w:left w:val="single" w:sz="4" w:space="0" w:color="auto"/>
              <w:bottom w:val="single" w:sz="4" w:space="0" w:color="000000"/>
              <w:right w:val="single" w:sz="4" w:space="0" w:color="auto"/>
            </w:tcBorders>
            <w:shd w:val="clear" w:color="auto" w:fill="auto"/>
            <w:hideMark/>
          </w:tcPr>
          <w:p w14:paraId="0D8F0478" w14:textId="77777777" w:rsidR="0053451C" w:rsidRPr="0053451C" w:rsidRDefault="0053451C" w:rsidP="0053451C">
            <w:pPr>
              <w:rPr>
                <w:rFonts w:ascii="Arial" w:hAnsi="Arial" w:cs="Arial"/>
                <w:sz w:val="22"/>
                <w:szCs w:val="22"/>
              </w:rPr>
            </w:pPr>
            <w:r w:rsidRPr="0053451C">
              <w:rPr>
                <w:rFonts w:ascii="Arial" w:hAnsi="Arial" w:cs="Arial"/>
                <w:sz w:val="22"/>
                <w:szCs w:val="22"/>
              </w:rPr>
              <w:t>15</w:t>
            </w:r>
          </w:p>
        </w:tc>
        <w:tc>
          <w:tcPr>
            <w:tcW w:w="2410" w:type="dxa"/>
            <w:vMerge w:val="restart"/>
            <w:tcBorders>
              <w:top w:val="nil"/>
              <w:left w:val="single" w:sz="4" w:space="0" w:color="auto"/>
              <w:bottom w:val="single" w:sz="4" w:space="0" w:color="000000"/>
              <w:right w:val="single" w:sz="4" w:space="0" w:color="auto"/>
            </w:tcBorders>
            <w:shd w:val="clear" w:color="auto" w:fill="auto"/>
            <w:hideMark/>
          </w:tcPr>
          <w:p w14:paraId="42AB39EC" w14:textId="77777777" w:rsidR="0053451C" w:rsidRPr="0053451C" w:rsidRDefault="0053451C" w:rsidP="0053451C">
            <w:pPr>
              <w:rPr>
                <w:rFonts w:ascii="Arial" w:hAnsi="Arial" w:cs="Arial"/>
                <w:sz w:val="22"/>
                <w:szCs w:val="22"/>
              </w:rPr>
            </w:pPr>
            <w:r w:rsidRPr="0053451C">
              <w:rPr>
                <w:rFonts w:ascii="Arial" w:hAnsi="Arial" w:cs="Arial"/>
                <w:sz w:val="22"/>
                <w:szCs w:val="22"/>
              </w:rPr>
              <w:t>Разработка грунта в ручную</w:t>
            </w:r>
          </w:p>
        </w:tc>
        <w:tc>
          <w:tcPr>
            <w:tcW w:w="1226" w:type="dxa"/>
            <w:vMerge w:val="restart"/>
            <w:tcBorders>
              <w:top w:val="nil"/>
              <w:left w:val="single" w:sz="4" w:space="0" w:color="auto"/>
              <w:bottom w:val="single" w:sz="4" w:space="0" w:color="000000"/>
              <w:right w:val="single" w:sz="4" w:space="0" w:color="auto"/>
            </w:tcBorders>
            <w:shd w:val="clear" w:color="auto" w:fill="auto"/>
            <w:hideMark/>
          </w:tcPr>
          <w:p w14:paraId="3DD9F3C4" w14:textId="77777777" w:rsidR="0053451C" w:rsidRPr="0053451C" w:rsidRDefault="0053451C" w:rsidP="0053451C">
            <w:pPr>
              <w:jc w:val="right"/>
              <w:rPr>
                <w:rFonts w:ascii="Arial" w:hAnsi="Arial" w:cs="Arial"/>
                <w:sz w:val="22"/>
                <w:szCs w:val="22"/>
              </w:rPr>
            </w:pPr>
            <w:r w:rsidRPr="0053451C">
              <w:rPr>
                <w:rFonts w:ascii="Arial" w:hAnsi="Arial" w:cs="Arial"/>
                <w:sz w:val="22"/>
                <w:szCs w:val="22"/>
              </w:rPr>
              <w:t>м3</w:t>
            </w:r>
          </w:p>
        </w:tc>
        <w:tc>
          <w:tcPr>
            <w:tcW w:w="1215" w:type="dxa"/>
            <w:vMerge w:val="restart"/>
            <w:tcBorders>
              <w:top w:val="nil"/>
              <w:left w:val="single" w:sz="4" w:space="0" w:color="auto"/>
              <w:bottom w:val="single" w:sz="4" w:space="0" w:color="000000"/>
              <w:right w:val="single" w:sz="4" w:space="0" w:color="auto"/>
            </w:tcBorders>
            <w:shd w:val="clear" w:color="auto" w:fill="auto"/>
            <w:noWrap/>
            <w:hideMark/>
          </w:tcPr>
          <w:p w14:paraId="6D6988A8" w14:textId="77777777" w:rsidR="0053451C" w:rsidRPr="0053451C" w:rsidRDefault="0053451C" w:rsidP="0053451C">
            <w:pPr>
              <w:jc w:val="right"/>
              <w:rPr>
                <w:rFonts w:ascii="Arial" w:hAnsi="Arial" w:cs="Arial"/>
                <w:sz w:val="22"/>
                <w:szCs w:val="22"/>
              </w:rPr>
            </w:pPr>
            <w:r w:rsidRPr="0053451C">
              <w:rPr>
                <w:rFonts w:ascii="Arial" w:hAnsi="Arial" w:cs="Arial"/>
                <w:sz w:val="22"/>
                <w:szCs w:val="22"/>
              </w:rPr>
              <w:t>0.38</w:t>
            </w:r>
          </w:p>
        </w:tc>
        <w:tc>
          <w:tcPr>
            <w:tcW w:w="4210" w:type="dxa"/>
            <w:vMerge w:val="restart"/>
            <w:tcBorders>
              <w:top w:val="nil"/>
              <w:left w:val="single" w:sz="4" w:space="0" w:color="auto"/>
              <w:bottom w:val="single" w:sz="4" w:space="0" w:color="000000"/>
              <w:right w:val="single" w:sz="4" w:space="0" w:color="auto"/>
            </w:tcBorders>
            <w:shd w:val="clear" w:color="auto" w:fill="auto"/>
            <w:hideMark/>
          </w:tcPr>
          <w:p w14:paraId="04AC88CD" w14:textId="77777777" w:rsidR="0053451C" w:rsidRPr="0053451C" w:rsidRDefault="0053451C" w:rsidP="0053451C">
            <w:pPr>
              <w:rPr>
                <w:rFonts w:ascii="Arial" w:hAnsi="Arial" w:cs="Arial"/>
                <w:sz w:val="22"/>
                <w:szCs w:val="22"/>
              </w:rPr>
            </w:pPr>
            <w:r w:rsidRPr="0053451C">
              <w:rPr>
                <w:rFonts w:ascii="Arial" w:hAnsi="Arial" w:cs="Arial"/>
                <w:sz w:val="22"/>
                <w:szCs w:val="22"/>
              </w:rPr>
              <w:t>=0.35*0.6*0.6*3</w:t>
            </w:r>
          </w:p>
        </w:tc>
        <w:tc>
          <w:tcPr>
            <w:tcW w:w="2284" w:type="dxa"/>
            <w:tcBorders>
              <w:top w:val="nil"/>
              <w:left w:val="nil"/>
              <w:bottom w:val="single" w:sz="4" w:space="0" w:color="auto"/>
              <w:right w:val="single" w:sz="4" w:space="0" w:color="auto"/>
            </w:tcBorders>
            <w:shd w:val="clear" w:color="auto" w:fill="auto"/>
            <w:hideMark/>
          </w:tcPr>
          <w:p w14:paraId="6A08C602" w14:textId="77777777" w:rsidR="0053451C" w:rsidRPr="0053451C" w:rsidRDefault="0053451C" w:rsidP="0053451C">
            <w:pPr>
              <w:rPr>
                <w:rFonts w:ascii="Arial" w:hAnsi="Arial" w:cs="Arial"/>
                <w:sz w:val="22"/>
                <w:szCs w:val="22"/>
              </w:rPr>
            </w:pPr>
            <w:r w:rsidRPr="0053451C">
              <w:rPr>
                <w:rFonts w:ascii="Arial" w:hAnsi="Arial" w:cs="Arial"/>
                <w:sz w:val="22"/>
                <w:szCs w:val="22"/>
              </w:rPr>
              <w:t>Акт №1, см. лист 5</w:t>
            </w:r>
          </w:p>
        </w:tc>
        <w:tc>
          <w:tcPr>
            <w:tcW w:w="2335" w:type="dxa"/>
            <w:vMerge w:val="restart"/>
            <w:tcBorders>
              <w:top w:val="nil"/>
              <w:left w:val="single" w:sz="4" w:space="0" w:color="auto"/>
              <w:bottom w:val="single" w:sz="4" w:space="0" w:color="000000"/>
              <w:right w:val="single" w:sz="4" w:space="0" w:color="auto"/>
            </w:tcBorders>
            <w:shd w:val="clear" w:color="auto" w:fill="auto"/>
            <w:hideMark/>
          </w:tcPr>
          <w:p w14:paraId="6DA13B00" w14:textId="77777777" w:rsidR="0053451C" w:rsidRPr="0053451C" w:rsidRDefault="0053451C" w:rsidP="0053451C">
            <w:pPr>
              <w:rPr>
                <w:rFonts w:ascii="Arial" w:hAnsi="Arial" w:cs="Arial"/>
                <w:sz w:val="22"/>
                <w:szCs w:val="22"/>
              </w:rPr>
            </w:pPr>
            <w:r w:rsidRPr="0053451C">
              <w:rPr>
                <w:rFonts w:ascii="Arial" w:hAnsi="Arial" w:cs="Arial"/>
                <w:sz w:val="22"/>
                <w:szCs w:val="22"/>
              </w:rPr>
              <w:t>на 3 якоря</w:t>
            </w:r>
          </w:p>
        </w:tc>
      </w:tr>
      <w:tr w:rsidR="0053451C" w:rsidRPr="0053451C" w14:paraId="29476A1A" w14:textId="77777777" w:rsidTr="0053451C">
        <w:trPr>
          <w:trHeight w:val="274"/>
        </w:trPr>
        <w:tc>
          <w:tcPr>
            <w:tcW w:w="597" w:type="dxa"/>
            <w:vMerge/>
            <w:tcBorders>
              <w:top w:val="nil"/>
              <w:left w:val="single" w:sz="4" w:space="0" w:color="auto"/>
              <w:bottom w:val="single" w:sz="4" w:space="0" w:color="000000"/>
              <w:right w:val="single" w:sz="4" w:space="0" w:color="auto"/>
            </w:tcBorders>
            <w:vAlign w:val="center"/>
            <w:hideMark/>
          </w:tcPr>
          <w:p w14:paraId="7DC5F1B4" w14:textId="77777777" w:rsidR="0053451C" w:rsidRPr="0053451C" w:rsidRDefault="0053451C" w:rsidP="0053451C">
            <w:pPr>
              <w:rPr>
                <w:rFonts w:ascii="Arial" w:hAnsi="Arial" w:cs="Arial"/>
                <w:sz w:val="22"/>
                <w:szCs w:val="22"/>
              </w:rPr>
            </w:pPr>
          </w:p>
        </w:tc>
        <w:tc>
          <w:tcPr>
            <w:tcW w:w="2410" w:type="dxa"/>
            <w:vMerge/>
            <w:tcBorders>
              <w:top w:val="nil"/>
              <w:left w:val="single" w:sz="4" w:space="0" w:color="auto"/>
              <w:bottom w:val="single" w:sz="4" w:space="0" w:color="000000"/>
              <w:right w:val="single" w:sz="4" w:space="0" w:color="auto"/>
            </w:tcBorders>
            <w:vAlign w:val="center"/>
            <w:hideMark/>
          </w:tcPr>
          <w:p w14:paraId="2DD68253" w14:textId="77777777" w:rsidR="0053451C" w:rsidRPr="0053451C" w:rsidRDefault="0053451C" w:rsidP="0053451C">
            <w:pPr>
              <w:rPr>
                <w:rFonts w:ascii="Arial" w:hAnsi="Arial" w:cs="Arial"/>
                <w:sz w:val="22"/>
                <w:szCs w:val="22"/>
              </w:rPr>
            </w:pPr>
          </w:p>
        </w:tc>
        <w:tc>
          <w:tcPr>
            <w:tcW w:w="1226" w:type="dxa"/>
            <w:vMerge/>
            <w:tcBorders>
              <w:top w:val="nil"/>
              <w:left w:val="single" w:sz="4" w:space="0" w:color="auto"/>
              <w:bottom w:val="single" w:sz="4" w:space="0" w:color="000000"/>
              <w:right w:val="single" w:sz="4" w:space="0" w:color="auto"/>
            </w:tcBorders>
            <w:vAlign w:val="center"/>
            <w:hideMark/>
          </w:tcPr>
          <w:p w14:paraId="19526E6A" w14:textId="77777777" w:rsidR="0053451C" w:rsidRPr="0053451C" w:rsidRDefault="0053451C" w:rsidP="0053451C">
            <w:pPr>
              <w:rPr>
                <w:rFonts w:ascii="Arial" w:hAnsi="Arial" w:cs="Arial"/>
                <w:sz w:val="22"/>
                <w:szCs w:val="22"/>
              </w:rPr>
            </w:pPr>
          </w:p>
        </w:tc>
        <w:tc>
          <w:tcPr>
            <w:tcW w:w="1215" w:type="dxa"/>
            <w:vMerge/>
            <w:tcBorders>
              <w:top w:val="nil"/>
              <w:left w:val="single" w:sz="4" w:space="0" w:color="auto"/>
              <w:bottom w:val="single" w:sz="4" w:space="0" w:color="000000"/>
              <w:right w:val="single" w:sz="4" w:space="0" w:color="auto"/>
            </w:tcBorders>
            <w:vAlign w:val="center"/>
            <w:hideMark/>
          </w:tcPr>
          <w:p w14:paraId="0A629E32" w14:textId="77777777" w:rsidR="0053451C" w:rsidRPr="0053451C" w:rsidRDefault="0053451C" w:rsidP="0053451C">
            <w:pPr>
              <w:rPr>
                <w:rFonts w:ascii="Arial" w:hAnsi="Arial" w:cs="Arial"/>
                <w:sz w:val="22"/>
                <w:szCs w:val="22"/>
              </w:rPr>
            </w:pPr>
          </w:p>
        </w:tc>
        <w:tc>
          <w:tcPr>
            <w:tcW w:w="4210" w:type="dxa"/>
            <w:vMerge/>
            <w:tcBorders>
              <w:top w:val="nil"/>
              <w:left w:val="single" w:sz="4" w:space="0" w:color="auto"/>
              <w:bottom w:val="single" w:sz="4" w:space="0" w:color="000000"/>
              <w:right w:val="single" w:sz="4" w:space="0" w:color="auto"/>
            </w:tcBorders>
            <w:vAlign w:val="center"/>
            <w:hideMark/>
          </w:tcPr>
          <w:p w14:paraId="045B94CC" w14:textId="77777777" w:rsidR="0053451C" w:rsidRPr="0053451C" w:rsidRDefault="0053451C" w:rsidP="0053451C">
            <w:pPr>
              <w:rPr>
                <w:rFonts w:ascii="Arial" w:hAnsi="Arial" w:cs="Arial"/>
                <w:sz w:val="22"/>
                <w:szCs w:val="22"/>
              </w:rPr>
            </w:pPr>
          </w:p>
        </w:tc>
        <w:tc>
          <w:tcPr>
            <w:tcW w:w="2284" w:type="dxa"/>
            <w:tcBorders>
              <w:top w:val="nil"/>
              <w:left w:val="nil"/>
              <w:bottom w:val="single" w:sz="4" w:space="0" w:color="auto"/>
              <w:right w:val="single" w:sz="4" w:space="0" w:color="auto"/>
            </w:tcBorders>
            <w:shd w:val="clear" w:color="auto" w:fill="auto"/>
            <w:hideMark/>
          </w:tcPr>
          <w:p w14:paraId="4868052A" w14:textId="77777777" w:rsidR="0053451C" w:rsidRPr="0053451C" w:rsidRDefault="0053451C" w:rsidP="0053451C">
            <w:pPr>
              <w:rPr>
                <w:rFonts w:ascii="Arial" w:hAnsi="Arial" w:cs="Arial"/>
                <w:sz w:val="22"/>
                <w:szCs w:val="22"/>
              </w:rPr>
            </w:pPr>
            <w:r w:rsidRPr="0053451C">
              <w:rPr>
                <w:rFonts w:ascii="Arial" w:hAnsi="Arial" w:cs="Arial"/>
                <w:sz w:val="22"/>
                <w:szCs w:val="22"/>
              </w:rPr>
              <w:t>ПОКР, см. лист 4 5 6 9 23</w:t>
            </w:r>
          </w:p>
        </w:tc>
        <w:tc>
          <w:tcPr>
            <w:tcW w:w="2335" w:type="dxa"/>
            <w:vMerge/>
            <w:tcBorders>
              <w:top w:val="nil"/>
              <w:left w:val="single" w:sz="4" w:space="0" w:color="auto"/>
              <w:bottom w:val="single" w:sz="4" w:space="0" w:color="000000"/>
              <w:right w:val="single" w:sz="4" w:space="0" w:color="auto"/>
            </w:tcBorders>
            <w:vAlign w:val="center"/>
            <w:hideMark/>
          </w:tcPr>
          <w:p w14:paraId="599AF8CB" w14:textId="77777777" w:rsidR="0053451C" w:rsidRPr="0053451C" w:rsidRDefault="0053451C" w:rsidP="0053451C">
            <w:pPr>
              <w:rPr>
                <w:rFonts w:ascii="Arial" w:hAnsi="Arial" w:cs="Arial"/>
                <w:sz w:val="22"/>
                <w:szCs w:val="22"/>
              </w:rPr>
            </w:pPr>
          </w:p>
        </w:tc>
      </w:tr>
      <w:tr w:rsidR="0053451C" w:rsidRPr="0053451C" w14:paraId="20E981E4" w14:textId="77777777" w:rsidTr="0053451C">
        <w:trPr>
          <w:trHeight w:val="274"/>
        </w:trPr>
        <w:tc>
          <w:tcPr>
            <w:tcW w:w="597" w:type="dxa"/>
            <w:vMerge w:val="restart"/>
            <w:tcBorders>
              <w:top w:val="nil"/>
              <w:left w:val="single" w:sz="4" w:space="0" w:color="auto"/>
              <w:bottom w:val="single" w:sz="4" w:space="0" w:color="000000"/>
              <w:right w:val="single" w:sz="4" w:space="0" w:color="auto"/>
            </w:tcBorders>
            <w:shd w:val="clear" w:color="auto" w:fill="auto"/>
            <w:hideMark/>
          </w:tcPr>
          <w:p w14:paraId="33BE1F91" w14:textId="77777777" w:rsidR="0053451C" w:rsidRPr="0053451C" w:rsidRDefault="0053451C" w:rsidP="0053451C">
            <w:pPr>
              <w:rPr>
                <w:rFonts w:ascii="Arial" w:hAnsi="Arial" w:cs="Arial"/>
                <w:sz w:val="22"/>
                <w:szCs w:val="22"/>
              </w:rPr>
            </w:pPr>
            <w:r w:rsidRPr="0053451C">
              <w:rPr>
                <w:rFonts w:ascii="Arial" w:hAnsi="Arial" w:cs="Arial"/>
                <w:sz w:val="22"/>
                <w:szCs w:val="22"/>
              </w:rPr>
              <w:t>16</w:t>
            </w:r>
          </w:p>
        </w:tc>
        <w:tc>
          <w:tcPr>
            <w:tcW w:w="2410" w:type="dxa"/>
            <w:vMerge w:val="restart"/>
            <w:tcBorders>
              <w:top w:val="nil"/>
              <w:left w:val="single" w:sz="4" w:space="0" w:color="auto"/>
              <w:bottom w:val="single" w:sz="4" w:space="0" w:color="000000"/>
              <w:right w:val="single" w:sz="4" w:space="0" w:color="auto"/>
            </w:tcBorders>
            <w:shd w:val="clear" w:color="auto" w:fill="auto"/>
            <w:hideMark/>
          </w:tcPr>
          <w:p w14:paraId="1FCDD964" w14:textId="77777777" w:rsidR="0053451C" w:rsidRPr="0053451C" w:rsidRDefault="0053451C" w:rsidP="0053451C">
            <w:pPr>
              <w:rPr>
                <w:rFonts w:ascii="Arial" w:hAnsi="Arial" w:cs="Arial"/>
                <w:sz w:val="22"/>
                <w:szCs w:val="22"/>
              </w:rPr>
            </w:pPr>
            <w:r w:rsidRPr="0053451C">
              <w:rPr>
                <w:rFonts w:ascii="Arial" w:hAnsi="Arial" w:cs="Arial"/>
                <w:sz w:val="22"/>
                <w:szCs w:val="22"/>
              </w:rPr>
              <w:t>Обратная засыпка грунтом</w:t>
            </w:r>
          </w:p>
        </w:tc>
        <w:tc>
          <w:tcPr>
            <w:tcW w:w="1226" w:type="dxa"/>
            <w:vMerge w:val="restart"/>
            <w:tcBorders>
              <w:top w:val="nil"/>
              <w:left w:val="single" w:sz="4" w:space="0" w:color="auto"/>
              <w:bottom w:val="single" w:sz="4" w:space="0" w:color="000000"/>
              <w:right w:val="single" w:sz="4" w:space="0" w:color="auto"/>
            </w:tcBorders>
            <w:shd w:val="clear" w:color="auto" w:fill="auto"/>
            <w:hideMark/>
          </w:tcPr>
          <w:p w14:paraId="37199165" w14:textId="77777777" w:rsidR="0053451C" w:rsidRPr="0053451C" w:rsidRDefault="0053451C" w:rsidP="0053451C">
            <w:pPr>
              <w:jc w:val="right"/>
              <w:rPr>
                <w:rFonts w:ascii="Arial" w:hAnsi="Arial" w:cs="Arial"/>
                <w:sz w:val="22"/>
                <w:szCs w:val="22"/>
              </w:rPr>
            </w:pPr>
            <w:r w:rsidRPr="0053451C">
              <w:rPr>
                <w:rFonts w:ascii="Arial" w:hAnsi="Arial" w:cs="Arial"/>
                <w:sz w:val="22"/>
                <w:szCs w:val="22"/>
              </w:rPr>
              <w:t>м3</w:t>
            </w:r>
          </w:p>
        </w:tc>
        <w:tc>
          <w:tcPr>
            <w:tcW w:w="1215" w:type="dxa"/>
            <w:vMerge w:val="restart"/>
            <w:tcBorders>
              <w:top w:val="nil"/>
              <w:left w:val="single" w:sz="4" w:space="0" w:color="auto"/>
              <w:bottom w:val="single" w:sz="4" w:space="0" w:color="000000"/>
              <w:right w:val="single" w:sz="4" w:space="0" w:color="auto"/>
            </w:tcBorders>
            <w:shd w:val="clear" w:color="auto" w:fill="auto"/>
            <w:noWrap/>
            <w:hideMark/>
          </w:tcPr>
          <w:p w14:paraId="6AEB8EC7" w14:textId="77777777" w:rsidR="0053451C" w:rsidRPr="0053451C" w:rsidRDefault="0053451C" w:rsidP="0053451C">
            <w:pPr>
              <w:jc w:val="right"/>
              <w:rPr>
                <w:rFonts w:ascii="Arial" w:hAnsi="Arial" w:cs="Arial"/>
                <w:sz w:val="22"/>
                <w:szCs w:val="22"/>
              </w:rPr>
            </w:pPr>
            <w:r w:rsidRPr="0053451C">
              <w:rPr>
                <w:rFonts w:ascii="Arial" w:hAnsi="Arial" w:cs="Arial"/>
                <w:sz w:val="22"/>
                <w:szCs w:val="22"/>
              </w:rPr>
              <w:t>0.38</w:t>
            </w:r>
          </w:p>
        </w:tc>
        <w:tc>
          <w:tcPr>
            <w:tcW w:w="4210" w:type="dxa"/>
            <w:vMerge w:val="restart"/>
            <w:tcBorders>
              <w:top w:val="nil"/>
              <w:left w:val="single" w:sz="4" w:space="0" w:color="auto"/>
              <w:bottom w:val="single" w:sz="4" w:space="0" w:color="000000"/>
              <w:right w:val="single" w:sz="4" w:space="0" w:color="auto"/>
            </w:tcBorders>
            <w:shd w:val="clear" w:color="auto" w:fill="auto"/>
            <w:hideMark/>
          </w:tcPr>
          <w:p w14:paraId="69D1663F" w14:textId="77777777" w:rsidR="0053451C" w:rsidRPr="0053451C" w:rsidRDefault="0053451C" w:rsidP="0053451C">
            <w:pPr>
              <w:rPr>
                <w:rFonts w:ascii="Arial" w:hAnsi="Arial" w:cs="Arial"/>
                <w:sz w:val="22"/>
                <w:szCs w:val="22"/>
              </w:rPr>
            </w:pPr>
            <w:r w:rsidRPr="0053451C">
              <w:rPr>
                <w:rFonts w:ascii="Arial" w:hAnsi="Arial" w:cs="Arial"/>
                <w:sz w:val="22"/>
                <w:szCs w:val="22"/>
              </w:rPr>
              <w:t> </w:t>
            </w:r>
          </w:p>
        </w:tc>
        <w:tc>
          <w:tcPr>
            <w:tcW w:w="2284" w:type="dxa"/>
            <w:tcBorders>
              <w:top w:val="nil"/>
              <w:left w:val="nil"/>
              <w:bottom w:val="single" w:sz="4" w:space="0" w:color="auto"/>
              <w:right w:val="single" w:sz="4" w:space="0" w:color="auto"/>
            </w:tcBorders>
            <w:shd w:val="clear" w:color="auto" w:fill="auto"/>
            <w:hideMark/>
          </w:tcPr>
          <w:p w14:paraId="214C65C4" w14:textId="77777777" w:rsidR="0053451C" w:rsidRPr="0053451C" w:rsidRDefault="0053451C" w:rsidP="0053451C">
            <w:pPr>
              <w:rPr>
                <w:rFonts w:ascii="Arial" w:hAnsi="Arial" w:cs="Arial"/>
                <w:sz w:val="22"/>
                <w:szCs w:val="22"/>
              </w:rPr>
            </w:pPr>
            <w:r w:rsidRPr="0053451C">
              <w:rPr>
                <w:rFonts w:ascii="Arial" w:hAnsi="Arial" w:cs="Arial"/>
                <w:sz w:val="22"/>
                <w:szCs w:val="22"/>
              </w:rPr>
              <w:t>Акт №1, см. лист 5</w:t>
            </w:r>
          </w:p>
        </w:tc>
        <w:tc>
          <w:tcPr>
            <w:tcW w:w="2335" w:type="dxa"/>
            <w:vMerge w:val="restart"/>
            <w:tcBorders>
              <w:top w:val="nil"/>
              <w:left w:val="single" w:sz="4" w:space="0" w:color="auto"/>
              <w:bottom w:val="single" w:sz="4" w:space="0" w:color="000000"/>
              <w:right w:val="single" w:sz="4" w:space="0" w:color="auto"/>
            </w:tcBorders>
            <w:shd w:val="clear" w:color="auto" w:fill="auto"/>
            <w:hideMark/>
          </w:tcPr>
          <w:p w14:paraId="0AE8D2BE" w14:textId="77777777" w:rsidR="0053451C" w:rsidRPr="0053451C" w:rsidRDefault="0053451C" w:rsidP="0053451C">
            <w:pPr>
              <w:rPr>
                <w:rFonts w:ascii="Arial" w:hAnsi="Arial" w:cs="Arial"/>
                <w:sz w:val="22"/>
                <w:szCs w:val="22"/>
              </w:rPr>
            </w:pPr>
            <w:r w:rsidRPr="0053451C">
              <w:rPr>
                <w:rFonts w:ascii="Arial" w:hAnsi="Arial" w:cs="Arial"/>
                <w:sz w:val="22"/>
                <w:szCs w:val="22"/>
              </w:rPr>
              <w:t> </w:t>
            </w:r>
          </w:p>
        </w:tc>
      </w:tr>
      <w:tr w:rsidR="0053451C" w:rsidRPr="0053451C" w14:paraId="7B522733" w14:textId="77777777" w:rsidTr="0053451C">
        <w:trPr>
          <w:trHeight w:val="274"/>
        </w:trPr>
        <w:tc>
          <w:tcPr>
            <w:tcW w:w="597" w:type="dxa"/>
            <w:vMerge/>
            <w:tcBorders>
              <w:top w:val="nil"/>
              <w:left w:val="single" w:sz="4" w:space="0" w:color="auto"/>
              <w:bottom w:val="single" w:sz="4" w:space="0" w:color="000000"/>
              <w:right w:val="single" w:sz="4" w:space="0" w:color="auto"/>
            </w:tcBorders>
            <w:vAlign w:val="center"/>
            <w:hideMark/>
          </w:tcPr>
          <w:p w14:paraId="3928CA84" w14:textId="77777777" w:rsidR="0053451C" w:rsidRPr="0053451C" w:rsidRDefault="0053451C" w:rsidP="0053451C">
            <w:pPr>
              <w:rPr>
                <w:rFonts w:ascii="Arial" w:hAnsi="Arial" w:cs="Arial"/>
                <w:sz w:val="22"/>
                <w:szCs w:val="22"/>
              </w:rPr>
            </w:pPr>
          </w:p>
        </w:tc>
        <w:tc>
          <w:tcPr>
            <w:tcW w:w="2410" w:type="dxa"/>
            <w:vMerge/>
            <w:tcBorders>
              <w:top w:val="nil"/>
              <w:left w:val="single" w:sz="4" w:space="0" w:color="auto"/>
              <w:bottom w:val="single" w:sz="4" w:space="0" w:color="000000"/>
              <w:right w:val="single" w:sz="4" w:space="0" w:color="auto"/>
            </w:tcBorders>
            <w:vAlign w:val="center"/>
            <w:hideMark/>
          </w:tcPr>
          <w:p w14:paraId="6CEDF6C1" w14:textId="77777777" w:rsidR="0053451C" w:rsidRPr="0053451C" w:rsidRDefault="0053451C" w:rsidP="0053451C">
            <w:pPr>
              <w:rPr>
                <w:rFonts w:ascii="Arial" w:hAnsi="Arial" w:cs="Arial"/>
                <w:sz w:val="22"/>
                <w:szCs w:val="22"/>
              </w:rPr>
            </w:pPr>
          </w:p>
        </w:tc>
        <w:tc>
          <w:tcPr>
            <w:tcW w:w="1226" w:type="dxa"/>
            <w:vMerge/>
            <w:tcBorders>
              <w:top w:val="nil"/>
              <w:left w:val="single" w:sz="4" w:space="0" w:color="auto"/>
              <w:bottom w:val="single" w:sz="4" w:space="0" w:color="000000"/>
              <w:right w:val="single" w:sz="4" w:space="0" w:color="auto"/>
            </w:tcBorders>
            <w:vAlign w:val="center"/>
            <w:hideMark/>
          </w:tcPr>
          <w:p w14:paraId="00202AED" w14:textId="77777777" w:rsidR="0053451C" w:rsidRPr="0053451C" w:rsidRDefault="0053451C" w:rsidP="0053451C">
            <w:pPr>
              <w:rPr>
                <w:rFonts w:ascii="Arial" w:hAnsi="Arial" w:cs="Arial"/>
                <w:sz w:val="22"/>
                <w:szCs w:val="22"/>
              </w:rPr>
            </w:pPr>
          </w:p>
        </w:tc>
        <w:tc>
          <w:tcPr>
            <w:tcW w:w="1215" w:type="dxa"/>
            <w:vMerge/>
            <w:tcBorders>
              <w:top w:val="nil"/>
              <w:left w:val="single" w:sz="4" w:space="0" w:color="auto"/>
              <w:bottom w:val="single" w:sz="4" w:space="0" w:color="000000"/>
              <w:right w:val="single" w:sz="4" w:space="0" w:color="auto"/>
            </w:tcBorders>
            <w:vAlign w:val="center"/>
            <w:hideMark/>
          </w:tcPr>
          <w:p w14:paraId="6D1B6D48" w14:textId="77777777" w:rsidR="0053451C" w:rsidRPr="0053451C" w:rsidRDefault="0053451C" w:rsidP="0053451C">
            <w:pPr>
              <w:rPr>
                <w:rFonts w:ascii="Arial" w:hAnsi="Arial" w:cs="Arial"/>
                <w:sz w:val="22"/>
                <w:szCs w:val="22"/>
              </w:rPr>
            </w:pPr>
          </w:p>
        </w:tc>
        <w:tc>
          <w:tcPr>
            <w:tcW w:w="4210" w:type="dxa"/>
            <w:vMerge/>
            <w:tcBorders>
              <w:top w:val="nil"/>
              <w:left w:val="single" w:sz="4" w:space="0" w:color="auto"/>
              <w:bottom w:val="single" w:sz="4" w:space="0" w:color="000000"/>
              <w:right w:val="single" w:sz="4" w:space="0" w:color="auto"/>
            </w:tcBorders>
            <w:vAlign w:val="center"/>
            <w:hideMark/>
          </w:tcPr>
          <w:p w14:paraId="503C6349" w14:textId="77777777" w:rsidR="0053451C" w:rsidRPr="0053451C" w:rsidRDefault="0053451C" w:rsidP="0053451C">
            <w:pPr>
              <w:rPr>
                <w:rFonts w:ascii="Arial" w:hAnsi="Arial" w:cs="Arial"/>
                <w:sz w:val="22"/>
                <w:szCs w:val="22"/>
              </w:rPr>
            </w:pPr>
          </w:p>
        </w:tc>
        <w:tc>
          <w:tcPr>
            <w:tcW w:w="2284" w:type="dxa"/>
            <w:tcBorders>
              <w:top w:val="nil"/>
              <w:left w:val="nil"/>
              <w:bottom w:val="single" w:sz="4" w:space="0" w:color="auto"/>
              <w:right w:val="single" w:sz="4" w:space="0" w:color="auto"/>
            </w:tcBorders>
            <w:shd w:val="clear" w:color="auto" w:fill="auto"/>
            <w:hideMark/>
          </w:tcPr>
          <w:p w14:paraId="37B9C09C" w14:textId="77777777" w:rsidR="0053451C" w:rsidRPr="0053451C" w:rsidRDefault="0053451C" w:rsidP="0053451C">
            <w:pPr>
              <w:rPr>
                <w:rFonts w:ascii="Arial" w:hAnsi="Arial" w:cs="Arial"/>
                <w:sz w:val="22"/>
                <w:szCs w:val="22"/>
              </w:rPr>
            </w:pPr>
            <w:r w:rsidRPr="0053451C">
              <w:rPr>
                <w:rFonts w:ascii="Arial" w:hAnsi="Arial" w:cs="Arial"/>
                <w:sz w:val="22"/>
                <w:szCs w:val="22"/>
              </w:rPr>
              <w:t>ПОКР, см. лист 44 5 6 9 23</w:t>
            </w:r>
          </w:p>
        </w:tc>
        <w:tc>
          <w:tcPr>
            <w:tcW w:w="2335" w:type="dxa"/>
            <w:vMerge/>
            <w:tcBorders>
              <w:top w:val="nil"/>
              <w:left w:val="single" w:sz="4" w:space="0" w:color="auto"/>
              <w:bottom w:val="single" w:sz="4" w:space="0" w:color="000000"/>
              <w:right w:val="single" w:sz="4" w:space="0" w:color="auto"/>
            </w:tcBorders>
            <w:vAlign w:val="center"/>
            <w:hideMark/>
          </w:tcPr>
          <w:p w14:paraId="6C1EF962" w14:textId="77777777" w:rsidR="0053451C" w:rsidRPr="0053451C" w:rsidRDefault="0053451C" w:rsidP="0053451C">
            <w:pPr>
              <w:rPr>
                <w:rFonts w:ascii="Arial" w:hAnsi="Arial" w:cs="Arial"/>
                <w:sz w:val="22"/>
                <w:szCs w:val="22"/>
              </w:rPr>
            </w:pPr>
          </w:p>
        </w:tc>
      </w:tr>
      <w:tr w:rsidR="0053451C" w:rsidRPr="0053451C" w14:paraId="5B20E0BC" w14:textId="77777777" w:rsidTr="0053451C">
        <w:trPr>
          <w:trHeight w:val="824"/>
        </w:trPr>
        <w:tc>
          <w:tcPr>
            <w:tcW w:w="597" w:type="dxa"/>
            <w:vMerge w:val="restart"/>
            <w:tcBorders>
              <w:top w:val="nil"/>
              <w:left w:val="single" w:sz="4" w:space="0" w:color="auto"/>
              <w:bottom w:val="single" w:sz="4" w:space="0" w:color="000000"/>
              <w:right w:val="single" w:sz="4" w:space="0" w:color="auto"/>
            </w:tcBorders>
            <w:shd w:val="clear" w:color="auto" w:fill="auto"/>
            <w:hideMark/>
          </w:tcPr>
          <w:p w14:paraId="19B6C072" w14:textId="77777777" w:rsidR="0053451C" w:rsidRPr="0053451C" w:rsidRDefault="0053451C" w:rsidP="0053451C">
            <w:pPr>
              <w:rPr>
                <w:rFonts w:ascii="Arial" w:hAnsi="Arial" w:cs="Arial"/>
                <w:sz w:val="22"/>
                <w:szCs w:val="22"/>
              </w:rPr>
            </w:pPr>
            <w:r w:rsidRPr="0053451C">
              <w:rPr>
                <w:rFonts w:ascii="Arial" w:hAnsi="Arial" w:cs="Arial"/>
                <w:sz w:val="22"/>
                <w:szCs w:val="22"/>
              </w:rPr>
              <w:t>17</w:t>
            </w:r>
          </w:p>
        </w:tc>
        <w:tc>
          <w:tcPr>
            <w:tcW w:w="2410" w:type="dxa"/>
            <w:vMerge w:val="restart"/>
            <w:tcBorders>
              <w:top w:val="nil"/>
              <w:left w:val="single" w:sz="4" w:space="0" w:color="auto"/>
              <w:bottom w:val="single" w:sz="4" w:space="0" w:color="000000"/>
              <w:right w:val="single" w:sz="4" w:space="0" w:color="auto"/>
            </w:tcBorders>
            <w:shd w:val="clear" w:color="auto" w:fill="auto"/>
            <w:hideMark/>
          </w:tcPr>
          <w:p w14:paraId="1301A511" w14:textId="77777777" w:rsidR="0053451C" w:rsidRPr="0053451C" w:rsidRDefault="0053451C" w:rsidP="0053451C">
            <w:pPr>
              <w:rPr>
                <w:rFonts w:ascii="Arial" w:hAnsi="Arial" w:cs="Arial"/>
                <w:sz w:val="22"/>
                <w:szCs w:val="22"/>
              </w:rPr>
            </w:pPr>
            <w:r w:rsidRPr="0053451C">
              <w:rPr>
                <w:rFonts w:ascii="Arial" w:hAnsi="Arial" w:cs="Arial"/>
                <w:sz w:val="22"/>
                <w:szCs w:val="22"/>
              </w:rPr>
              <w:t xml:space="preserve">Восстановление плит для </w:t>
            </w:r>
            <w:proofErr w:type="gramStart"/>
            <w:r w:rsidRPr="0053451C">
              <w:rPr>
                <w:rFonts w:ascii="Arial" w:hAnsi="Arial" w:cs="Arial"/>
                <w:sz w:val="22"/>
                <w:szCs w:val="22"/>
              </w:rPr>
              <w:t>оттяжек  из</w:t>
            </w:r>
            <w:proofErr w:type="gramEnd"/>
            <w:r w:rsidRPr="0053451C">
              <w:rPr>
                <w:rFonts w:ascii="Arial" w:hAnsi="Arial" w:cs="Arial"/>
                <w:sz w:val="22"/>
                <w:szCs w:val="22"/>
              </w:rPr>
              <w:t xml:space="preserve"> бетона </w:t>
            </w:r>
            <w:proofErr w:type="spellStart"/>
            <w:r w:rsidRPr="0053451C">
              <w:rPr>
                <w:rFonts w:ascii="Arial" w:hAnsi="Arial" w:cs="Arial"/>
                <w:sz w:val="22"/>
                <w:szCs w:val="22"/>
              </w:rPr>
              <w:t>кл</w:t>
            </w:r>
            <w:proofErr w:type="spellEnd"/>
            <w:r w:rsidRPr="0053451C">
              <w:rPr>
                <w:rFonts w:ascii="Arial" w:hAnsi="Arial" w:cs="Arial"/>
                <w:sz w:val="22"/>
                <w:szCs w:val="22"/>
              </w:rPr>
              <w:t>. В20, F100, W4 ГОСТ 26633-2015</w:t>
            </w:r>
          </w:p>
        </w:tc>
        <w:tc>
          <w:tcPr>
            <w:tcW w:w="1226" w:type="dxa"/>
            <w:vMerge w:val="restart"/>
            <w:tcBorders>
              <w:top w:val="nil"/>
              <w:left w:val="single" w:sz="4" w:space="0" w:color="auto"/>
              <w:bottom w:val="single" w:sz="4" w:space="0" w:color="000000"/>
              <w:right w:val="single" w:sz="4" w:space="0" w:color="auto"/>
            </w:tcBorders>
            <w:shd w:val="clear" w:color="auto" w:fill="auto"/>
            <w:hideMark/>
          </w:tcPr>
          <w:p w14:paraId="412633E0" w14:textId="77777777" w:rsidR="0053451C" w:rsidRPr="0053451C" w:rsidRDefault="0053451C" w:rsidP="0053451C">
            <w:pPr>
              <w:jc w:val="right"/>
              <w:rPr>
                <w:rFonts w:ascii="Arial" w:hAnsi="Arial" w:cs="Arial"/>
                <w:sz w:val="22"/>
                <w:szCs w:val="22"/>
              </w:rPr>
            </w:pPr>
            <w:r w:rsidRPr="0053451C">
              <w:rPr>
                <w:rFonts w:ascii="Arial" w:hAnsi="Arial" w:cs="Arial"/>
                <w:sz w:val="22"/>
                <w:szCs w:val="22"/>
              </w:rPr>
              <w:t>м3</w:t>
            </w:r>
          </w:p>
        </w:tc>
        <w:tc>
          <w:tcPr>
            <w:tcW w:w="1215" w:type="dxa"/>
            <w:vMerge w:val="restart"/>
            <w:tcBorders>
              <w:top w:val="nil"/>
              <w:left w:val="single" w:sz="4" w:space="0" w:color="auto"/>
              <w:bottom w:val="single" w:sz="4" w:space="0" w:color="000000"/>
              <w:right w:val="single" w:sz="4" w:space="0" w:color="auto"/>
            </w:tcBorders>
            <w:shd w:val="clear" w:color="auto" w:fill="auto"/>
            <w:noWrap/>
            <w:hideMark/>
          </w:tcPr>
          <w:p w14:paraId="71A0E2C7" w14:textId="77777777" w:rsidR="0053451C" w:rsidRPr="0053451C" w:rsidRDefault="0053451C" w:rsidP="0053451C">
            <w:pPr>
              <w:jc w:val="right"/>
              <w:rPr>
                <w:rFonts w:ascii="Arial" w:hAnsi="Arial" w:cs="Arial"/>
                <w:sz w:val="22"/>
                <w:szCs w:val="22"/>
              </w:rPr>
            </w:pPr>
            <w:r w:rsidRPr="0053451C">
              <w:rPr>
                <w:rFonts w:ascii="Arial" w:hAnsi="Arial" w:cs="Arial"/>
                <w:sz w:val="22"/>
                <w:szCs w:val="22"/>
              </w:rPr>
              <w:t>0.54</w:t>
            </w:r>
          </w:p>
        </w:tc>
        <w:tc>
          <w:tcPr>
            <w:tcW w:w="4210" w:type="dxa"/>
            <w:vMerge w:val="restart"/>
            <w:tcBorders>
              <w:top w:val="nil"/>
              <w:left w:val="single" w:sz="4" w:space="0" w:color="auto"/>
              <w:bottom w:val="single" w:sz="4" w:space="0" w:color="000000"/>
              <w:right w:val="single" w:sz="4" w:space="0" w:color="auto"/>
            </w:tcBorders>
            <w:shd w:val="clear" w:color="auto" w:fill="auto"/>
            <w:hideMark/>
          </w:tcPr>
          <w:p w14:paraId="4428D44B" w14:textId="77777777" w:rsidR="0053451C" w:rsidRPr="0053451C" w:rsidRDefault="0053451C" w:rsidP="0053451C">
            <w:pPr>
              <w:rPr>
                <w:rFonts w:ascii="Arial" w:hAnsi="Arial" w:cs="Arial"/>
                <w:sz w:val="22"/>
                <w:szCs w:val="22"/>
              </w:rPr>
            </w:pPr>
            <w:r w:rsidRPr="0053451C">
              <w:rPr>
                <w:rFonts w:ascii="Arial" w:hAnsi="Arial" w:cs="Arial"/>
                <w:sz w:val="22"/>
                <w:szCs w:val="22"/>
              </w:rPr>
              <w:t>=0.6*0.5*0.6*3</w:t>
            </w:r>
          </w:p>
        </w:tc>
        <w:tc>
          <w:tcPr>
            <w:tcW w:w="2284" w:type="dxa"/>
            <w:tcBorders>
              <w:top w:val="nil"/>
              <w:left w:val="nil"/>
              <w:bottom w:val="single" w:sz="4" w:space="0" w:color="auto"/>
              <w:right w:val="single" w:sz="4" w:space="0" w:color="auto"/>
            </w:tcBorders>
            <w:shd w:val="clear" w:color="auto" w:fill="auto"/>
            <w:hideMark/>
          </w:tcPr>
          <w:p w14:paraId="6D651F94" w14:textId="77777777" w:rsidR="0053451C" w:rsidRPr="0053451C" w:rsidRDefault="0053451C" w:rsidP="0053451C">
            <w:pPr>
              <w:rPr>
                <w:rFonts w:ascii="Arial" w:hAnsi="Arial" w:cs="Arial"/>
                <w:sz w:val="22"/>
                <w:szCs w:val="22"/>
              </w:rPr>
            </w:pPr>
            <w:r w:rsidRPr="0053451C">
              <w:rPr>
                <w:rFonts w:ascii="Arial" w:hAnsi="Arial" w:cs="Arial"/>
                <w:sz w:val="22"/>
                <w:szCs w:val="22"/>
              </w:rPr>
              <w:t>Акт №1, см. лист 5</w:t>
            </w:r>
          </w:p>
        </w:tc>
        <w:tc>
          <w:tcPr>
            <w:tcW w:w="2335" w:type="dxa"/>
            <w:vMerge w:val="restart"/>
            <w:tcBorders>
              <w:top w:val="nil"/>
              <w:left w:val="single" w:sz="4" w:space="0" w:color="auto"/>
              <w:bottom w:val="single" w:sz="4" w:space="0" w:color="000000"/>
              <w:right w:val="single" w:sz="4" w:space="0" w:color="auto"/>
            </w:tcBorders>
            <w:shd w:val="clear" w:color="auto" w:fill="auto"/>
            <w:hideMark/>
          </w:tcPr>
          <w:p w14:paraId="5B7964E7" w14:textId="77777777" w:rsidR="0053451C" w:rsidRPr="0053451C" w:rsidRDefault="0053451C" w:rsidP="0053451C">
            <w:pPr>
              <w:rPr>
                <w:rFonts w:ascii="Arial" w:hAnsi="Arial" w:cs="Arial"/>
                <w:sz w:val="22"/>
                <w:szCs w:val="22"/>
              </w:rPr>
            </w:pPr>
            <w:r w:rsidRPr="0053451C">
              <w:rPr>
                <w:rFonts w:ascii="Arial" w:hAnsi="Arial" w:cs="Arial"/>
                <w:sz w:val="22"/>
                <w:szCs w:val="22"/>
              </w:rPr>
              <w:t> </w:t>
            </w:r>
          </w:p>
        </w:tc>
      </w:tr>
      <w:tr w:rsidR="0053451C" w:rsidRPr="0053451C" w14:paraId="655BBD09" w14:textId="77777777" w:rsidTr="0053451C">
        <w:trPr>
          <w:trHeight w:val="274"/>
        </w:trPr>
        <w:tc>
          <w:tcPr>
            <w:tcW w:w="597" w:type="dxa"/>
            <w:vMerge/>
            <w:tcBorders>
              <w:top w:val="nil"/>
              <w:left w:val="single" w:sz="4" w:space="0" w:color="auto"/>
              <w:bottom w:val="single" w:sz="4" w:space="0" w:color="000000"/>
              <w:right w:val="single" w:sz="4" w:space="0" w:color="auto"/>
            </w:tcBorders>
            <w:vAlign w:val="center"/>
            <w:hideMark/>
          </w:tcPr>
          <w:p w14:paraId="175A7EF1" w14:textId="77777777" w:rsidR="0053451C" w:rsidRPr="0053451C" w:rsidRDefault="0053451C" w:rsidP="0053451C">
            <w:pPr>
              <w:rPr>
                <w:rFonts w:ascii="Arial" w:hAnsi="Arial" w:cs="Arial"/>
                <w:sz w:val="22"/>
                <w:szCs w:val="22"/>
              </w:rPr>
            </w:pPr>
          </w:p>
        </w:tc>
        <w:tc>
          <w:tcPr>
            <w:tcW w:w="2410" w:type="dxa"/>
            <w:vMerge/>
            <w:tcBorders>
              <w:top w:val="nil"/>
              <w:left w:val="single" w:sz="4" w:space="0" w:color="auto"/>
              <w:bottom w:val="single" w:sz="4" w:space="0" w:color="000000"/>
              <w:right w:val="single" w:sz="4" w:space="0" w:color="auto"/>
            </w:tcBorders>
            <w:vAlign w:val="center"/>
            <w:hideMark/>
          </w:tcPr>
          <w:p w14:paraId="05C49395" w14:textId="77777777" w:rsidR="0053451C" w:rsidRPr="0053451C" w:rsidRDefault="0053451C" w:rsidP="0053451C">
            <w:pPr>
              <w:rPr>
                <w:rFonts w:ascii="Arial" w:hAnsi="Arial" w:cs="Arial"/>
                <w:sz w:val="22"/>
                <w:szCs w:val="22"/>
              </w:rPr>
            </w:pPr>
          </w:p>
        </w:tc>
        <w:tc>
          <w:tcPr>
            <w:tcW w:w="1226" w:type="dxa"/>
            <w:vMerge/>
            <w:tcBorders>
              <w:top w:val="nil"/>
              <w:left w:val="single" w:sz="4" w:space="0" w:color="auto"/>
              <w:bottom w:val="single" w:sz="4" w:space="0" w:color="000000"/>
              <w:right w:val="single" w:sz="4" w:space="0" w:color="auto"/>
            </w:tcBorders>
            <w:vAlign w:val="center"/>
            <w:hideMark/>
          </w:tcPr>
          <w:p w14:paraId="615E7F29" w14:textId="77777777" w:rsidR="0053451C" w:rsidRPr="0053451C" w:rsidRDefault="0053451C" w:rsidP="0053451C">
            <w:pPr>
              <w:rPr>
                <w:rFonts w:ascii="Arial" w:hAnsi="Arial" w:cs="Arial"/>
                <w:sz w:val="22"/>
                <w:szCs w:val="22"/>
              </w:rPr>
            </w:pPr>
          </w:p>
        </w:tc>
        <w:tc>
          <w:tcPr>
            <w:tcW w:w="1215" w:type="dxa"/>
            <w:vMerge/>
            <w:tcBorders>
              <w:top w:val="nil"/>
              <w:left w:val="single" w:sz="4" w:space="0" w:color="auto"/>
              <w:bottom w:val="single" w:sz="4" w:space="0" w:color="000000"/>
              <w:right w:val="single" w:sz="4" w:space="0" w:color="auto"/>
            </w:tcBorders>
            <w:vAlign w:val="center"/>
            <w:hideMark/>
          </w:tcPr>
          <w:p w14:paraId="01414567" w14:textId="77777777" w:rsidR="0053451C" w:rsidRPr="0053451C" w:rsidRDefault="0053451C" w:rsidP="0053451C">
            <w:pPr>
              <w:rPr>
                <w:rFonts w:ascii="Arial" w:hAnsi="Arial" w:cs="Arial"/>
                <w:sz w:val="22"/>
                <w:szCs w:val="22"/>
              </w:rPr>
            </w:pPr>
          </w:p>
        </w:tc>
        <w:tc>
          <w:tcPr>
            <w:tcW w:w="4210" w:type="dxa"/>
            <w:vMerge/>
            <w:tcBorders>
              <w:top w:val="nil"/>
              <w:left w:val="single" w:sz="4" w:space="0" w:color="auto"/>
              <w:bottom w:val="single" w:sz="4" w:space="0" w:color="000000"/>
              <w:right w:val="single" w:sz="4" w:space="0" w:color="auto"/>
            </w:tcBorders>
            <w:vAlign w:val="center"/>
            <w:hideMark/>
          </w:tcPr>
          <w:p w14:paraId="40103D69" w14:textId="77777777" w:rsidR="0053451C" w:rsidRPr="0053451C" w:rsidRDefault="0053451C" w:rsidP="0053451C">
            <w:pPr>
              <w:rPr>
                <w:rFonts w:ascii="Arial" w:hAnsi="Arial" w:cs="Arial"/>
                <w:sz w:val="22"/>
                <w:szCs w:val="22"/>
              </w:rPr>
            </w:pPr>
          </w:p>
        </w:tc>
        <w:tc>
          <w:tcPr>
            <w:tcW w:w="2284" w:type="dxa"/>
            <w:tcBorders>
              <w:top w:val="nil"/>
              <w:left w:val="nil"/>
              <w:bottom w:val="single" w:sz="4" w:space="0" w:color="auto"/>
              <w:right w:val="single" w:sz="4" w:space="0" w:color="auto"/>
            </w:tcBorders>
            <w:shd w:val="clear" w:color="auto" w:fill="auto"/>
            <w:hideMark/>
          </w:tcPr>
          <w:p w14:paraId="4A10B971" w14:textId="77777777" w:rsidR="0053451C" w:rsidRPr="0053451C" w:rsidRDefault="0053451C" w:rsidP="0053451C">
            <w:pPr>
              <w:rPr>
                <w:rFonts w:ascii="Arial" w:hAnsi="Arial" w:cs="Arial"/>
                <w:sz w:val="22"/>
                <w:szCs w:val="22"/>
              </w:rPr>
            </w:pPr>
            <w:r w:rsidRPr="0053451C">
              <w:rPr>
                <w:rFonts w:ascii="Arial" w:hAnsi="Arial" w:cs="Arial"/>
                <w:sz w:val="22"/>
                <w:szCs w:val="22"/>
              </w:rPr>
              <w:t>ПОКР, см. лист 4 5 6 9 23</w:t>
            </w:r>
          </w:p>
        </w:tc>
        <w:tc>
          <w:tcPr>
            <w:tcW w:w="2335" w:type="dxa"/>
            <w:vMerge/>
            <w:tcBorders>
              <w:top w:val="nil"/>
              <w:left w:val="single" w:sz="4" w:space="0" w:color="auto"/>
              <w:bottom w:val="single" w:sz="4" w:space="0" w:color="000000"/>
              <w:right w:val="single" w:sz="4" w:space="0" w:color="auto"/>
            </w:tcBorders>
            <w:vAlign w:val="center"/>
            <w:hideMark/>
          </w:tcPr>
          <w:p w14:paraId="7EA6F040" w14:textId="77777777" w:rsidR="0053451C" w:rsidRPr="0053451C" w:rsidRDefault="0053451C" w:rsidP="0053451C">
            <w:pPr>
              <w:rPr>
                <w:rFonts w:ascii="Arial" w:hAnsi="Arial" w:cs="Arial"/>
                <w:sz w:val="22"/>
                <w:szCs w:val="22"/>
              </w:rPr>
            </w:pPr>
          </w:p>
        </w:tc>
      </w:tr>
      <w:tr w:rsidR="0053451C" w:rsidRPr="0053451C" w14:paraId="45F04E7B" w14:textId="77777777" w:rsidTr="0053451C">
        <w:trPr>
          <w:trHeight w:val="549"/>
        </w:trPr>
        <w:tc>
          <w:tcPr>
            <w:tcW w:w="597" w:type="dxa"/>
            <w:vMerge w:val="restart"/>
            <w:tcBorders>
              <w:top w:val="nil"/>
              <w:left w:val="single" w:sz="4" w:space="0" w:color="auto"/>
              <w:bottom w:val="single" w:sz="4" w:space="0" w:color="000000"/>
              <w:right w:val="single" w:sz="4" w:space="0" w:color="auto"/>
            </w:tcBorders>
            <w:shd w:val="clear" w:color="auto" w:fill="auto"/>
            <w:hideMark/>
          </w:tcPr>
          <w:p w14:paraId="0B6FF0CB" w14:textId="77777777" w:rsidR="0053451C" w:rsidRPr="0053451C" w:rsidRDefault="0053451C" w:rsidP="0053451C">
            <w:pPr>
              <w:rPr>
                <w:rFonts w:ascii="Arial" w:hAnsi="Arial" w:cs="Arial"/>
                <w:sz w:val="22"/>
                <w:szCs w:val="22"/>
              </w:rPr>
            </w:pPr>
            <w:r w:rsidRPr="0053451C">
              <w:rPr>
                <w:rFonts w:ascii="Arial" w:hAnsi="Arial" w:cs="Arial"/>
                <w:sz w:val="22"/>
                <w:szCs w:val="22"/>
              </w:rPr>
              <w:t>17.1</w:t>
            </w:r>
          </w:p>
        </w:tc>
        <w:tc>
          <w:tcPr>
            <w:tcW w:w="2410" w:type="dxa"/>
            <w:vMerge w:val="restart"/>
            <w:tcBorders>
              <w:top w:val="nil"/>
              <w:left w:val="single" w:sz="4" w:space="0" w:color="auto"/>
              <w:bottom w:val="single" w:sz="4" w:space="0" w:color="000000"/>
              <w:right w:val="single" w:sz="4" w:space="0" w:color="auto"/>
            </w:tcBorders>
            <w:shd w:val="clear" w:color="auto" w:fill="auto"/>
            <w:hideMark/>
          </w:tcPr>
          <w:p w14:paraId="60754C26" w14:textId="77777777" w:rsidR="0053451C" w:rsidRPr="0053451C" w:rsidRDefault="0053451C" w:rsidP="0053451C">
            <w:pPr>
              <w:rPr>
                <w:rFonts w:ascii="Arial" w:hAnsi="Arial" w:cs="Arial"/>
                <w:sz w:val="22"/>
                <w:szCs w:val="22"/>
              </w:rPr>
            </w:pPr>
            <w:r w:rsidRPr="0053451C">
              <w:rPr>
                <w:rFonts w:ascii="Arial" w:hAnsi="Arial" w:cs="Arial"/>
                <w:sz w:val="22"/>
                <w:szCs w:val="22"/>
              </w:rPr>
              <w:t xml:space="preserve">Бетон </w:t>
            </w:r>
            <w:proofErr w:type="spellStart"/>
            <w:r w:rsidRPr="0053451C">
              <w:rPr>
                <w:rFonts w:ascii="Arial" w:hAnsi="Arial" w:cs="Arial"/>
                <w:sz w:val="22"/>
                <w:szCs w:val="22"/>
              </w:rPr>
              <w:t>кл</w:t>
            </w:r>
            <w:proofErr w:type="spellEnd"/>
            <w:r w:rsidRPr="0053451C">
              <w:rPr>
                <w:rFonts w:ascii="Arial" w:hAnsi="Arial" w:cs="Arial"/>
                <w:sz w:val="22"/>
                <w:szCs w:val="22"/>
              </w:rPr>
              <w:t>. В20, F100, W4 ГОСТ 26633-2015</w:t>
            </w:r>
          </w:p>
        </w:tc>
        <w:tc>
          <w:tcPr>
            <w:tcW w:w="1226" w:type="dxa"/>
            <w:vMerge w:val="restart"/>
            <w:tcBorders>
              <w:top w:val="nil"/>
              <w:left w:val="single" w:sz="4" w:space="0" w:color="auto"/>
              <w:bottom w:val="single" w:sz="4" w:space="0" w:color="000000"/>
              <w:right w:val="single" w:sz="4" w:space="0" w:color="auto"/>
            </w:tcBorders>
            <w:shd w:val="clear" w:color="auto" w:fill="auto"/>
            <w:hideMark/>
          </w:tcPr>
          <w:p w14:paraId="0EF734AF" w14:textId="77777777" w:rsidR="0053451C" w:rsidRPr="0053451C" w:rsidRDefault="0053451C" w:rsidP="0053451C">
            <w:pPr>
              <w:jc w:val="right"/>
              <w:rPr>
                <w:rFonts w:ascii="Arial" w:hAnsi="Arial" w:cs="Arial"/>
                <w:sz w:val="22"/>
                <w:szCs w:val="22"/>
              </w:rPr>
            </w:pPr>
            <w:r w:rsidRPr="0053451C">
              <w:rPr>
                <w:rFonts w:ascii="Arial" w:hAnsi="Arial" w:cs="Arial"/>
                <w:sz w:val="22"/>
                <w:szCs w:val="22"/>
              </w:rPr>
              <w:t>м3</w:t>
            </w:r>
          </w:p>
        </w:tc>
        <w:tc>
          <w:tcPr>
            <w:tcW w:w="1215" w:type="dxa"/>
            <w:vMerge w:val="restart"/>
            <w:tcBorders>
              <w:top w:val="nil"/>
              <w:left w:val="single" w:sz="4" w:space="0" w:color="auto"/>
              <w:bottom w:val="single" w:sz="4" w:space="0" w:color="000000"/>
              <w:right w:val="single" w:sz="4" w:space="0" w:color="auto"/>
            </w:tcBorders>
            <w:shd w:val="clear" w:color="auto" w:fill="auto"/>
            <w:noWrap/>
            <w:hideMark/>
          </w:tcPr>
          <w:p w14:paraId="3CACE01C" w14:textId="77777777" w:rsidR="0053451C" w:rsidRPr="0053451C" w:rsidRDefault="0053451C" w:rsidP="0053451C">
            <w:pPr>
              <w:jc w:val="right"/>
              <w:rPr>
                <w:rFonts w:ascii="Arial" w:hAnsi="Arial" w:cs="Arial"/>
                <w:sz w:val="22"/>
                <w:szCs w:val="22"/>
              </w:rPr>
            </w:pPr>
            <w:r w:rsidRPr="0053451C">
              <w:rPr>
                <w:rFonts w:ascii="Arial" w:hAnsi="Arial" w:cs="Arial"/>
                <w:sz w:val="22"/>
                <w:szCs w:val="22"/>
              </w:rPr>
              <w:t>0.5508</w:t>
            </w:r>
          </w:p>
        </w:tc>
        <w:tc>
          <w:tcPr>
            <w:tcW w:w="4210" w:type="dxa"/>
            <w:vMerge w:val="restart"/>
            <w:tcBorders>
              <w:top w:val="nil"/>
              <w:left w:val="single" w:sz="4" w:space="0" w:color="auto"/>
              <w:bottom w:val="single" w:sz="4" w:space="0" w:color="000000"/>
              <w:right w:val="single" w:sz="4" w:space="0" w:color="auto"/>
            </w:tcBorders>
            <w:shd w:val="clear" w:color="auto" w:fill="auto"/>
            <w:hideMark/>
          </w:tcPr>
          <w:p w14:paraId="4F1E7766" w14:textId="77777777" w:rsidR="0053451C" w:rsidRPr="0053451C" w:rsidRDefault="0053451C" w:rsidP="0053451C">
            <w:pPr>
              <w:rPr>
                <w:rFonts w:ascii="Arial" w:hAnsi="Arial" w:cs="Arial"/>
                <w:sz w:val="22"/>
                <w:szCs w:val="22"/>
              </w:rPr>
            </w:pPr>
            <w:r w:rsidRPr="0053451C">
              <w:rPr>
                <w:rFonts w:ascii="Arial" w:hAnsi="Arial" w:cs="Arial"/>
                <w:sz w:val="22"/>
                <w:szCs w:val="22"/>
              </w:rPr>
              <w:t>=1.02*0.54</w:t>
            </w:r>
          </w:p>
        </w:tc>
        <w:tc>
          <w:tcPr>
            <w:tcW w:w="2284" w:type="dxa"/>
            <w:tcBorders>
              <w:top w:val="nil"/>
              <w:left w:val="nil"/>
              <w:bottom w:val="single" w:sz="4" w:space="0" w:color="auto"/>
              <w:right w:val="single" w:sz="4" w:space="0" w:color="auto"/>
            </w:tcBorders>
            <w:shd w:val="clear" w:color="auto" w:fill="auto"/>
            <w:hideMark/>
          </w:tcPr>
          <w:p w14:paraId="5ED76D1A" w14:textId="77777777" w:rsidR="0053451C" w:rsidRPr="0053451C" w:rsidRDefault="0053451C" w:rsidP="0053451C">
            <w:pPr>
              <w:rPr>
                <w:rFonts w:ascii="Arial" w:hAnsi="Arial" w:cs="Arial"/>
                <w:sz w:val="22"/>
                <w:szCs w:val="22"/>
              </w:rPr>
            </w:pPr>
            <w:r w:rsidRPr="0053451C">
              <w:rPr>
                <w:rFonts w:ascii="Arial" w:hAnsi="Arial" w:cs="Arial"/>
                <w:sz w:val="22"/>
                <w:szCs w:val="22"/>
              </w:rPr>
              <w:t>Акт №1, см. лист 5</w:t>
            </w:r>
          </w:p>
        </w:tc>
        <w:tc>
          <w:tcPr>
            <w:tcW w:w="2335" w:type="dxa"/>
            <w:vMerge w:val="restart"/>
            <w:tcBorders>
              <w:top w:val="nil"/>
              <w:left w:val="single" w:sz="4" w:space="0" w:color="auto"/>
              <w:bottom w:val="single" w:sz="4" w:space="0" w:color="000000"/>
              <w:right w:val="single" w:sz="4" w:space="0" w:color="auto"/>
            </w:tcBorders>
            <w:shd w:val="clear" w:color="auto" w:fill="auto"/>
            <w:hideMark/>
          </w:tcPr>
          <w:p w14:paraId="0981719D" w14:textId="77777777" w:rsidR="0053451C" w:rsidRPr="0053451C" w:rsidRDefault="0053451C" w:rsidP="0053451C">
            <w:pPr>
              <w:rPr>
                <w:rFonts w:ascii="Arial" w:hAnsi="Arial" w:cs="Arial"/>
                <w:sz w:val="22"/>
                <w:szCs w:val="22"/>
              </w:rPr>
            </w:pPr>
            <w:r w:rsidRPr="0053451C">
              <w:rPr>
                <w:rFonts w:ascii="Arial" w:hAnsi="Arial" w:cs="Arial"/>
                <w:sz w:val="22"/>
                <w:szCs w:val="22"/>
              </w:rPr>
              <w:t>где,  1,02 м3 расход бетона на  1мз</w:t>
            </w:r>
          </w:p>
        </w:tc>
      </w:tr>
      <w:tr w:rsidR="0053451C" w:rsidRPr="0053451C" w14:paraId="39C8C116" w14:textId="77777777" w:rsidTr="0053451C">
        <w:trPr>
          <w:trHeight w:val="274"/>
        </w:trPr>
        <w:tc>
          <w:tcPr>
            <w:tcW w:w="597" w:type="dxa"/>
            <w:vMerge/>
            <w:tcBorders>
              <w:top w:val="nil"/>
              <w:left w:val="single" w:sz="4" w:space="0" w:color="auto"/>
              <w:bottom w:val="single" w:sz="4" w:space="0" w:color="000000"/>
              <w:right w:val="single" w:sz="4" w:space="0" w:color="auto"/>
            </w:tcBorders>
            <w:vAlign w:val="center"/>
            <w:hideMark/>
          </w:tcPr>
          <w:p w14:paraId="2EFF923C" w14:textId="77777777" w:rsidR="0053451C" w:rsidRPr="0053451C" w:rsidRDefault="0053451C" w:rsidP="0053451C">
            <w:pPr>
              <w:rPr>
                <w:rFonts w:ascii="Arial" w:hAnsi="Arial" w:cs="Arial"/>
                <w:sz w:val="22"/>
                <w:szCs w:val="22"/>
              </w:rPr>
            </w:pPr>
          </w:p>
        </w:tc>
        <w:tc>
          <w:tcPr>
            <w:tcW w:w="2410" w:type="dxa"/>
            <w:vMerge/>
            <w:tcBorders>
              <w:top w:val="nil"/>
              <w:left w:val="single" w:sz="4" w:space="0" w:color="auto"/>
              <w:bottom w:val="single" w:sz="4" w:space="0" w:color="000000"/>
              <w:right w:val="single" w:sz="4" w:space="0" w:color="auto"/>
            </w:tcBorders>
            <w:vAlign w:val="center"/>
            <w:hideMark/>
          </w:tcPr>
          <w:p w14:paraId="1D99E190" w14:textId="77777777" w:rsidR="0053451C" w:rsidRPr="0053451C" w:rsidRDefault="0053451C" w:rsidP="0053451C">
            <w:pPr>
              <w:rPr>
                <w:rFonts w:ascii="Arial" w:hAnsi="Arial" w:cs="Arial"/>
                <w:sz w:val="22"/>
                <w:szCs w:val="22"/>
              </w:rPr>
            </w:pPr>
          </w:p>
        </w:tc>
        <w:tc>
          <w:tcPr>
            <w:tcW w:w="1226" w:type="dxa"/>
            <w:vMerge/>
            <w:tcBorders>
              <w:top w:val="nil"/>
              <w:left w:val="single" w:sz="4" w:space="0" w:color="auto"/>
              <w:bottom w:val="single" w:sz="4" w:space="0" w:color="000000"/>
              <w:right w:val="single" w:sz="4" w:space="0" w:color="auto"/>
            </w:tcBorders>
            <w:vAlign w:val="center"/>
            <w:hideMark/>
          </w:tcPr>
          <w:p w14:paraId="336F1C04" w14:textId="77777777" w:rsidR="0053451C" w:rsidRPr="0053451C" w:rsidRDefault="0053451C" w:rsidP="0053451C">
            <w:pPr>
              <w:rPr>
                <w:rFonts w:ascii="Arial" w:hAnsi="Arial" w:cs="Arial"/>
                <w:sz w:val="22"/>
                <w:szCs w:val="22"/>
              </w:rPr>
            </w:pPr>
          </w:p>
        </w:tc>
        <w:tc>
          <w:tcPr>
            <w:tcW w:w="1215" w:type="dxa"/>
            <w:vMerge/>
            <w:tcBorders>
              <w:top w:val="nil"/>
              <w:left w:val="single" w:sz="4" w:space="0" w:color="auto"/>
              <w:bottom w:val="single" w:sz="4" w:space="0" w:color="000000"/>
              <w:right w:val="single" w:sz="4" w:space="0" w:color="auto"/>
            </w:tcBorders>
            <w:vAlign w:val="center"/>
            <w:hideMark/>
          </w:tcPr>
          <w:p w14:paraId="4892A2F7" w14:textId="77777777" w:rsidR="0053451C" w:rsidRPr="0053451C" w:rsidRDefault="0053451C" w:rsidP="0053451C">
            <w:pPr>
              <w:rPr>
                <w:rFonts w:ascii="Arial" w:hAnsi="Arial" w:cs="Arial"/>
                <w:sz w:val="22"/>
                <w:szCs w:val="22"/>
              </w:rPr>
            </w:pPr>
          </w:p>
        </w:tc>
        <w:tc>
          <w:tcPr>
            <w:tcW w:w="4210" w:type="dxa"/>
            <w:vMerge/>
            <w:tcBorders>
              <w:top w:val="nil"/>
              <w:left w:val="single" w:sz="4" w:space="0" w:color="auto"/>
              <w:bottom w:val="single" w:sz="4" w:space="0" w:color="000000"/>
              <w:right w:val="single" w:sz="4" w:space="0" w:color="auto"/>
            </w:tcBorders>
            <w:vAlign w:val="center"/>
            <w:hideMark/>
          </w:tcPr>
          <w:p w14:paraId="3C82AB95" w14:textId="77777777" w:rsidR="0053451C" w:rsidRPr="0053451C" w:rsidRDefault="0053451C" w:rsidP="0053451C">
            <w:pPr>
              <w:rPr>
                <w:rFonts w:ascii="Arial" w:hAnsi="Arial" w:cs="Arial"/>
                <w:sz w:val="22"/>
                <w:szCs w:val="22"/>
              </w:rPr>
            </w:pPr>
          </w:p>
        </w:tc>
        <w:tc>
          <w:tcPr>
            <w:tcW w:w="2284" w:type="dxa"/>
            <w:tcBorders>
              <w:top w:val="nil"/>
              <w:left w:val="nil"/>
              <w:bottom w:val="single" w:sz="4" w:space="0" w:color="auto"/>
              <w:right w:val="single" w:sz="4" w:space="0" w:color="auto"/>
            </w:tcBorders>
            <w:shd w:val="clear" w:color="auto" w:fill="auto"/>
            <w:hideMark/>
          </w:tcPr>
          <w:p w14:paraId="7BFD4266" w14:textId="77777777" w:rsidR="0053451C" w:rsidRPr="0053451C" w:rsidRDefault="0053451C" w:rsidP="0053451C">
            <w:pPr>
              <w:rPr>
                <w:rFonts w:ascii="Arial" w:hAnsi="Arial" w:cs="Arial"/>
                <w:sz w:val="22"/>
                <w:szCs w:val="22"/>
              </w:rPr>
            </w:pPr>
            <w:r w:rsidRPr="0053451C">
              <w:rPr>
                <w:rFonts w:ascii="Arial" w:hAnsi="Arial" w:cs="Arial"/>
                <w:sz w:val="22"/>
                <w:szCs w:val="22"/>
              </w:rPr>
              <w:t>ПОКР, см. лист 4 5 6 9 23</w:t>
            </w:r>
          </w:p>
        </w:tc>
        <w:tc>
          <w:tcPr>
            <w:tcW w:w="2335" w:type="dxa"/>
            <w:vMerge/>
            <w:tcBorders>
              <w:top w:val="nil"/>
              <w:left w:val="single" w:sz="4" w:space="0" w:color="auto"/>
              <w:bottom w:val="single" w:sz="4" w:space="0" w:color="000000"/>
              <w:right w:val="single" w:sz="4" w:space="0" w:color="auto"/>
            </w:tcBorders>
            <w:vAlign w:val="center"/>
            <w:hideMark/>
          </w:tcPr>
          <w:p w14:paraId="3DE94A00" w14:textId="77777777" w:rsidR="0053451C" w:rsidRPr="0053451C" w:rsidRDefault="0053451C" w:rsidP="0053451C">
            <w:pPr>
              <w:rPr>
                <w:rFonts w:ascii="Arial" w:hAnsi="Arial" w:cs="Arial"/>
                <w:sz w:val="22"/>
                <w:szCs w:val="22"/>
              </w:rPr>
            </w:pPr>
          </w:p>
        </w:tc>
      </w:tr>
      <w:tr w:rsidR="0053451C" w:rsidRPr="0053451C" w14:paraId="23EC24A4" w14:textId="77777777" w:rsidTr="0053451C">
        <w:trPr>
          <w:trHeight w:val="549"/>
        </w:trPr>
        <w:tc>
          <w:tcPr>
            <w:tcW w:w="597" w:type="dxa"/>
            <w:vMerge w:val="restart"/>
            <w:tcBorders>
              <w:top w:val="nil"/>
              <w:left w:val="single" w:sz="4" w:space="0" w:color="auto"/>
              <w:bottom w:val="single" w:sz="4" w:space="0" w:color="000000"/>
              <w:right w:val="single" w:sz="4" w:space="0" w:color="auto"/>
            </w:tcBorders>
            <w:shd w:val="clear" w:color="auto" w:fill="auto"/>
            <w:hideMark/>
          </w:tcPr>
          <w:p w14:paraId="65A42FB9" w14:textId="77777777" w:rsidR="0053451C" w:rsidRPr="0053451C" w:rsidRDefault="0053451C" w:rsidP="0053451C">
            <w:pPr>
              <w:rPr>
                <w:rFonts w:ascii="Arial" w:hAnsi="Arial" w:cs="Arial"/>
                <w:sz w:val="22"/>
                <w:szCs w:val="22"/>
              </w:rPr>
            </w:pPr>
            <w:r w:rsidRPr="0053451C">
              <w:rPr>
                <w:rFonts w:ascii="Arial" w:hAnsi="Arial" w:cs="Arial"/>
                <w:sz w:val="22"/>
                <w:szCs w:val="22"/>
              </w:rPr>
              <w:t>18</w:t>
            </w:r>
          </w:p>
        </w:tc>
        <w:tc>
          <w:tcPr>
            <w:tcW w:w="2410" w:type="dxa"/>
            <w:vMerge w:val="restart"/>
            <w:tcBorders>
              <w:top w:val="nil"/>
              <w:left w:val="single" w:sz="4" w:space="0" w:color="auto"/>
              <w:bottom w:val="single" w:sz="4" w:space="0" w:color="000000"/>
              <w:right w:val="single" w:sz="4" w:space="0" w:color="auto"/>
            </w:tcBorders>
            <w:shd w:val="clear" w:color="auto" w:fill="auto"/>
            <w:hideMark/>
          </w:tcPr>
          <w:p w14:paraId="66C7B807" w14:textId="77777777" w:rsidR="0053451C" w:rsidRPr="0053451C" w:rsidRDefault="0053451C" w:rsidP="0053451C">
            <w:pPr>
              <w:rPr>
                <w:rFonts w:ascii="Arial" w:hAnsi="Arial" w:cs="Arial"/>
                <w:sz w:val="22"/>
                <w:szCs w:val="22"/>
              </w:rPr>
            </w:pPr>
            <w:r w:rsidRPr="0053451C">
              <w:rPr>
                <w:rFonts w:ascii="Arial" w:hAnsi="Arial" w:cs="Arial"/>
                <w:sz w:val="22"/>
                <w:szCs w:val="22"/>
              </w:rPr>
              <w:t>Установка закладных деталей</w:t>
            </w:r>
          </w:p>
        </w:tc>
        <w:tc>
          <w:tcPr>
            <w:tcW w:w="1226" w:type="dxa"/>
            <w:vMerge w:val="restart"/>
            <w:tcBorders>
              <w:top w:val="nil"/>
              <w:left w:val="single" w:sz="4" w:space="0" w:color="auto"/>
              <w:bottom w:val="single" w:sz="4" w:space="0" w:color="000000"/>
              <w:right w:val="single" w:sz="4" w:space="0" w:color="auto"/>
            </w:tcBorders>
            <w:shd w:val="clear" w:color="auto" w:fill="auto"/>
            <w:hideMark/>
          </w:tcPr>
          <w:p w14:paraId="16EBCCFF" w14:textId="77777777" w:rsidR="0053451C" w:rsidRPr="0053451C" w:rsidRDefault="0053451C" w:rsidP="0053451C">
            <w:pPr>
              <w:jc w:val="right"/>
              <w:rPr>
                <w:rFonts w:ascii="Arial" w:hAnsi="Arial" w:cs="Arial"/>
                <w:sz w:val="22"/>
                <w:szCs w:val="22"/>
              </w:rPr>
            </w:pPr>
            <w:r w:rsidRPr="0053451C">
              <w:rPr>
                <w:rFonts w:ascii="Arial" w:hAnsi="Arial" w:cs="Arial"/>
                <w:sz w:val="22"/>
                <w:szCs w:val="22"/>
              </w:rPr>
              <w:t>т</w:t>
            </w:r>
          </w:p>
        </w:tc>
        <w:tc>
          <w:tcPr>
            <w:tcW w:w="1215" w:type="dxa"/>
            <w:vMerge w:val="restart"/>
            <w:tcBorders>
              <w:top w:val="nil"/>
              <w:left w:val="single" w:sz="4" w:space="0" w:color="auto"/>
              <w:bottom w:val="single" w:sz="4" w:space="0" w:color="000000"/>
              <w:right w:val="single" w:sz="4" w:space="0" w:color="auto"/>
            </w:tcBorders>
            <w:shd w:val="clear" w:color="auto" w:fill="auto"/>
            <w:noWrap/>
            <w:hideMark/>
          </w:tcPr>
          <w:p w14:paraId="6F240E0D" w14:textId="77777777" w:rsidR="0053451C" w:rsidRPr="0053451C" w:rsidRDefault="0053451C" w:rsidP="0053451C">
            <w:pPr>
              <w:jc w:val="right"/>
              <w:rPr>
                <w:rFonts w:ascii="Arial" w:hAnsi="Arial" w:cs="Arial"/>
                <w:sz w:val="22"/>
                <w:szCs w:val="22"/>
              </w:rPr>
            </w:pPr>
            <w:r w:rsidRPr="0053451C">
              <w:rPr>
                <w:rFonts w:ascii="Arial" w:hAnsi="Arial" w:cs="Arial"/>
                <w:sz w:val="22"/>
                <w:szCs w:val="22"/>
              </w:rPr>
              <w:t>0.03354</w:t>
            </w:r>
          </w:p>
        </w:tc>
        <w:tc>
          <w:tcPr>
            <w:tcW w:w="4210" w:type="dxa"/>
            <w:vMerge w:val="restart"/>
            <w:tcBorders>
              <w:top w:val="nil"/>
              <w:left w:val="single" w:sz="4" w:space="0" w:color="auto"/>
              <w:bottom w:val="single" w:sz="4" w:space="0" w:color="000000"/>
              <w:right w:val="single" w:sz="4" w:space="0" w:color="auto"/>
            </w:tcBorders>
            <w:shd w:val="clear" w:color="auto" w:fill="auto"/>
            <w:hideMark/>
          </w:tcPr>
          <w:p w14:paraId="553C0A7F" w14:textId="77777777" w:rsidR="0053451C" w:rsidRPr="0053451C" w:rsidRDefault="0053451C" w:rsidP="0053451C">
            <w:pPr>
              <w:rPr>
                <w:rFonts w:ascii="Arial" w:hAnsi="Arial" w:cs="Arial"/>
                <w:sz w:val="22"/>
                <w:szCs w:val="22"/>
              </w:rPr>
            </w:pPr>
            <w:r w:rsidRPr="0053451C">
              <w:rPr>
                <w:rFonts w:ascii="Arial" w:hAnsi="Arial" w:cs="Arial"/>
                <w:sz w:val="22"/>
                <w:szCs w:val="22"/>
              </w:rPr>
              <w:t>=(0.23*0.45*0.012*7850*3+2.63+1.47+0.19)/1000</w:t>
            </w:r>
          </w:p>
        </w:tc>
        <w:tc>
          <w:tcPr>
            <w:tcW w:w="2284" w:type="dxa"/>
            <w:tcBorders>
              <w:top w:val="nil"/>
              <w:left w:val="nil"/>
              <w:bottom w:val="single" w:sz="4" w:space="0" w:color="auto"/>
              <w:right w:val="single" w:sz="4" w:space="0" w:color="auto"/>
            </w:tcBorders>
            <w:shd w:val="clear" w:color="auto" w:fill="auto"/>
            <w:hideMark/>
          </w:tcPr>
          <w:p w14:paraId="7B6B9B0D" w14:textId="77777777" w:rsidR="0053451C" w:rsidRPr="0053451C" w:rsidRDefault="0053451C" w:rsidP="0053451C">
            <w:pPr>
              <w:rPr>
                <w:rFonts w:ascii="Arial" w:hAnsi="Arial" w:cs="Arial"/>
                <w:sz w:val="22"/>
                <w:szCs w:val="22"/>
              </w:rPr>
            </w:pPr>
            <w:r w:rsidRPr="0053451C">
              <w:rPr>
                <w:rFonts w:ascii="Arial" w:hAnsi="Arial" w:cs="Arial"/>
                <w:sz w:val="22"/>
                <w:szCs w:val="22"/>
              </w:rPr>
              <w:t>Акт№1, см. лист 5</w:t>
            </w:r>
          </w:p>
        </w:tc>
        <w:tc>
          <w:tcPr>
            <w:tcW w:w="2335" w:type="dxa"/>
            <w:vMerge w:val="restart"/>
            <w:tcBorders>
              <w:top w:val="nil"/>
              <w:left w:val="single" w:sz="4" w:space="0" w:color="auto"/>
              <w:bottom w:val="single" w:sz="4" w:space="0" w:color="000000"/>
              <w:right w:val="single" w:sz="4" w:space="0" w:color="auto"/>
            </w:tcBorders>
            <w:shd w:val="clear" w:color="auto" w:fill="auto"/>
            <w:hideMark/>
          </w:tcPr>
          <w:p w14:paraId="6A2837A8" w14:textId="77777777" w:rsidR="0053451C" w:rsidRPr="0053451C" w:rsidRDefault="0053451C" w:rsidP="0053451C">
            <w:pPr>
              <w:rPr>
                <w:rFonts w:ascii="Arial" w:hAnsi="Arial" w:cs="Arial"/>
                <w:sz w:val="22"/>
                <w:szCs w:val="22"/>
              </w:rPr>
            </w:pPr>
            <w:r w:rsidRPr="0053451C">
              <w:rPr>
                <w:rFonts w:ascii="Arial" w:hAnsi="Arial" w:cs="Arial"/>
                <w:sz w:val="22"/>
                <w:szCs w:val="22"/>
              </w:rPr>
              <w:t> </w:t>
            </w:r>
          </w:p>
        </w:tc>
      </w:tr>
      <w:tr w:rsidR="0053451C" w:rsidRPr="0053451C" w14:paraId="53806FA5" w14:textId="77777777" w:rsidTr="0053451C">
        <w:trPr>
          <w:trHeight w:val="274"/>
        </w:trPr>
        <w:tc>
          <w:tcPr>
            <w:tcW w:w="597" w:type="dxa"/>
            <w:vMerge/>
            <w:tcBorders>
              <w:top w:val="nil"/>
              <w:left w:val="single" w:sz="4" w:space="0" w:color="auto"/>
              <w:bottom w:val="single" w:sz="4" w:space="0" w:color="000000"/>
              <w:right w:val="single" w:sz="4" w:space="0" w:color="auto"/>
            </w:tcBorders>
            <w:vAlign w:val="center"/>
            <w:hideMark/>
          </w:tcPr>
          <w:p w14:paraId="35465DAD" w14:textId="77777777" w:rsidR="0053451C" w:rsidRPr="0053451C" w:rsidRDefault="0053451C" w:rsidP="0053451C">
            <w:pPr>
              <w:rPr>
                <w:rFonts w:ascii="Arial" w:hAnsi="Arial" w:cs="Arial"/>
                <w:sz w:val="22"/>
                <w:szCs w:val="22"/>
              </w:rPr>
            </w:pPr>
          </w:p>
        </w:tc>
        <w:tc>
          <w:tcPr>
            <w:tcW w:w="2410" w:type="dxa"/>
            <w:vMerge/>
            <w:tcBorders>
              <w:top w:val="nil"/>
              <w:left w:val="single" w:sz="4" w:space="0" w:color="auto"/>
              <w:bottom w:val="single" w:sz="4" w:space="0" w:color="000000"/>
              <w:right w:val="single" w:sz="4" w:space="0" w:color="auto"/>
            </w:tcBorders>
            <w:vAlign w:val="center"/>
            <w:hideMark/>
          </w:tcPr>
          <w:p w14:paraId="6784953B" w14:textId="77777777" w:rsidR="0053451C" w:rsidRPr="0053451C" w:rsidRDefault="0053451C" w:rsidP="0053451C">
            <w:pPr>
              <w:rPr>
                <w:rFonts w:ascii="Arial" w:hAnsi="Arial" w:cs="Arial"/>
                <w:sz w:val="22"/>
                <w:szCs w:val="22"/>
              </w:rPr>
            </w:pPr>
          </w:p>
        </w:tc>
        <w:tc>
          <w:tcPr>
            <w:tcW w:w="1226" w:type="dxa"/>
            <w:vMerge/>
            <w:tcBorders>
              <w:top w:val="nil"/>
              <w:left w:val="single" w:sz="4" w:space="0" w:color="auto"/>
              <w:bottom w:val="single" w:sz="4" w:space="0" w:color="000000"/>
              <w:right w:val="single" w:sz="4" w:space="0" w:color="auto"/>
            </w:tcBorders>
            <w:vAlign w:val="center"/>
            <w:hideMark/>
          </w:tcPr>
          <w:p w14:paraId="645DDB0A" w14:textId="77777777" w:rsidR="0053451C" w:rsidRPr="0053451C" w:rsidRDefault="0053451C" w:rsidP="0053451C">
            <w:pPr>
              <w:rPr>
                <w:rFonts w:ascii="Arial" w:hAnsi="Arial" w:cs="Arial"/>
                <w:sz w:val="22"/>
                <w:szCs w:val="22"/>
              </w:rPr>
            </w:pPr>
          </w:p>
        </w:tc>
        <w:tc>
          <w:tcPr>
            <w:tcW w:w="1215" w:type="dxa"/>
            <w:vMerge/>
            <w:tcBorders>
              <w:top w:val="nil"/>
              <w:left w:val="single" w:sz="4" w:space="0" w:color="auto"/>
              <w:bottom w:val="single" w:sz="4" w:space="0" w:color="000000"/>
              <w:right w:val="single" w:sz="4" w:space="0" w:color="auto"/>
            </w:tcBorders>
            <w:vAlign w:val="center"/>
            <w:hideMark/>
          </w:tcPr>
          <w:p w14:paraId="7FA8E9F8" w14:textId="77777777" w:rsidR="0053451C" w:rsidRPr="0053451C" w:rsidRDefault="0053451C" w:rsidP="0053451C">
            <w:pPr>
              <w:rPr>
                <w:rFonts w:ascii="Arial" w:hAnsi="Arial" w:cs="Arial"/>
                <w:sz w:val="22"/>
                <w:szCs w:val="22"/>
              </w:rPr>
            </w:pPr>
          </w:p>
        </w:tc>
        <w:tc>
          <w:tcPr>
            <w:tcW w:w="4210" w:type="dxa"/>
            <w:vMerge/>
            <w:tcBorders>
              <w:top w:val="nil"/>
              <w:left w:val="single" w:sz="4" w:space="0" w:color="auto"/>
              <w:bottom w:val="single" w:sz="4" w:space="0" w:color="000000"/>
              <w:right w:val="single" w:sz="4" w:space="0" w:color="auto"/>
            </w:tcBorders>
            <w:vAlign w:val="center"/>
            <w:hideMark/>
          </w:tcPr>
          <w:p w14:paraId="0E24B90C" w14:textId="77777777" w:rsidR="0053451C" w:rsidRPr="0053451C" w:rsidRDefault="0053451C" w:rsidP="0053451C">
            <w:pPr>
              <w:rPr>
                <w:rFonts w:ascii="Arial" w:hAnsi="Arial" w:cs="Arial"/>
                <w:sz w:val="22"/>
                <w:szCs w:val="22"/>
              </w:rPr>
            </w:pPr>
          </w:p>
        </w:tc>
        <w:tc>
          <w:tcPr>
            <w:tcW w:w="2284" w:type="dxa"/>
            <w:tcBorders>
              <w:top w:val="nil"/>
              <w:left w:val="nil"/>
              <w:bottom w:val="single" w:sz="4" w:space="0" w:color="auto"/>
              <w:right w:val="single" w:sz="4" w:space="0" w:color="auto"/>
            </w:tcBorders>
            <w:shd w:val="clear" w:color="auto" w:fill="auto"/>
            <w:hideMark/>
          </w:tcPr>
          <w:p w14:paraId="31DBAED8" w14:textId="77777777" w:rsidR="0053451C" w:rsidRPr="0053451C" w:rsidRDefault="0053451C" w:rsidP="0053451C">
            <w:pPr>
              <w:rPr>
                <w:rFonts w:ascii="Arial" w:hAnsi="Arial" w:cs="Arial"/>
                <w:sz w:val="22"/>
                <w:szCs w:val="22"/>
              </w:rPr>
            </w:pPr>
            <w:r w:rsidRPr="0053451C">
              <w:rPr>
                <w:rFonts w:ascii="Arial" w:hAnsi="Arial" w:cs="Arial"/>
                <w:sz w:val="22"/>
                <w:szCs w:val="22"/>
              </w:rPr>
              <w:t>ПОКР, см. лист 4 5 6 9 23</w:t>
            </w:r>
          </w:p>
        </w:tc>
        <w:tc>
          <w:tcPr>
            <w:tcW w:w="2335" w:type="dxa"/>
            <w:vMerge/>
            <w:tcBorders>
              <w:top w:val="nil"/>
              <w:left w:val="single" w:sz="4" w:space="0" w:color="auto"/>
              <w:bottom w:val="single" w:sz="4" w:space="0" w:color="000000"/>
              <w:right w:val="single" w:sz="4" w:space="0" w:color="auto"/>
            </w:tcBorders>
            <w:vAlign w:val="center"/>
            <w:hideMark/>
          </w:tcPr>
          <w:p w14:paraId="53CF51C2" w14:textId="77777777" w:rsidR="0053451C" w:rsidRPr="0053451C" w:rsidRDefault="0053451C" w:rsidP="0053451C">
            <w:pPr>
              <w:rPr>
                <w:rFonts w:ascii="Arial" w:hAnsi="Arial" w:cs="Arial"/>
                <w:sz w:val="22"/>
                <w:szCs w:val="22"/>
              </w:rPr>
            </w:pPr>
          </w:p>
        </w:tc>
      </w:tr>
      <w:tr w:rsidR="0053451C" w:rsidRPr="0053451C" w14:paraId="722ADFB8" w14:textId="77777777" w:rsidTr="0053451C">
        <w:trPr>
          <w:trHeight w:val="274"/>
        </w:trPr>
        <w:tc>
          <w:tcPr>
            <w:tcW w:w="597" w:type="dxa"/>
            <w:vMerge w:val="restart"/>
            <w:tcBorders>
              <w:top w:val="nil"/>
              <w:left w:val="single" w:sz="4" w:space="0" w:color="auto"/>
              <w:bottom w:val="single" w:sz="4" w:space="0" w:color="000000"/>
              <w:right w:val="single" w:sz="4" w:space="0" w:color="auto"/>
            </w:tcBorders>
            <w:shd w:val="clear" w:color="auto" w:fill="auto"/>
            <w:hideMark/>
          </w:tcPr>
          <w:p w14:paraId="0147E390" w14:textId="77777777" w:rsidR="0053451C" w:rsidRPr="0053451C" w:rsidRDefault="0053451C" w:rsidP="0053451C">
            <w:pPr>
              <w:rPr>
                <w:rFonts w:ascii="Arial" w:hAnsi="Arial" w:cs="Arial"/>
                <w:sz w:val="22"/>
                <w:szCs w:val="22"/>
              </w:rPr>
            </w:pPr>
            <w:r w:rsidRPr="0053451C">
              <w:rPr>
                <w:rFonts w:ascii="Arial" w:hAnsi="Arial" w:cs="Arial"/>
                <w:sz w:val="22"/>
                <w:szCs w:val="22"/>
              </w:rPr>
              <w:t>18.1</w:t>
            </w:r>
          </w:p>
        </w:tc>
        <w:tc>
          <w:tcPr>
            <w:tcW w:w="2410" w:type="dxa"/>
            <w:vMerge w:val="restart"/>
            <w:tcBorders>
              <w:top w:val="nil"/>
              <w:left w:val="single" w:sz="4" w:space="0" w:color="auto"/>
              <w:bottom w:val="single" w:sz="4" w:space="0" w:color="000000"/>
              <w:right w:val="single" w:sz="4" w:space="0" w:color="auto"/>
            </w:tcBorders>
            <w:shd w:val="clear" w:color="auto" w:fill="auto"/>
            <w:hideMark/>
          </w:tcPr>
          <w:p w14:paraId="3DF1BDE4" w14:textId="77777777" w:rsidR="0053451C" w:rsidRPr="0053451C" w:rsidRDefault="0053451C" w:rsidP="0053451C">
            <w:pPr>
              <w:rPr>
                <w:rFonts w:ascii="Arial" w:hAnsi="Arial" w:cs="Arial"/>
                <w:sz w:val="22"/>
                <w:szCs w:val="22"/>
              </w:rPr>
            </w:pPr>
            <w:r w:rsidRPr="0053451C">
              <w:rPr>
                <w:rFonts w:ascii="Arial" w:hAnsi="Arial" w:cs="Arial"/>
                <w:sz w:val="22"/>
                <w:szCs w:val="22"/>
              </w:rPr>
              <w:t>Закладные детали</w:t>
            </w:r>
          </w:p>
        </w:tc>
        <w:tc>
          <w:tcPr>
            <w:tcW w:w="1226" w:type="dxa"/>
            <w:vMerge w:val="restart"/>
            <w:tcBorders>
              <w:top w:val="nil"/>
              <w:left w:val="single" w:sz="4" w:space="0" w:color="auto"/>
              <w:bottom w:val="single" w:sz="4" w:space="0" w:color="000000"/>
              <w:right w:val="single" w:sz="4" w:space="0" w:color="auto"/>
            </w:tcBorders>
            <w:shd w:val="clear" w:color="auto" w:fill="auto"/>
            <w:hideMark/>
          </w:tcPr>
          <w:p w14:paraId="7E0E9E9B" w14:textId="77777777" w:rsidR="0053451C" w:rsidRPr="0053451C" w:rsidRDefault="0053451C" w:rsidP="0053451C">
            <w:pPr>
              <w:jc w:val="right"/>
              <w:rPr>
                <w:rFonts w:ascii="Arial" w:hAnsi="Arial" w:cs="Arial"/>
                <w:sz w:val="22"/>
                <w:szCs w:val="22"/>
              </w:rPr>
            </w:pPr>
            <w:r w:rsidRPr="0053451C">
              <w:rPr>
                <w:rFonts w:ascii="Arial" w:hAnsi="Arial" w:cs="Arial"/>
                <w:sz w:val="22"/>
                <w:szCs w:val="22"/>
              </w:rPr>
              <w:t>т</w:t>
            </w:r>
          </w:p>
        </w:tc>
        <w:tc>
          <w:tcPr>
            <w:tcW w:w="1215" w:type="dxa"/>
            <w:vMerge w:val="restart"/>
            <w:tcBorders>
              <w:top w:val="nil"/>
              <w:left w:val="single" w:sz="4" w:space="0" w:color="auto"/>
              <w:bottom w:val="single" w:sz="4" w:space="0" w:color="000000"/>
              <w:right w:val="single" w:sz="4" w:space="0" w:color="auto"/>
            </w:tcBorders>
            <w:shd w:val="clear" w:color="auto" w:fill="auto"/>
            <w:noWrap/>
            <w:hideMark/>
          </w:tcPr>
          <w:p w14:paraId="11E79041" w14:textId="77777777" w:rsidR="0053451C" w:rsidRPr="0053451C" w:rsidRDefault="0053451C" w:rsidP="0053451C">
            <w:pPr>
              <w:jc w:val="right"/>
              <w:rPr>
                <w:rFonts w:ascii="Arial" w:hAnsi="Arial" w:cs="Arial"/>
                <w:sz w:val="22"/>
                <w:szCs w:val="22"/>
              </w:rPr>
            </w:pPr>
            <w:r w:rsidRPr="0053451C">
              <w:rPr>
                <w:rFonts w:ascii="Arial" w:hAnsi="Arial" w:cs="Arial"/>
                <w:sz w:val="22"/>
                <w:szCs w:val="22"/>
              </w:rPr>
              <w:t>0.03354</w:t>
            </w:r>
          </w:p>
        </w:tc>
        <w:tc>
          <w:tcPr>
            <w:tcW w:w="4210" w:type="dxa"/>
            <w:vMerge w:val="restart"/>
            <w:tcBorders>
              <w:top w:val="nil"/>
              <w:left w:val="single" w:sz="4" w:space="0" w:color="auto"/>
              <w:bottom w:val="single" w:sz="4" w:space="0" w:color="000000"/>
              <w:right w:val="single" w:sz="4" w:space="0" w:color="auto"/>
            </w:tcBorders>
            <w:shd w:val="clear" w:color="auto" w:fill="auto"/>
            <w:hideMark/>
          </w:tcPr>
          <w:p w14:paraId="7B95CF79" w14:textId="77777777" w:rsidR="0053451C" w:rsidRPr="0053451C" w:rsidRDefault="0053451C" w:rsidP="0053451C">
            <w:pPr>
              <w:rPr>
                <w:rFonts w:ascii="Arial" w:hAnsi="Arial" w:cs="Arial"/>
                <w:sz w:val="22"/>
                <w:szCs w:val="22"/>
              </w:rPr>
            </w:pPr>
            <w:r w:rsidRPr="0053451C">
              <w:rPr>
                <w:rFonts w:ascii="Arial" w:hAnsi="Arial" w:cs="Arial"/>
                <w:sz w:val="22"/>
                <w:szCs w:val="22"/>
              </w:rPr>
              <w:t> </w:t>
            </w:r>
          </w:p>
        </w:tc>
        <w:tc>
          <w:tcPr>
            <w:tcW w:w="2284" w:type="dxa"/>
            <w:tcBorders>
              <w:top w:val="nil"/>
              <w:left w:val="nil"/>
              <w:bottom w:val="single" w:sz="4" w:space="0" w:color="auto"/>
              <w:right w:val="single" w:sz="4" w:space="0" w:color="auto"/>
            </w:tcBorders>
            <w:shd w:val="clear" w:color="auto" w:fill="auto"/>
            <w:hideMark/>
          </w:tcPr>
          <w:p w14:paraId="3D454832" w14:textId="77777777" w:rsidR="0053451C" w:rsidRPr="0053451C" w:rsidRDefault="0053451C" w:rsidP="0053451C">
            <w:pPr>
              <w:rPr>
                <w:rFonts w:ascii="Arial" w:hAnsi="Arial" w:cs="Arial"/>
                <w:sz w:val="22"/>
                <w:szCs w:val="22"/>
              </w:rPr>
            </w:pPr>
            <w:r w:rsidRPr="0053451C">
              <w:rPr>
                <w:rFonts w:ascii="Arial" w:hAnsi="Arial" w:cs="Arial"/>
                <w:sz w:val="22"/>
                <w:szCs w:val="22"/>
              </w:rPr>
              <w:t>Акт№1, см. лист 5</w:t>
            </w:r>
          </w:p>
        </w:tc>
        <w:tc>
          <w:tcPr>
            <w:tcW w:w="2335" w:type="dxa"/>
            <w:vMerge w:val="restart"/>
            <w:tcBorders>
              <w:top w:val="nil"/>
              <w:left w:val="single" w:sz="4" w:space="0" w:color="auto"/>
              <w:bottom w:val="single" w:sz="4" w:space="0" w:color="000000"/>
              <w:right w:val="single" w:sz="4" w:space="0" w:color="auto"/>
            </w:tcBorders>
            <w:shd w:val="clear" w:color="auto" w:fill="auto"/>
            <w:hideMark/>
          </w:tcPr>
          <w:p w14:paraId="25EF8E17" w14:textId="77777777" w:rsidR="0053451C" w:rsidRPr="0053451C" w:rsidRDefault="0053451C" w:rsidP="0053451C">
            <w:pPr>
              <w:rPr>
                <w:rFonts w:ascii="Arial" w:hAnsi="Arial" w:cs="Arial"/>
                <w:sz w:val="22"/>
                <w:szCs w:val="22"/>
              </w:rPr>
            </w:pPr>
            <w:r w:rsidRPr="0053451C">
              <w:rPr>
                <w:rFonts w:ascii="Arial" w:hAnsi="Arial" w:cs="Arial"/>
                <w:sz w:val="22"/>
                <w:szCs w:val="22"/>
              </w:rPr>
              <w:t> </w:t>
            </w:r>
          </w:p>
        </w:tc>
      </w:tr>
      <w:tr w:rsidR="0053451C" w:rsidRPr="0053451C" w14:paraId="3AC0999A" w14:textId="77777777" w:rsidTr="0053451C">
        <w:trPr>
          <w:trHeight w:val="274"/>
        </w:trPr>
        <w:tc>
          <w:tcPr>
            <w:tcW w:w="597" w:type="dxa"/>
            <w:vMerge/>
            <w:tcBorders>
              <w:top w:val="nil"/>
              <w:left w:val="single" w:sz="4" w:space="0" w:color="auto"/>
              <w:bottom w:val="single" w:sz="4" w:space="0" w:color="000000"/>
              <w:right w:val="single" w:sz="4" w:space="0" w:color="auto"/>
            </w:tcBorders>
            <w:vAlign w:val="center"/>
            <w:hideMark/>
          </w:tcPr>
          <w:p w14:paraId="71D58E1A" w14:textId="77777777" w:rsidR="0053451C" w:rsidRPr="0053451C" w:rsidRDefault="0053451C" w:rsidP="0053451C">
            <w:pPr>
              <w:rPr>
                <w:rFonts w:ascii="Arial" w:hAnsi="Arial" w:cs="Arial"/>
                <w:sz w:val="22"/>
                <w:szCs w:val="22"/>
              </w:rPr>
            </w:pPr>
          </w:p>
        </w:tc>
        <w:tc>
          <w:tcPr>
            <w:tcW w:w="2410" w:type="dxa"/>
            <w:vMerge/>
            <w:tcBorders>
              <w:top w:val="nil"/>
              <w:left w:val="single" w:sz="4" w:space="0" w:color="auto"/>
              <w:bottom w:val="single" w:sz="4" w:space="0" w:color="000000"/>
              <w:right w:val="single" w:sz="4" w:space="0" w:color="auto"/>
            </w:tcBorders>
            <w:vAlign w:val="center"/>
            <w:hideMark/>
          </w:tcPr>
          <w:p w14:paraId="28B969D1" w14:textId="77777777" w:rsidR="0053451C" w:rsidRPr="0053451C" w:rsidRDefault="0053451C" w:rsidP="0053451C">
            <w:pPr>
              <w:rPr>
                <w:rFonts w:ascii="Arial" w:hAnsi="Arial" w:cs="Arial"/>
                <w:sz w:val="22"/>
                <w:szCs w:val="22"/>
              </w:rPr>
            </w:pPr>
          </w:p>
        </w:tc>
        <w:tc>
          <w:tcPr>
            <w:tcW w:w="1226" w:type="dxa"/>
            <w:vMerge/>
            <w:tcBorders>
              <w:top w:val="nil"/>
              <w:left w:val="single" w:sz="4" w:space="0" w:color="auto"/>
              <w:bottom w:val="single" w:sz="4" w:space="0" w:color="000000"/>
              <w:right w:val="single" w:sz="4" w:space="0" w:color="auto"/>
            </w:tcBorders>
            <w:vAlign w:val="center"/>
            <w:hideMark/>
          </w:tcPr>
          <w:p w14:paraId="6C1D3FD4" w14:textId="77777777" w:rsidR="0053451C" w:rsidRPr="0053451C" w:rsidRDefault="0053451C" w:rsidP="0053451C">
            <w:pPr>
              <w:rPr>
                <w:rFonts w:ascii="Arial" w:hAnsi="Arial" w:cs="Arial"/>
                <w:sz w:val="22"/>
                <w:szCs w:val="22"/>
              </w:rPr>
            </w:pPr>
          </w:p>
        </w:tc>
        <w:tc>
          <w:tcPr>
            <w:tcW w:w="1215" w:type="dxa"/>
            <w:vMerge/>
            <w:tcBorders>
              <w:top w:val="nil"/>
              <w:left w:val="single" w:sz="4" w:space="0" w:color="auto"/>
              <w:bottom w:val="single" w:sz="4" w:space="0" w:color="000000"/>
              <w:right w:val="single" w:sz="4" w:space="0" w:color="auto"/>
            </w:tcBorders>
            <w:vAlign w:val="center"/>
            <w:hideMark/>
          </w:tcPr>
          <w:p w14:paraId="39269E1A" w14:textId="77777777" w:rsidR="0053451C" w:rsidRPr="0053451C" w:rsidRDefault="0053451C" w:rsidP="0053451C">
            <w:pPr>
              <w:rPr>
                <w:rFonts w:ascii="Arial" w:hAnsi="Arial" w:cs="Arial"/>
                <w:sz w:val="22"/>
                <w:szCs w:val="22"/>
              </w:rPr>
            </w:pPr>
          </w:p>
        </w:tc>
        <w:tc>
          <w:tcPr>
            <w:tcW w:w="4210" w:type="dxa"/>
            <w:vMerge/>
            <w:tcBorders>
              <w:top w:val="nil"/>
              <w:left w:val="single" w:sz="4" w:space="0" w:color="auto"/>
              <w:bottom w:val="single" w:sz="4" w:space="0" w:color="000000"/>
              <w:right w:val="single" w:sz="4" w:space="0" w:color="auto"/>
            </w:tcBorders>
            <w:vAlign w:val="center"/>
            <w:hideMark/>
          </w:tcPr>
          <w:p w14:paraId="198C2F7A" w14:textId="77777777" w:rsidR="0053451C" w:rsidRPr="0053451C" w:rsidRDefault="0053451C" w:rsidP="0053451C">
            <w:pPr>
              <w:rPr>
                <w:rFonts w:ascii="Arial" w:hAnsi="Arial" w:cs="Arial"/>
                <w:sz w:val="22"/>
                <w:szCs w:val="22"/>
              </w:rPr>
            </w:pPr>
          </w:p>
        </w:tc>
        <w:tc>
          <w:tcPr>
            <w:tcW w:w="2284" w:type="dxa"/>
            <w:tcBorders>
              <w:top w:val="nil"/>
              <w:left w:val="nil"/>
              <w:bottom w:val="single" w:sz="4" w:space="0" w:color="auto"/>
              <w:right w:val="single" w:sz="4" w:space="0" w:color="auto"/>
            </w:tcBorders>
            <w:shd w:val="clear" w:color="auto" w:fill="auto"/>
            <w:hideMark/>
          </w:tcPr>
          <w:p w14:paraId="3206219B" w14:textId="77777777" w:rsidR="0053451C" w:rsidRPr="0053451C" w:rsidRDefault="0053451C" w:rsidP="0053451C">
            <w:pPr>
              <w:rPr>
                <w:rFonts w:ascii="Arial" w:hAnsi="Arial" w:cs="Arial"/>
                <w:sz w:val="22"/>
                <w:szCs w:val="22"/>
              </w:rPr>
            </w:pPr>
            <w:r w:rsidRPr="0053451C">
              <w:rPr>
                <w:rFonts w:ascii="Arial" w:hAnsi="Arial" w:cs="Arial"/>
                <w:sz w:val="22"/>
                <w:szCs w:val="22"/>
              </w:rPr>
              <w:t>ПОКР, см. лист 4 5 6 9 23</w:t>
            </w:r>
          </w:p>
        </w:tc>
        <w:tc>
          <w:tcPr>
            <w:tcW w:w="2335" w:type="dxa"/>
            <w:vMerge/>
            <w:tcBorders>
              <w:top w:val="nil"/>
              <w:left w:val="single" w:sz="4" w:space="0" w:color="auto"/>
              <w:bottom w:val="single" w:sz="4" w:space="0" w:color="000000"/>
              <w:right w:val="single" w:sz="4" w:space="0" w:color="auto"/>
            </w:tcBorders>
            <w:vAlign w:val="center"/>
            <w:hideMark/>
          </w:tcPr>
          <w:p w14:paraId="3043F952" w14:textId="77777777" w:rsidR="0053451C" w:rsidRPr="0053451C" w:rsidRDefault="0053451C" w:rsidP="0053451C">
            <w:pPr>
              <w:rPr>
                <w:rFonts w:ascii="Arial" w:hAnsi="Arial" w:cs="Arial"/>
                <w:sz w:val="22"/>
                <w:szCs w:val="22"/>
              </w:rPr>
            </w:pPr>
          </w:p>
        </w:tc>
      </w:tr>
      <w:tr w:rsidR="0053451C" w:rsidRPr="0053451C" w14:paraId="2DA904CB" w14:textId="77777777" w:rsidTr="0053451C">
        <w:trPr>
          <w:trHeight w:val="824"/>
        </w:trPr>
        <w:tc>
          <w:tcPr>
            <w:tcW w:w="597" w:type="dxa"/>
            <w:vMerge w:val="restart"/>
            <w:tcBorders>
              <w:top w:val="nil"/>
              <w:left w:val="single" w:sz="4" w:space="0" w:color="auto"/>
              <w:bottom w:val="single" w:sz="4" w:space="0" w:color="000000"/>
              <w:right w:val="single" w:sz="4" w:space="0" w:color="auto"/>
            </w:tcBorders>
            <w:shd w:val="clear" w:color="auto" w:fill="auto"/>
            <w:hideMark/>
          </w:tcPr>
          <w:p w14:paraId="09D1887C" w14:textId="77777777" w:rsidR="0053451C" w:rsidRPr="0053451C" w:rsidRDefault="0053451C" w:rsidP="0053451C">
            <w:pPr>
              <w:rPr>
                <w:rFonts w:ascii="Arial" w:hAnsi="Arial" w:cs="Arial"/>
                <w:sz w:val="22"/>
                <w:szCs w:val="22"/>
              </w:rPr>
            </w:pPr>
            <w:r w:rsidRPr="0053451C">
              <w:rPr>
                <w:rFonts w:ascii="Arial" w:hAnsi="Arial" w:cs="Arial"/>
                <w:sz w:val="22"/>
                <w:szCs w:val="22"/>
              </w:rPr>
              <w:t>19</w:t>
            </w:r>
          </w:p>
        </w:tc>
        <w:tc>
          <w:tcPr>
            <w:tcW w:w="2410" w:type="dxa"/>
            <w:vMerge w:val="restart"/>
            <w:tcBorders>
              <w:top w:val="nil"/>
              <w:left w:val="single" w:sz="4" w:space="0" w:color="auto"/>
              <w:bottom w:val="single" w:sz="4" w:space="0" w:color="000000"/>
              <w:right w:val="single" w:sz="4" w:space="0" w:color="auto"/>
            </w:tcBorders>
            <w:shd w:val="clear" w:color="auto" w:fill="auto"/>
            <w:hideMark/>
          </w:tcPr>
          <w:p w14:paraId="466DA0DD" w14:textId="77777777" w:rsidR="0053451C" w:rsidRPr="0053451C" w:rsidRDefault="0053451C" w:rsidP="0053451C">
            <w:pPr>
              <w:rPr>
                <w:rFonts w:ascii="Arial" w:hAnsi="Arial" w:cs="Arial"/>
                <w:sz w:val="22"/>
                <w:szCs w:val="22"/>
              </w:rPr>
            </w:pPr>
            <w:proofErr w:type="spellStart"/>
            <w:r w:rsidRPr="0053451C">
              <w:rPr>
                <w:rFonts w:ascii="Arial" w:hAnsi="Arial" w:cs="Arial"/>
                <w:sz w:val="22"/>
                <w:szCs w:val="22"/>
              </w:rPr>
              <w:t>Огрунтовка</w:t>
            </w:r>
            <w:proofErr w:type="spellEnd"/>
            <w:r w:rsidRPr="0053451C">
              <w:rPr>
                <w:rFonts w:ascii="Arial" w:hAnsi="Arial" w:cs="Arial"/>
                <w:sz w:val="22"/>
                <w:szCs w:val="22"/>
              </w:rPr>
              <w:t xml:space="preserve"> металлических поверхностей за один раз: грунтовкой ГФ-021 в ручную</w:t>
            </w:r>
          </w:p>
        </w:tc>
        <w:tc>
          <w:tcPr>
            <w:tcW w:w="1226" w:type="dxa"/>
            <w:vMerge w:val="restart"/>
            <w:tcBorders>
              <w:top w:val="nil"/>
              <w:left w:val="single" w:sz="4" w:space="0" w:color="auto"/>
              <w:bottom w:val="single" w:sz="4" w:space="0" w:color="000000"/>
              <w:right w:val="single" w:sz="4" w:space="0" w:color="auto"/>
            </w:tcBorders>
            <w:shd w:val="clear" w:color="auto" w:fill="auto"/>
            <w:hideMark/>
          </w:tcPr>
          <w:p w14:paraId="76C11161" w14:textId="77777777" w:rsidR="0053451C" w:rsidRPr="0053451C" w:rsidRDefault="0053451C" w:rsidP="0053451C">
            <w:pPr>
              <w:jc w:val="right"/>
              <w:rPr>
                <w:rFonts w:ascii="Arial" w:hAnsi="Arial" w:cs="Arial"/>
                <w:sz w:val="22"/>
                <w:szCs w:val="22"/>
              </w:rPr>
            </w:pPr>
            <w:r w:rsidRPr="0053451C">
              <w:rPr>
                <w:rFonts w:ascii="Arial" w:hAnsi="Arial" w:cs="Arial"/>
                <w:sz w:val="22"/>
                <w:szCs w:val="22"/>
              </w:rPr>
              <w:t>м2</w:t>
            </w:r>
          </w:p>
        </w:tc>
        <w:tc>
          <w:tcPr>
            <w:tcW w:w="1215" w:type="dxa"/>
            <w:vMerge w:val="restart"/>
            <w:tcBorders>
              <w:top w:val="nil"/>
              <w:left w:val="single" w:sz="4" w:space="0" w:color="auto"/>
              <w:bottom w:val="single" w:sz="4" w:space="0" w:color="000000"/>
              <w:right w:val="single" w:sz="4" w:space="0" w:color="auto"/>
            </w:tcBorders>
            <w:shd w:val="clear" w:color="auto" w:fill="auto"/>
            <w:noWrap/>
            <w:hideMark/>
          </w:tcPr>
          <w:p w14:paraId="67C4A0EF" w14:textId="77777777" w:rsidR="0053451C" w:rsidRPr="0053451C" w:rsidRDefault="0053451C" w:rsidP="0053451C">
            <w:pPr>
              <w:jc w:val="right"/>
              <w:rPr>
                <w:rFonts w:ascii="Arial" w:hAnsi="Arial" w:cs="Arial"/>
                <w:sz w:val="22"/>
                <w:szCs w:val="22"/>
              </w:rPr>
            </w:pPr>
            <w:r w:rsidRPr="0053451C">
              <w:rPr>
                <w:rFonts w:ascii="Arial" w:hAnsi="Arial" w:cs="Arial"/>
                <w:sz w:val="22"/>
                <w:szCs w:val="22"/>
              </w:rPr>
              <w:t>0.31</w:t>
            </w:r>
          </w:p>
        </w:tc>
        <w:tc>
          <w:tcPr>
            <w:tcW w:w="4210" w:type="dxa"/>
            <w:vMerge w:val="restart"/>
            <w:tcBorders>
              <w:top w:val="nil"/>
              <w:left w:val="single" w:sz="4" w:space="0" w:color="auto"/>
              <w:bottom w:val="single" w:sz="4" w:space="0" w:color="000000"/>
              <w:right w:val="single" w:sz="4" w:space="0" w:color="auto"/>
            </w:tcBorders>
            <w:shd w:val="clear" w:color="auto" w:fill="auto"/>
            <w:hideMark/>
          </w:tcPr>
          <w:p w14:paraId="7D5EE3D6" w14:textId="77777777" w:rsidR="0053451C" w:rsidRPr="0053451C" w:rsidRDefault="0053451C" w:rsidP="0053451C">
            <w:pPr>
              <w:rPr>
                <w:rFonts w:ascii="Arial" w:hAnsi="Arial" w:cs="Arial"/>
                <w:sz w:val="22"/>
                <w:szCs w:val="22"/>
              </w:rPr>
            </w:pPr>
            <w:r w:rsidRPr="0053451C">
              <w:rPr>
                <w:rFonts w:ascii="Arial" w:hAnsi="Arial" w:cs="Arial"/>
                <w:sz w:val="22"/>
                <w:szCs w:val="22"/>
              </w:rPr>
              <w:t>0,23*0,45*3</w:t>
            </w:r>
          </w:p>
        </w:tc>
        <w:tc>
          <w:tcPr>
            <w:tcW w:w="2284" w:type="dxa"/>
            <w:tcBorders>
              <w:top w:val="nil"/>
              <w:left w:val="nil"/>
              <w:bottom w:val="single" w:sz="4" w:space="0" w:color="auto"/>
              <w:right w:val="single" w:sz="4" w:space="0" w:color="auto"/>
            </w:tcBorders>
            <w:shd w:val="clear" w:color="auto" w:fill="auto"/>
            <w:hideMark/>
          </w:tcPr>
          <w:p w14:paraId="3C5781FA" w14:textId="77777777" w:rsidR="0053451C" w:rsidRPr="0053451C" w:rsidRDefault="0053451C" w:rsidP="0053451C">
            <w:pPr>
              <w:rPr>
                <w:rFonts w:ascii="Arial" w:hAnsi="Arial" w:cs="Arial"/>
                <w:sz w:val="22"/>
                <w:szCs w:val="22"/>
              </w:rPr>
            </w:pPr>
            <w:r w:rsidRPr="0053451C">
              <w:rPr>
                <w:rFonts w:ascii="Arial" w:hAnsi="Arial" w:cs="Arial"/>
                <w:sz w:val="22"/>
                <w:szCs w:val="22"/>
              </w:rPr>
              <w:t>Акт №1, см. лист 5</w:t>
            </w:r>
          </w:p>
        </w:tc>
        <w:tc>
          <w:tcPr>
            <w:tcW w:w="2335" w:type="dxa"/>
            <w:vMerge w:val="restart"/>
            <w:tcBorders>
              <w:top w:val="nil"/>
              <w:left w:val="single" w:sz="4" w:space="0" w:color="auto"/>
              <w:bottom w:val="single" w:sz="4" w:space="0" w:color="000000"/>
              <w:right w:val="single" w:sz="4" w:space="0" w:color="auto"/>
            </w:tcBorders>
            <w:shd w:val="clear" w:color="auto" w:fill="auto"/>
            <w:hideMark/>
          </w:tcPr>
          <w:p w14:paraId="042229C4" w14:textId="77777777" w:rsidR="0053451C" w:rsidRPr="0053451C" w:rsidRDefault="0053451C" w:rsidP="0053451C">
            <w:pPr>
              <w:rPr>
                <w:rFonts w:ascii="Arial" w:hAnsi="Arial" w:cs="Arial"/>
                <w:sz w:val="22"/>
                <w:szCs w:val="22"/>
              </w:rPr>
            </w:pPr>
            <w:r w:rsidRPr="0053451C">
              <w:rPr>
                <w:rFonts w:ascii="Arial" w:hAnsi="Arial" w:cs="Arial"/>
                <w:sz w:val="22"/>
                <w:szCs w:val="22"/>
              </w:rPr>
              <w:t> </w:t>
            </w:r>
          </w:p>
        </w:tc>
      </w:tr>
      <w:tr w:rsidR="0053451C" w:rsidRPr="0053451C" w14:paraId="03E45E80" w14:textId="77777777" w:rsidTr="0053451C">
        <w:trPr>
          <w:trHeight w:val="274"/>
        </w:trPr>
        <w:tc>
          <w:tcPr>
            <w:tcW w:w="597" w:type="dxa"/>
            <w:vMerge/>
            <w:tcBorders>
              <w:top w:val="nil"/>
              <w:left w:val="single" w:sz="4" w:space="0" w:color="auto"/>
              <w:bottom w:val="single" w:sz="4" w:space="0" w:color="000000"/>
              <w:right w:val="single" w:sz="4" w:space="0" w:color="auto"/>
            </w:tcBorders>
            <w:vAlign w:val="center"/>
            <w:hideMark/>
          </w:tcPr>
          <w:p w14:paraId="4829A940" w14:textId="77777777" w:rsidR="0053451C" w:rsidRPr="0053451C" w:rsidRDefault="0053451C" w:rsidP="0053451C">
            <w:pPr>
              <w:rPr>
                <w:rFonts w:ascii="Arial" w:hAnsi="Arial" w:cs="Arial"/>
                <w:sz w:val="22"/>
                <w:szCs w:val="22"/>
              </w:rPr>
            </w:pPr>
          </w:p>
        </w:tc>
        <w:tc>
          <w:tcPr>
            <w:tcW w:w="2410" w:type="dxa"/>
            <w:vMerge/>
            <w:tcBorders>
              <w:top w:val="nil"/>
              <w:left w:val="single" w:sz="4" w:space="0" w:color="auto"/>
              <w:bottom w:val="single" w:sz="4" w:space="0" w:color="000000"/>
              <w:right w:val="single" w:sz="4" w:space="0" w:color="auto"/>
            </w:tcBorders>
            <w:vAlign w:val="center"/>
            <w:hideMark/>
          </w:tcPr>
          <w:p w14:paraId="014EDD5C" w14:textId="77777777" w:rsidR="0053451C" w:rsidRPr="0053451C" w:rsidRDefault="0053451C" w:rsidP="0053451C">
            <w:pPr>
              <w:rPr>
                <w:rFonts w:ascii="Arial" w:hAnsi="Arial" w:cs="Arial"/>
                <w:sz w:val="22"/>
                <w:szCs w:val="22"/>
              </w:rPr>
            </w:pPr>
          </w:p>
        </w:tc>
        <w:tc>
          <w:tcPr>
            <w:tcW w:w="1226" w:type="dxa"/>
            <w:vMerge/>
            <w:tcBorders>
              <w:top w:val="nil"/>
              <w:left w:val="single" w:sz="4" w:space="0" w:color="auto"/>
              <w:bottom w:val="single" w:sz="4" w:space="0" w:color="000000"/>
              <w:right w:val="single" w:sz="4" w:space="0" w:color="auto"/>
            </w:tcBorders>
            <w:vAlign w:val="center"/>
            <w:hideMark/>
          </w:tcPr>
          <w:p w14:paraId="498ED57C" w14:textId="77777777" w:rsidR="0053451C" w:rsidRPr="0053451C" w:rsidRDefault="0053451C" w:rsidP="0053451C">
            <w:pPr>
              <w:rPr>
                <w:rFonts w:ascii="Arial" w:hAnsi="Arial" w:cs="Arial"/>
                <w:sz w:val="22"/>
                <w:szCs w:val="22"/>
              </w:rPr>
            </w:pPr>
          </w:p>
        </w:tc>
        <w:tc>
          <w:tcPr>
            <w:tcW w:w="1215" w:type="dxa"/>
            <w:vMerge/>
            <w:tcBorders>
              <w:top w:val="nil"/>
              <w:left w:val="single" w:sz="4" w:space="0" w:color="auto"/>
              <w:bottom w:val="single" w:sz="4" w:space="0" w:color="000000"/>
              <w:right w:val="single" w:sz="4" w:space="0" w:color="auto"/>
            </w:tcBorders>
            <w:vAlign w:val="center"/>
            <w:hideMark/>
          </w:tcPr>
          <w:p w14:paraId="07A0BF55" w14:textId="77777777" w:rsidR="0053451C" w:rsidRPr="0053451C" w:rsidRDefault="0053451C" w:rsidP="0053451C">
            <w:pPr>
              <w:rPr>
                <w:rFonts w:ascii="Arial" w:hAnsi="Arial" w:cs="Arial"/>
                <w:sz w:val="22"/>
                <w:szCs w:val="22"/>
              </w:rPr>
            </w:pPr>
          </w:p>
        </w:tc>
        <w:tc>
          <w:tcPr>
            <w:tcW w:w="4210" w:type="dxa"/>
            <w:vMerge/>
            <w:tcBorders>
              <w:top w:val="nil"/>
              <w:left w:val="single" w:sz="4" w:space="0" w:color="auto"/>
              <w:bottom w:val="single" w:sz="4" w:space="0" w:color="000000"/>
              <w:right w:val="single" w:sz="4" w:space="0" w:color="auto"/>
            </w:tcBorders>
            <w:vAlign w:val="center"/>
            <w:hideMark/>
          </w:tcPr>
          <w:p w14:paraId="3CD8D12F" w14:textId="77777777" w:rsidR="0053451C" w:rsidRPr="0053451C" w:rsidRDefault="0053451C" w:rsidP="0053451C">
            <w:pPr>
              <w:rPr>
                <w:rFonts w:ascii="Arial" w:hAnsi="Arial" w:cs="Arial"/>
                <w:sz w:val="22"/>
                <w:szCs w:val="22"/>
              </w:rPr>
            </w:pPr>
          </w:p>
        </w:tc>
        <w:tc>
          <w:tcPr>
            <w:tcW w:w="2284" w:type="dxa"/>
            <w:tcBorders>
              <w:top w:val="nil"/>
              <w:left w:val="nil"/>
              <w:bottom w:val="single" w:sz="4" w:space="0" w:color="auto"/>
              <w:right w:val="single" w:sz="4" w:space="0" w:color="auto"/>
            </w:tcBorders>
            <w:shd w:val="clear" w:color="auto" w:fill="auto"/>
            <w:hideMark/>
          </w:tcPr>
          <w:p w14:paraId="64DDBF7B" w14:textId="77777777" w:rsidR="0053451C" w:rsidRPr="0053451C" w:rsidRDefault="0053451C" w:rsidP="0053451C">
            <w:pPr>
              <w:rPr>
                <w:rFonts w:ascii="Arial" w:hAnsi="Arial" w:cs="Arial"/>
                <w:sz w:val="22"/>
                <w:szCs w:val="22"/>
              </w:rPr>
            </w:pPr>
            <w:r w:rsidRPr="0053451C">
              <w:rPr>
                <w:rFonts w:ascii="Arial" w:hAnsi="Arial" w:cs="Arial"/>
                <w:sz w:val="22"/>
                <w:szCs w:val="22"/>
              </w:rPr>
              <w:t>ПОКР, см. лист 4 5 6 9 23</w:t>
            </w:r>
          </w:p>
        </w:tc>
        <w:tc>
          <w:tcPr>
            <w:tcW w:w="2335" w:type="dxa"/>
            <w:vMerge/>
            <w:tcBorders>
              <w:top w:val="nil"/>
              <w:left w:val="single" w:sz="4" w:space="0" w:color="auto"/>
              <w:bottom w:val="single" w:sz="4" w:space="0" w:color="000000"/>
              <w:right w:val="single" w:sz="4" w:space="0" w:color="auto"/>
            </w:tcBorders>
            <w:vAlign w:val="center"/>
            <w:hideMark/>
          </w:tcPr>
          <w:p w14:paraId="2A07AF7F" w14:textId="77777777" w:rsidR="0053451C" w:rsidRPr="0053451C" w:rsidRDefault="0053451C" w:rsidP="0053451C">
            <w:pPr>
              <w:rPr>
                <w:rFonts w:ascii="Arial" w:hAnsi="Arial" w:cs="Arial"/>
                <w:sz w:val="22"/>
                <w:szCs w:val="22"/>
              </w:rPr>
            </w:pPr>
          </w:p>
        </w:tc>
      </w:tr>
      <w:tr w:rsidR="0053451C" w:rsidRPr="0053451C" w14:paraId="5836E0CA" w14:textId="77777777" w:rsidTr="0053451C">
        <w:trPr>
          <w:trHeight w:val="1099"/>
        </w:trPr>
        <w:tc>
          <w:tcPr>
            <w:tcW w:w="597" w:type="dxa"/>
            <w:vMerge w:val="restart"/>
            <w:tcBorders>
              <w:top w:val="nil"/>
              <w:left w:val="single" w:sz="4" w:space="0" w:color="auto"/>
              <w:bottom w:val="single" w:sz="4" w:space="0" w:color="000000"/>
              <w:right w:val="single" w:sz="4" w:space="0" w:color="auto"/>
            </w:tcBorders>
            <w:shd w:val="clear" w:color="auto" w:fill="auto"/>
            <w:hideMark/>
          </w:tcPr>
          <w:p w14:paraId="6B0A134A" w14:textId="77777777" w:rsidR="0053451C" w:rsidRPr="0053451C" w:rsidRDefault="0053451C" w:rsidP="0053451C">
            <w:pPr>
              <w:rPr>
                <w:rFonts w:ascii="Arial" w:hAnsi="Arial" w:cs="Arial"/>
                <w:sz w:val="22"/>
                <w:szCs w:val="22"/>
              </w:rPr>
            </w:pPr>
            <w:r w:rsidRPr="0053451C">
              <w:rPr>
                <w:rFonts w:ascii="Arial" w:hAnsi="Arial" w:cs="Arial"/>
                <w:sz w:val="22"/>
                <w:szCs w:val="22"/>
              </w:rPr>
              <w:t>20</w:t>
            </w:r>
          </w:p>
        </w:tc>
        <w:tc>
          <w:tcPr>
            <w:tcW w:w="2410" w:type="dxa"/>
            <w:vMerge w:val="restart"/>
            <w:tcBorders>
              <w:top w:val="nil"/>
              <w:left w:val="single" w:sz="4" w:space="0" w:color="auto"/>
              <w:bottom w:val="single" w:sz="4" w:space="0" w:color="000000"/>
              <w:right w:val="single" w:sz="4" w:space="0" w:color="auto"/>
            </w:tcBorders>
            <w:shd w:val="clear" w:color="auto" w:fill="auto"/>
            <w:hideMark/>
          </w:tcPr>
          <w:p w14:paraId="7C92DFF6" w14:textId="77777777" w:rsidR="0053451C" w:rsidRPr="0053451C" w:rsidRDefault="0053451C" w:rsidP="0053451C">
            <w:pPr>
              <w:rPr>
                <w:rFonts w:ascii="Arial" w:hAnsi="Arial" w:cs="Arial"/>
                <w:sz w:val="22"/>
                <w:szCs w:val="22"/>
              </w:rPr>
            </w:pPr>
            <w:r w:rsidRPr="0053451C">
              <w:rPr>
                <w:rFonts w:ascii="Arial" w:hAnsi="Arial" w:cs="Arial"/>
                <w:sz w:val="22"/>
                <w:szCs w:val="22"/>
              </w:rPr>
              <w:t xml:space="preserve">Окраска металлических </w:t>
            </w:r>
            <w:proofErr w:type="spellStart"/>
            <w:r w:rsidRPr="0053451C">
              <w:rPr>
                <w:rFonts w:ascii="Arial" w:hAnsi="Arial" w:cs="Arial"/>
                <w:sz w:val="22"/>
                <w:szCs w:val="22"/>
              </w:rPr>
              <w:t>огрунтованных</w:t>
            </w:r>
            <w:proofErr w:type="spellEnd"/>
            <w:r w:rsidRPr="0053451C">
              <w:rPr>
                <w:rFonts w:ascii="Arial" w:hAnsi="Arial" w:cs="Arial"/>
                <w:sz w:val="22"/>
                <w:szCs w:val="22"/>
              </w:rPr>
              <w:t xml:space="preserve"> поверхностей: эмалью ХВ-124 за 2 раза в ручную</w:t>
            </w:r>
          </w:p>
        </w:tc>
        <w:tc>
          <w:tcPr>
            <w:tcW w:w="1226" w:type="dxa"/>
            <w:vMerge w:val="restart"/>
            <w:tcBorders>
              <w:top w:val="nil"/>
              <w:left w:val="single" w:sz="4" w:space="0" w:color="auto"/>
              <w:bottom w:val="single" w:sz="4" w:space="0" w:color="000000"/>
              <w:right w:val="single" w:sz="4" w:space="0" w:color="auto"/>
            </w:tcBorders>
            <w:shd w:val="clear" w:color="auto" w:fill="auto"/>
            <w:hideMark/>
          </w:tcPr>
          <w:p w14:paraId="29A6D7BB" w14:textId="77777777" w:rsidR="0053451C" w:rsidRPr="0053451C" w:rsidRDefault="0053451C" w:rsidP="0053451C">
            <w:pPr>
              <w:jc w:val="right"/>
              <w:rPr>
                <w:rFonts w:ascii="Arial" w:hAnsi="Arial" w:cs="Arial"/>
                <w:sz w:val="22"/>
                <w:szCs w:val="22"/>
              </w:rPr>
            </w:pPr>
            <w:r w:rsidRPr="0053451C">
              <w:rPr>
                <w:rFonts w:ascii="Arial" w:hAnsi="Arial" w:cs="Arial"/>
                <w:sz w:val="22"/>
                <w:szCs w:val="22"/>
              </w:rPr>
              <w:t>м2</w:t>
            </w:r>
          </w:p>
        </w:tc>
        <w:tc>
          <w:tcPr>
            <w:tcW w:w="1215" w:type="dxa"/>
            <w:vMerge w:val="restart"/>
            <w:tcBorders>
              <w:top w:val="nil"/>
              <w:left w:val="single" w:sz="4" w:space="0" w:color="auto"/>
              <w:bottom w:val="single" w:sz="4" w:space="0" w:color="000000"/>
              <w:right w:val="single" w:sz="4" w:space="0" w:color="auto"/>
            </w:tcBorders>
            <w:shd w:val="clear" w:color="auto" w:fill="auto"/>
            <w:noWrap/>
            <w:hideMark/>
          </w:tcPr>
          <w:p w14:paraId="00AEE20D" w14:textId="77777777" w:rsidR="0053451C" w:rsidRPr="0053451C" w:rsidRDefault="0053451C" w:rsidP="0053451C">
            <w:pPr>
              <w:jc w:val="right"/>
              <w:rPr>
                <w:rFonts w:ascii="Arial" w:hAnsi="Arial" w:cs="Arial"/>
                <w:sz w:val="22"/>
                <w:szCs w:val="22"/>
              </w:rPr>
            </w:pPr>
            <w:r w:rsidRPr="0053451C">
              <w:rPr>
                <w:rFonts w:ascii="Arial" w:hAnsi="Arial" w:cs="Arial"/>
                <w:sz w:val="22"/>
                <w:szCs w:val="22"/>
              </w:rPr>
              <w:t>0.31</w:t>
            </w:r>
          </w:p>
        </w:tc>
        <w:tc>
          <w:tcPr>
            <w:tcW w:w="4210" w:type="dxa"/>
            <w:vMerge w:val="restart"/>
            <w:tcBorders>
              <w:top w:val="nil"/>
              <w:left w:val="single" w:sz="4" w:space="0" w:color="auto"/>
              <w:bottom w:val="single" w:sz="4" w:space="0" w:color="000000"/>
              <w:right w:val="single" w:sz="4" w:space="0" w:color="auto"/>
            </w:tcBorders>
            <w:shd w:val="clear" w:color="auto" w:fill="auto"/>
            <w:hideMark/>
          </w:tcPr>
          <w:p w14:paraId="5022BA47" w14:textId="77777777" w:rsidR="0053451C" w:rsidRPr="0053451C" w:rsidRDefault="0053451C" w:rsidP="0053451C">
            <w:pPr>
              <w:rPr>
                <w:rFonts w:ascii="Arial" w:hAnsi="Arial" w:cs="Arial"/>
                <w:sz w:val="22"/>
                <w:szCs w:val="22"/>
              </w:rPr>
            </w:pPr>
            <w:r w:rsidRPr="0053451C">
              <w:rPr>
                <w:rFonts w:ascii="Arial" w:hAnsi="Arial" w:cs="Arial"/>
                <w:sz w:val="22"/>
                <w:szCs w:val="22"/>
              </w:rPr>
              <w:t>0,23*0,45*3</w:t>
            </w:r>
          </w:p>
        </w:tc>
        <w:tc>
          <w:tcPr>
            <w:tcW w:w="2284" w:type="dxa"/>
            <w:tcBorders>
              <w:top w:val="nil"/>
              <w:left w:val="nil"/>
              <w:bottom w:val="single" w:sz="4" w:space="0" w:color="auto"/>
              <w:right w:val="single" w:sz="4" w:space="0" w:color="auto"/>
            </w:tcBorders>
            <w:shd w:val="clear" w:color="auto" w:fill="auto"/>
            <w:hideMark/>
          </w:tcPr>
          <w:p w14:paraId="5F51206A" w14:textId="77777777" w:rsidR="0053451C" w:rsidRPr="0053451C" w:rsidRDefault="0053451C" w:rsidP="0053451C">
            <w:pPr>
              <w:rPr>
                <w:rFonts w:ascii="Arial" w:hAnsi="Arial" w:cs="Arial"/>
                <w:sz w:val="22"/>
                <w:szCs w:val="22"/>
              </w:rPr>
            </w:pPr>
            <w:r w:rsidRPr="0053451C">
              <w:rPr>
                <w:rFonts w:ascii="Arial" w:hAnsi="Arial" w:cs="Arial"/>
                <w:sz w:val="22"/>
                <w:szCs w:val="22"/>
              </w:rPr>
              <w:t>Акт №1, см. лист 5</w:t>
            </w:r>
          </w:p>
        </w:tc>
        <w:tc>
          <w:tcPr>
            <w:tcW w:w="2335" w:type="dxa"/>
            <w:vMerge w:val="restart"/>
            <w:tcBorders>
              <w:top w:val="nil"/>
              <w:left w:val="single" w:sz="4" w:space="0" w:color="auto"/>
              <w:bottom w:val="single" w:sz="4" w:space="0" w:color="000000"/>
              <w:right w:val="single" w:sz="4" w:space="0" w:color="auto"/>
            </w:tcBorders>
            <w:shd w:val="clear" w:color="auto" w:fill="auto"/>
            <w:hideMark/>
          </w:tcPr>
          <w:p w14:paraId="46557A05" w14:textId="77777777" w:rsidR="0053451C" w:rsidRPr="0053451C" w:rsidRDefault="0053451C" w:rsidP="0053451C">
            <w:pPr>
              <w:rPr>
                <w:rFonts w:ascii="Arial" w:hAnsi="Arial" w:cs="Arial"/>
                <w:sz w:val="22"/>
                <w:szCs w:val="22"/>
              </w:rPr>
            </w:pPr>
            <w:r w:rsidRPr="0053451C">
              <w:rPr>
                <w:rFonts w:ascii="Arial" w:hAnsi="Arial" w:cs="Arial"/>
                <w:sz w:val="22"/>
                <w:szCs w:val="22"/>
              </w:rPr>
              <w:t> </w:t>
            </w:r>
          </w:p>
        </w:tc>
      </w:tr>
      <w:tr w:rsidR="0053451C" w:rsidRPr="0053451C" w14:paraId="38349066" w14:textId="77777777" w:rsidTr="0053451C">
        <w:trPr>
          <w:trHeight w:val="274"/>
        </w:trPr>
        <w:tc>
          <w:tcPr>
            <w:tcW w:w="597" w:type="dxa"/>
            <w:vMerge/>
            <w:tcBorders>
              <w:top w:val="nil"/>
              <w:left w:val="single" w:sz="4" w:space="0" w:color="auto"/>
              <w:bottom w:val="single" w:sz="4" w:space="0" w:color="000000"/>
              <w:right w:val="single" w:sz="4" w:space="0" w:color="auto"/>
            </w:tcBorders>
            <w:vAlign w:val="center"/>
            <w:hideMark/>
          </w:tcPr>
          <w:p w14:paraId="4C5A9074" w14:textId="77777777" w:rsidR="0053451C" w:rsidRPr="0053451C" w:rsidRDefault="0053451C" w:rsidP="0053451C">
            <w:pPr>
              <w:rPr>
                <w:rFonts w:ascii="Arial" w:hAnsi="Arial" w:cs="Arial"/>
                <w:sz w:val="22"/>
                <w:szCs w:val="22"/>
              </w:rPr>
            </w:pPr>
          </w:p>
        </w:tc>
        <w:tc>
          <w:tcPr>
            <w:tcW w:w="2410" w:type="dxa"/>
            <w:vMerge/>
            <w:tcBorders>
              <w:top w:val="nil"/>
              <w:left w:val="single" w:sz="4" w:space="0" w:color="auto"/>
              <w:bottom w:val="single" w:sz="4" w:space="0" w:color="000000"/>
              <w:right w:val="single" w:sz="4" w:space="0" w:color="auto"/>
            </w:tcBorders>
            <w:vAlign w:val="center"/>
            <w:hideMark/>
          </w:tcPr>
          <w:p w14:paraId="4964A1A2" w14:textId="77777777" w:rsidR="0053451C" w:rsidRPr="0053451C" w:rsidRDefault="0053451C" w:rsidP="0053451C">
            <w:pPr>
              <w:rPr>
                <w:rFonts w:ascii="Arial" w:hAnsi="Arial" w:cs="Arial"/>
                <w:sz w:val="22"/>
                <w:szCs w:val="22"/>
              </w:rPr>
            </w:pPr>
          </w:p>
        </w:tc>
        <w:tc>
          <w:tcPr>
            <w:tcW w:w="1226" w:type="dxa"/>
            <w:vMerge/>
            <w:tcBorders>
              <w:top w:val="nil"/>
              <w:left w:val="single" w:sz="4" w:space="0" w:color="auto"/>
              <w:bottom w:val="single" w:sz="4" w:space="0" w:color="000000"/>
              <w:right w:val="single" w:sz="4" w:space="0" w:color="auto"/>
            </w:tcBorders>
            <w:vAlign w:val="center"/>
            <w:hideMark/>
          </w:tcPr>
          <w:p w14:paraId="3499A87B" w14:textId="77777777" w:rsidR="0053451C" w:rsidRPr="0053451C" w:rsidRDefault="0053451C" w:rsidP="0053451C">
            <w:pPr>
              <w:rPr>
                <w:rFonts w:ascii="Arial" w:hAnsi="Arial" w:cs="Arial"/>
                <w:sz w:val="22"/>
                <w:szCs w:val="22"/>
              </w:rPr>
            </w:pPr>
          </w:p>
        </w:tc>
        <w:tc>
          <w:tcPr>
            <w:tcW w:w="1215" w:type="dxa"/>
            <w:vMerge/>
            <w:tcBorders>
              <w:top w:val="nil"/>
              <w:left w:val="single" w:sz="4" w:space="0" w:color="auto"/>
              <w:bottom w:val="single" w:sz="4" w:space="0" w:color="000000"/>
              <w:right w:val="single" w:sz="4" w:space="0" w:color="auto"/>
            </w:tcBorders>
            <w:vAlign w:val="center"/>
            <w:hideMark/>
          </w:tcPr>
          <w:p w14:paraId="05E14E5B" w14:textId="77777777" w:rsidR="0053451C" w:rsidRPr="0053451C" w:rsidRDefault="0053451C" w:rsidP="0053451C">
            <w:pPr>
              <w:rPr>
                <w:rFonts w:ascii="Arial" w:hAnsi="Arial" w:cs="Arial"/>
                <w:sz w:val="22"/>
                <w:szCs w:val="22"/>
              </w:rPr>
            </w:pPr>
          </w:p>
        </w:tc>
        <w:tc>
          <w:tcPr>
            <w:tcW w:w="4210" w:type="dxa"/>
            <w:vMerge/>
            <w:tcBorders>
              <w:top w:val="nil"/>
              <w:left w:val="single" w:sz="4" w:space="0" w:color="auto"/>
              <w:bottom w:val="single" w:sz="4" w:space="0" w:color="000000"/>
              <w:right w:val="single" w:sz="4" w:space="0" w:color="auto"/>
            </w:tcBorders>
            <w:vAlign w:val="center"/>
            <w:hideMark/>
          </w:tcPr>
          <w:p w14:paraId="2F879A1A" w14:textId="77777777" w:rsidR="0053451C" w:rsidRPr="0053451C" w:rsidRDefault="0053451C" w:rsidP="0053451C">
            <w:pPr>
              <w:rPr>
                <w:rFonts w:ascii="Arial" w:hAnsi="Arial" w:cs="Arial"/>
                <w:sz w:val="22"/>
                <w:szCs w:val="22"/>
              </w:rPr>
            </w:pPr>
          </w:p>
        </w:tc>
        <w:tc>
          <w:tcPr>
            <w:tcW w:w="2284" w:type="dxa"/>
            <w:tcBorders>
              <w:top w:val="nil"/>
              <w:left w:val="nil"/>
              <w:bottom w:val="single" w:sz="4" w:space="0" w:color="auto"/>
              <w:right w:val="single" w:sz="4" w:space="0" w:color="auto"/>
            </w:tcBorders>
            <w:shd w:val="clear" w:color="auto" w:fill="auto"/>
            <w:hideMark/>
          </w:tcPr>
          <w:p w14:paraId="002FB542" w14:textId="77777777" w:rsidR="0053451C" w:rsidRPr="0053451C" w:rsidRDefault="0053451C" w:rsidP="0053451C">
            <w:pPr>
              <w:rPr>
                <w:rFonts w:ascii="Arial" w:hAnsi="Arial" w:cs="Arial"/>
                <w:sz w:val="22"/>
                <w:szCs w:val="22"/>
              </w:rPr>
            </w:pPr>
            <w:r w:rsidRPr="0053451C">
              <w:rPr>
                <w:rFonts w:ascii="Arial" w:hAnsi="Arial" w:cs="Arial"/>
                <w:sz w:val="22"/>
                <w:szCs w:val="22"/>
              </w:rPr>
              <w:t>ПОКР, см. лист 4 5 6 9 23</w:t>
            </w:r>
          </w:p>
        </w:tc>
        <w:tc>
          <w:tcPr>
            <w:tcW w:w="2335" w:type="dxa"/>
            <w:vMerge/>
            <w:tcBorders>
              <w:top w:val="nil"/>
              <w:left w:val="single" w:sz="4" w:space="0" w:color="auto"/>
              <w:bottom w:val="single" w:sz="4" w:space="0" w:color="000000"/>
              <w:right w:val="single" w:sz="4" w:space="0" w:color="auto"/>
            </w:tcBorders>
            <w:vAlign w:val="center"/>
            <w:hideMark/>
          </w:tcPr>
          <w:p w14:paraId="41496856" w14:textId="77777777" w:rsidR="0053451C" w:rsidRPr="0053451C" w:rsidRDefault="0053451C" w:rsidP="0053451C">
            <w:pPr>
              <w:rPr>
                <w:rFonts w:ascii="Arial" w:hAnsi="Arial" w:cs="Arial"/>
                <w:sz w:val="22"/>
                <w:szCs w:val="22"/>
              </w:rPr>
            </w:pPr>
          </w:p>
        </w:tc>
      </w:tr>
      <w:tr w:rsidR="0053451C" w:rsidRPr="0053451C" w14:paraId="17DA2295" w14:textId="77777777" w:rsidTr="0053451C">
        <w:trPr>
          <w:trHeight w:val="1099"/>
        </w:trPr>
        <w:tc>
          <w:tcPr>
            <w:tcW w:w="597" w:type="dxa"/>
            <w:vMerge w:val="restart"/>
            <w:tcBorders>
              <w:top w:val="nil"/>
              <w:left w:val="single" w:sz="4" w:space="0" w:color="auto"/>
              <w:bottom w:val="single" w:sz="4" w:space="0" w:color="000000"/>
              <w:right w:val="single" w:sz="4" w:space="0" w:color="auto"/>
            </w:tcBorders>
            <w:shd w:val="clear" w:color="auto" w:fill="auto"/>
            <w:hideMark/>
          </w:tcPr>
          <w:p w14:paraId="53946328" w14:textId="77777777" w:rsidR="0053451C" w:rsidRPr="0053451C" w:rsidRDefault="0053451C" w:rsidP="0053451C">
            <w:pPr>
              <w:rPr>
                <w:rFonts w:ascii="Arial" w:hAnsi="Arial" w:cs="Arial"/>
                <w:sz w:val="22"/>
                <w:szCs w:val="22"/>
              </w:rPr>
            </w:pPr>
            <w:r w:rsidRPr="0053451C">
              <w:rPr>
                <w:rFonts w:ascii="Arial" w:hAnsi="Arial" w:cs="Arial"/>
                <w:sz w:val="22"/>
                <w:szCs w:val="22"/>
              </w:rPr>
              <w:lastRenderedPageBreak/>
              <w:t>21</w:t>
            </w:r>
          </w:p>
        </w:tc>
        <w:tc>
          <w:tcPr>
            <w:tcW w:w="2410" w:type="dxa"/>
            <w:vMerge w:val="restart"/>
            <w:tcBorders>
              <w:top w:val="nil"/>
              <w:left w:val="single" w:sz="4" w:space="0" w:color="auto"/>
              <w:bottom w:val="single" w:sz="4" w:space="0" w:color="000000"/>
              <w:right w:val="single" w:sz="4" w:space="0" w:color="auto"/>
            </w:tcBorders>
            <w:shd w:val="clear" w:color="auto" w:fill="auto"/>
            <w:hideMark/>
          </w:tcPr>
          <w:p w14:paraId="7EACE805" w14:textId="77777777" w:rsidR="0053451C" w:rsidRPr="0053451C" w:rsidRDefault="0053451C" w:rsidP="0053451C">
            <w:pPr>
              <w:rPr>
                <w:rFonts w:ascii="Arial" w:hAnsi="Arial" w:cs="Arial"/>
                <w:sz w:val="22"/>
                <w:szCs w:val="22"/>
              </w:rPr>
            </w:pPr>
            <w:r w:rsidRPr="0053451C">
              <w:rPr>
                <w:rFonts w:ascii="Arial" w:hAnsi="Arial" w:cs="Arial"/>
                <w:sz w:val="22"/>
                <w:szCs w:val="22"/>
              </w:rPr>
              <w:t>Монтаж труб вытяжных, дымовых  в полной комплектации, согласно ПД №7</w:t>
            </w:r>
          </w:p>
        </w:tc>
        <w:tc>
          <w:tcPr>
            <w:tcW w:w="1226" w:type="dxa"/>
            <w:vMerge w:val="restart"/>
            <w:tcBorders>
              <w:top w:val="nil"/>
              <w:left w:val="single" w:sz="4" w:space="0" w:color="auto"/>
              <w:bottom w:val="single" w:sz="4" w:space="0" w:color="000000"/>
              <w:right w:val="single" w:sz="4" w:space="0" w:color="auto"/>
            </w:tcBorders>
            <w:shd w:val="clear" w:color="auto" w:fill="auto"/>
            <w:hideMark/>
          </w:tcPr>
          <w:p w14:paraId="4A4DF6A3" w14:textId="77777777" w:rsidR="0053451C" w:rsidRPr="0053451C" w:rsidRDefault="0053451C" w:rsidP="0053451C">
            <w:pPr>
              <w:jc w:val="right"/>
              <w:rPr>
                <w:rFonts w:ascii="Arial" w:hAnsi="Arial" w:cs="Arial"/>
                <w:sz w:val="22"/>
                <w:szCs w:val="22"/>
              </w:rPr>
            </w:pPr>
            <w:r w:rsidRPr="0053451C">
              <w:rPr>
                <w:rFonts w:ascii="Arial" w:hAnsi="Arial" w:cs="Arial"/>
                <w:sz w:val="22"/>
                <w:szCs w:val="22"/>
              </w:rPr>
              <w:t>т</w:t>
            </w:r>
          </w:p>
        </w:tc>
        <w:tc>
          <w:tcPr>
            <w:tcW w:w="1215" w:type="dxa"/>
            <w:vMerge w:val="restart"/>
            <w:tcBorders>
              <w:top w:val="nil"/>
              <w:left w:val="single" w:sz="4" w:space="0" w:color="auto"/>
              <w:bottom w:val="single" w:sz="4" w:space="0" w:color="000000"/>
              <w:right w:val="single" w:sz="4" w:space="0" w:color="auto"/>
            </w:tcBorders>
            <w:shd w:val="clear" w:color="auto" w:fill="auto"/>
            <w:noWrap/>
            <w:hideMark/>
          </w:tcPr>
          <w:p w14:paraId="2BFB9791" w14:textId="77777777" w:rsidR="0053451C" w:rsidRPr="0053451C" w:rsidRDefault="0053451C" w:rsidP="0053451C">
            <w:pPr>
              <w:jc w:val="right"/>
              <w:rPr>
                <w:rFonts w:ascii="Arial" w:hAnsi="Arial" w:cs="Arial"/>
                <w:sz w:val="22"/>
                <w:szCs w:val="22"/>
              </w:rPr>
            </w:pPr>
            <w:r w:rsidRPr="0053451C">
              <w:rPr>
                <w:rFonts w:ascii="Arial" w:hAnsi="Arial" w:cs="Arial"/>
                <w:sz w:val="22"/>
                <w:szCs w:val="22"/>
              </w:rPr>
              <w:t>4.09861</w:t>
            </w:r>
          </w:p>
        </w:tc>
        <w:tc>
          <w:tcPr>
            <w:tcW w:w="4210" w:type="dxa"/>
            <w:vMerge w:val="restart"/>
            <w:tcBorders>
              <w:top w:val="nil"/>
              <w:left w:val="single" w:sz="4" w:space="0" w:color="auto"/>
              <w:bottom w:val="single" w:sz="4" w:space="0" w:color="000000"/>
              <w:right w:val="single" w:sz="4" w:space="0" w:color="auto"/>
            </w:tcBorders>
            <w:shd w:val="clear" w:color="auto" w:fill="auto"/>
            <w:hideMark/>
          </w:tcPr>
          <w:p w14:paraId="6DF27309" w14:textId="77777777" w:rsidR="0053451C" w:rsidRPr="0053451C" w:rsidRDefault="0053451C" w:rsidP="0053451C">
            <w:pPr>
              <w:rPr>
                <w:rFonts w:ascii="Arial" w:hAnsi="Arial" w:cs="Arial"/>
                <w:sz w:val="22"/>
                <w:szCs w:val="22"/>
              </w:rPr>
            </w:pPr>
            <w:r w:rsidRPr="0053451C">
              <w:rPr>
                <w:rFonts w:ascii="Arial" w:hAnsi="Arial" w:cs="Arial"/>
                <w:sz w:val="22"/>
                <w:szCs w:val="22"/>
              </w:rPr>
              <w:t> </w:t>
            </w:r>
          </w:p>
        </w:tc>
        <w:tc>
          <w:tcPr>
            <w:tcW w:w="2284" w:type="dxa"/>
            <w:tcBorders>
              <w:top w:val="nil"/>
              <w:left w:val="nil"/>
              <w:bottom w:val="single" w:sz="4" w:space="0" w:color="auto"/>
              <w:right w:val="single" w:sz="4" w:space="0" w:color="auto"/>
            </w:tcBorders>
            <w:shd w:val="clear" w:color="auto" w:fill="auto"/>
            <w:hideMark/>
          </w:tcPr>
          <w:p w14:paraId="0934068D" w14:textId="77777777" w:rsidR="0053451C" w:rsidRPr="0053451C" w:rsidRDefault="0053451C" w:rsidP="0053451C">
            <w:pPr>
              <w:rPr>
                <w:rFonts w:ascii="Arial" w:hAnsi="Arial" w:cs="Arial"/>
                <w:sz w:val="22"/>
                <w:szCs w:val="22"/>
              </w:rPr>
            </w:pPr>
            <w:r w:rsidRPr="0053451C">
              <w:rPr>
                <w:rFonts w:ascii="Arial" w:hAnsi="Arial" w:cs="Arial"/>
                <w:sz w:val="22"/>
                <w:szCs w:val="22"/>
              </w:rPr>
              <w:t>Акт №1, см. лист 3</w:t>
            </w:r>
          </w:p>
        </w:tc>
        <w:tc>
          <w:tcPr>
            <w:tcW w:w="2335" w:type="dxa"/>
            <w:vMerge w:val="restart"/>
            <w:tcBorders>
              <w:top w:val="nil"/>
              <w:left w:val="single" w:sz="4" w:space="0" w:color="auto"/>
              <w:bottom w:val="single" w:sz="4" w:space="0" w:color="000000"/>
              <w:right w:val="single" w:sz="4" w:space="0" w:color="auto"/>
            </w:tcBorders>
            <w:shd w:val="clear" w:color="auto" w:fill="auto"/>
            <w:hideMark/>
          </w:tcPr>
          <w:p w14:paraId="2BEC0074" w14:textId="77777777" w:rsidR="0053451C" w:rsidRPr="0053451C" w:rsidRDefault="0053451C" w:rsidP="0053451C">
            <w:pPr>
              <w:rPr>
                <w:rFonts w:ascii="Arial" w:hAnsi="Arial" w:cs="Arial"/>
                <w:sz w:val="22"/>
                <w:szCs w:val="22"/>
              </w:rPr>
            </w:pPr>
            <w:r w:rsidRPr="0053451C">
              <w:rPr>
                <w:rFonts w:ascii="Arial" w:hAnsi="Arial" w:cs="Arial"/>
                <w:sz w:val="22"/>
                <w:szCs w:val="22"/>
              </w:rPr>
              <w:t> </w:t>
            </w:r>
          </w:p>
        </w:tc>
      </w:tr>
      <w:tr w:rsidR="0053451C" w:rsidRPr="0053451C" w14:paraId="0D24F7D2" w14:textId="77777777" w:rsidTr="0053451C">
        <w:trPr>
          <w:trHeight w:val="549"/>
        </w:trPr>
        <w:tc>
          <w:tcPr>
            <w:tcW w:w="597" w:type="dxa"/>
            <w:vMerge/>
            <w:tcBorders>
              <w:top w:val="nil"/>
              <w:left w:val="single" w:sz="4" w:space="0" w:color="auto"/>
              <w:bottom w:val="single" w:sz="4" w:space="0" w:color="000000"/>
              <w:right w:val="single" w:sz="4" w:space="0" w:color="auto"/>
            </w:tcBorders>
            <w:vAlign w:val="center"/>
            <w:hideMark/>
          </w:tcPr>
          <w:p w14:paraId="266D69B3" w14:textId="77777777" w:rsidR="0053451C" w:rsidRPr="0053451C" w:rsidRDefault="0053451C" w:rsidP="0053451C">
            <w:pPr>
              <w:rPr>
                <w:rFonts w:ascii="Arial" w:hAnsi="Arial" w:cs="Arial"/>
                <w:sz w:val="22"/>
                <w:szCs w:val="22"/>
              </w:rPr>
            </w:pPr>
          </w:p>
        </w:tc>
        <w:tc>
          <w:tcPr>
            <w:tcW w:w="2410" w:type="dxa"/>
            <w:vMerge/>
            <w:tcBorders>
              <w:top w:val="nil"/>
              <w:left w:val="single" w:sz="4" w:space="0" w:color="auto"/>
              <w:bottom w:val="single" w:sz="4" w:space="0" w:color="000000"/>
              <w:right w:val="single" w:sz="4" w:space="0" w:color="auto"/>
            </w:tcBorders>
            <w:vAlign w:val="center"/>
            <w:hideMark/>
          </w:tcPr>
          <w:p w14:paraId="4E7CBB03" w14:textId="77777777" w:rsidR="0053451C" w:rsidRPr="0053451C" w:rsidRDefault="0053451C" w:rsidP="0053451C">
            <w:pPr>
              <w:rPr>
                <w:rFonts w:ascii="Arial" w:hAnsi="Arial" w:cs="Arial"/>
                <w:sz w:val="22"/>
                <w:szCs w:val="22"/>
              </w:rPr>
            </w:pPr>
          </w:p>
        </w:tc>
        <w:tc>
          <w:tcPr>
            <w:tcW w:w="1226" w:type="dxa"/>
            <w:vMerge/>
            <w:tcBorders>
              <w:top w:val="nil"/>
              <w:left w:val="single" w:sz="4" w:space="0" w:color="auto"/>
              <w:bottom w:val="single" w:sz="4" w:space="0" w:color="000000"/>
              <w:right w:val="single" w:sz="4" w:space="0" w:color="auto"/>
            </w:tcBorders>
            <w:vAlign w:val="center"/>
            <w:hideMark/>
          </w:tcPr>
          <w:p w14:paraId="221F4AC4" w14:textId="77777777" w:rsidR="0053451C" w:rsidRPr="0053451C" w:rsidRDefault="0053451C" w:rsidP="0053451C">
            <w:pPr>
              <w:rPr>
                <w:rFonts w:ascii="Arial" w:hAnsi="Arial" w:cs="Arial"/>
                <w:sz w:val="22"/>
                <w:szCs w:val="22"/>
              </w:rPr>
            </w:pPr>
          </w:p>
        </w:tc>
        <w:tc>
          <w:tcPr>
            <w:tcW w:w="1215" w:type="dxa"/>
            <w:vMerge/>
            <w:tcBorders>
              <w:top w:val="nil"/>
              <w:left w:val="single" w:sz="4" w:space="0" w:color="auto"/>
              <w:bottom w:val="single" w:sz="4" w:space="0" w:color="000000"/>
              <w:right w:val="single" w:sz="4" w:space="0" w:color="auto"/>
            </w:tcBorders>
            <w:vAlign w:val="center"/>
            <w:hideMark/>
          </w:tcPr>
          <w:p w14:paraId="25841187" w14:textId="77777777" w:rsidR="0053451C" w:rsidRPr="0053451C" w:rsidRDefault="0053451C" w:rsidP="0053451C">
            <w:pPr>
              <w:rPr>
                <w:rFonts w:ascii="Arial" w:hAnsi="Arial" w:cs="Arial"/>
                <w:sz w:val="22"/>
                <w:szCs w:val="22"/>
              </w:rPr>
            </w:pPr>
          </w:p>
        </w:tc>
        <w:tc>
          <w:tcPr>
            <w:tcW w:w="4210" w:type="dxa"/>
            <w:vMerge/>
            <w:tcBorders>
              <w:top w:val="nil"/>
              <w:left w:val="single" w:sz="4" w:space="0" w:color="auto"/>
              <w:bottom w:val="single" w:sz="4" w:space="0" w:color="000000"/>
              <w:right w:val="single" w:sz="4" w:space="0" w:color="auto"/>
            </w:tcBorders>
            <w:vAlign w:val="center"/>
            <w:hideMark/>
          </w:tcPr>
          <w:p w14:paraId="56A13717" w14:textId="77777777" w:rsidR="0053451C" w:rsidRPr="0053451C" w:rsidRDefault="0053451C" w:rsidP="0053451C">
            <w:pPr>
              <w:rPr>
                <w:rFonts w:ascii="Arial" w:hAnsi="Arial" w:cs="Arial"/>
                <w:sz w:val="22"/>
                <w:szCs w:val="22"/>
              </w:rPr>
            </w:pPr>
          </w:p>
        </w:tc>
        <w:tc>
          <w:tcPr>
            <w:tcW w:w="2284" w:type="dxa"/>
            <w:tcBorders>
              <w:top w:val="nil"/>
              <w:left w:val="nil"/>
              <w:bottom w:val="single" w:sz="4" w:space="0" w:color="auto"/>
              <w:right w:val="single" w:sz="4" w:space="0" w:color="auto"/>
            </w:tcBorders>
            <w:shd w:val="clear" w:color="auto" w:fill="auto"/>
            <w:hideMark/>
          </w:tcPr>
          <w:p w14:paraId="01CB5F67" w14:textId="77777777" w:rsidR="0053451C" w:rsidRPr="0053451C" w:rsidRDefault="0053451C" w:rsidP="0053451C">
            <w:pPr>
              <w:rPr>
                <w:rFonts w:ascii="Arial" w:hAnsi="Arial" w:cs="Arial"/>
                <w:sz w:val="22"/>
                <w:szCs w:val="22"/>
              </w:rPr>
            </w:pPr>
            <w:r w:rsidRPr="0053451C">
              <w:rPr>
                <w:rFonts w:ascii="Arial" w:hAnsi="Arial" w:cs="Arial"/>
                <w:sz w:val="22"/>
                <w:szCs w:val="22"/>
              </w:rPr>
              <w:t>ПОКР, см. лист 4 5 6 7 8 21 23</w:t>
            </w:r>
          </w:p>
        </w:tc>
        <w:tc>
          <w:tcPr>
            <w:tcW w:w="2335" w:type="dxa"/>
            <w:vMerge/>
            <w:tcBorders>
              <w:top w:val="nil"/>
              <w:left w:val="single" w:sz="4" w:space="0" w:color="auto"/>
              <w:bottom w:val="single" w:sz="4" w:space="0" w:color="000000"/>
              <w:right w:val="single" w:sz="4" w:space="0" w:color="auto"/>
            </w:tcBorders>
            <w:vAlign w:val="center"/>
            <w:hideMark/>
          </w:tcPr>
          <w:p w14:paraId="72179110" w14:textId="77777777" w:rsidR="0053451C" w:rsidRPr="0053451C" w:rsidRDefault="0053451C" w:rsidP="0053451C">
            <w:pPr>
              <w:rPr>
                <w:rFonts w:ascii="Arial" w:hAnsi="Arial" w:cs="Arial"/>
                <w:sz w:val="22"/>
                <w:szCs w:val="22"/>
              </w:rPr>
            </w:pPr>
          </w:p>
        </w:tc>
      </w:tr>
      <w:tr w:rsidR="0053451C" w:rsidRPr="0053451C" w14:paraId="5C8E2503" w14:textId="77777777" w:rsidTr="0053451C">
        <w:trPr>
          <w:trHeight w:val="1924"/>
        </w:trPr>
        <w:tc>
          <w:tcPr>
            <w:tcW w:w="597" w:type="dxa"/>
            <w:vMerge w:val="restart"/>
            <w:tcBorders>
              <w:top w:val="nil"/>
              <w:left w:val="single" w:sz="4" w:space="0" w:color="auto"/>
              <w:bottom w:val="single" w:sz="4" w:space="0" w:color="000000"/>
              <w:right w:val="single" w:sz="4" w:space="0" w:color="auto"/>
            </w:tcBorders>
            <w:shd w:val="clear" w:color="auto" w:fill="auto"/>
            <w:hideMark/>
          </w:tcPr>
          <w:p w14:paraId="5E43F826" w14:textId="77777777" w:rsidR="0053451C" w:rsidRPr="0053451C" w:rsidRDefault="0053451C" w:rsidP="0053451C">
            <w:pPr>
              <w:rPr>
                <w:rFonts w:ascii="Arial" w:hAnsi="Arial" w:cs="Arial"/>
                <w:sz w:val="22"/>
                <w:szCs w:val="22"/>
              </w:rPr>
            </w:pPr>
            <w:r w:rsidRPr="0053451C">
              <w:rPr>
                <w:rFonts w:ascii="Arial" w:hAnsi="Arial" w:cs="Arial"/>
                <w:sz w:val="22"/>
                <w:szCs w:val="22"/>
              </w:rPr>
              <w:t>21.1</w:t>
            </w:r>
          </w:p>
        </w:tc>
        <w:tc>
          <w:tcPr>
            <w:tcW w:w="2410" w:type="dxa"/>
            <w:vMerge w:val="restart"/>
            <w:tcBorders>
              <w:top w:val="nil"/>
              <w:left w:val="single" w:sz="4" w:space="0" w:color="auto"/>
              <w:bottom w:val="single" w:sz="4" w:space="0" w:color="000000"/>
              <w:right w:val="single" w:sz="4" w:space="0" w:color="auto"/>
            </w:tcBorders>
            <w:shd w:val="clear" w:color="auto" w:fill="auto"/>
            <w:hideMark/>
          </w:tcPr>
          <w:p w14:paraId="7093A0DE" w14:textId="77777777" w:rsidR="0053451C" w:rsidRPr="0053451C" w:rsidRDefault="0053451C" w:rsidP="0053451C">
            <w:pPr>
              <w:rPr>
                <w:rFonts w:ascii="Arial" w:hAnsi="Arial" w:cs="Arial"/>
                <w:sz w:val="22"/>
                <w:szCs w:val="22"/>
              </w:rPr>
            </w:pPr>
            <w:r w:rsidRPr="0053451C">
              <w:rPr>
                <w:rFonts w:ascii="Arial" w:hAnsi="Arial" w:cs="Arial"/>
                <w:sz w:val="22"/>
                <w:szCs w:val="22"/>
              </w:rPr>
              <w:t xml:space="preserve">Металлическая неутепленная дымовая труба  на растяжках H=30,50 м; D=530 мм  в полной комплектации, а также  с антикоррозийным </w:t>
            </w:r>
            <w:proofErr w:type="spellStart"/>
            <w:r w:rsidRPr="0053451C">
              <w:rPr>
                <w:rFonts w:ascii="Arial" w:hAnsi="Arial" w:cs="Arial"/>
                <w:sz w:val="22"/>
                <w:szCs w:val="22"/>
              </w:rPr>
              <w:t>покрытем,согласно</w:t>
            </w:r>
            <w:proofErr w:type="spellEnd"/>
            <w:r w:rsidRPr="0053451C">
              <w:rPr>
                <w:rFonts w:ascii="Arial" w:hAnsi="Arial" w:cs="Arial"/>
                <w:sz w:val="22"/>
                <w:szCs w:val="22"/>
              </w:rPr>
              <w:t xml:space="preserve"> РЭГА, растяжки, талрепы)</w:t>
            </w:r>
          </w:p>
        </w:tc>
        <w:tc>
          <w:tcPr>
            <w:tcW w:w="1226" w:type="dxa"/>
            <w:vMerge w:val="restart"/>
            <w:tcBorders>
              <w:top w:val="nil"/>
              <w:left w:val="single" w:sz="4" w:space="0" w:color="auto"/>
              <w:bottom w:val="single" w:sz="4" w:space="0" w:color="000000"/>
              <w:right w:val="single" w:sz="4" w:space="0" w:color="auto"/>
            </w:tcBorders>
            <w:shd w:val="clear" w:color="auto" w:fill="auto"/>
            <w:hideMark/>
          </w:tcPr>
          <w:p w14:paraId="6A8F6765" w14:textId="77777777" w:rsidR="0053451C" w:rsidRPr="0053451C" w:rsidRDefault="0053451C" w:rsidP="0053451C">
            <w:pPr>
              <w:jc w:val="right"/>
              <w:rPr>
                <w:rFonts w:ascii="Arial" w:hAnsi="Arial" w:cs="Arial"/>
                <w:sz w:val="22"/>
                <w:szCs w:val="22"/>
              </w:rPr>
            </w:pPr>
            <w:r w:rsidRPr="0053451C">
              <w:rPr>
                <w:rFonts w:ascii="Arial" w:hAnsi="Arial" w:cs="Arial"/>
                <w:sz w:val="22"/>
                <w:szCs w:val="22"/>
              </w:rPr>
              <w:t>Комплект</w:t>
            </w:r>
          </w:p>
        </w:tc>
        <w:tc>
          <w:tcPr>
            <w:tcW w:w="1215" w:type="dxa"/>
            <w:vMerge w:val="restart"/>
            <w:tcBorders>
              <w:top w:val="nil"/>
              <w:left w:val="single" w:sz="4" w:space="0" w:color="auto"/>
              <w:bottom w:val="single" w:sz="4" w:space="0" w:color="000000"/>
              <w:right w:val="single" w:sz="4" w:space="0" w:color="auto"/>
            </w:tcBorders>
            <w:shd w:val="clear" w:color="auto" w:fill="auto"/>
            <w:noWrap/>
            <w:hideMark/>
          </w:tcPr>
          <w:p w14:paraId="1A7E8C8C" w14:textId="77777777" w:rsidR="0053451C" w:rsidRPr="0053451C" w:rsidRDefault="0053451C" w:rsidP="0053451C">
            <w:pPr>
              <w:jc w:val="right"/>
              <w:rPr>
                <w:rFonts w:ascii="Arial" w:hAnsi="Arial" w:cs="Arial"/>
                <w:sz w:val="22"/>
                <w:szCs w:val="22"/>
              </w:rPr>
            </w:pPr>
            <w:r w:rsidRPr="0053451C">
              <w:rPr>
                <w:rFonts w:ascii="Arial" w:hAnsi="Arial" w:cs="Arial"/>
                <w:sz w:val="22"/>
                <w:szCs w:val="22"/>
              </w:rPr>
              <w:t>1.00</w:t>
            </w:r>
          </w:p>
        </w:tc>
        <w:tc>
          <w:tcPr>
            <w:tcW w:w="4210" w:type="dxa"/>
            <w:vMerge w:val="restart"/>
            <w:tcBorders>
              <w:top w:val="nil"/>
              <w:left w:val="single" w:sz="4" w:space="0" w:color="auto"/>
              <w:bottom w:val="single" w:sz="4" w:space="0" w:color="000000"/>
              <w:right w:val="single" w:sz="4" w:space="0" w:color="auto"/>
            </w:tcBorders>
            <w:shd w:val="clear" w:color="auto" w:fill="auto"/>
            <w:hideMark/>
          </w:tcPr>
          <w:p w14:paraId="03E29E32" w14:textId="77777777" w:rsidR="0053451C" w:rsidRPr="0053451C" w:rsidRDefault="0053451C" w:rsidP="0053451C">
            <w:pPr>
              <w:rPr>
                <w:rFonts w:ascii="Arial" w:hAnsi="Arial" w:cs="Arial"/>
                <w:sz w:val="22"/>
                <w:szCs w:val="22"/>
              </w:rPr>
            </w:pPr>
            <w:r w:rsidRPr="0053451C">
              <w:rPr>
                <w:rFonts w:ascii="Arial" w:hAnsi="Arial" w:cs="Arial"/>
                <w:sz w:val="22"/>
                <w:szCs w:val="22"/>
              </w:rPr>
              <w:t> </w:t>
            </w:r>
          </w:p>
        </w:tc>
        <w:tc>
          <w:tcPr>
            <w:tcW w:w="2284" w:type="dxa"/>
            <w:tcBorders>
              <w:top w:val="nil"/>
              <w:left w:val="nil"/>
              <w:bottom w:val="single" w:sz="4" w:space="0" w:color="auto"/>
              <w:right w:val="single" w:sz="4" w:space="0" w:color="auto"/>
            </w:tcBorders>
            <w:shd w:val="clear" w:color="auto" w:fill="auto"/>
            <w:hideMark/>
          </w:tcPr>
          <w:p w14:paraId="27DB94A5" w14:textId="77777777" w:rsidR="0053451C" w:rsidRPr="0053451C" w:rsidRDefault="0053451C" w:rsidP="0053451C">
            <w:pPr>
              <w:rPr>
                <w:rFonts w:ascii="Arial" w:hAnsi="Arial" w:cs="Arial"/>
                <w:sz w:val="22"/>
                <w:szCs w:val="22"/>
              </w:rPr>
            </w:pPr>
            <w:r w:rsidRPr="0053451C">
              <w:rPr>
                <w:rFonts w:ascii="Arial" w:hAnsi="Arial" w:cs="Arial"/>
                <w:sz w:val="22"/>
                <w:szCs w:val="22"/>
              </w:rPr>
              <w:t>Акт №1, см. лист 3</w:t>
            </w:r>
          </w:p>
        </w:tc>
        <w:tc>
          <w:tcPr>
            <w:tcW w:w="2335" w:type="dxa"/>
            <w:vMerge w:val="restart"/>
            <w:tcBorders>
              <w:top w:val="nil"/>
              <w:left w:val="single" w:sz="4" w:space="0" w:color="auto"/>
              <w:bottom w:val="single" w:sz="4" w:space="0" w:color="000000"/>
              <w:right w:val="single" w:sz="4" w:space="0" w:color="auto"/>
            </w:tcBorders>
            <w:shd w:val="clear" w:color="auto" w:fill="auto"/>
            <w:hideMark/>
          </w:tcPr>
          <w:p w14:paraId="2DE2456D" w14:textId="77777777" w:rsidR="0053451C" w:rsidRPr="0053451C" w:rsidRDefault="0053451C" w:rsidP="0053451C">
            <w:pPr>
              <w:rPr>
                <w:rFonts w:ascii="Arial" w:hAnsi="Arial" w:cs="Arial"/>
                <w:sz w:val="22"/>
                <w:szCs w:val="22"/>
              </w:rPr>
            </w:pPr>
            <w:r w:rsidRPr="0053451C">
              <w:rPr>
                <w:rFonts w:ascii="Arial" w:hAnsi="Arial" w:cs="Arial"/>
                <w:sz w:val="22"/>
                <w:szCs w:val="22"/>
              </w:rPr>
              <w:t> </w:t>
            </w:r>
          </w:p>
        </w:tc>
      </w:tr>
      <w:tr w:rsidR="0053451C" w:rsidRPr="0053451C" w14:paraId="4F4B910F" w14:textId="77777777" w:rsidTr="0053451C">
        <w:trPr>
          <w:trHeight w:val="549"/>
        </w:trPr>
        <w:tc>
          <w:tcPr>
            <w:tcW w:w="597" w:type="dxa"/>
            <w:vMerge/>
            <w:tcBorders>
              <w:top w:val="nil"/>
              <w:left w:val="single" w:sz="4" w:space="0" w:color="auto"/>
              <w:bottom w:val="single" w:sz="4" w:space="0" w:color="000000"/>
              <w:right w:val="single" w:sz="4" w:space="0" w:color="auto"/>
            </w:tcBorders>
            <w:vAlign w:val="center"/>
            <w:hideMark/>
          </w:tcPr>
          <w:p w14:paraId="542EC9B1" w14:textId="77777777" w:rsidR="0053451C" w:rsidRPr="0053451C" w:rsidRDefault="0053451C" w:rsidP="0053451C">
            <w:pPr>
              <w:rPr>
                <w:rFonts w:ascii="Arial" w:hAnsi="Arial" w:cs="Arial"/>
                <w:sz w:val="22"/>
                <w:szCs w:val="22"/>
              </w:rPr>
            </w:pPr>
          </w:p>
        </w:tc>
        <w:tc>
          <w:tcPr>
            <w:tcW w:w="2410" w:type="dxa"/>
            <w:vMerge/>
            <w:tcBorders>
              <w:top w:val="nil"/>
              <w:left w:val="single" w:sz="4" w:space="0" w:color="auto"/>
              <w:bottom w:val="single" w:sz="4" w:space="0" w:color="000000"/>
              <w:right w:val="single" w:sz="4" w:space="0" w:color="auto"/>
            </w:tcBorders>
            <w:vAlign w:val="center"/>
            <w:hideMark/>
          </w:tcPr>
          <w:p w14:paraId="21FC70D5" w14:textId="77777777" w:rsidR="0053451C" w:rsidRPr="0053451C" w:rsidRDefault="0053451C" w:rsidP="0053451C">
            <w:pPr>
              <w:rPr>
                <w:rFonts w:ascii="Arial" w:hAnsi="Arial" w:cs="Arial"/>
                <w:sz w:val="22"/>
                <w:szCs w:val="22"/>
              </w:rPr>
            </w:pPr>
          </w:p>
        </w:tc>
        <w:tc>
          <w:tcPr>
            <w:tcW w:w="1226" w:type="dxa"/>
            <w:vMerge/>
            <w:tcBorders>
              <w:top w:val="nil"/>
              <w:left w:val="single" w:sz="4" w:space="0" w:color="auto"/>
              <w:bottom w:val="single" w:sz="4" w:space="0" w:color="000000"/>
              <w:right w:val="single" w:sz="4" w:space="0" w:color="auto"/>
            </w:tcBorders>
            <w:vAlign w:val="center"/>
            <w:hideMark/>
          </w:tcPr>
          <w:p w14:paraId="6C815393" w14:textId="77777777" w:rsidR="0053451C" w:rsidRPr="0053451C" w:rsidRDefault="0053451C" w:rsidP="0053451C">
            <w:pPr>
              <w:rPr>
                <w:rFonts w:ascii="Arial" w:hAnsi="Arial" w:cs="Arial"/>
                <w:sz w:val="22"/>
                <w:szCs w:val="22"/>
              </w:rPr>
            </w:pPr>
          </w:p>
        </w:tc>
        <w:tc>
          <w:tcPr>
            <w:tcW w:w="1215" w:type="dxa"/>
            <w:vMerge/>
            <w:tcBorders>
              <w:top w:val="nil"/>
              <w:left w:val="single" w:sz="4" w:space="0" w:color="auto"/>
              <w:bottom w:val="single" w:sz="4" w:space="0" w:color="000000"/>
              <w:right w:val="single" w:sz="4" w:space="0" w:color="auto"/>
            </w:tcBorders>
            <w:vAlign w:val="center"/>
            <w:hideMark/>
          </w:tcPr>
          <w:p w14:paraId="38701115" w14:textId="77777777" w:rsidR="0053451C" w:rsidRPr="0053451C" w:rsidRDefault="0053451C" w:rsidP="0053451C">
            <w:pPr>
              <w:rPr>
                <w:rFonts w:ascii="Arial" w:hAnsi="Arial" w:cs="Arial"/>
                <w:sz w:val="22"/>
                <w:szCs w:val="22"/>
              </w:rPr>
            </w:pPr>
          </w:p>
        </w:tc>
        <w:tc>
          <w:tcPr>
            <w:tcW w:w="4210" w:type="dxa"/>
            <w:vMerge/>
            <w:tcBorders>
              <w:top w:val="nil"/>
              <w:left w:val="single" w:sz="4" w:space="0" w:color="auto"/>
              <w:bottom w:val="single" w:sz="4" w:space="0" w:color="000000"/>
              <w:right w:val="single" w:sz="4" w:space="0" w:color="auto"/>
            </w:tcBorders>
            <w:vAlign w:val="center"/>
            <w:hideMark/>
          </w:tcPr>
          <w:p w14:paraId="3E4C3503" w14:textId="77777777" w:rsidR="0053451C" w:rsidRPr="0053451C" w:rsidRDefault="0053451C" w:rsidP="0053451C">
            <w:pPr>
              <w:rPr>
                <w:rFonts w:ascii="Arial" w:hAnsi="Arial" w:cs="Arial"/>
                <w:sz w:val="22"/>
                <w:szCs w:val="22"/>
              </w:rPr>
            </w:pPr>
          </w:p>
        </w:tc>
        <w:tc>
          <w:tcPr>
            <w:tcW w:w="2284" w:type="dxa"/>
            <w:tcBorders>
              <w:top w:val="nil"/>
              <w:left w:val="nil"/>
              <w:bottom w:val="single" w:sz="4" w:space="0" w:color="auto"/>
              <w:right w:val="single" w:sz="4" w:space="0" w:color="auto"/>
            </w:tcBorders>
            <w:shd w:val="clear" w:color="auto" w:fill="auto"/>
            <w:hideMark/>
          </w:tcPr>
          <w:p w14:paraId="0C9A7A87" w14:textId="77777777" w:rsidR="0053451C" w:rsidRPr="0053451C" w:rsidRDefault="0053451C" w:rsidP="0053451C">
            <w:pPr>
              <w:rPr>
                <w:rFonts w:ascii="Arial" w:hAnsi="Arial" w:cs="Arial"/>
                <w:sz w:val="22"/>
                <w:szCs w:val="22"/>
              </w:rPr>
            </w:pPr>
            <w:r w:rsidRPr="0053451C">
              <w:rPr>
                <w:rFonts w:ascii="Arial" w:hAnsi="Arial" w:cs="Arial"/>
                <w:sz w:val="22"/>
                <w:szCs w:val="22"/>
              </w:rPr>
              <w:t>ПОКР, см. лист 4 5 6 7 8 21 23</w:t>
            </w:r>
          </w:p>
        </w:tc>
        <w:tc>
          <w:tcPr>
            <w:tcW w:w="2335" w:type="dxa"/>
            <w:vMerge/>
            <w:tcBorders>
              <w:top w:val="nil"/>
              <w:left w:val="single" w:sz="4" w:space="0" w:color="auto"/>
              <w:bottom w:val="single" w:sz="4" w:space="0" w:color="000000"/>
              <w:right w:val="single" w:sz="4" w:space="0" w:color="auto"/>
            </w:tcBorders>
            <w:vAlign w:val="center"/>
            <w:hideMark/>
          </w:tcPr>
          <w:p w14:paraId="1D5B36A1" w14:textId="77777777" w:rsidR="0053451C" w:rsidRPr="0053451C" w:rsidRDefault="0053451C" w:rsidP="0053451C">
            <w:pPr>
              <w:rPr>
                <w:rFonts w:ascii="Arial" w:hAnsi="Arial" w:cs="Arial"/>
                <w:sz w:val="22"/>
                <w:szCs w:val="22"/>
              </w:rPr>
            </w:pPr>
          </w:p>
        </w:tc>
      </w:tr>
      <w:tr w:rsidR="0053451C" w:rsidRPr="0053451C" w14:paraId="7B1D5EDC" w14:textId="77777777" w:rsidTr="0053451C">
        <w:trPr>
          <w:trHeight w:val="1099"/>
        </w:trPr>
        <w:tc>
          <w:tcPr>
            <w:tcW w:w="597" w:type="dxa"/>
            <w:vMerge w:val="restart"/>
            <w:tcBorders>
              <w:top w:val="nil"/>
              <w:left w:val="single" w:sz="4" w:space="0" w:color="auto"/>
              <w:bottom w:val="single" w:sz="4" w:space="0" w:color="000000"/>
              <w:right w:val="single" w:sz="4" w:space="0" w:color="auto"/>
            </w:tcBorders>
            <w:shd w:val="clear" w:color="auto" w:fill="auto"/>
            <w:hideMark/>
          </w:tcPr>
          <w:p w14:paraId="2108CCBC" w14:textId="77777777" w:rsidR="0053451C" w:rsidRPr="0053451C" w:rsidRDefault="0053451C" w:rsidP="0053451C">
            <w:pPr>
              <w:rPr>
                <w:rFonts w:ascii="Arial" w:hAnsi="Arial" w:cs="Arial"/>
                <w:sz w:val="22"/>
                <w:szCs w:val="22"/>
              </w:rPr>
            </w:pPr>
            <w:r w:rsidRPr="0053451C">
              <w:rPr>
                <w:rFonts w:ascii="Arial" w:hAnsi="Arial" w:cs="Arial"/>
                <w:sz w:val="22"/>
                <w:szCs w:val="22"/>
              </w:rPr>
              <w:t>22</w:t>
            </w:r>
          </w:p>
        </w:tc>
        <w:tc>
          <w:tcPr>
            <w:tcW w:w="2410" w:type="dxa"/>
            <w:vMerge w:val="restart"/>
            <w:tcBorders>
              <w:top w:val="nil"/>
              <w:left w:val="single" w:sz="4" w:space="0" w:color="auto"/>
              <w:bottom w:val="single" w:sz="4" w:space="0" w:color="000000"/>
              <w:right w:val="single" w:sz="4" w:space="0" w:color="auto"/>
            </w:tcBorders>
            <w:shd w:val="clear" w:color="auto" w:fill="auto"/>
            <w:hideMark/>
          </w:tcPr>
          <w:p w14:paraId="69A30B6E" w14:textId="77777777" w:rsidR="0053451C" w:rsidRPr="0053451C" w:rsidRDefault="0053451C" w:rsidP="0053451C">
            <w:pPr>
              <w:rPr>
                <w:rFonts w:ascii="Arial" w:hAnsi="Arial" w:cs="Arial"/>
                <w:sz w:val="22"/>
                <w:szCs w:val="22"/>
              </w:rPr>
            </w:pPr>
            <w:r w:rsidRPr="0053451C">
              <w:rPr>
                <w:rFonts w:ascii="Arial" w:hAnsi="Arial" w:cs="Arial"/>
                <w:sz w:val="22"/>
                <w:szCs w:val="22"/>
              </w:rPr>
              <w:t xml:space="preserve">Закрепления  6-ти оттяжек в 2-х уровнях3 </w:t>
            </w:r>
            <w:proofErr w:type="spellStart"/>
            <w:r w:rsidRPr="0053451C">
              <w:rPr>
                <w:rFonts w:ascii="Arial" w:hAnsi="Arial" w:cs="Arial"/>
                <w:sz w:val="22"/>
                <w:szCs w:val="22"/>
              </w:rPr>
              <w:t>от.на</w:t>
            </w:r>
            <w:proofErr w:type="spellEnd"/>
            <w:r w:rsidRPr="0053451C">
              <w:rPr>
                <w:rFonts w:ascii="Arial" w:hAnsi="Arial" w:cs="Arial"/>
                <w:sz w:val="22"/>
                <w:szCs w:val="22"/>
              </w:rPr>
              <w:t xml:space="preserve"> высоте +15,0 м , и 3-х оттяжек в 2-х уровнях + 25,50 м</w:t>
            </w:r>
          </w:p>
        </w:tc>
        <w:tc>
          <w:tcPr>
            <w:tcW w:w="1226" w:type="dxa"/>
            <w:vMerge w:val="restart"/>
            <w:tcBorders>
              <w:top w:val="nil"/>
              <w:left w:val="single" w:sz="4" w:space="0" w:color="auto"/>
              <w:bottom w:val="single" w:sz="4" w:space="0" w:color="000000"/>
              <w:right w:val="single" w:sz="4" w:space="0" w:color="auto"/>
            </w:tcBorders>
            <w:shd w:val="clear" w:color="auto" w:fill="auto"/>
            <w:hideMark/>
          </w:tcPr>
          <w:p w14:paraId="2EFA7193" w14:textId="77777777" w:rsidR="0053451C" w:rsidRPr="0053451C" w:rsidRDefault="0053451C" w:rsidP="0053451C">
            <w:pPr>
              <w:jc w:val="right"/>
              <w:rPr>
                <w:rFonts w:ascii="Arial" w:hAnsi="Arial" w:cs="Arial"/>
                <w:sz w:val="22"/>
                <w:szCs w:val="22"/>
              </w:rPr>
            </w:pPr>
            <w:proofErr w:type="spellStart"/>
            <w:r w:rsidRPr="0053451C">
              <w:rPr>
                <w:rFonts w:ascii="Arial" w:hAnsi="Arial" w:cs="Arial"/>
                <w:sz w:val="22"/>
                <w:szCs w:val="22"/>
              </w:rPr>
              <w:t>шт</w:t>
            </w:r>
            <w:proofErr w:type="spellEnd"/>
          </w:p>
        </w:tc>
        <w:tc>
          <w:tcPr>
            <w:tcW w:w="1215" w:type="dxa"/>
            <w:vMerge w:val="restart"/>
            <w:tcBorders>
              <w:top w:val="nil"/>
              <w:left w:val="single" w:sz="4" w:space="0" w:color="auto"/>
              <w:bottom w:val="single" w:sz="4" w:space="0" w:color="000000"/>
              <w:right w:val="single" w:sz="4" w:space="0" w:color="auto"/>
            </w:tcBorders>
            <w:shd w:val="clear" w:color="auto" w:fill="auto"/>
            <w:noWrap/>
            <w:hideMark/>
          </w:tcPr>
          <w:p w14:paraId="58E3DC7B" w14:textId="77777777" w:rsidR="0053451C" w:rsidRPr="0053451C" w:rsidRDefault="0053451C" w:rsidP="0053451C">
            <w:pPr>
              <w:jc w:val="right"/>
              <w:rPr>
                <w:rFonts w:ascii="Arial" w:hAnsi="Arial" w:cs="Arial"/>
                <w:sz w:val="22"/>
                <w:szCs w:val="22"/>
              </w:rPr>
            </w:pPr>
            <w:r w:rsidRPr="0053451C">
              <w:rPr>
                <w:rFonts w:ascii="Arial" w:hAnsi="Arial" w:cs="Arial"/>
                <w:sz w:val="22"/>
                <w:szCs w:val="22"/>
              </w:rPr>
              <w:t>6.00</w:t>
            </w:r>
          </w:p>
        </w:tc>
        <w:tc>
          <w:tcPr>
            <w:tcW w:w="4210" w:type="dxa"/>
            <w:vMerge w:val="restart"/>
            <w:tcBorders>
              <w:top w:val="nil"/>
              <w:left w:val="single" w:sz="4" w:space="0" w:color="auto"/>
              <w:bottom w:val="single" w:sz="4" w:space="0" w:color="000000"/>
              <w:right w:val="single" w:sz="4" w:space="0" w:color="auto"/>
            </w:tcBorders>
            <w:shd w:val="clear" w:color="auto" w:fill="auto"/>
            <w:hideMark/>
          </w:tcPr>
          <w:p w14:paraId="388E50D9" w14:textId="77777777" w:rsidR="0053451C" w:rsidRPr="0053451C" w:rsidRDefault="0053451C" w:rsidP="0053451C">
            <w:pPr>
              <w:rPr>
                <w:rFonts w:ascii="Arial" w:hAnsi="Arial" w:cs="Arial"/>
                <w:sz w:val="22"/>
                <w:szCs w:val="22"/>
              </w:rPr>
            </w:pPr>
            <w:r w:rsidRPr="0053451C">
              <w:rPr>
                <w:rFonts w:ascii="Arial" w:hAnsi="Arial" w:cs="Arial"/>
                <w:sz w:val="22"/>
                <w:szCs w:val="22"/>
              </w:rPr>
              <w:t xml:space="preserve">К </w:t>
            </w:r>
            <w:proofErr w:type="spellStart"/>
            <w:r w:rsidRPr="0053451C">
              <w:rPr>
                <w:rFonts w:ascii="Arial" w:hAnsi="Arial" w:cs="Arial"/>
                <w:sz w:val="22"/>
                <w:szCs w:val="22"/>
              </w:rPr>
              <w:t>пз</w:t>
            </w:r>
            <w:proofErr w:type="spellEnd"/>
            <w:r w:rsidRPr="0053451C">
              <w:rPr>
                <w:rFonts w:ascii="Arial" w:hAnsi="Arial" w:cs="Arial"/>
                <w:sz w:val="22"/>
                <w:szCs w:val="22"/>
              </w:rPr>
              <w:t xml:space="preserve"> = 0,5 - поправка на высоту + 15,0 м и </w:t>
            </w:r>
            <w:proofErr w:type="spellStart"/>
            <w:r w:rsidRPr="0053451C">
              <w:rPr>
                <w:rFonts w:ascii="Arial" w:hAnsi="Arial" w:cs="Arial"/>
                <w:sz w:val="22"/>
                <w:szCs w:val="22"/>
              </w:rPr>
              <w:t>Кпз</w:t>
            </w:r>
            <w:proofErr w:type="spellEnd"/>
            <w:r w:rsidRPr="0053451C">
              <w:rPr>
                <w:rFonts w:ascii="Arial" w:hAnsi="Arial" w:cs="Arial"/>
                <w:sz w:val="22"/>
                <w:szCs w:val="22"/>
              </w:rPr>
              <w:t>= 1,55 поправка на высоту +25,50 м</w:t>
            </w:r>
          </w:p>
        </w:tc>
        <w:tc>
          <w:tcPr>
            <w:tcW w:w="2284" w:type="dxa"/>
            <w:tcBorders>
              <w:top w:val="nil"/>
              <w:left w:val="nil"/>
              <w:bottom w:val="single" w:sz="4" w:space="0" w:color="auto"/>
              <w:right w:val="single" w:sz="4" w:space="0" w:color="auto"/>
            </w:tcBorders>
            <w:shd w:val="clear" w:color="auto" w:fill="auto"/>
            <w:hideMark/>
          </w:tcPr>
          <w:p w14:paraId="46C05977" w14:textId="77777777" w:rsidR="0053451C" w:rsidRPr="0053451C" w:rsidRDefault="0053451C" w:rsidP="0053451C">
            <w:pPr>
              <w:rPr>
                <w:rFonts w:ascii="Arial" w:hAnsi="Arial" w:cs="Arial"/>
                <w:sz w:val="22"/>
                <w:szCs w:val="22"/>
              </w:rPr>
            </w:pPr>
            <w:r w:rsidRPr="0053451C">
              <w:rPr>
                <w:rFonts w:ascii="Arial" w:hAnsi="Arial" w:cs="Arial"/>
                <w:sz w:val="22"/>
                <w:szCs w:val="22"/>
              </w:rPr>
              <w:t>Акт №1, см. лист 3</w:t>
            </w:r>
          </w:p>
        </w:tc>
        <w:tc>
          <w:tcPr>
            <w:tcW w:w="2335" w:type="dxa"/>
            <w:vMerge w:val="restart"/>
            <w:tcBorders>
              <w:top w:val="nil"/>
              <w:left w:val="single" w:sz="4" w:space="0" w:color="auto"/>
              <w:bottom w:val="single" w:sz="4" w:space="0" w:color="000000"/>
              <w:right w:val="single" w:sz="4" w:space="0" w:color="auto"/>
            </w:tcBorders>
            <w:shd w:val="clear" w:color="auto" w:fill="auto"/>
            <w:hideMark/>
          </w:tcPr>
          <w:p w14:paraId="5C3512C1" w14:textId="77777777" w:rsidR="0053451C" w:rsidRPr="0053451C" w:rsidRDefault="0053451C" w:rsidP="0053451C">
            <w:pPr>
              <w:rPr>
                <w:rFonts w:ascii="Arial" w:hAnsi="Arial" w:cs="Arial"/>
                <w:sz w:val="22"/>
                <w:szCs w:val="22"/>
              </w:rPr>
            </w:pPr>
            <w:r w:rsidRPr="0053451C">
              <w:rPr>
                <w:rFonts w:ascii="Arial" w:hAnsi="Arial" w:cs="Arial"/>
                <w:sz w:val="22"/>
                <w:szCs w:val="22"/>
              </w:rPr>
              <w:t> </w:t>
            </w:r>
          </w:p>
        </w:tc>
      </w:tr>
      <w:tr w:rsidR="0053451C" w:rsidRPr="0053451C" w14:paraId="5A122EAB" w14:textId="77777777" w:rsidTr="0053451C">
        <w:trPr>
          <w:trHeight w:val="549"/>
        </w:trPr>
        <w:tc>
          <w:tcPr>
            <w:tcW w:w="597" w:type="dxa"/>
            <w:vMerge/>
            <w:tcBorders>
              <w:top w:val="nil"/>
              <w:left w:val="single" w:sz="4" w:space="0" w:color="auto"/>
              <w:bottom w:val="single" w:sz="4" w:space="0" w:color="000000"/>
              <w:right w:val="single" w:sz="4" w:space="0" w:color="auto"/>
            </w:tcBorders>
            <w:vAlign w:val="center"/>
            <w:hideMark/>
          </w:tcPr>
          <w:p w14:paraId="30CD1B94" w14:textId="77777777" w:rsidR="0053451C" w:rsidRPr="0053451C" w:rsidRDefault="0053451C" w:rsidP="0053451C">
            <w:pPr>
              <w:rPr>
                <w:rFonts w:ascii="Arial" w:hAnsi="Arial" w:cs="Arial"/>
                <w:sz w:val="22"/>
                <w:szCs w:val="22"/>
              </w:rPr>
            </w:pPr>
          </w:p>
        </w:tc>
        <w:tc>
          <w:tcPr>
            <w:tcW w:w="2410" w:type="dxa"/>
            <w:vMerge/>
            <w:tcBorders>
              <w:top w:val="nil"/>
              <w:left w:val="single" w:sz="4" w:space="0" w:color="auto"/>
              <w:bottom w:val="single" w:sz="4" w:space="0" w:color="000000"/>
              <w:right w:val="single" w:sz="4" w:space="0" w:color="auto"/>
            </w:tcBorders>
            <w:vAlign w:val="center"/>
            <w:hideMark/>
          </w:tcPr>
          <w:p w14:paraId="47A7C7C5" w14:textId="77777777" w:rsidR="0053451C" w:rsidRPr="0053451C" w:rsidRDefault="0053451C" w:rsidP="0053451C">
            <w:pPr>
              <w:rPr>
                <w:rFonts w:ascii="Arial" w:hAnsi="Arial" w:cs="Arial"/>
                <w:sz w:val="22"/>
                <w:szCs w:val="22"/>
              </w:rPr>
            </w:pPr>
          </w:p>
        </w:tc>
        <w:tc>
          <w:tcPr>
            <w:tcW w:w="1226" w:type="dxa"/>
            <w:vMerge/>
            <w:tcBorders>
              <w:top w:val="nil"/>
              <w:left w:val="single" w:sz="4" w:space="0" w:color="auto"/>
              <w:bottom w:val="single" w:sz="4" w:space="0" w:color="000000"/>
              <w:right w:val="single" w:sz="4" w:space="0" w:color="auto"/>
            </w:tcBorders>
            <w:vAlign w:val="center"/>
            <w:hideMark/>
          </w:tcPr>
          <w:p w14:paraId="0AA7A397" w14:textId="77777777" w:rsidR="0053451C" w:rsidRPr="0053451C" w:rsidRDefault="0053451C" w:rsidP="0053451C">
            <w:pPr>
              <w:rPr>
                <w:rFonts w:ascii="Arial" w:hAnsi="Arial" w:cs="Arial"/>
                <w:sz w:val="22"/>
                <w:szCs w:val="22"/>
              </w:rPr>
            </w:pPr>
          </w:p>
        </w:tc>
        <w:tc>
          <w:tcPr>
            <w:tcW w:w="1215" w:type="dxa"/>
            <w:vMerge/>
            <w:tcBorders>
              <w:top w:val="nil"/>
              <w:left w:val="single" w:sz="4" w:space="0" w:color="auto"/>
              <w:bottom w:val="single" w:sz="4" w:space="0" w:color="000000"/>
              <w:right w:val="single" w:sz="4" w:space="0" w:color="auto"/>
            </w:tcBorders>
            <w:vAlign w:val="center"/>
            <w:hideMark/>
          </w:tcPr>
          <w:p w14:paraId="5C3B9538" w14:textId="77777777" w:rsidR="0053451C" w:rsidRPr="0053451C" w:rsidRDefault="0053451C" w:rsidP="0053451C">
            <w:pPr>
              <w:rPr>
                <w:rFonts w:ascii="Arial" w:hAnsi="Arial" w:cs="Arial"/>
                <w:sz w:val="22"/>
                <w:szCs w:val="22"/>
              </w:rPr>
            </w:pPr>
          </w:p>
        </w:tc>
        <w:tc>
          <w:tcPr>
            <w:tcW w:w="4210" w:type="dxa"/>
            <w:vMerge/>
            <w:tcBorders>
              <w:top w:val="nil"/>
              <w:left w:val="single" w:sz="4" w:space="0" w:color="auto"/>
              <w:bottom w:val="single" w:sz="4" w:space="0" w:color="000000"/>
              <w:right w:val="single" w:sz="4" w:space="0" w:color="auto"/>
            </w:tcBorders>
            <w:vAlign w:val="center"/>
            <w:hideMark/>
          </w:tcPr>
          <w:p w14:paraId="74D87C7A" w14:textId="77777777" w:rsidR="0053451C" w:rsidRPr="0053451C" w:rsidRDefault="0053451C" w:rsidP="0053451C">
            <w:pPr>
              <w:rPr>
                <w:rFonts w:ascii="Arial" w:hAnsi="Arial" w:cs="Arial"/>
                <w:sz w:val="22"/>
                <w:szCs w:val="22"/>
              </w:rPr>
            </w:pPr>
          </w:p>
        </w:tc>
        <w:tc>
          <w:tcPr>
            <w:tcW w:w="2284" w:type="dxa"/>
            <w:tcBorders>
              <w:top w:val="nil"/>
              <w:left w:val="nil"/>
              <w:bottom w:val="single" w:sz="4" w:space="0" w:color="auto"/>
              <w:right w:val="single" w:sz="4" w:space="0" w:color="auto"/>
            </w:tcBorders>
            <w:shd w:val="clear" w:color="auto" w:fill="auto"/>
            <w:hideMark/>
          </w:tcPr>
          <w:p w14:paraId="302C4D2E" w14:textId="77777777" w:rsidR="0053451C" w:rsidRPr="0053451C" w:rsidRDefault="0053451C" w:rsidP="0053451C">
            <w:pPr>
              <w:rPr>
                <w:rFonts w:ascii="Arial" w:hAnsi="Arial" w:cs="Arial"/>
                <w:sz w:val="22"/>
                <w:szCs w:val="22"/>
              </w:rPr>
            </w:pPr>
            <w:r w:rsidRPr="0053451C">
              <w:rPr>
                <w:rFonts w:ascii="Arial" w:hAnsi="Arial" w:cs="Arial"/>
                <w:sz w:val="22"/>
                <w:szCs w:val="22"/>
              </w:rPr>
              <w:t>ПОКР, см. лист 4 5 6 7 8 22 23</w:t>
            </w:r>
          </w:p>
        </w:tc>
        <w:tc>
          <w:tcPr>
            <w:tcW w:w="2335" w:type="dxa"/>
            <w:vMerge/>
            <w:tcBorders>
              <w:top w:val="nil"/>
              <w:left w:val="single" w:sz="4" w:space="0" w:color="auto"/>
              <w:bottom w:val="single" w:sz="4" w:space="0" w:color="000000"/>
              <w:right w:val="single" w:sz="4" w:space="0" w:color="auto"/>
            </w:tcBorders>
            <w:vAlign w:val="center"/>
            <w:hideMark/>
          </w:tcPr>
          <w:p w14:paraId="2E99B71A" w14:textId="77777777" w:rsidR="0053451C" w:rsidRPr="0053451C" w:rsidRDefault="0053451C" w:rsidP="0053451C">
            <w:pPr>
              <w:rPr>
                <w:rFonts w:ascii="Arial" w:hAnsi="Arial" w:cs="Arial"/>
                <w:sz w:val="22"/>
                <w:szCs w:val="22"/>
              </w:rPr>
            </w:pPr>
          </w:p>
        </w:tc>
      </w:tr>
      <w:tr w:rsidR="0053451C" w:rsidRPr="0053451C" w14:paraId="4ED6A169" w14:textId="77777777" w:rsidTr="0053451C">
        <w:trPr>
          <w:trHeight w:val="1099"/>
        </w:trPr>
        <w:tc>
          <w:tcPr>
            <w:tcW w:w="597" w:type="dxa"/>
            <w:vMerge w:val="restart"/>
            <w:tcBorders>
              <w:top w:val="nil"/>
              <w:left w:val="single" w:sz="4" w:space="0" w:color="auto"/>
              <w:bottom w:val="single" w:sz="4" w:space="0" w:color="000000"/>
              <w:right w:val="single" w:sz="4" w:space="0" w:color="auto"/>
            </w:tcBorders>
            <w:shd w:val="clear" w:color="auto" w:fill="auto"/>
            <w:hideMark/>
          </w:tcPr>
          <w:p w14:paraId="0695483E" w14:textId="77777777" w:rsidR="0053451C" w:rsidRPr="0053451C" w:rsidRDefault="0053451C" w:rsidP="0053451C">
            <w:pPr>
              <w:rPr>
                <w:rFonts w:ascii="Arial" w:hAnsi="Arial" w:cs="Arial"/>
                <w:sz w:val="22"/>
                <w:szCs w:val="22"/>
              </w:rPr>
            </w:pPr>
            <w:r w:rsidRPr="0053451C">
              <w:rPr>
                <w:rFonts w:ascii="Arial" w:hAnsi="Arial" w:cs="Arial"/>
                <w:sz w:val="22"/>
                <w:szCs w:val="22"/>
              </w:rPr>
              <w:t>23</w:t>
            </w:r>
          </w:p>
        </w:tc>
        <w:tc>
          <w:tcPr>
            <w:tcW w:w="2410" w:type="dxa"/>
            <w:vMerge w:val="restart"/>
            <w:tcBorders>
              <w:top w:val="nil"/>
              <w:left w:val="single" w:sz="4" w:space="0" w:color="auto"/>
              <w:bottom w:val="single" w:sz="4" w:space="0" w:color="000000"/>
              <w:right w:val="single" w:sz="4" w:space="0" w:color="auto"/>
            </w:tcBorders>
            <w:shd w:val="clear" w:color="auto" w:fill="auto"/>
            <w:hideMark/>
          </w:tcPr>
          <w:p w14:paraId="28011824" w14:textId="77777777" w:rsidR="0053451C" w:rsidRPr="0053451C" w:rsidRDefault="0053451C" w:rsidP="0053451C">
            <w:pPr>
              <w:rPr>
                <w:rFonts w:ascii="Arial" w:hAnsi="Arial" w:cs="Arial"/>
                <w:sz w:val="22"/>
                <w:szCs w:val="22"/>
              </w:rPr>
            </w:pPr>
            <w:r w:rsidRPr="0053451C">
              <w:rPr>
                <w:rFonts w:ascii="Arial" w:hAnsi="Arial" w:cs="Arial"/>
                <w:sz w:val="22"/>
                <w:szCs w:val="22"/>
              </w:rPr>
              <w:t xml:space="preserve">Устройство </w:t>
            </w:r>
            <w:proofErr w:type="gramStart"/>
            <w:r w:rsidRPr="0053451C">
              <w:rPr>
                <w:rFonts w:ascii="Arial" w:hAnsi="Arial" w:cs="Arial"/>
                <w:sz w:val="22"/>
                <w:szCs w:val="22"/>
              </w:rPr>
              <w:t>изоляции  асбестовым</w:t>
            </w:r>
            <w:proofErr w:type="gramEnd"/>
            <w:r w:rsidRPr="0053451C">
              <w:rPr>
                <w:rFonts w:ascii="Arial" w:hAnsi="Arial" w:cs="Arial"/>
                <w:sz w:val="22"/>
                <w:szCs w:val="22"/>
              </w:rPr>
              <w:t xml:space="preserve"> шнуром  ШАОН 3 ( на </w:t>
            </w:r>
            <w:proofErr w:type="spellStart"/>
            <w:r w:rsidRPr="0053451C">
              <w:rPr>
                <w:rFonts w:ascii="Arial" w:hAnsi="Arial" w:cs="Arial"/>
                <w:sz w:val="22"/>
                <w:szCs w:val="22"/>
              </w:rPr>
              <w:t>отм</w:t>
            </w:r>
            <w:proofErr w:type="spellEnd"/>
            <w:r w:rsidRPr="0053451C">
              <w:rPr>
                <w:rFonts w:ascii="Arial" w:hAnsi="Arial" w:cs="Arial"/>
                <w:sz w:val="22"/>
                <w:szCs w:val="22"/>
              </w:rPr>
              <w:t>. +8,0 м +16,0м и +24 м )</w:t>
            </w:r>
          </w:p>
        </w:tc>
        <w:tc>
          <w:tcPr>
            <w:tcW w:w="1226" w:type="dxa"/>
            <w:vMerge w:val="restart"/>
            <w:tcBorders>
              <w:top w:val="nil"/>
              <w:left w:val="single" w:sz="4" w:space="0" w:color="auto"/>
              <w:bottom w:val="single" w:sz="4" w:space="0" w:color="000000"/>
              <w:right w:val="single" w:sz="4" w:space="0" w:color="auto"/>
            </w:tcBorders>
            <w:shd w:val="clear" w:color="auto" w:fill="auto"/>
            <w:hideMark/>
          </w:tcPr>
          <w:p w14:paraId="4D07D799" w14:textId="77777777" w:rsidR="0053451C" w:rsidRPr="0053451C" w:rsidRDefault="0053451C" w:rsidP="0053451C">
            <w:pPr>
              <w:jc w:val="right"/>
              <w:rPr>
                <w:rFonts w:ascii="Arial" w:hAnsi="Arial" w:cs="Arial"/>
                <w:sz w:val="22"/>
                <w:szCs w:val="22"/>
              </w:rPr>
            </w:pPr>
            <w:r w:rsidRPr="0053451C">
              <w:rPr>
                <w:rFonts w:ascii="Arial" w:hAnsi="Arial" w:cs="Arial"/>
                <w:sz w:val="22"/>
                <w:szCs w:val="22"/>
              </w:rPr>
              <w:t>кг</w:t>
            </w:r>
          </w:p>
        </w:tc>
        <w:tc>
          <w:tcPr>
            <w:tcW w:w="1215" w:type="dxa"/>
            <w:vMerge w:val="restart"/>
            <w:tcBorders>
              <w:top w:val="nil"/>
              <w:left w:val="single" w:sz="4" w:space="0" w:color="auto"/>
              <w:bottom w:val="single" w:sz="4" w:space="0" w:color="000000"/>
              <w:right w:val="single" w:sz="4" w:space="0" w:color="auto"/>
            </w:tcBorders>
            <w:shd w:val="clear" w:color="auto" w:fill="auto"/>
            <w:noWrap/>
            <w:hideMark/>
          </w:tcPr>
          <w:p w14:paraId="40E6DD1A" w14:textId="77777777" w:rsidR="0053451C" w:rsidRPr="0053451C" w:rsidRDefault="0053451C" w:rsidP="0053451C">
            <w:pPr>
              <w:jc w:val="right"/>
              <w:rPr>
                <w:rFonts w:ascii="Arial" w:hAnsi="Arial" w:cs="Arial"/>
                <w:sz w:val="22"/>
                <w:szCs w:val="22"/>
              </w:rPr>
            </w:pPr>
            <w:r w:rsidRPr="0053451C">
              <w:rPr>
                <w:rFonts w:ascii="Arial" w:hAnsi="Arial" w:cs="Arial"/>
                <w:sz w:val="22"/>
                <w:szCs w:val="22"/>
              </w:rPr>
              <w:t>0.678024</w:t>
            </w:r>
          </w:p>
        </w:tc>
        <w:tc>
          <w:tcPr>
            <w:tcW w:w="4210" w:type="dxa"/>
            <w:vMerge w:val="restart"/>
            <w:tcBorders>
              <w:top w:val="nil"/>
              <w:left w:val="single" w:sz="4" w:space="0" w:color="auto"/>
              <w:bottom w:val="single" w:sz="4" w:space="0" w:color="000000"/>
              <w:right w:val="single" w:sz="4" w:space="0" w:color="auto"/>
            </w:tcBorders>
            <w:shd w:val="clear" w:color="auto" w:fill="auto"/>
            <w:hideMark/>
          </w:tcPr>
          <w:p w14:paraId="73BD0416" w14:textId="77777777" w:rsidR="0053451C" w:rsidRPr="0053451C" w:rsidRDefault="0053451C" w:rsidP="0053451C">
            <w:pPr>
              <w:rPr>
                <w:rFonts w:ascii="Arial" w:hAnsi="Arial" w:cs="Arial"/>
                <w:sz w:val="22"/>
                <w:szCs w:val="22"/>
              </w:rPr>
            </w:pPr>
            <w:r w:rsidRPr="0053451C">
              <w:rPr>
                <w:rFonts w:ascii="Arial" w:hAnsi="Arial" w:cs="Arial"/>
                <w:sz w:val="22"/>
                <w:szCs w:val="22"/>
              </w:rPr>
              <w:t>113,04*0,006=0,678024</w:t>
            </w:r>
          </w:p>
        </w:tc>
        <w:tc>
          <w:tcPr>
            <w:tcW w:w="2284" w:type="dxa"/>
            <w:tcBorders>
              <w:top w:val="nil"/>
              <w:left w:val="nil"/>
              <w:bottom w:val="single" w:sz="4" w:space="0" w:color="auto"/>
              <w:right w:val="single" w:sz="4" w:space="0" w:color="auto"/>
            </w:tcBorders>
            <w:shd w:val="clear" w:color="auto" w:fill="auto"/>
            <w:hideMark/>
          </w:tcPr>
          <w:p w14:paraId="3552B16F" w14:textId="77777777" w:rsidR="0053451C" w:rsidRPr="0053451C" w:rsidRDefault="0053451C" w:rsidP="0053451C">
            <w:pPr>
              <w:rPr>
                <w:rFonts w:ascii="Arial" w:hAnsi="Arial" w:cs="Arial"/>
                <w:sz w:val="22"/>
                <w:szCs w:val="22"/>
              </w:rPr>
            </w:pPr>
            <w:r w:rsidRPr="0053451C">
              <w:rPr>
                <w:rFonts w:ascii="Arial" w:hAnsi="Arial" w:cs="Arial"/>
                <w:sz w:val="22"/>
                <w:szCs w:val="22"/>
              </w:rPr>
              <w:t>Акт №1, см. лист 3</w:t>
            </w:r>
          </w:p>
        </w:tc>
        <w:tc>
          <w:tcPr>
            <w:tcW w:w="2335" w:type="dxa"/>
            <w:vMerge w:val="restart"/>
            <w:tcBorders>
              <w:top w:val="nil"/>
              <w:left w:val="single" w:sz="4" w:space="0" w:color="auto"/>
              <w:bottom w:val="single" w:sz="4" w:space="0" w:color="000000"/>
              <w:right w:val="single" w:sz="4" w:space="0" w:color="auto"/>
            </w:tcBorders>
            <w:shd w:val="clear" w:color="auto" w:fill="auto"/>
            <w:hideMark/>
          </w:tcPr>
          <w:p w14:paraId="406DC977" w14:textId="77777777" w:rsidR="0053451C" w:rsidRPr="0053451C" w:rsidRDefault="0053451C" w:rsidP="0053451C">
            <w:pPr>
              <w:rPr>
                <w:rFonts w:ascii="Arial" w:hAnsi="Arial" w:cs="Arial"/>
                <w:sz w:val="22"/>
                <w:szCs w:val="22"/>
              </w:rPr>
            </w:pPr>
            <w:r w:rsidRPr="0053451C">
              <w:rPr>
                <w:rFonts w:ascii="Arial" w:hAnsi="Arial" w:cs="Arial"/>
                <w:sz w:val="22"/>
                <w:szCs w:val="22"/>
              </w:rPr>
              <w:t xml:space="preserve">Вес 1 </w:t>
            </w:r>
            <w:proofErr w:type="spellStart"/>
            <w:r w:rsidRPr="0053451C">
              <w:rPr>
                <w:rFonts w:ascii="Arial" w:hAnsi="Arial" w:cs="Arial"/>
                <w:sz w:val="22"/>
                <w:szCs w:val="22"/>
              </w:rPr>
              <w:t>п.м.шнура</w:t>
            </w:r>
            <w:proofErr w:type="spellEnd"/>
            <w:r w:rsidRPr="0053451C">
              <w:rPr>
                <w:rFonts w:ascii="Arial" w:hAnsi="Arial" w:cs="Arial"/>
                <w:sz w:val="22"/>
                <w:szCs w:val="22"/>
              </w:rPr>
              <w:t xml:space="preserve"> : 0.006 кг</w:t>
            </w:r>
          </w:p>
        </w:tc>
      </w:tr>
      <w:tr w:rsidR="0053451C" w:rsidRPr="0053451C" w14:paraId="40E7B029" w14:textId="77777777" w:rsidTr="0053451C">
        <w:trPr>
          <w:trHeight w:val="274"/>
        </w:trPr>
        <w:tc>
          <w:tcPr>
            <w:tcW w:w="597" w:type="dxa"/>
            <w:vMerge/>
            <w:tcBorders>
              <w:top w:val="nil"/>
              <w:left w:val="single" w:sz="4" w:space="0" w:color="auto"/>
              <w:bottom w:val="single" w:sz="4" w:space="0" w:color="000000"/>
              <w:right w:val="single" w:sz="4" w:space="0" w:color="auto"/>
            </w:tcBorders>
            <w:vAlign w:val="center"/>
            <w:hideMark/>
          </w:tcPr>
          <w:p w14:paraId="1AFB286A" w14:textId="77777777" w:rsidR="0053451C" w:rsidRPr="0053451C" w:rsidRDefault="0053451C" w:rsidP="0053451C">
            <w:pPr>
              <w:rPr>
                <w:rFonts w:ascii="Arial" w:hAnsi="Arial" w:cs="Arial"/>
                <w:sz w:val="22"/>
                <w:szCs w:val="22"/>
              </w:rPr>
            </w:pPr>
          </w:p>
        </w:tc>
        <w:tc>
          <w:tcPr>
            <w:tcW w:w="2410" w:type="dxa"/>
            <w:vMerge/>
            <w:tcBorders>
              <w:top w:val="nil"/>
              <w:left w:val="single" w:sz="4" w:space="0" w:color="auto"/>
              <w:bottom w:val="single" w:sz="4" w:space="0" w:color="000000"/>
              <w:right w:val="single" w:sz="4" w:space="0" w:color="auto"/>
            </w:tcBorders>
            <w:vAlign w:val="center"/>
            <w:hideMark/>
          </w:tcPr>
          <w:p w14:paraId="304A3A3C" w14:textId="77777777" w:rsidR="0053451C" w:rsidRPr="0053451C" w:rsidRDefault="0053451C" w:rsidP="0053451C">
            <w:pPr>
              <w:rPr>
                <w:rFonts w:ascii="Arial" w:hAnsi="Arial" w:cs="Arial"/>
                <w:sz w:val="22"/>
                <w:szCs w:val="22"/>
              </w:rPr>
            </w:pPr>
          </w:p>
        </w:tc>
        <w:tc>
          <w:tcPr>
            <w:tcW w:w="1226" w:type="dxa"/>
            <w:vMerge/>
            <w:tcBorders>
              <w:top w:val="nil"/>
              <w:left w:val="single" w:sz="4" w:space="0" w:color="auto"/>
              <w:bottom w:val="single" w:sz="4" w:space="0" w:color="000000"/>
              <w:right w:val="single" w:sz="4" w:space="0" w:color="auto"/>
            </w:tcBorders>
            <w:vAlign w:val="center"/>
            <w:hideMark/>
          </w:tcPr>
          <w:p w14:paraId="2AA8CD77" w14:textId="77777777" w:rsidR="0053451C" w:rsidRPr="0053451C" w:rsidRDefault="0053451C" w:rsidP="0053451C">
            <w:pPr>
              <w:rPr>
                <w:rFonts w:ascii="Arial" w:hAnsi="Arial" w:cs="Arial"/>
                <w:sz w:val="22"/>
                <w:szCs w:val="22"/>
              </w:rPr>
            </w:pPr>
          </w:p>
        </w:tc>
        <w:tc>
          <w:tcPr>
            <w:tcW w:w="1215" w:type="dxa"/>
            <w:vMerge/>
            <w:tcBorders>
              <w:top w:val="nil"/>
              <w:left w:val="single" w:sz="4" w:space="0" w:color="auto"/>
              <w:bottom w:val="single" w:sz="4" w:space="0" w:color="000000"/>
              <w:right w:val="single" w:sz="4" w:space="0" w:color="auto"/>
            </w:tcBorders>
            <w:vAlign w:val="center"/>
            <w:hideMark/>
          </w:tcPr>
          <w:p w14:paraId="28DF1484" w14:textId="77777777" w:rsidR="0053451C" w:rsidRPr="0053451C" w:rsidRDefault="0053451C" w:rsidP="0053451C">
            <w:pPr>
              <w:rPr>
                <w:rFonts w:ascii="Arial" w:hAnsi="Arial" w:cs="Arial"/>
                <w:sz w:val="22"/>
                <w:szCs w:val="22"/>
              </w:rPr>
            </w:pPr>
          </w:p>
        </w:tc>
        <w:tc>
          <w:tcPr>
            <w:tcW w:w="4210" w:type="dxa"/>
            <w:vMerge/>
            <w:tcBorders>
              <w:top w:val="nil"/>
              <w:left w:val="single" w:sz="4" w:space="0" w:color="auto"/>
              <w:bottom w:val="single" w:sz="4" w:space="0" w:color="000000"/>
              <w:right w:val="single" w:sz="4" w:space="0" w:color="auto"/>
            </w:tcBorders>
            <w:vAlign w:val="center"/>
            <w:hideMark/>
          </w:tcPr>
          <w:p w14:paraId="1122CDF8" w14:textId="77777777" w:rsidR="0053451C" w:rsidRPr="0053451C" w:rsidRDefault="0053451C" w:rsidP="0053451C">
            <w:pPr>
              <w:rPr>
                <w:rFonts w:ascii="Arial" w:hAnsi="Arial" w:cs="Arial"/>
                <w:sz w:val="22"/>
                <w:szCs w:val="22"/>
              </w:rPr>
            </w:pPr>
          </w:p>
        </w:tc>
        <w:tc>
          <w:tcPr>
            <w:tcW w:w="2284" w:type="dxa"/>
            <w:tcBorders>
              <w:top w:val="nil"/>
              <w:left w:val="nil"/>
              <w:bottom w:val="single" w:sz="4" w:space="0" w:color="auto"/>
              <w:right w:val="single" w:sz="4" w:space="0" w:color="auto"/>
            </w:tcBorders>
            <w:shd w:val="clear" w:color="auto" w:fill="auto"/>
            <w:hideMark/>
          </w:tcPr>
          <w:p w14:paraId="7F44578A" w14:textId="77777777" w:rsidR="0053451C" w:rsidRPr="0053451C" w:rsidRDefault="0053451C" w:rsidP="0053451C">
            <w:pPr>
              <w:rPr>
                <w:rFonts w:ascii="Arial" w:hAnsi="Arial" w:cs="Arial"/>
                <w:sz w:val="22"/>
                <w:szCs w:val="22"/>
              </w:rPr>
            </w:pPr>
            <w:r w:rsidRPr="0053451C">
              <w:rPr>
                <w:rFonts w:ascii="Arial" w:hAnsi="Arial" w:cs="Arial"/>
                <w:sz w:val="22"/>
                <w:szCs w:val="22"/>
              </w:rPr>
              <w:t>ПОКР, см. лист 4 5 6 7 23</w:t>
            </w:r>
          </w:p>
        </w:tc>
        <w:tc>
          <w:tcPr>
            <w:tcW w:w="2335" w:type="dxa"/>
            <w:vMerge/>
            <w:tcBorders>
              <w:top w:val="nil"/>
              <w:left w:val="single" w:sz="4" w:space="0" w:color="auto"/>
              <w:bottom w:val="single" w:sz="4" w:space="0" w:color="000000"/>
              <w:right w:val="single" w:sz="4" w:space="0" w:color="auto"/>
            </w:tcBorders>
            <w:vAlign w:val="center"/>
            <w:hideMark/>
          </w:tcPr>
          <w:p w14:paraId="7BDF4F07" w14:textId="77777777" w:rsidR="0053451C" w:rsidRPr="0053451C" w:rsidRDefault="0053451C" w:rsidP="0053451C">
            <w:pPr>
              <w:rPr>
                <w:rFonts w:ascii="Arial" w:hAnsi="Arial" w:cs="Arial"/>
                <w:sz w:val="22"/>
                <w:szCs w:val="22"/>
              </w:rPr>
            </w:pPr>
          </w:p>
        </w:tc>
      </w:tr>
      <w:tr w:rsidR="0053451C" w:rsidRPr="0053451C" w14:paraId="15A7F374" w14:textId="77777777" w:rsidTr="0053451C">
        <w:trPr>
          <w:trHeight w:val="303"/>
        </w:trPr>
        <w:tc>
          <w:tcPr>
            <w:tcW w:w="14280"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14:paraId="135DEF09" w14:textId="77777777" w:rsidR="0053451C" w:rsidRPr="0053451C" w:rsidRDefault="0053451C" w:rsidP="0053451C">
            <w:pPr>
              <w:rPr>
                <w:rFonts w:ascii="Arial" w:hAnsi="Arial" w:cs="Arial"/>
                <w:b/>
                <w:bCs/>
              </w:rPr>
            </w:pPr>
            <w:r w:rsidRPr="0053451C">
              <w:rPr>
                <w:rFonts w:ascii="Arial" w:hAnsi="Arial" w:cs="Arial"/>
                <w:b/>
                <w:bCs/>
              </w:rPr>
              <w:t>Раздел: 3. Заземление</w:t>
            </w:r>
          </w:p>
        </w:tc>
      </w:tr>
      <w:tr w:rsidR="0053451C" w:rsidRPr="0053451C" w14:paraId="233EB860" w14:textId="77777777" w:rsidTr="0053451C">
        <w:trPr>
          <w:trHeight w:val="274"/>
        </w:trPr>
        <w:tc>
          <w:tcPr>
            <w:tcW w:w="597" w:type="dxa"/>
            <w:vMerge w:val="restart"/>
            <w:tcBorders>
              <w:top w:val="nil"/>
              <w:left w:val="single" w:sz="4" w:space="0" w:color="auto"/>
              <w:bottom w:val="single" w:sz="4" w:space="0" w:color="000000"/>
              <w:right w:val="single" w:sz="4" w:space="0" w:color="auto"/>
            </w:tcBorders>
            <w:shd w:val="clear" w:color="auto" w:fill="auto"/>
            <w:hideMark/>
          </w:tcPr>
          <w:p w14:paraId="6733720B" w14:textId="77777777" w:rsidR="0053451C" w:rsidRPr="0053451C" w:rsidRDefault="0053451C" w:rsidP="0053451C">
            <w:pPr>
              <w:rPr>
                <w:rFonts w:ascii="Arial" w:hAnsi="Arial" w:cs="Arial"/>
                <w:sz w:val="22"/>
                <w:szCs w:val="22"/>
              </w:rPr>
            </w:pPr>
            <w:r w:rsidRPr="0053451C">
              <w:rPr>
                <w:rFonts w:ascii="Arial" w:hAnsi="Arial" w:cs="Arial"/>
                <w:sz w:val="22"/>
                <w:szCs w:val="22"/>
              </w:rPr>
              <w:t>24</w:t>
            </w:r>
          </w:p>
        </w:tc>
        <w:tc>
          <w:tcPr>
            <w:tcW w:w="2410" w:type="dxa"/>
            <w:vMerge w:val="restart"/>
            <w:tcBorders>
              <w:top w:val="nil"/>
              <w:left w:val="single" w:sz="4" w:space="0" w:color="auto"/>
              <w:bottom w:val="single" w:sz="4" w:space="0" w:color="000000"/>
              <w:right w:val="single" w:sz="4" w:space="0" w:color="auto"/>
            </w:tcBorders>
            <w:shd w:val="clear" w:color="auto" w:fill="auto"/>
            <w:hideMark/>
          </w:tcPr>
          <w:p w14:paraId="3BAB0615" w14:textId="77777777" w:rsidR="0053451C" w:rsidRPr="0053451C" w:rsidRDefault="0053451C" w:rsidP="0053451C">
            <w:pPr>
              <w:rPr>
                <w:rFonts w:ascii="Arial" w:hAnsi="Arial" w:cs="Arial"/>
                <w:sz w:val="22"/>
                <w:szCs w:val="22"/>
              </w:rPr>
            </w:pPr>
            <w:r w:rsidRPr="0053451C">
              <w:rPr>
                <w:rFonts w:ascii="Arial" w:hAnsi="Arial" w:cs="Arial"/>
                <w:sz w:val="22"/>
                <w:szCs w:val="22"/>
              </w:rPr>
              <w:t>Заземлитель вертикальный</w:t>
            </w:r>
          </w:p>
        </w:tc>
        <w:tc>
          <w:tcPr>
            <w:tcW w:w="1226" w:type="dxa"/>
            <w:vMerge w:val="restart"/>
            <w:tcBorders>
              <w:top w:val="nil"/>
              <w:left w:val="single" w:sz="4" w:space="0" w:color="auto"/>
              <w:bottom w:val="single" w:sz="4" w:space="0" w:color="000000"/>
              <w:right w:val="single" w:sz="4" w:space="0" w:color="auto"/>
            </w:tcBorders>
            <w:shd w:val="clear" w:color="auto" w:fill="auto"/>
            <w:hideMark/>
          </w:tcPr>
          <w:p w14:paraId="2B1537A9" w14:textId="77777777" w:rsidR="0053451C" w:rsidRPr="0053451C" w:rsidRDefault="0053451C" w:rsidP="0053451C">
            <w:pPr>
              <w:jc w:val="right"/>
              <w:rPr>
                <w:rFonts w:ascii="Arial" w:hAnsi="Arial" w:cs="Arial"/>
                <w:sz w:val="22"/>
                <w:szCs w:val="22"/>
              </w:rPr>
            </w:pPr>
            <w:proofErr w:type="spellStart"/>
            <w:r w:rsidRPr="0053451C">
              <w:rPr>
                <w:rFonts w:ascii="Arial" w:hAnsi="Arial" w:cs="Arial"/>
                <w:sz w:val="22"/>
                <w:szCs w:val="22"/>
              </w:rPr>
              <w:t>шт</w:t>
            </w:r>
            <w:proofErr w:type="spellEnd"/>
          </w:p>
        </w:tc>
        <w:tc>
          <w:tcPr>
            <w:tcW w:w="1215" w:type="dxa"/>
            <w:vMerge w:val="restart"/>
            <w:tcBorders>
              <w:top w:val="nil"/>
              <w:left w:val="single" w:sz="4" w:space="0" w:color="auto"/>
              <w:bottom w:val="single" w:sz="4" w:space="0" w:color="000000"/>
              <w:right w:val="single" w:sz="4" w:space="0" w:color="auto"/>
            </w:tcBorders>
            <w:shd w:val="clear" w:color="auto" w:fill="auto"/>
            <w:noWrap/>
            <w:hideMark/>
          </w:tcPr>
          <w:p w14:paraId="680514AD" w14:textId="77777777" w:rsidR="0053451C" w:rsidRPr="0053451C" w:rsidRDefault="0053451C" w:rsidP="0053451C">
            <w:pPr>
              <w:jc w:val="right"/>
              <w:rPr>
                <w:rFonts w:ascii="Arial" w:hAnsi="Arial" w:cs="Arial"/>
                <w:sz w:val="22"/>
                <w:szCs w:val="22"/>
              </w:rPr>
            </w:pPr>
            <w:r w:rsidRPr="0053451C">
              <w:rPr>
                <w:rFonts w:ascii="Arial" w:hAnsi="Arial" w:cs="Arial"/>
                <w:sz w:val="22"/>
                <w:szCs w:val="22"/>
              </w:rPr>
              <w:t>2.00</w:t>
            </w:r>
          </w:p>
        </w:tc>
        <w:tc>
          <w:tcPr>
            <w:tcW w:w="4210" w:type="dxa"/>
            <w:vMerge w:val="restart"/>
            <w:tcBorders>
              <w:top w:val="nil"/>
              <w:left w:val="single" w:sz="4" w:space="0" w:color="auto"/>
              <w:bottom w:val="single" w:sz="4" w:space="0" w:color="000000"/>
              <w:right w:val="single" w:sz="4" w:space="0" w:color="auto"/>
            </w:tcBorders>
            <w:shd w:val="clear" w:color="auto" w:fill="auto"/>
            <w:hideMark/>
          </w:tcPr>
          <w:p w14:paraId="25F7193A" w14:textId="77777777" w:rsidR="0053451C" w:rsidRPr="0053451C" w:rsidRDefault="0053451C" w:rsidP="0053451C">
            <w:pPr>
              <w:rPr>
                <w:rFonts w:ascii="Arial" w:hAnsi="Arial" w:cs="Arial"/>
                <w:sz w:val="22"/>
                <w:szCs w:val="22"/>
              </w:rPr>
            </w:pPr>
            <w:r w:rsidRPr="0053451C">
              <w:rPr>
                <w:rFonts w:ascii="Arial" w:hAnsi="Arial" w:cs="Arial"/>
                <w:sz w:val="22"/>
                <w:szCs w:val="22"/>
              </w:rPr>
              <w:t xml:space="preserve">2 х 2,5 </w:t>
            </w:r>
            <w:proofErr w:type="spellStart"/>
            <w:r w:rsidRPr="0053451C">
              <w:rPr>
                <w:rFonts w:ascii="Arial" w:hAnsi="Arial" w:cs="Arial"/>
                <w:sz w:val="22"/>
                <w:szCs w:val="22"/>
              </w:rPr>
              <w:t>м.п</w:t>
            </w:r>
            <w:proofErr w:type="spellEnd"/>
            <w:r w:rsidRPr="0053451C">
              <w:rPr>
                <w:rFonts w:ascii="Arial" w:hAnsi="Arial" w:cs="Arial"/>
                <w:sz w:val="22"/>
                <w:szCs w:val="22"/>
              </w:rPr>
              <w:t>.</w:t>
            </w:r>
          </w:p>
        </w:tc>
        <w:tc>
          <w:tcPr>
            <w:tcW w:w="2284" w:type="dxa"/>
            <w:tcBorders>
              <w:top w:val="nil"/>
              <w:left w:val="nil"/>
              <w:bottom w:val="single" w:sz="4" w:space="0" w:color="auto"/>
              <w:right w:val="single" w:sz="4" w:space="0" w:color="auto"/>
            </w:tcBorders>
            <w:shd w:val="clear" w:color="auto" w:fill="auto"/>
            <w:hideMark/>
          </w:tcPr>
          <w:p w14:paraId="138F7A86" w14:textId="77777777" w:rsidR="0053451C" w:rsidRPr="0053451C" w:rsidRDefault="0053451C" w:rsidP="0053451C">
            <w:pPr>
              <w:rPr>
                <w:rFonts w:ascii="Arial" w:hAnsi="Arial" w:cs="Arial"/>
                <w:sz w:val="22"/>
                <w:szCs w:val="22"/>
              </w:rPr>
            </w:pPr>
            <w:r w:rsidRPr="0053451C">
              <w:rPr>
                <w:rFonts w:ascii="Arial" w:hAnsi="Arial" w:cs="Arial"/>
                <w:sz w:val="22"/>
                <w:szCs w:val="22"/>
              </w:rPr>
              <w:t>Акт №1, см. лист 5</w:t>
            </w:r>
          </w:p>
        </w:tc>
        <w:tc>
          <w:tcPr>
            <w:tcW w:w="2335" w:type="dxa"/>
            <w:vMerge w:val="restart"/>
            <w:tcBorders>
              <w:top w:val="nil"/>
              <w:left w:val="single" w:sz="4" w:space="0" w:color="auto"/>
              <w:bottom w:val="single" w:sz="4" w:space="0" w:color="000000"/>
              <w:right w:val="single" w:sz="4" w:space="0" w:color="auto"/>
            </w:tcBorders>
            <w:shd w:val="clear" w:color="auto" w:fill="auto"/>
            <w:hideMark/>
          </w:tcPr>
          <w:p w14:paraId="025C1FDB" w14:textId="77777777" w:rsidR="0053451C" w:rsidRPr="0053451C" w:rsidRDefault="0053451C" w:rsidP="0053451C">
            <w:pPr>
              <w:rPr>
                <w:rFonts w:ascii="Arial" w:hAnsi="Arial" w:cs="Arial"/>
                <w:sz w:val="22"/>
                <w:szCs w:val="22"/>
              </w:rPr>
            </w:pPr>
            <w:r w:rsidRPr="0053451C">
              <w:rPr>
                <w:rFonts w:ascii="Arial" w:hAnsi="Arial" w:cs="Arial"/>
                <w:sz w:val="22"/>
                <w:szCs w:val="22"/>
              </w:rPr>
              <w:t> </w:t>
            </w:r>
          </w:p>
        </w:tc>
      </w:tr>
      <w:tr w:rsidR="0053451C" w:rsidRPr="0053451C" w14:paraId="6979FDC1" w14:textId="77777777" w:rsidTr="0053451C">
        <w:trPr>
          <w:trHeight w:val="274"/>
        </w:trPr>
        <w:tc>
          <w:tcPr>
            <w:tcW w:w="597" w:type="dxa"/>
            <w:vMerge/>
            <w:tcBorders>
              <w:top w:val="nil"/>
              <w:left w:val="single" w:sz="4" w:space="0" w:color="auto"/>
              <w:bottom w:val="single" w:sz="4" w:space="0" w:color="000000"/>
              <w:right w:val="single" w:sz="4" w:space="0" w:color="auto"/>
            </w:tcBorders>
            <w:vAlign w:val="center"/>
            <w:hideMark/>
          </w:tcPr>
          <w:p w14:paraId="38340DF9" w14:textId="77777777" w:rsidR="0053451C" w:rsidRPr="0053451C" w:rsidRDefault="0053451C" w:rsidP="0053451C">
            <w:pPr>
              <w:rPr>
                <w:rFonts w:ascii="Arial" w:hAnsi="Arial" w:cs="Arial"/>
                <w:sz w:val="22"/>
                <w:szCs w:val="22"/>
              </w:rPr>
            </w:pPr>
          </w:p>
        </w:tc>
        <w:tc>
          <w:tcPr>
            <w:tcW w:w="2410" w:type="dxa"/>
            <w:vMerge/>
            <w:tcBorders>
              <w:top w:val="nil"/>
              <w:left w:val="single" w:sz="4" w:space="0" w:color="auto"/>
              <w:bottom w:val="single" w:sz="4" w:space="0" w:color="000000"/>
              <w:right w:val="single" w:sz="4" w:space="0" w:color="auto"/>
            </w:tcBorders>
            <w:vAlign w:val="center"/>
            <w:hideMark/>
          </w:tcPr>
          <w:p w14:paraId="4008E4CC" w14:textId="77777777" w:rsidR="0053451C" w:rsidRPr="0053451C" w:rsidRDefault="0053451C" w:rsidP="0053451C">
            <w:pPr>
              <w:rPr>
                <w:rFonts w:ascii="Arial" w:hAnsi="Arial" w:cs="Arial"/>
                <w:sz w:val="22"/>
                <w:szCs w:val="22"/>
              </w:rPr>
            </w:pPr>
          </w:p>
        </w:tc>
        <w:tc>
          <w:tcPr>
            <w:tcW w:w="1226" w:type="dxa"/>
            <w:vMerge/>
            <w:tcBorders>
              <w:top w:val="nil"/>
              <w:left w:val="single" w:sz="4" w:space="0" w:color="auto"/>
              <w:bottom w:val="single" w:sz="4" w:space="0" w:color="000000"/>
              <w:right w:val="single" w:sz="4" w:space="0" w:color="auto"/>
            </w:tcBorders>
            <w:vAlign w:val="center"/>
            <w:hideMark/>
          </w:tcPr>
          <w:p w14:paraId="303E29B2" w14:textId="77777777" w:rsidR="0053451C" w:rsidRPr="0053451C" w:rsidRDefault="0053451C" w:rsidP="0053451C">
            <w:pPr>
              <w:rPr>
                <w:rFonts w:ascii="Arial" w:hAnsi="Arial" w:cs="Arial"/>
                <w:sz w:val="22"/>
                <w:szCs w:val="22"/>
              </w:rPr>
            </w:pPr>
          </w:p>
        </w:tc>
        <w:tc>
          <w:tcPr>
            <w:tcW w:w="1215" w:type="dxa"/>
            <w:vMerge/>
            <w:tcBorders>
              <w:top w:val="nil"/>
              <w:left w:val="single" w:sz="4" w:space="0" w:color="auto"/>
              <w:bottom w:val="single" w:sz="4" w:space="0" w:color="000000"/>
              <w:right w:val="single" w:sz="4" w:space="0" w:color="auto"/>
            </w:tcBorders>
            <w:vAlign w:val="center"/>
            <w:hideMark/>
          </w:tcPr>
          <w:p w14:paraId="5BD2655C" w14:textId="77777777" w:rsidR="0053451C" w:rsidRPr="0053451C" w:rsidRDefault="0053451C" w:rsidP="0053451C">
            <w:pPr>
              <w:rPr>
                <w:rFonts w:ascii="Arial" w:hAnsi="Arial" w:cs="Arial"/>
                <w:sz w:val="22"/>
                <w:szCs w:val="22"/>
              </w:rPr>
            </w:pPr>
          </w:p>
        </w:tc>
        <w:tc>
          <w:tcPr>
            <w:tcW w:w="4210" w:type="dxa"/>
            <w:vMerge/>
            <w:tcBorders>
              <w:top w:val="nil"/>
              <w:left w:val="single" w:sz="4" w:space="0" w:color="auto"/>
              <w:bottom w:val="single" w:sz="4" w:space="0" w:color="000000"/>
              <w:right w:val="single" w:sz="4" w:space="0" w:color="auto"/>
            </w:tcBorders>
            <w:vAlign w:val="center"/>
            <w:hideMark/>
          </w:tcPr>
          <w:p w14:paraId="31875024" w14:textId="77777777" w:rsidR="0053451C" w:rsidRPr="0053451C" w:rsidRDefault="0053451C" w:rsidP="0053451C">
            <w:pPr>
              <w:rPr>
                <w:rFonts w:ascii="Arial" w:hAnsi="Arial" w:cs="Arial"/>
                <w:sz w:val="22"/>
                <w:szCs w:val="22"/>
              </w:rPr>
            </w:pPr>
          </w:p>
        </w:tc>
        <w:tc>
          <w:tcPr>
            <w:tcW w:w="2284" w:type="dxa"/>
            <w:tcBorders>
              <w:top w:val="nil"/>
              <w:left w:val="nil"/>
              <w:bottom w:val="single" w:sz="4" w:space="0" w:color="auto"/>
              <w:right w:val="single" w:sz="4" w:space="0" w:color="auto"/>
            </w:tcBorders>
            <w:shd w:val="clear" w:color="auto" w:fill="auto"/>
            <w:hideMark/>
          </w:tcPr>
          <w:p w14:paraId="2F1A4720" w14:textId="77777777" w:rsidR="0053451C" w:rsidRPr="0053451C" w:rsidRDefault="0053451C" w:rsidP="0053451C">
            <w:pPr>
              <w:rPr>
                <w:rFonts w:ascii="Arial" w:hAnsi="Arial" w:cs="Arial"/>
                <w:sz w:val="22"/>
                <w:szCs w:val="22"/>
              </w:rPr>
            </w:pPr>
            <w:r w:rsidRPr="0053451C">
              <w:rPr>
                <w:rFonts w:ascii="Arial" w:hAnsi="Arial" w:cs="Arial"/>
                <w:sz w:val="22"/>
                <w:szCs w:val="22"/>
              </w:rPr>
              <w:t>ПОКР, см. лист 4 5 6 8 23</w:t>
            </w:r>
          </w:p>
        </w:tc>
        <w:tc>
          <w:tcPr>
            <w:tcW w:w="2335" w:type="dxa"/>
            <w:vMerge/>
            <w:tcBorders>
              <w:top w:val="nil"/>
              <w:left w:val="single" w:sz="4" w:space="0" w:color="auto"/>
              <w:bottom w:val="single" w:sz="4" w:space="0" w:color="000000"/>
              <w:right w:val="single" w:sz="4" w:space="0" w:color="auto"/>
            </w:tcBorders>
            <w:vAlign w:val="center"/>
            <w:hideMark/>
          </w:tcPr>
          <w:p w14:paraId="1E276C7F" w14:textId="77777777" w:rsidR="0053451C" w:rsidRPr="0053451C" w:rsidRDefault="0053451C" w:rsidP="0053451C">
            <w:pPr>
              <w:rPr>
                <w:rFonts w:ascii="Arial" w:hAnsi="Arial" w:cs="Arial"/>
                <w:sz w:val="22"/>
                <w:szCs w:val="22"/>
              </w:rPr>
            </w:pPr>
          </w:p>
        </w:tc>
      </w:tr>
      <w:tr w:rsidR="0053451C" w:rsidRPr="0053451C" w14:paraId="13057175" w14:textId="77777777" w:rsidTr="0053451C">
        <w:trPr>
          <w:trHeight w:val="274"/>
        </w:trPr>
        <w:tc>
          <w:tcPr>
            <w:tcW w:w="597" w:type="dxa"/>
            <w:vMerge w:val="restart"/>
            <w:tcBorders>
              <w:top w:val="nil"/>
              <w:left w:val="single" w:sz="4" w:space="0" w:color="auto"/>
              <w:bottom w:val="single" w:sz="4" w:space="0" w:color="000000"/>
              <w:right w:val="single" w:sz="4" w:space="0" w:color="auto"/>
            </w:tcBorders>
            <w:shd w:val="clear" w:color="auto" w:fill="auto"/>
            <w:hideMark/>
          </w:tcPr>
          <w:p w14:paraId="0808C91B" w14:textId="77777777" w:rsidR="0053451C" w:rsidRPr="0053451C" w:rsidRDefault="0053451C" w:rsidP="0053451C">
            <w:pPr>
              <w:rPr>
                <w:rFonts w:ascii="Arial" w:hAnsi="Arial" w:cs="Arial"/>
                <w:sz w:val="22"/>
                <w:szCs w:val="22"/>
              </w:rPr>
            </w:pPr>
            <w:r w:rsidRPr="0053451C">
              <w:rPr>
                <w:rFonts w:ascii="Arial" w:hAnsi="Arial" w:cs="Arial"/>
                <w:sz w:val="22"/>
                <w:szCs w:val="22"/>
              </w:rPr>
              <w:t>24.1</w:t>
            </w:r>
          </w:p>
        </w:tc>
        <w:tc>
          <w:tcPr>
            <w:tcW w:w="2410" w:type="dxa"/>
            <w:vMerge w:val="restart"/>
            <w:tcBorders>
              <w:top w:val="nil"/>
              <w:left w:val="single" w:sz="4" w:space="0" w:color="auto"/>
              <w:bottom w:val="single" w:sz="4" w:space="0" w:color="000000"/>
              <w:right w:val="single" w:sz="4" w:space="0" w:color="auto"/>
            </w:tcBorders>
            <w:shd w:val="clear" w:color="auto" w:fill="auto"/>
            <w:hideMark/>
          </w:tcPr>
          <w:p w14:paraId="5417CB2D" w14:textId="77777777" w:rsidR="0053451C" w:rsidRPr="0053451C" w:rsidRDefault="0053451C" w:rsidP="0053451C">
            <w:pPr>
              <w:rPr>
                <w:rFonts w:ascii="Arial" w:hAnsi="Arial" w:cs="Arial"/>
                <w:sz w:val="22"/>
                <w:szCs w:val="22"/>
              </w:rPr>
            </w:pPr>
            <w:r w:rsidRPr="0053451C">
              <w:rPr>
                <w:rFonts w:ascii="Arial" w:hAnsi="Arial" w:cs="Arial"/>
                <w:sz w:val="22"/>
                <w:szCs w:val="22"/>
              </w:rPr>
              <w:t>Уголок   50х50х5мм</w:t>
            </w:r>
          </w:p>
        </w:tc>
        <w:tc>
          <w:tcPr>
            <w:tcW w:w="1226" w:type="dxa"/>
            <w:vMerge w:val="restart"/>
            <w:tcBorders>
              <w:top w:val="nil"/>
              <w:left w:val="single" w:sz="4" w:space="0" w:color="auto"/>
              <w:bottom w:val="single" w:sz="4" w:space="0" w:color="000000"/>
              <w:right w:val="single" w:sz="4" w:space="0" w:color="auto"/>
            </w:tcBorders>
            <w:shd w:val="clear" w:color="auto" w:fill="auto"/>
            <w:hideMark/>
          </w:tcPr>
          <w:p w14:paraId="2FDA6A4B" w14:textId="77777777" w:rsidR="0053451C" w:rsidRPr="0053451C" w:rsidRDefault="0053451C" w:rsidP="0053451C">
            <w:pPr>
              <w:jc w:val="right"/>
              <w:rPr>
                <w:rFonts w:ascii="Arial" w:hAnsi="Arial" w:cs="Arial"/>
                <w:sz w:val="22"/>
                <w:szCs w:val="22"/>
              </w:rPr>
            </w:pPr>
            <w:r w:rsidRPr="0053451C">
              <w:rPr>
                <w:rFonts w:ascii="Arial" w:hAnsi="Arial" w:cs="Arial"/>
                <w:sz w:val="22"/>
                <w:szCs w:val="22"/>
              </w:rPr>
              <w:t>т</w:t>
            </w:r>
          </w:p>
        </w:tc>
        <w:tc>
          <w:tcPr>
            <w:tcW w:w="1215" w:type="dxa"/>
            <w:vMerge w:val="restart"/>
            <w:tcBorders>
              <w:top w:val="nil"/>
              <w:left w:val="single" w:sz="4" w:space="0" w:color="auto"/>
              <w:bottom w:val="single" w:sz="4" w:space="0" w:color="000000"/>
              <w:right w:val="single" w:sz="4" w:space="0" w:color="auto"/>
            </w:tcBorders>
            <w:shd w:val="clear" w:color="auto" w:fill="auto"/>
            <w:noWrap/>
            <w:hideMark/>
          </w:tcPr>
          <w:p w14:paraId="692C9D21" w14:textId="77777777" w:rsidR="0053451C" w:rsidRPr="0053451C" w:rsidRDefault="0053451C" w:rsidP="0053451C">
            <w:pPr>
              <w:jc w:val="right"/>
              <w:rPr>
                <w:rFonts w:ascii="Arial" w:hAnsi="Arial" w:cs="Arial"/>
                <w:sz w:val="22"/>
                <w:szCs w:val="22"/>
              </w:rPr>
            </w:pPr>
            <w:r w:rsidRPr="0053451C">
              <w:rPr>
                <w:rFonts w:ascii="Arial" w:hAnsi="Arial" w:cs="Arial"/>
                <w:sz w:val="22"/>
                <w:szCs w:val="22"/>
              </w:rPr>
              <w:t>0.01885</w:t>
            </w:r>
          </w:p>
        </w:tc>
        <w:tc>
          <w:tcPr>
            <w:tcW w:w="4210" w:type="dxa"/>
            <w:vMerge w:val="restart"/>
            <w:tcBorders>
              <w:top w:val="nil"/>
              <w:left w:val="single" w:sz="4" w:space="0" w:color="auto"/>
              <w:bottom w:val="single" w:sz="4" w:space="0" w:color="000000"/>
              <w:right w:val="single" w:sz="4" w:space="0" w:color="auto"/>
            </w:tcBorders>
            <w:shd w:val="clear" w:color="auto" w:fill="auto"/>
            <w:hideMark/>
          </w:tcPr>
          <w:p w14:paraId="6F94EBAE" w14:textId="77777777" w:rsidR="0053451C" w:rsidRPr="0053451C" w:rsidRDefault="0053451C" w:rsidP="0053451C">
            <w:pPr>
              <w:rPr>
                <w:rFonts w:ascii="Arial" w:hAnsi="Arial" w:cs="Arial"/>
                <w:sz w:val="22"/>
                <w:szCs w:val="22"/>
              </w:rPr>
            </w:pPr>
            <w:r w:rsidRPr="0053451C">
              <w:rPr>
                <w:rFonts w:ascii="Arial" w:hAnsi="Arial" w:cs="Arial"/>
                <w:sz w:val="22"/>
                <w:szCs w:val="22"/>
              </w:rPr>
              <w:t>(3,77*5)/1000</w:t>
            </w:r>
          </w:p>
        </w:tc>
        <w:tc>
          <w:tcPr>
            <w:tcW w:w="2284" w:type="dxa"/>
            <w:tcBorders>
              <w:top w:val="nil"/>
              <w:left w:val="nil"/>
              <w:bottom w:val="single" w:sz="4" w:space="0" w:color="auto"/>
              <w:right w:val="single" w:sz="4" w:space="0" w:color="auto"/>
            </w:tcBorders>
            <w:shd w:val="clear" w:color="auto" w:fill="auto"/>
            <w:hideMark/>
          </w:tcPr>
          <w:p w14:paraId="3F22533E" w14:textId="77777777" w:rsidR="0053451C" w:rsidRPr="0053451C" w:rsidRDefault="0053451C" w:rsidP="0053451C">
            <w:pPr>
              <w:rPr>
                <w:rFonts w:ascii="Arial" w:hAnsi="Arial" w:cs="Arial"/>
                <w:sz w:val="22"/>
                <w:szCs w:val="22"/>
              </w:rPr>
            </w:pPr>
            <w:r w:rsidRPr="0053451C">
              <w:rPr>
                <w:rFonts w:ascii="Arial" w:hAnsi="Arial" w:cs="Arial"/>
                <w:sz w:val="22"/>
                <w:szCs w:val="22"/>
              </w:rPr>
              <w:t>Акт №1, см. лист 5</w:t>
            </w:r>
          </w:p>
        </w:tc>
        <w:tc>
          <w:tcPr>
            <w:tcW w:w="2335" w:type="dxa"/>
            <w:vMerge w:val="restart"/>
            <w:tcBorders>
              <w:top w:val="nil"/>
              <w:left w:val="single" w:sz="4" w:space="0" w:color="auto"/>
              <w:bottom w:val="single" w:sz="4" w:space="0" w:color="000000"/>
              <w:right w:val="single" w:sz="4" w:space="0" w:color="auto"/>
            </w:tcBorders>
            <w:shd w:val="clear" w:color="auto" w:fill="auto"/>
            <w:hideMark/>
          </w:tcPr>
          <w:p w14:paraId="22E0540E" w14:textId="77777777" w:rsidR="0053451C" w:rsidRPr="0053451C" w:rsidRDefault="0053451C" w:rsidP="0053451C">
            <w:pPr>
              <w:rPr>
                <w:rFonts w:ascii="Arial" w:hAnsi="Arial" w:cs="Arial"/>
                <w:sz w:val="22"/>
                <w:szCs w:val="22"/>
              </w:rPr>
            </w:pPr>
            <w:r w:rsidRPr="0053451C">
              <w:rPr>
                <w:rFonts w:ascii="Arial" w:hAnsi="Arial" w:cs="Arial"/>
                <w:sz w:val="22"/>
                <w:szCs w:val="22"/>
              </w:rPr>
              <w:t xml:space="preserve">Вес уголка 3,77 кг на 1 </w:t>
            </w:r>
            <w:proofErr w:type="spellStart"/>
            <w:r w:rsidRPr="0053451C">
              <w:rPr>
                <w:rFonts w:ascii="Arial" w:hAnsi="Arial" w:cs="Arial"/>
                <w:sz w:val="22"/>
                <w:szCs w:val="22"/>
              </w:rPr>
              <w:t>м.п</w:t>
            </w:r>
            <w:proofErr w:type="spellEnd"/>
          </w:p>
        </w:tc>
      </w:tr>
      <w:tr w:rsidR="0053451C" w:rsidRPr="0053451C" w14:paraId="1D2C7888" w14:textId="77777777" w:rsidTr="0053451C">
        <w:trPr>
          <w:trHeight w:val="274"/>
        </w:trPr>
        <w:tc>
          <w:tcPr>
            <w:tcW w:w="597" w:type="dxa"/>
            <w:vMerge/>
            <w:tcBorders>
              <w:top w:val="nil"/>
              <w:left w:val="single" w:sz="4" w:space="0" w:color="auto"/>
              <w:bottom w:val="single" w:sz="4" w:space="0" w:color="000000"/>
              <w:right w:val="single" w:sz="4" w:space="0" w:color="auto"/>
            </w:tcBorders>
            <w:vAlign w:val="center"/>
            <w:hideMark/>
          </w:tcPr>
          <w:p w14:paraId="52DE5D36" w14:textId="77777777" w:rsidR="0053451C" w:rsidRPr="0053451C" w:rsidRDefault="0053451C" w:rsidP="0053451C">
            <w:pPr>
              <w:rPr>
                <w:rFonts w:ascii="Arial" w:hAnsi="Arial" w:cs="Arial"/>
                <w:sz w:val="22"/>
                <w:szCs w:val="22"/>
              </w:rPr>
            </w:pPr>
          </w:p>
        </w:tc>
        <w:tc>
          <w:tcPr>
            <w:tcW w:w="2410" w:type="dxa"/>
            <w:vMerge/>
            <w:tcBorders>
              <w:top w:val="nil"/>
              <w:left w:val="single" w:sz="4" w:space="0" w:color="auto"/>
              <w:bottom w:val="single" w:sz="4" w:space="0" w:color="000000"/>
              <w:right w:val="single" w:sz="4" w:space="0" w:color="auto"/>
            </w:tcBorders>
            <w:vAlign w:val="center"/>
            <w:hideMark/>
          </w:tcPr>
          <w:p w14:paraId="37AAB3F0" w14:textId="77777777" w:rsidR="0053451C" w:rsidRPr="0053451C" w:rsidRDefault="0053451C" w:rsidP="0053451C">
            <w:pPr>
              <w:rPr>
                <w:rFonts w:ascii="Arial" w:hAnsi="Arial" w:cs="Arial"/>
                <w:sz w:val="22"/>
                <w:szCs w:val="22"/>
              </w:rPr>
            </w:pPr>
          </w:p>
        </w:tc>
        <w:tc>
          <w:tcPr>
            <w:tcW w:w="1226" w:type="dxa"/>
            <w:vMerge/>
            <w:tcBorders>
              <w:top w:val="nil"/>
              <w:left w:val="single" w:sz="4" w:space="0" w:color="auto"/>
              <w:bottom w:val="single" w:sz="4" w:space="0" w:color="000000"/>
              <w:right w:val="single" w:sz="4" w:space="0" w:color="auto"/>
            </w:tcBorders>
            <w:vAlign w:val="center"/>
            <w:hideMark/>
          </w:tcPr>
          <w:p w14:paraId="2AC5D76E" w14:textId="77777777" w:rsidR="0053451C" w:rsidRPr="0053451C" w:rsidRDefault="0053451C" w:rsidP="0053451C">
            <w:pPr>
              <w:rPr>
                <w:rFonts w:ascii="Arial" w:hAnsi="Arial" w:cs="Arial"/>
                <w:sz w:val="22"/>
                <w:szCs w:val="22"/>
              </w:rPr>
            </w:pPr>
          </w:p>
        </w:tc>
        <w:tc>
          <w:tcPr>
            <w:tcW w:w="1215" w:type="dxa"/>
            <w:vMerge/>
            <w:tcBorders>
              <w:top w:val="nil"/>
              <w:left w:val="single" w:sz="4" w:space="0" w:color="auto"/>
              <w:bottom w:val="single" w:sz="4" w:space="0" w:color="000000"/>
              <w:right w:val="single" w:sz="4" w:space="0" w:color="auto"/>
            </w:tcBorders>
            <w:vAlign w:val="center"/>
            <w:hideMark/>
          </w:tcPr>
          <w:p w14:paraId="02E65741" w14:textId="77777777" w:rsidR="0053451C" w:rsidRPr="0053451C" w:rsidRDefault="0053451C" w:rsidP="0053451C">
            <w:pPr>
              <w:rPr>
                <w:rFonts w:ascii="Arial" w:hAnsi="Arial" w:cs="Arial"/>
                <w:sz w:val="22"/>
                <w:szCs w:val="22"/>
              </w:rPr>
            </w:pPr>
          </w:p>
        </w:tc>
        <w:tc>
          <w:tcPr>
            <w:tcW w:w="4210" w:type="dxa"/>
            <w:vMerge/>
            <w:tcBorders>
              <w:top w:val="nil"/>
              <w:left w:val="single" w:sz="4" w:space="0" w:color="auto"/>
              <w:bottom w:val="single" w:sz="4" w:space="0" w:color="000000"/>
              <w:right w:val="single" w:sz="4" w:space="0" w:color="auto"/>
            </w:tcBorders>
            <w:vAlign w:val="center"/>
            <w:hideMark/>
          </w:tcPr>
          <w:p w14:paraId="59AE063E" w14:textId="77777777" w:rsidR="0053451C" w:rsidRPr="0053451C" w:rsidRDefault="0053451C" w:rsidP="0053451C">
            <w:pPr>
              <w:rPr>
                <w:rFonts w:ascii="Arial" w:hAnsi="Arial" w:cs="Arial"/>
                <w:sz w:val="22"/>
                <w:szCs w:val="22"/>
              </w:rPr>
            </w:pPr>
          </w:p>
        </w:tc>
        <w:tc>
          <w:tcPr>
            <w:tcW w:w="2284" w:type="dxa"/>
            <w:tcBorders>
              <w:top w:val="nil"/>
              <w:left w:val="nil"/>
              <w:bottom w:val="single" w:sz="4" w:space="0" w:color="auto"/>
              <w:right w:val="single" w:sz="4" w:space="0" w:color="auto"/>
            </w:tcBorders>
            <w:shd w:val="clear" w:color="auto" w:fill="auto"/>
            <w:hideMark/>
          </w:tcPr>
          <w:p w14:paraId="04326A1F" w14:textId="77777777" w:rsidR="0053451C" w:rsidRPr="0053451C" w:rsidRDefault="0053451C" w:rsidP="0053451C">
            <w:pPr>
              <w:rPr>
                <w:rFonts w:ascii="Arial" w:hAnsi="Arial" w:cs="Arial"/>
                <w:sz w:val="22"/>
                <w:szCs w:val="22"/>
              </w:rPr>
            </w:pPr>
            <w:r w:rsidRPr="0053451C">
              <w:rPr>
                <w:rFonts w:ascii="Arial" w:hAnsi="Arial" w:cs="Arial"/>
                <w:sz w:val="22"/>
                <w:szCs w:val="22"/>
              </w:rPr>
              <w:t>ПОКР, см. лист 4 5 6 8 23</w:t>
            </w:r>
          </w:p>
        </w:tc>
        <w:tc>
          <w:tcPr>
            <w:tcW w:w="2335" w:type="dxa"/>
            <w:vMerge/>
            <w:tcBorders>
              <w:top w:val="nil"/>
              <w:left w:val="single" w:sz="4" w:space="0" w:color="auto"/>
              <w:bottom w:val="single" w:sz="4" w:space="0" w:color="000000"/>
              <w:right w:val="single" w:sz="4" w:space="0" w:color="auto"/>
            </w:tcBorders>
            <w:vAlign w:val="center"/>
            <w:hideMark/>
          </w:tcPr>
          <w:p w14:paraId="1D1DD977" w14:textId="77777777" w:rsidR="0053451C" w:rsidRPr="0053451C" w:rsidRDefault="0053451C" w:rsidP="0053451C">
            <w:pPr>
              <w:rPr>
                <w:rFonts w:ascii="Arial" w:hAnsi="Arial" w:cs="Arial"/>
                <w:sz w:val="22"/>
                <w:szCs w:val="22"/>
              </w:rPr>
            </w:pPr>
          </w:p>
        </w:tc>
      </w:tr>
      <w:tr w:rsidR="0053451C" w:rsidRPr="0053451C" w14:paraId="46D8C6E1" w14:textId="77777777" w:rsidTr="0053451C">
        <w:trPr>
          <w:trHeight w:val="274"/>
        </w:trPr>
        <w:tc>
          <w:tcPr>
            <w:tcW w:w="597" w:type="dxa"/>
            <w:vMerge w:val="restart"/>
            <w:tcBorders>
              <w:top w:val="nil"/>
              <w:left w:val="single" w:sz="4" w:space="0" w:color="auto"/>
              <w:bottom w:val="single" w:sz="4" w:space="0" w:color="000000"/>
              <w:right w:val="single" w:sz="4" w:space="0" w:color="auto"/>
            </w:tcBorders>
            <w:shd w:val="clear" w:color="auto" w:fill="auto"/>
            <w:hideMark/>
          </w:tcPr>
          <w:p w14:paraId="4E18CC20" w14:textId="77777777" w:rsidR="0053451C" w:rsidRPr="0053451C" w:rsidRDefault="0053451C" w:rsidP="0053451C">
            <w:pPr>
              <w:rPr>
                <w:rFonts w:ascii="Arial" w:hAnsi="Arial" w:cs="Arial"/>
                <w:sz w:val="22"/>
                <w:szCs w:val="22"/>
              </w:rPr>
            </w:pPr>
            <w:r w:rsidRPr="0053451C">
              <w:rPr>
                <w:rFonts w:ascii="Arial" w:hAnsi="Arial" w:cs="Arial"/>
                <w:sz w:val="22"/>
                <w:szCs w:val="22"/>
              </w:rPr>
              <w:t>25</w:t>
            </w:r>
          </w:p>
        </w:tc>
        <w:tc>
          <w:tcPr>
            <w:tcW w:w="2410" w:type="dxa"/>
            <w:vMerge w:val="restart"/>
            <w:tcBorders>
              <w:top w:val="nil"/>
              <w:left w:val="single" w:sz="4" w:space="0" w:color="auto"/>
              <w:bottom w:val="single" w:sz="4" w:space="0" w:color="000000"/>
              <w:right w:val="single" w:sz="4" w:space="0" w:color="auto"/>
            </w:tcBorders>
            <w:shd w:val="clear" w:color="auto" w:fill="auto"/>
            <w:hideMark/>
          </w:tcPr>
          <w:p w14:paraId="285BD5D9" w14:textId="77777777" w:rsidR="0053451C" w:rsidRPr="0053451C" w:rsidRDefault="0053451C" w:rsidP="0053451C">
            <w:pPr>
              <w:rPr>
                <w:rFonts w:ascii="Arial" w:hAnsi="Arial" w:cs="Arial"/>
                <w:sz w:val="22"/>
                <w:szCs w:val="22"/>
              </w:rPr>
            </w:pPr>
            <w:r w:rsidRPr="0053451C">
              <w:rPr>
                <w:rFonts w:ascii="Arial" w:hAnsi="Arial" w:cs="Arial"/>
                <w:sz w:val="22"/>
                <w:szCs w:val="22"/>
              </w:rPr>
              <w:t>Заземлитель горизонтальный</w:t>
            </w:r>
          </w:p>
        </w:tc>
        <w:tc>
          <w:tcPr>
            <w:tcW w:w="1226" w:type="dxa"/>
            <w:vMerge w:val="restart"/>
            <w:tcBorders>
              <w:top w:val="nil"/>
              <w:left w:val="single" w:sz="4" w:space="0" w:color="auto"/>
              <w:bottom w:val="single" w:sz="4" w:space="0" w:color="000000"/>
              <w:right w:val="single" w:sz="4" w:space="0" w:color="auto"/>
            </w:tcBorders>
            <w:shd w:val="clear" w:color="auto" w:fill="auto"/>
            <w:hideMark/>
          </w:tcPr>
          <w:p w14:paraId="6627A0B9" w14:textId="77777777" w:rsidR="0053451C" w:rsidRPr="0053451C" w:rsidRDefault="0053451C" w:rsidP="0053451C">
            <w:pPr>
              <w:jc w:val="right"/>
              <w:rPr>
                <w:rFonts w:ascii="Arial" w:hAnsi="Arial" w:cs="Arial"/>
                <w:sz w:val="22"/>
                <w:szCs w:val="22"/>
              </w:rPr>
            </w:pPr>
            <w:proofErr w:type="spellStart"/>
            <w:r w:rsidRPr="0053451C">
              <w:rPr>
                <w:rFonts w:ascii="Arial" w:hAnsi="Arial" w:cs="Arial"/>
                <w:sz w:val="22"/>
                <w:szCs w:val="22"/>
              </w:rPr>
              <w:t>м.п</w:t>
            </w:r>
            <w:proofErr w:type="spellEnd"/>
            <w:r w:rsidRPr="0053451C">
              <w:rPr>
                <w:rFonts w:ascii="Arial" w:hAnsi="Arial" w:cs="Arial"/>
                <w:sz w:val="22"/>
                <w:szCs w:val="22"/>
              </w:rPr>
              <w:t>.</w:t>
            </w:r>
          </w:p>
        </w:tc>
        <w:tc>
          <w:tcPr>
            <w:tcW w:w="1215" w:type="dxa"/>
            <w:vMerge w:val="restart"/>
            <w:tcBorders>
              <w:top w:val="nil"/>
              <w:left w:val="single" w:sz="4" w:space="0" w:color="auto"/>
              <w:bottom w:val="single" w:sz="4" w:space="0" w:color="000000"/>
              <w:right w:val="single" w:sz="4" w:space="0" w:color="auto"/>
            </w:tcBorders>
            <w:shd w:val="clear" w:color="auto" w:fill="auto"/>
            <w:noWrap/>
            <w:hideMark/>
          </w:tcPr>
          <w:p w14:paraId="194DD092" w14:textId="77777777" w:rsidR="0053451C" w:rsidRPr="0053451C" w:rsidRDefault="0053451C" w:rsidP="0053451C">
            <w:pPr>
              <w:jc w:val="right"/>
              <w:rPr>
                <w:rFonts w:ascii="Arial" w:hAnsi="Arial" w:cs="Arial"/>
                <w:sz w:val="22"/>
                <w:szCs w:val="22"/>
              </w:rPr>
            </w:pPr>
            <w:r w:rsidRPr="0053451C">
              <w:rPr>
                <w:rFonts w:ascii="Arial" w:hAnsi="Arial" w:cs="Arial"/>
                <w:sz w:val="22"/>
                <w:szCs w:val="22"/>
              </w:rPr>
              <w:t>18.00</w:t>
            </w:r>
          </w:p>
        </w:tc>
        <w:tc>
          <w:tcPr>
            <w:tcW w:w="4210" w:type="dxa"/>
            <w:vMerge w:val="restart"/>
            <w:tcBorders>
              <w:top w:val="nil"/>
              <w:left w:val="single" w:sz="4" w:space="0" w:color="auto"/>
              <w:bottom w:val="single" w:sz="4" w:space="0" w:color="000000"/>
              <w:right w:val="single" w:sz="4" w:space="0" w:color="auto"/>
            </w:tcBorders>
            <w:shd w:val="clear" w:color="auto" w:fill="auto"/>
            <w:hideMark/>
          </w:tcPr>
          <w:p w14:paraId="59473213" w14:textId="77777777" w:rsidR="0053451C" w:rsidRPr="0053451C" w:rsidRDefault="0053451C" w:rsidP="0053451C">
            <w:pPr>
              <w:rPr>
                <w:rFonts w:ascii="Arial" w:hAnsi="Arial" w:cs="Arial"/>
                <w:sz w:val="22"/>
                <w:szCs w:val="22"/>
              </w:rPr>
            </w:pPr>
            <w:r w:rsidRPr="0053451C">
              <w:rPr>
                <w:rFonts w:ascii="Arial" w:hAnsi="Arial" w:cs="Arial"/>
                <w:sz w:val="22"/>
                <w:szCs w:val="22"/>
              </w:rPr>
              <w:t> </w:t>
            </w:r>
          </w:p>
        </w:tc>
        <w:tc>
          <w:tcPr>
            <w:tcW w:w="2284" w:type="dxa"/>
            <w:tcBorders>
              <w:top w:val="nil"/>
              <w:left w:val="nil"/>
              <w:bottom w:val="single" w:sz="4" w:space="0" w:color="auto"/>
              <w:right w:val="single" w:sz="4" w:space="0" w:color="auto"/>
            </w:tcBorders>
            <w:shd w:val="clear" w:color="auto" w:fill="auto"/>
            <w:hideMark/>
          </w:tcPr>
          <w:p w14:paraId="1B58F638" w14:textId="77777777" w:rsidR="0053451C" w:rsidRPr="0053451C" w:rsidRDefault="0053451C" w:rsidP="0053451C">
            <w:pPr>
              <w:rPr>
                <w:rFonts w:ascii="Arial" w:hAnsi="Arial" w:cs="Arial"/>
                <w:sz w:val="22"/>
                <w:szCs w:val="22"/>
              </w:rPr>
            </w:pPr>
            <w:r w:rsidRPr="0053451C">
              <w:rPr>
                <w:rFonts w:ascii="Arial" w:hAnsi="Arial" w:cs="Arial"/>
                <w:sz w:val="22"/>
                <w:szCs w:val="22"/>
              </w:rPr>
              <w:t>Акт №1, см. лист 5</w:t>
            </w:r>
          </w:p>
        </w:tc>
        <w:tc>
          <w:tcPr>
            <w:tcW w:w="2335" w:type="dxa"/>
            <w:vMerge w:val="restart"/>
            <w:tcBorders>
              <w:top w:val="nil"/>
              <w:left w:val="single" w:sz="4" w:space="0" w:color="auto"/>
              <w:bottom w:val="single" w:sz="4" w:space="0" w:color="000000"/>
              <w:right w:val="single" w:sz="4" w:space="0" w:color="auto"/>
            </w:tcBorders>
            <w:shd w:val="clear" w:color="auto" w:fill="auto"/>
            <w:hideMark/>
          </w:tcPr>
          <w:p w14:paraId="3EEA8ABA" w14:textId="77777777" w:rsidR="0053451C" w:rsidRPr="0053451C" w:rsidRDefault="0053451C" w:rsidP="0053451C">
            <w:pPr>
              <w:rPr>
                <w:rFonts w:ascii="Arial" w:hAnsi="Arial" w:cs="Arial"/>
                <w:sz w:val="22"/>
                <w:szCs w:val="22"/>
              </w:rPr>
            </w:pPr>
            <w:r w:rsidRPr="0053451C">
              <w:rPr>
                <w:rFonts w:ascii="Arial" w:hAnsi="Arial" w:cs="Arial"/>
                <w:sz w:val="22"/>
                <w:szCs w:val="22"/>
              </w:rPr>
              <w:t> </w:t>
            </w:r>
          </w:p>
        </w:tc>
      </w:tr>
      <w:tr w:rsidR="0053451C" w:rsidRPr="0053451C" w14:paraId="60A07BDB" w14:textId="77777777" w:rsidTr="0053451C">
        <w:trPr>
          <w:trHeight w:val="274"/>
        </w:trPr>
        <w:tc>
          <w:tcPr>
            <w:tcW w:w="597" w:type="dxa"/>
            <w:vMerge/>
            <w:tcBorders>
              <w:top w:val="nil"/>
              <w:left w:val="single" w:sz="4" w:space="0" w:color="auto"/>
              <w:bottom w:val="single" w:sz="4" w:space="0" w:color="000000"/>
              <w:right w:val="single" w:sz="4" w:space="0" w:color="auto"/>
            </w:tcBorders>
            <w:vAlign w:val="center"/>
            <w:hideMark/>
          </w:tcPr>
          <w:p w14:paraId="05528041" w14:textId="77777777" w:rsidR="0053451C" w:rsidRPr="0053451C" w:rsidRDefault="0053451C" w:rsidP="0053451C">
            <w:pPr>
              <w:rPr>
                <w:rFonts w:ascii="Arial" w:hAnsi="Arial" w:cs="Arial"/>
                <w:sz w:val="22"/>
                <w:szCs w:val="22"/>
              </w:rPr>
            </w:pPr>
          </w:p>
        </w:tc>
        <w:tc>
          <w:tcPr>
            <w:tcW w:w="2410" w:type="dxa"/>
            <w:vMerge/>
            <w:tcBorders>
              <w:top w:val="nil"/>
              <w:left w:val="single" w:sz="4" w:space="0" w:color="auto"/>
              <w:bottom w:val="single" w:sz="4" w:space="0" w:color="000000"/>
              <w:right w:val="single" w:sz="4" w:space="0" w:color="auto"/>
            </w:tcBorders>
            <w:vAlign w:val="center"/>
            <w:hideMark/>
          </w:tcPr>
          <w:p w14:paraId="490F0146" w14:textId="77777777" w:rsidR="0053451C" w:rsidRPr="0053451C" w:rsidRDefault="0053451C" w:rsidP="0053451C">
            <w:pPr>
              <w:rPr>
                <w:rFonts w:ascii="Arial" w:hAnsi="Arial" w:cs="Arial"/>
                <w:sz w:val="22"/>
                <w:szCs w:val="22"/>
              </w:rPr>
            </w:pPr>
          </w:p>
        </w:tc>
        <w:tc>
          <w:tcPr>
            <w:tcW w:w="1226" w:type="dxa"/>
            <w:vMerge/>
            <w:tcBorders>
              <w:top w:val="nil"/>
              <w:left w:val="single" w:sz="4" w:space="0" w:color="auto"/>
              <w:bottom w:val="single" w:sz="4" w:space="0" w:color="000000"/>
              <w:right w:val="single" w:sz="4" w:space="0" w:color="auto"/>
            </w:tcBorders>
            <w:vAlign w:val="center"/>
            <w:hideMark/>
          </w:tcPr>
          <w:p w14:paraId="5FB0B517" w14:textId="77777777" w:rsidR="0053451C" w:rsidRPr="0053451C" w:rsidRDefault="0053451C" w:rsidP="0053451C">
            <w:pPr>
              <w:rPr>
                <w:rFonts w:ascii="Arial" w:hAnsi="Arial" w:cs="Arial"/>
                <w:sz w:val="22"/>
                <w:szCs w:val="22"/>
              </w:rPr>
            </w:pPr>
          </w:p>
        </w:tc>
        <w:tc>
          <w:tcPr>
            <w:tcW w:w="1215" w:type="dxa"/>
            <w:vMerge/>
            <w:tcBorders>
              <w:top w:val="nil"/>
              <w:left w:val="single" w:sz="4" w:space="0" w:color="auto"/>
              <w:bottom w:val="single" w:sz="4" w:space="0" w:color="000000"/>
              <w:right w:val="single" w:sz="4" w:space="0" w:color="auto"/>
            </w:tcBorders>
            <w:vAlign w:val="center"/>
            <w:hideMark/>
          </w:tcPr>
          <w:p w14:paraId="19202B51" w14:textId="77777777" w:rsidR="0053451C" w:rsidRPr="0053451C" w:rsidRDefault="0053451C" w:rsidP="0053451C">
            <w:pPr>
              <w:rPr>
                <w:rFonts w:ascii="Arial" w:hAnsi="Arial" w:cs="Arial"/>
                <w:sz w:val="22"/>
                <w:szCs w:val="22"/>
              </w:rPr>
            </w:pPr>
          </w:p>
        </w:tc>
        <w:tc>
          <w:tcPr>
            <w:tcW w:w="4210" w:type="dxa"/>
            <w:vMerge/>
            <w:tcBorders>
              <w:top w:val="nil"/>
              <w:left w:val="single" w:sz="4" w:space="0" w:color="auto"/>
              <w:bottom w:val="single" w:sz="4" w:space="0" w:color="000000"/>
              <w:right w:val="single" w:sz="4" w:space="0" w:color="auto"/>
            </w:tcBorders>
            <w:vAlign w:val="center"/>
            <w:hideMark/>
          </w:tcPr>
          <w:p w14:paraId="022A94DA" w14:textId="77777777" w:rsidR="0053451C" w:rsidRPr="0053451C" w:rsidRDefault="0053451C" w:rsidP="0053451C">
            <w:pPr>
              <w:rPr>
                <w:rFonts w:ascii="Arial" w:hAnsi="Arial" w:cs="Arial"/>
                <w:sz w:val="22"/>
                <w:szCs w:val="22"/>
              </w:rPr>
            </w:pPr>
          </w:p>
        </w:tc>
        <w:tc>
          <w:tcPr>
            <w:tcW w:w="2284" w:type="dxa"/>
            <w:tcBorders>
              <w:top w:val="nil"/>
              <w:left w:val="nil"/>
              <w:bottom w:val="single" w:sz="4" w:space="0" w:color="auto"/>
              <w:right w:val="single" w:sz="4" w:space="0" w:color="auto"/>
            </w:tcBorders>
            <w:shd w:val="clear" w:color="auto" w:fill="auto"/>
            <w:hideMark/>
          </w:tcPr>
          <w:p w14:paraId="369D1B2E" w14:textId="77777777" w:rsidR="0053451C" w:rsidRPr="0053451C" w:rsidRDefault="0053451C" w:rsidP="0053451C">
            <w:pPr>
              <w:rPr>
                <w:rFonts w:ascii="Arial" w:hAnsi="Arial" w:cs="Arial"/>
                <w:sz w:val="22"/>
                <w:szCs w:val="22"/>
              </w:rPr>
            </w:pPr>
            <w:r w:rsidRPr="0053451C">
              <w:rPr>
                <w:rFonts w:ascii="Arial" w:hAnsi="Arial" w:cs="Arial"/>
                <w:sz w:val="22"/>
                <w:szCs w:val="22"/>
              </w:rPr>
              <w:t>ПОКР, см. лист 4 5 6 8 23</w:t>
            </w:r>
          </w:p>
        </w:tc>
        <w:tc>
          <w:tcPr>
            <w:tcW w:w="2335" w:type="dxa"/>
            <w:vMerge/>
            <w:tcBorders>
              <w:top w:val="nil"/>
              <w:left w:val="single" w:sz="4" w:space="0" w:color="auto"/>
              <w:bottom w:val="single" w:sz="4" w:space="0" w:color="000000"/>
              <w:right w:val="single" w:sz="4" w:space="0" w:color="auto"/>
            </w:tcBorders>
            <w:vAlign w:val="center"/>
            <w:hideMark/>
          </w:tcPr>
          <w:p w14:paraId="44287F17" w14:textId="77777777" w:rsidR="0053451C" w:rsidRPr="0053451C" w:rsidRDefault="0053451C" w:rsidP="0053451C">
            <w:pPr>
              <w:rPr>
                <w:rFonts w:ascii="Arial" w:hAnsi="Arial" w:cs="Arial"/>
                <w:sz w:val="22"/>
                <w:szCs w:val="22"/>
              </w:rPr>
            </w:pPr>
          </w:p>
        </w:tc>
      </w:tr>
      <w:tr w:rsidR="0053451C" w:rsidRPr="0053451C" w14:paraId="5C7896B4" w14:textId="77777777" w:rsidTr="0053451C">
        <w:trPr>
          <w:trHeight w:val="549"/>
        </w:trPr>
        <w:tc>
          <w:tcPr>
            <w:tcW w:w="597" w:type="dxa"/>
            <w:vMerge w:val="restart"/>
            <w:tcBorders>
              <w:top w:val="nil"/>
              <w:left w:val="single" w:sz="4" w:space="0" w:color="auto"/>
              <w:bottom w:val="single" w:sz="4" w:space="0" w:color="000000"/>
              <w:right w:val="single" w:sz="4" w:space="0" w:color="auto"/>
            </w:tcBorders>
            <w:shd w:val="clear" w:color="auto" w:fill="auto"/>
            <w:hideMark/>
          </w:tcPr>
          <w:p w14:paraId="07BC6CFC" w14:textId="77777777" w:rsidR="0053451C" w:rsidRPr="0053451C" w:rsidRDefault="0053451C" w:rsidP="0053451C">
            <w:pPr>
              <w:rPr>
                <w:rFonts w:ascii="Arial" w:hAnsi="Arial" w:cs="Arial"/>
                <w:sz w:val="22"/>
                <w:szCs w:val="22"/>
              </w:rPr>
            </w:pPr>
            <w:r w:rsidRPr="0053451C">
              <w:rPr>
                <w:rFonts w:ascii="Arial" w:hAnsi="Arial" w:cs="Arial"/>
                <w:sz w:val="22"/>
                <w:szCs w:val="22"/>
              </w:rPr>
              <w:t>25.1</w:t>
            </w:r>
          </w:p>
        </w:tc>
        <w:tc>
          <w:tcPr>
            <w:tcW w:w="2410" w:type="dxa"/>
            <w:vMerge w:val="restart"/>
            <w:tcBorders>
              <w:top w:val="nil"/>
              <w:left w:val="single" w:sz="4" w:space="0" w:color="auto"/>
              <w:bottom w:val="single" w:sz="4" w:space="0" w:color="000000"/>
              <w:right w:val="single" w:sz="4" w:space="0" w:color="auto"/>
            </w:tcBorders>
            <w:shd w:val="clear" w:color="auto" w:fill="auto"/>
            <w:hideMark/>
          </w:tcPr>
          <w:p w14:paraId="62ADACA7" w14:textId="77777777" w:rsidR="0053451C" w:rsidRPr="0053451C" w:rsidRDefault="0053451C" w:rsidP="0053451C">
            <w:pPr>
              <w:rPr>
                <w:rFonts w:ascii="Arial" w:hAnsi="Arial" w:cs="Arial"/>
                <w:sz w:val="22"/>
                <w:szCs w:val="22"/>
              </w:rPr>
            </w:pPr>
            <w:r w:rsidRPr="0053451C">
              <w:rPr>
                <w:rFonts w:ascii="Arial" w:hAnsi="Arial" w:cs="Arial"/>
                <w:sz w:val="22"/>
                <w:szCs w:val="22"/>
              </w:rPr>
              <w:t>Сталь полосовая , размеры 40х4 мм</w:t>
            </w:r>
          </w:p>
        </w:tc>
        <w:tc>
          <w:tcPr>
            <w:tcW w:w="1226" w:type="dxa"/>
            <w:vMerge w:val="restart"/>
            <w:tcBorders>
              <w:top w:val="nil"/>
              <w:left w:val="single" w:sz="4" w:space="0" w:color="auto"/>
              <w:bottom w:val="single" w:sz="4" w:space="0" w:color="000000"/>
              <w:right w:val="single" w:sz="4" w:space="0" w:color="auto"/>
            </w:tcBorders>
            <w:shd w:val="clear" w:color="auto" w:fill="auto"/>
            <w:hideMark/>
          </w:tcPr>
          <w:p w14:paraId="3BC569D8" w14:textId="77777777" w:rsidR="0053451C" w:rsidRPr="0053451C" w:rsidRDefault="0053451C" w:rsidP="0053451C">
            <w:pPr>
              <w:jc w:val="right"/>
              <w:rPr>
                <w:rFonts w:ascii="Arial" w:hAnsi="Arial" w:cs="Arial"/>
                <w:sz w:val="22"/>
                <w:szCs w:val="22"/>
              </w:rPr>
            </w:pPr>
            <w:r w:rsidRPr="0053451C">
              <w:rPr>
                <w:rFonts w:ascii="Arial" w:hAnsi="Arial" w:cs="Arial"/>
                <w:sz w:val="22"/>
                <w:szCs w:val="22"/>
              </w:rPr>
              <w:t>т</w:t>
            </w:r>
          </w:p>
        </w:tc>
        <w:tc>
          <w:tcPr>
            <w:tcW w:w="1215" w:type="dxa"/>
            <w:vMerge w:val="restart"/>
            <w:tcBorders>
              <w:top w:val="nil"/>
              <w:left w:val="single" w:sz="4" w:space="0" w:color="auto"/>
              <w:bottom w:val="single" w:sz="4" w:space="0" w:color="000000"/>
              <w:right w:val="single" w:sz="4" w:space="0" w:color="auto"/>
            </w:tcBorders>
            <w:shd w:val="clear" w:color="auto" w:fill="auto"/>
            <w:noWrap/>
            <w:hideMark/>
          </w:tcPr>
          <w:p w14:paraId="1F7A61E1" w14:textId="77777777" w:rsidR="0053451C" w:rsidRPr="0053451C" w:rsidRDefault="0053451C" w:rsidP="0053451C">
            <w:pPr>
              <w:jc w:val="right"/>
              <w:rPr>
                <w:rFonts w:ascii="Arial" w:hAnsi="Arial" w:cs="Arial"/>
                <w:sz w:val="22"/>
                <w:szCs w:val="22"/>
              </w:rPr>
            </w:pPr>
            <w:r w:rsidRPr="0053451C">
              <w:rPr>
                <w:rFonts w:ascii="Arial" w:hAnsi="Arial" w:cs="Arial"/>
                <w:sz w:val="22"/>
                <w:szCs w:val="22"/>
              </w:rPr>
              <w:t>0.02261</w:t>
            </w:r>
          </w:p>
        </w:tc>
        <w:tc>
          <w:tcPr>
            <w:tcW w:w="4210" w:type="dxa"/>
            <w:vMerge w:val="restart"/>
            <w:tcBorders>
              <w:top w:val="nil"/>
              <w:left w:val="single" w:sz="4" w:space="0" w:color="auto"/>
              <w:bottom w:val="single" w:sz="4" w:space="0" w:color="000000"/>
              <w:right w:val="single" w:sz="4" w:space="0" w:color="auto"/>
            </w:tcBorders>
            <w:shd w:val="clear" w:color="auto" w:fill="auto"/>
            <w:hideMark/>
          </w:tcPr>
          <w:p w14:paraId="3509C97C" w14:textId="77777777" w:rsidR="0053451C" w:rsidRPr="0053451C" w:rsidRDefault="0053451C" w:rsidP="0053451C">
            <w:pPr>
              <w:rPr>
                <w:rFonts w:ascii="Arial" w:hAnsi="Arial" w:cs="Arial"/>
                <w:sz w:val="22"/>
                <w:szCs w:val="22"/>
              </w:rPr>
            </w:pPr>
            <w:r w:rsidRPr="0053451C">
              <w:rPr>
                <w:rFonts w:ascii="Arial" w:hAnsi="Arial" w:cs="Arial"/>
                <w:sz w:val="22"/>
                <w:szCs w:val="22"/>
              </w:rPr>
              <w:t>=(18,0*1,26)/1000</w:t>
            </w:r>
          </w:p>
        </w:tc>
        <w:tc>
          <w:tcPr>
            <w:tcW w:w="2284" w:type="dxa"/>
            <w:tcBorders>
              <w:top w:val="nil"/>
              <w:left w:val="nil"/>
              <w:bottom w:val="single" w:sz="4" w:space="0" w:color="auto"/>
              <w:right w:val="single" w:sz="4" w:space="0" w:color="auto"/>
            </w:tcBorders>
            <w:shd w:val="clear" w:color="auto" w:fill="auto"/>
            <w:hideMark/>
          </w:tcPr>
          <w:p w14:paraId="53835E3B" w14:textId="77777777" w:rsidR="0053451C" w:rsidRPr="0053451C" w:rsidRDefault="0053451C" w:rsidP="0053451C">
            <w:pPr>
              <w:rPr>
                <w:rFonts w:ascii="Arial" w:hAnsi="Arial" w:cs="Arial"/>
                <w:sz w:val="22"/>
                <w:szCs w:val="22"/>
              </w:rPr>
            </w:pPr>
            <w:r w:rsidRPr="0053451C">
              <w:rPr>
                <w:rFonts w:ascii="Arial" w:hAnsi="Arial" w:cs="Arial"/>
                <w:sz w:val="22"/>
                <w:szCs w:val="22"/>
              </w:rPr>
              <w:t>Акт №1, см. лист 5</w:t>
            </w:r>
          </w:p>
        </w:tc>
        <w:tc>
          <w:tcPr>
            <w:tcW w:w="2335" w:type="dxa"/>
            <w:vMerge w:val="restart"/>
            <w:tcBorders>
              <w:top w:val="nil"/>
              <w:left w:val="single" w:sz="4" w:space="0" w:color="auto"/>
              <w:bottom w:val="single" w:sz="4" w:space="0" w:color="000000"/>
              <w:right w:val="single" w:sz="4" w:space="0" w:color="auto"/>
            </w:tcBorders>
            <w:shd w:val="clear" w:color="auto" w:fill="auto"/>
            <w:hideMark/>
          </w:tcPr>
          <w:p w14:paraId="71C2E282" w14:textId="77777777" w:rsidR="0053451C" w:rsidRPr="0053451C" w:rsidRDefault="0053451C" w:rsidP="0053451C">
            <w:pPr>
              <w:rPr>
                <w:rFonts w:ascii="Arial" w:hAnsi="Arial" w:cs="Arial"/>
                <w:sz w:val="22"/>
                <w:szCs w:val="22"/>
              </w:rPr>
            </w:pPr>
            <w:r w:rsidRPr="0053451C">
              <w:rPr>
                <w:rFonts w:ascii="Arial" w:hAnsi="Arial" w:cs="Arial"/>
                <w:sz w:val="22"/>
                <w:szCs w:val="22"/>
              </w:rPr>
              <w:t xml:space="preserve">Вес стальной полосы 40*4 -1,26 кг на 1 </w:t>
            </w:r>
            <w:proofErr w:type="spellStart"/>
            <w:r w:rsidRPr="0053451C">
              <w:rPr>
                <w:rFonts w:ascii="Arial" w:hAnsi="Arial" w:cs="Arial"/>
                <w:sz w:val="22"/>
                <w:szCs w:val="22"/>
              </w:rPr>
              <w:t>м.п</w:t>
            </w:r>
            <w:proofErr w:type="spellEnd"/>
          </w:p>
        </w:tc>
      </w:tr>
      <w:tr w:rsidR="0053451C" w:rsidRPr="0053451C" w14:paraId="3DFFA889" w14:textId="77777777" w:rsidTr="0053451C">
        <w:trPr>
          <w:trHeight w:val="274"/>
        </w:trPr>
        <w:tc>
          <w:tcPr>
            <w:tcW w:w="597" w:type="dxa"/>
            <w:vMerge/>
            <w:tcBorders>
              <w:top w:val="nil"/>
              <w:left w:val="single" w:sz="4" w:space="0" w:color="auto"/>
              <w:bottom w:val="single" w:sz="4" w:space="0" w:color="000000"/>
              <w:right w:val="single" w:sz="4" w:space="0" w:color="auto"/>
            </w:tcBorders>
            <w:vAlign w:val="center"/>
            <w:hideMark/>
          </w:tcPr>
          <w:p w14:paraId="193A4C70" w14:textId="77777777" w:rsidR="0053451C" w:rsidRPr="0053451C" w:rsidRDefault="0053451C" w:rsidP="0053451C">
            <w:pPr>
              <w:rPr>
                <w:rFonts w:ascii="Arial" w:hAnsi="Arial" w:cs="Arial"/>
                <w:sz w:val="22"/>
                <w:szCs w:val="22"/>
              </w:rPr>
            </w:pPr>
          </w:p>
        </w:tc>
        <w:tc>
          <w:tcPr>
            <w:tcW w:w="2410" w:type="dxa"/>
            <w:vMerge/>
            <w:tcBorders>
              <w:top w:val="nil"/>
              <w:left w:val="single" w:sz="4" w:space="0" w:color="auto"/>
              <w:bottom w:val="single" w:sz="4" w:space="0" w:color="000000"/>
              <w:right w:val="single" w:sz="4" w:space="0" w:color="auto"/>
            </w:tcBorders>
            <w:vAlign w:val="center"/>
            <w:hideMark/>
          </w:tcPr>
          <w:p w14:paraId="6C931E61" w14:textId="77777777" w:rsidR="0053451C" w:rsidRPr="0053451C" w:rsidRDefault="0053451C" w:rsidP="0053451C">
            <w:pPr>
              <w:rPr>
                <w:rFonts w:ascii="Arial" w:hAnsi="Arial" w:cs="Arial"/>
                <w:sz w:val="22"/>
                <w:szCs w:val="22"/>
              </w:rPr>
            </w:pPr>
          </w:p>
        </w:tc>
        <w:tc>
          <w:tcPr>
            <w:tcW w:w="1226" w:type="dxa"/>
            <w:vMerge/>
            <w:tcBorders>
              <w:top w:val="nil"/>
              <w:left w:val="single" w:sz="4" w:space="0" w:color="auto"/>
              <w:bottom w:val="single" w:sz="4" w:space="0" w:color="000000"/>
              <w:right w:val="single" w:sz="4" w:space="0" w:color="auto"/>
            </w:tcBorders>
            <w:vAlign w:val="center"/>
            <w:hideMark/>
          </w:tcPr>
          <w:p w14:paraId="63016A32" w14:textId="77777777" w:rsidR="0053451C" w:rsidRPr="0053451C" w:rsidRDefault="0053451C" w:rsidP="0053451C">
            <w:pPr>
              <w:rPr>
                <w:rFonts w:ascii="Arial" w:hAnsi="Arial" w:cs="Arial"/>
                <w:sz w:val="22"/>
                <w:szCs w:val="22"/>
              </w:rPr>
            </w:pPr>
          </w:p>
        </w:tc>
        <w:tc>
          <w:tcPr>
            <w:tcW w:w="1215" w:type="dxa"/>
            <w:vMerge/>
            <w:tcBorders>
              <w:top w:val="nil"/>
              <w:left w:val="single" w:sz="4" w:space="0" w:color="auto"/>
              <w:bottom w:val="single" w:sz="4" w:space="0" w:color="000000"/>
              <w:right w:val="single" w:sz="4" w:space="0" w:color="auto"/>
            </w:tcBorders>
            <w:vAlign w:val="center"/>
            <w:hideMark/>
          </w:tcPr>
          <w:p w14:paraId="4853DCDA" w14:textId="77777777" w:rsidR="0053451C" w:rsidRPr="0053451C" w:rsidRDefault="0053451C" w:rsidP="0053451C">
            <w:pPr>
              <w:rPr>
                <w:rFonts w:ascii="Arial" w:hAnsi="Arial" w:cs="Arial"/>
                <w:sz w:val="22"/>
                <w:szCs w:val="22"/>
              </w:rPr>
            </w:pPr>
          </w:p>
        </w:tc>
        <w:tc>
          <w:tcPr>
            <w:tcW w:w="4210" w:type="dxa"/>
            <w:vMerge/>
            <w:tcBorders>
              <w:top w:val="nil"/>
              <w:left w:val="single" w:sz="4" w:space="0" w:color="auto"/>
              <w:bottom w:val="single" w:sz="4" w:space="0" w:color="000000"/>
              <w:right w:val="single" w:sz="4" w:space="0" w:color="auto"/>
            </w:tcBorders>
            <w:vAlign w:val="center"/>
            <w:hideMark/>
          </w:tcPr>
          <w:p w14:paraId="544C651F" w14:textId="77777777" w:rsidR="0053451C" w:rsidRPr="0053451C" w:rsidRDefault="0053451C" w:rsidP="0053451C">
            <w:pPr>
              <w:rPr>
                <w:rFonts w:ascii="Arial" w:hAnsi="Arial" w:cs="Arial"/>
                <w:sz w:val="22"/>
                <w:szCs w:val="22"/>
              </w:rPr>
            </w:pPr>
          </w:p>
        </w:tc>
        <w:tc>
          <w:tcPr>
            <w:tcW w:w="2284" w:type="dxa"/>
            <w:tcBorders>
              <w:top w:val="nil"/>
              <w:left w:val="nil"/>
              <w:bottom w:val="single" w:sz="4" w:space="0" w:color="auto"/>
              <w:right w:val="single" w:sz="4" w:space="0" w:color="auto"/>
            </w:tcBorders>
            <w:shd w:val="clear" w:color="auto" w:fill="auto"/>
            <w:hideMark/>
          </w:tcPr>
          <w:p w14:paraId="11D02C82" w14:textId="77777777" w:rsidR="0053451C" w:rsidRPr="0053451C" w:rsidRDefault="0053451C" w:rsidP="0053451C">
            <w:pPr>
              <w:rPr>
                <w:rFonts w:ascii="Arial" w:hAnsi="Arial" w:cs="Arial"/>
                <w:sz w:val="22"/>
                <w:szCs w:val="22"/>
              </w:rPr>
            </w:pPr>
            <w:r w:rsidRPr="0053451C">
              <w:rPr>
                <w:rFonts w:ascii="Arial" w:hAnsi="Arial" w:cs="Arial"/>
                <w:sz w:val="22"/>
                <w:szCs w:val="22"/>
              </w:rPr>
              <w:t>ПОКР, см. лист 4 5 6 8 23</w:t>
            </w:r>
          </w:p>
        </w:tc>
        <w:tc>
          <w:tcPr>
            <w:tcW w:w="2335" w:type="dxa"/>
            <w:vMerge/>
            <w:tcBorders>
              <w:top w:val="nil"/>
              <w:left w:val="single" w:sz="4" w:space="0" w:color="auto"/>
              <w:bottom w:val="single" w:sz="4" w:space="0" w:color="000000"/>
              <w:right w:val="single" w:sz="4" w:space="0" w:color="auto"/>
            </w:tcBorders>
            <w:vAlign w:val="center"/>
            <w:hideMark/>
          </w:tcPr>
          <w:p w14:paraId="7A482D52" w14:textId="77777777" w:rsidR="0053451C" w:rsidRPr="0053451C" w:rsidRDefault="0053451C" w:rsidP="0053451C">
            <w:pPr>
              <w:rPr>
                <w:rFonts w:ascii="Arial" w:hAnsi="Arial" w:cs="Arial"/>
                <w:sz w:val="22"/>
                <w:szCs w:val="22"/>
              </w:rPr>
            </w:pPr>
          </w:p>
        </w:tc>
      </w:tr>
      <w:tr w:rsidR="0053451C" w:rsidRPr="0053451C" w14:paraId="5F8EB021" w14:textId="77777777" w:rsidTr="0053451C">
        <w:trPr>
          <w:trHeight w:val="274"/>
        </w:trPr>
        <w:tc>
          <w:tcPr>
            <w:tcW w:w="597" w:type="dxa"/>
            <w:vMerge w:val="restart"/>
            <w:tcBorders>
              <w:top w:val="nil"/>
              <w:left w:val="single" w:sz="4" w:space="0" w:color="auto"/>
              <w:bottom w:val="single" w:sz="4" w:space="0" w:color="000000"/>
              <w:right w:val="single" w:sz="4" w:space="0" w:color="auto"/>
            </w:tcBorders>
            <w:shd w:val="clear" w:color="auto" w:fill="auto"/>
            <w:hideMark/>
          </w:tcPr>
          <w:p w14:paraId="13F17274" w14:textId="77777777" w:rsidR="0053451C" w:rsidRPr="0053451C" w:rsidRDefault="0053451C" w:rsidP="0053451C">
            <w:pPr>
              <w:rPr>
                <w:rFonts w:ascii="Arial" w:hAnsi="Arial" w:cs="Arial"/>
                <w:sz w:val="22"/>
                <w:szCs w:val="22"/>
              </w:rPr>
            </w:pPr>
            <w:r w:rsidRPr="0053451C">
              <w:rPr>
                <w:rFonts w:ascii="Arial" w:hAnsi="Arial" w:cs="Arial"/>
                <w:sz w:val="22"/>
                <w:szCs w:val="22"/>
              </w:rPr>
              <w:t>26</w:t>
            </w:r>
          </w:p>
        </w:tc>
        <w:tc>
          <w:tcPr>
            <w:tcW w:w="2410" w:type="dxa"/>
            <w:vMerge w:val="restart"/>
            <w:tcBorders>
              <w:top w:val="nil"/>
              <w:left w:val="single" w:sz="4" w:space="0" w:color="auto"/>
              <w:bottom w:val="single" w:sz="4" w:space="0" w:color="000000"/>
              <w:right w:val="single" w:sz="4" w:space="0" w:color="auto"/>
            </w:tcBorders>
            <w:shd w:val="clear" w:color="auto" w:fill="auto"/>
            <w:hideMark/>
          </w:tcPr>
          <w:p w14:paraId="30C08816" w14:textId="77777777" w:rsidR="0053451C" w:rsidRPr="0053451C" w:rsidRDefault="0053451C" w:rsidP="0053451C">
            <w:pPr>
              <w:rPr>
                <w:rFonts w:ascii="Arial" w:hAnsi="Arial" w:cs="Arial"/>
                <w:sz w:val="22"/>
                <w:szCs w:val="22"/>
              </w:rPr>
            </w:pPr>
            <w:r w:rsidRPr="0053451C">
              <w:rPr>
                <w:rFonts w:ascii="Arial" w:hAnsi="Arial" w:cs="Arial"/>
                <w:sz w:val="22"/>
                <w:szCs w:val="22"/>
              </w:rPr>
              <w:t>Молниеотводов</w:t>
            </w:r>
          </w:p>
        </w:tc>
        <w:tc>
          <w:tcPr>
            <w:tcW w:w="1226" w:type="dxa"/>
            <w:vMerge w:val="restart"/>
            <w:tcBorders>
              <w:top w:val="nil"/>
              <w:left w:val="single" w:sz="4" w:space="0" w:color="auto"/>
              <w:bottom w:val="single" w:sz="4" w:space="0" w:color="000000"/>
              <w:right w:val="single" w:sz="4" w:space="0" w:color="auto"/>
            </w:tcBorders>
            <w:shd w:val="clear" w:color="auto" w:fill="auto"/>
            <w:hideMark/>
          </w:tcPr>
          <w:p w14:paraId="65317374" w14:textId="77777777" w:rsidR="0053451C" w:rsidRPr="0053451C" w:rsidRDefault="0053451C" w:rsidP="0053451C">
            <w:pPr>
              <w:jc w:val="right"/>
              <w:rPr>
                <w:rFonts w:ascii="Arial" w:hAnsi="Arial" w:cs="Arial"/>
                <w:sz w:val="22"/>
                <w:szCs w:val="22"/>
              </w:rPr>
            </w:pPr>
            <w:r w:rsidRPr="0053451C">
              <w:rPr>
                <w:rFonts w:ascii="Arial" w:hAnsi="Arial" w:cs="Arial"/>
                <w:sz w:val="22"/>
                <w:szCs w:val="22"/>
              </w:rPr>
              <w:t>т</w:t>
            </w:r>
          </w:p>
        </w:tc>
        <w:tc>
          <w:tcPr>
            <w:tcW w:w="1215" w:type="dxa"/>
            <w:vMerge w:val="restart"/>
            <w:tcBorders>
              <w:top w:val="nil"/>
              <w:left w:val="single" w:sz="4" w:space="0" w:color="auto"/>
              <w:bottom w:val="single" w:sz="4" w:space="0" w:color="000000"/>
              <w:right w:val="single" w:sz="4" w:space="0" w:color="auto"/>
            </w:tcBorders>
            <w:shd w:val="clear" w:color="auto" w:fill="auto"/>
            <w:noWrap/>
            <w:hideMark/>
          </w:tcPr>
          <w:p w14:paraId="35272393" w14:textId="77777777" w:rsidR="0053451C" w:rsidRPr="0053451C" w:rsidRDefault="0053451C" w:rsidP="0053451C">
            <w:pPr>
              <w:jc w:val="right"/>
              <w:rPr>
                <w:rFonts w:ascii="Arial" w:hAnsi="Arial" w:cs="Arial"/>
                <w:sz w:val="22"/>
                <w:szCs w:val="22"/>
              </w:rPr>
            </w:pPr>
            <w:r w:rsidRPr="0053451C">
              <w:rPr>
                <w:rFonts w:ascii="Arial" w:hAnsi="Arial" w:cs="Arial"/>
                <w:sz w:val="22"/>
                <w:szCs w:val="22"/>
              </w:rPr>
              <w:t>0.003153</w:t>
            </w:r>
          </w:p>
        </w:tc>
        <w:tc>
          <w:tcPr>
            <w:tcW w:w="4210" w:type="dxa"/>
            <w:vMerge w:val="restart"/>
            <w:tcBorders>
              <w:top w:val="nil"/>
              <w:left w:val="single" w:sz="4" w:space="0" w:color="auto"/>
              <w:bottom w:val="single" w:sz="4" w:space="0" w:color="000000"/>
              <w:right w:val="single" w:sz="4" w:space="0" w:color="auto"/>
            </w:tcBorders>
            <w:shd w:val="clear" w:color="auto" w:fill="auto"/>
            <w:hideMark/>
          </w:tcPr>
          <w:p w14:paraId="398C9099" w14:textId="77777777" w:rsidR="0053451C" w:rsidRPr="0053451C" w:rsidRDefault="0053451C" w:rsidP="0053451C">
            <w:pPr>
              <w:rPr>
                <w:rFonts w:ascii="Arial" w:hAnsi="Arial" w:cs="Arial"/>
                <w:sz w:val="22"/>
                <w:szCs w:val="22"/>
              </w:rPr>
            </w:pPr>
            <w:r w:rsidRPr="0053451C">
              <w:rPr>
                <w:rFonts w:ascii="Arial" w:hAnsi="Arial" w:cs="Arial"/>
                <w:sz w:val="22"/>
                <w:szCs w:val="22"/>
              </w:rPr>
              <w:t>(1.578*2 )/1000</w:t>
            </w:r>
          </w:p>
        </w:tc>
        <w:tc>
          <w:tcPr>
            <w:tcW w:w="2284" w:type="dxa"/>
            <w:tcBorders>
              <w:top w:val="nil"/>
              <w:left w:val="nil"/>
              <w:bottom w:val="single" w:sz="4" w:space="0" w:color="auto"/>
              <w:right w:val="single" w:sz="4" w:space="0" w:color="auto"/>
            </w:tcBorders>
            <w:shd w:val="clear" w:color="auto" w:fill="auto"/>
            <w:hideMark/>
          </w:tcPr>
          <w:p w14:paraId="60942163" w14:textId="77777777" w:rsidR="0053451C" w:rsidRPr="0053451C" w:rsidRDefault="0053451C" w:rsidP="0053451C">
            <w:pPr>
              <w:rPr>
                <w:rFonts w:ascii="Arial" w:hAnsi="Arial" w:cs="Arial"/>
                <w:sz w:val="22"/>
                <w:szCs w:val="22"/>
              </w:rPr>
            </w:pPr>
            <w:r w:rsidRPr="0053451C">
              <w:rPr>
                <w:rFonts w:ascii="Arial" w:hAnsi="Arial" w:cs="Arial"/>
                <w:sz w:val="22"/>
                <w:szCs w:val="22"/>
              </w:rPr>
              <w:t>Акт №1, см. лист 5</w:t>
            </w:r>
          </w:p>
        </w:tc>
        <w:tc>
          <w:tcPr>
            <w:tcW w:w="2335" w:type="dxa"/>
            <w:vMerge w:val="restart"/>
            <w:tcBorders>
              <w:top w:val="nil"/>
              <w:left w:val="single" w:sz="4" w:space="0" w:color="auto"/>
              <w:bottom w:val="single" w:sz="4" w:space="0" w:color="000000"/>
              <w:right w:val="single" w:sz="4" w:space="0" w:color="auto"/>
            </w:tcBorders>
            <w:shd w:val="clear" w:color="auto" w:fill="auto"/>
            <w:hideMark/>
          </w:tcPr>
          <w:p w14:paraId="2DD1AAB5" w14:textId="77777777" w:rsidR="0053451C" w:rsidRPr="0053451C" w:rsidRDefault="0053451C" w:rsidP="0053451C">
            <w:pPr>
              <w:rPr>
                <w:rFonts w:ascii="Arial" w:hAnsi="Arial" w:cs="Arial"/>
                <w:sz w:val="22"/>
                <w:szCs w:val="22"/>
              </w:rPr>
            </w:pPr>
            <w:r w:rsidRPr="0053451C">
              <w:rPr>
                <w:rFonts w:ascii="Arial" w:hAnsi="Arial" w:cs="Arial"/>
                <w:sz w:val="22"/>
                <w:szCs w:val="22"/>
              </w:rPr>
              <w:t xml:space="preserve">где, вес 1,582 кг. на 1 </w:t>
            </w:r>
            <w:proofErr w:type="spellStart"/>
            <w:r w:rsidRPr="0053451C">
              <w:rPr>
                <w:rFonts w:ascii="Arial" w:hAnsi="Arial" w:cs="Arial"/>
                <w:sz w:val="22"/>
                <w:szCs w:val="22"/>
              </w:rPr>
              <w:t>м.п</w:t>
            </w:r>
            <w:proofErr w:type="spellEnd"/>
          </w:p>
        </w:tc>
      </w:tr>
      <w:tr w:rsidR="0053451C" w:rsidRPr="0053451C" w14:paraId="3BC884D9" w14:textId="77777777" w:rsidTr="0053451C">
        <w:trPr>
          <w:trHeight w:val="274"/>
        </w:trPr>
        <w:tc>
          <w:tcPr>
            <w:tcW w:w="597" w:type="dxa"/>
            <w:vMerge/>
            <w:tcBorders>
              <w:top w:val="nil"/>
              <w:left w:val="single" w:sz="4" w:space="0" w:color="auto"/>
              <w:bottom w:val="single" w:sz="4" w:space="0" w:color="000000"/>
              <w:right w:val="single" w:sz="4" w:space="0" w:color="auto"/>
            </w:tcBorders>
            <w:vAlign w:val="center"/>
            <w:hideMark/>
          </w:tcPr>
          <w:p w14:paraId="0007BBAF" w14:textId="77777777" w:rsidR="0053451C" w:rsidRPr="0053451C" w:rsidRDefault="0053451C" w:rsidP="0053451C">
            <w:pPr>
              <w:rPr>
                <w:rFonts w:ascii="Arial" w:hAnsi="Arial" w:cs="Arial"/>
                <w:sz w:val="22"/>
                <w:szCs w:val="22"/>
              </w:rPr>
            </w:pPr>
          </w:p>
        </w:tc>
        <w:tc>
          <w:tcPr>
            <w:tcW w:w="2410" w:type="dxa"/>
            <w:vMerge/>
            <w:tcBorders>
              <w:top w:val="nil"/>
              <w:left w:val="single" w:sz="4" w:space="0" w:color="auto"/>
              <w:bottom w:val="single" w:sz="4" w:space="0" w:color="000000"/>
              <w:right w:val="single" w:sz="4" w:space="0" w:color="auto"/>
            </w:tcBorders>
            <w:vAlign w:val="center"/>
            <w:hideMark/>
          </w:tcPr>
          <w:p w14:paraId="43B7C5F2" w14:textId="77777777" w:rsidR="0053451C" w:rsidRPr="0053451C" w:rsidRDefault="0053451C" w:rsidP="0053451C">
            <w:pPr>
              <w:rPr>
                <w:rFonts w:ascii="Arial" w:hAnsi="Arial" w:cs="Arial"/>
                <w:sz w:val="22"/>
                <w:szCs w:val="22"/>
              </w:rPr>
            </w:pPr>
          </w:p>
        </w:tc>
        <w:tc>
          <w:tcPr>
            <w:tcW w:w="1226" w:type="dxa"/>
            <w:vMerge/>
            <w:tcBorders>
              <w:top w:val="nil"/>
              <w:left w:val="single" w:sz="4" w:space="0" w:color="auto"/>
              <w:bottom w:val="single" w:sz="4" w:space="0" w:color="000000"/>
              <w:right w:val="single" w:sz="4" w:space="0" w:color="auto"/>
            </w:tcBorders>
            <w:vAlign w:val="center"/>
            <w:hideMark/>
          </w:tcPr>
          <w:p w14:paraId="7C31B68B" w14:textId="77777777" w:rsidR="0053451C" w:rsidRPr="0053451C" w:rsidRDefault="0053451C" w:rsidP="0053451C">
            <w:pPr>
              <w:rPr>
                <w:rFonts w:ascii="Arial" w:hAnsi="Arial" w:cs="Arial"/>
                <w:sz w:val="22"/>
                <w:szCs w:val="22"/>
              </w:rPr>
            </w:pPr>
          </w:p>
        </w:tc>
        <w:tc>
          <w:tcPr>
            <w:tcW w:w="1215" w:type="dxa"/>
            <w:vMerge/>
            <w:tcBorders>
              <w:top w:val="nil"/>
              <w:left w:val="single" w:sz="4" w:space="0" w:color="auto"/>
              <w:bottom w:val="single" w:sz="4" w:space="0" w:color="000000"/>
              <w:right w:val="single" w:sz="4" w:space="0" w:color="auto"/>
            </w:tcBorders>
            <w:vAlign w:val="center"/>
            <w:hideMark/>
          </w:tcPr>
          <w:p w14:paraId="1A34F3FA" w14:textId="77777777" w:rsidR="0053451C" w:rsidRPr="0053451C" w:rsidRDefault="0053451C" w:rsidP="0053451C">
            <w:pPr>
              <w:rPr>
                <w:rFonts w:ascii="Arial" w:hAnsi="Arial" w:cs="Arial"/>
                <w:sz w:val="22"/>
                <w:szCs w:val="22"/>
              </w:rPr>
            </w:pPr>
          </w:p>
        </w:tc>
        <w:tc>
          <w:tcPr>
            <w:tcW w:w="4210" w:type="dxa"/>
            <w:vMerge/>
            <w:tcBorders>
              <w:top w:val="nil"/>
              <w:left w:val="single" w:sz="4" w:space="0" w:color="auto"/>
              <w:bottom w:val="single" w:sz="4" w:space="0" w:color="000000"/>
              <w:right w:val="single" w:sz="4" w:space="0" w:color="auto"/>
            </w:tcBorders>
            <w:vAlign w:val="center"/>
            <w:hideMark/>
          </w:tcPr>
          <w:p w14:paraId="7C806C7F" w14:textId="77777777" w:rsidR="0053451C" w:rsidRPr="0053451C" w:rsidRDefault="0053451C" w:rsidP="0053451C">
            <w:pPr>
              <w:rPr>
                <w:rFonts w:ascii="Arial" w:hAnsi="Arial" w:cs="Arial"/>
                <w:sz w:val="22"/>
                <w:szCs w:val="22"/>
              </w:rPr>
            </w:pPr>
          </w:p>
        </w:tc>
        <w:tc>
          <w:tcPr>
            <w:tcW w:w="2284" w:type="dxa"/>
            <w:tcBorders>
              <w:top w:val="nil"/>
              <w:left w:val="nil"/>
              <w:bottom w:val="single" w:sz="4" w:space="0" w:color="auto"/>
              <w:right w:val="single" w:sz="4" w:space="0" w:color="auto"/>
            </w:tcBorders>
            <w:shd w:val="clear" w:color="auto" w:fill="auto"/>
            <w:hideMark/>
          </w:tcPr>
          <w:p w14:paraId="65CF4A8E" w14:textId="77777777" w:rsidR="0053451C" w:rsidRPr="0053451C" w:rsidRDefault="0053451C" w:rsidP="0053451C">
            <w:pPr>
              <w:rPr>
                <w:rFonts w:ascii="Arial" w:hAnsi="Arial" w:cs="Arial"/>
                <w:sz w:val="22"/>
                <w:szCs w:val="22"/>
              </w:rPr>
            </w:pPr>
            <w:r w:rsidRPr="0053451C">
              <w:rPr>
                <w:rFonts w:ascii="Arial" w:hAnsi="Arial" w:cs="Arial"/>
                <w:sz w:val="22"/>
                <w:szCs w:val="22"/>
              </w:rPr>
              <w:t>ПОКР, см. лист 4 5 6 8 23</w:t>
            </w:r>
          </w:p>
        </w:tc>
        <w:tc>
          <w:tcPr>
            <w:tcW w:w="2335" w:type="dxa"/>
            <w:vMerge/>
            <w:tcBorders>
              <w:top w:val="nil"/>
              <w:left w:val="single" w:sz="4" w:space="0" w:color="auto"/>
              <w:bottom w:val="single" w:sz="4" w:space="0" w:color="000000"/>
              <w:right w:val="single" w:sz="4" w:space="0" w:color="auto"/>
            </w:tcBorders>
            <w:vAlign w:val="center"/>
            <w:hideMark/>
          </w:tcPr>
          <w:p w14:paraId="5C6C24B1" w14:textId="77777777" w:rsidR="0053451C" w:rsidRPr="0053451C" w:rsidRDefault="0053451C" w:rsidP="0053451C">
            <w:pPr>
              <w:rPr>
                <w:rFonts w:ascii="Arial" w:hAnsi="Arial" w:cs="Arial"/>
                <w:sz w:val="22"/>
                <w:szCs w:val="22"/>
              </w:rPr>
            </w:pPr>
          </w:p>
        </w:tc>
      </w:tr>
      <w:tr w:rsidR="0053451C" w:rsidRPr="0053451C" w14:paraId="1E8A5BFC" w14:textId="77777777" w:rsidTr="0053451C">
        <w:trPr>
          <w:trHeight w:val="824"/>
        </w:trPr>
        <w:tc>
          <w:tcPr>
            <w:tcW w:w="597" w:type="dxa"/>
            <w:vMerge w:val="restart"/>
            <w:tcBorders>
              <w:top w:val="nil"/>
              <w:left w:val="single" w:sz="4" w:space="0" w:color="auto"/>
              <w:bottom w:val="single" w:sz="4" w:space="0" w:color="000000"/>
              <w:right w:val="single" w:sz="4" w:space="0" w:color="auto"/>
            </w:tcBorders>
            <w:shd w:val="clear" w:color="auto" w:fill="auto"/>
            <w:hideMark/>
          </w:tcPr>
          <w:p w14:paraId="169D5DEA" w14:textId="77777777" w:rsidR="0053451C" w:rsidRPr="0053451C" w:rsidRDefault="0053451C" w:rsidP="0053451C">
            <w:pPr>
              <w:rPr>
                <w:rFonts w:ascii="Arial" w:hAnsi="Arial" w:cs="Arial"/>
                <w:sz w:val="22"/>
                <w:szCs w:val="22"/>
              </w:rPr>
            </w:pPr>
            <w:r w:rsidRPr="0053451C">
              <w:rPr>
                <w:rFonts w:ascii="Arial" w:hAnsi="Arial" w:cs="Arial"/>
                <w:sz w:val="22"/>
                <w:szCs w:val="22"/>
              </w:rPr>
              <w:t>26.1</w:t>
            </w:r>
          </w:p>
        </w:tc>
        <w:tc>
          <w:tcPr>
            <w:tcW w:w="2410" w:type="dxa"/>
            <w:vMerge w:val="restart"/>
            <w:tcBorders>
              <w:top w:val="nil"/>
              <w:left w:val="single" w:sz="4" w:space="0" w:color="auto"/>
              <w:bottom w:val="single" w:sz="4" w:space="0" w:color="000000"/>
              <w:right w:val="single" w:sz="4" w:space="0" w:color="auto"/>
            </w:tcBorders>
            <w:shd w:val="clear" w:color="auto" w:fill="auto"/>
            <w:hideMark/>
          </w:tcPr>
          <w:p w14:paraId="2E288EC2" w14:textId="77777777" w:rsidR="0053451C" w:rsidRPr="0053451C" w:rsidRDefault="0053451C" w:rsidP="0053451C">
            <w:pPr>
              <w:rPr>
                <w:rFonts w:ascii="Arial" w:hAnsi="Arial" w:cs="Arial"/>
                <w:sz w:val="22"/>
                <w:szCs w:val="22"/>
              </w:rPr>
            </w:pPr>
            <w:r w:rsidRPr="0053451C">
              <w:rPr>
                <w:rFonts w:ascii="Arial" w:hAnsi="Arial" w:cs="Arial"/>
                <w:sz w:val="22"/>
                <w:szCs w:val="22"/>
              </w:rPr>
              <w:t>Сталь арматурная горячекатаная гладкая, класс A-I, диаметр 6-22 мм</w:t>
            </w:r>
          </w:p>
        </w:tc>
        <w:tc>
          <w:tcPr>
            <w:tcW w:w="1226" w:type="dxa"/>
            <w:vMerge w:val="restart"/>
            <w:tcBorders>
              <w:top w:val="nil"/>
              <w:left w:val="single" w:sz="4" w:space="0" w:color="auto"/>
              <w:bottom w:val="single" w:sz="4" w:space="0" w:color="000000"/>
              <w:right w:val="single" w:sz="4" w:space="0" w:color="auto"/>
            </w:tcBorders>
            <w:shd w:val="clear" w:color="auto" w:fill="auto"/>
            <w:hideMark/>
          </w:tcPr>
          <w:p w14:paraId="64F97D85" w14:textId="77777777" w:rsidR="0053451C" w:rsidRPr="0053451C" w:rsidRDefault="0053451C" w:rsidP="0053451C">
            <w:pPr>
              <w:jc w:val="right"/>
              <w:rPr>
                <w:rFonts w:ascii="Arial" w:hAnsi="Arial" w:cs="Arial"/>
                <w:sz w:val="22"/>
                <w:szCs w:val="22"/>
              </w:rPr>
            </w:pPr>
            <w:r w:rsidRPr="0053451C">
              <w:rPr>
                <w:rFonts w:ascii="Arial" w:hAnsi="Arial" w:cs="Arial"/>
                <w:sz w:val="22"/>
                <w:szCs w:val="22"/>
              </w:rPr>
              <w:t>т</w:t>
            </w:r>
          </w:p>
        </w:tc>
        <w:tc>
          <w:tcPr>
            <w:tcW w:w="1215" w:type="dxa"/>
            <w:vMerge w:val="restart"/>
            <w:tcBorders>
              <w:top w:val="nil"/>
              <w:left w:val="single" w:sz="4" w:space="0" w:color="auto"/>
              <w:bottom w:val="single" w:sz="4" w:space="0" w:color="000000"/>
              <w:right w:val="single" w:sz="4" w:space="0" w:color="auto"/>
            </w:tcBorders>
            <w:shd w:val="clear" w:color="auto" w:fill="auto"/>
            <w:noWrap/>
            <w:hideMark/>
          </w:tcPr>
          <w:p w14:paraId="52513760" w14:textId="77777777" w:rsidR="0053451C" w:rsidRPr="0053451C" w:rsidRDefault="0053451C" w:rsidP="0053451C">
            <w:pPr>
              <w:jc w:val="right"/>
              <w:rPr>
                <w:rFonts w:ascii="Arial" w:hAnsi="Arial" w:cs="Arial"/>
                <w:sz w:val="22"/>
                <w:szCs w:val="22"/>
              </w:rPr>
            </w:pPr>
            <w:r w:rsidRPr="0053451C">
              <w:rPr>
                <w:rFonts w:ascii="Arial" w:hAnsi="Arial" w:cs="Arial"/>
                <w:sz w:val="22"/>
                <w:szCs w:val="22"/>
              </w:rPr>
              <w:t>0.00325</w:t>
            </w:r>
          </w:p>
        </w:tc>
        <w:tc>
          <w:tcPr>
            <w:tcW w:w="4210" w:type="dxa"/>
            <w:vMerge w:val="restart"/>
            <w:tcBorders>
              <w:top w:val="nil"/>
              <w:left w:val="single" w:sz="4" w:space="0" w:color="auto"/>
              <w:bottom w:val="single" w:sz="4" w:space="0" w:color="000000"/>
              <w:right w:val="single" w:sz="4" w:space="0" w:color="auto"/>
            </w:tcBorders>
            <w:shd w:val="clear" w:color="auto" w:fill="auto"/>
            <w:hideMark/>
          </w:tcPr>
          <w:p w14:paraId="10C63279" w14:textId="77777777" w:rsidR="0053451C" w:rsidRPr="0053451C" w:rsidRDefault="0053451C" w:rsidP="0053451C">
            <w:pPr>
              <w:rPr>
                <w:rFonts w:ascii="Arial" w:hAnsi="Arial" w:cs="Arial"/>
                <w:sz w:val="22"/>
                <w:szCs w:val="22"/>
              </w:rPr>
            </w:pPr>
            <w:r w:rsidRPr="0053451C">
              <w:rPr>
                <w:rFonts w:ascii="Arial" w:hAnsi="Arial" w:cs="Arial"/>
                <w:sz w:val="22"/>
                <w:szCs w:val="22"/>
              </w:rPr>
              <w:t>=1,03*0,003153</w:t>
            </w:r>
          </w:p>
        </w:tc>
        <w:tc>
          <w:tcPr>
            <w:tcW w:w="2284" w:type="dxa"/>
            <w:tcBorders>
              <w:top w:val="nil"/>
              <w:left w:val="nil"/>
              <w:bottom w:val="single" w:sz="4" w:space="0" w:color="auto"/>
              <w:right w:val="single" w:sz="4" w:space="0" w:color="auto"/>
            </w:tcBorders>
            <w:shd w:val="clear" w:color="auto" w:fill="auto"/>
            <w:hideMark/>
          </w:tcPr>
          <w:p w14:paraId="1E8B0235" w14:textId="77777777" w:rsidR="0053451C" w:rsidRPr="0053451C" w:rsidRDefault="0053451C" w:rsidP="0053451C">
            <w:pPr>
              <w:rPr>
                <w:rFonts w:ascii="Arial" w:hAnsi="Arial" w:cs="Arial"/>
                <w:sz w:val="22"/>
                <w:szCs w:val="22"/>
              </w:rPr>
            </w:pPr>
            <w:r w:rsidRPr="0053451C">
              <w:rPr>
                <w:rFonts w:ascii="Arial" w:hAnsi="Arial" w:cs="Arial"/>
                <w:sz w:val="22"/>
                <w:szCs w:val="22"/>
              </w:rPr>
              <w:t>Акт №1, см. лист 5</w:t>
            </w:r>
          </w:p>
        </w:tc>
        <w:tc>
          <w:tcPr>
            <w:tcW w:w="2335" w:type="dxa"/>
            <w:vMerge w:val="restart"/>
            <w:tcBorders>
              <w:top w:val="nil"/>
              <w:left w:val="single" w:sz="4" w:space="0" w:color="auto"/>
              <w:bottom w:val="single" w:sz="4" w:space="0" w:color="000000"/>
              <w:right w:val="single" w:sz="4" w:space="0" w:color="auto"/>
            </w:tcBorders>
            <w:shd w:val="clear" w:color="auto" w:fill="auto"/>
            <w:hideMark/>
          </w:tcPr>
          <w:p w14:paraId="55E07236" w14:textId="77777777" w:rsidR="0053451C" w:rsidRPr="0053451C" w:rsidRDefault="0053451C" w:rsidP="0053451C">
            <w:pPr>
              <w:rPr>
                <w:rFonts w:ascii="Arial" w:hAnsi="Arial" w:cs="Arial"/>
                <w:sz w:val="22"/>
                <w:szCs w:val="22"/>
              </w:rPr>
            </w:pPr>
            <w:r w:rsidRPr="0053451C">
              <w:rPr>
                <w:rFonts w:ascii="Arial" w:hAnsi="Arial" w:cs="Arial"/>
                <w:sz w:val="22"/>
                <w:szCs w:val="22"/>
              </w:rPr>
              <w:t xml:space="preserve">где 1,03 расход материала на 1 </w:t>
            </w:r>
            <w:proofErr w:type="spellStart"/>
            <w:r w:rsidRPr="0053451C">
              <w:rPr>
                <w:rFonts w:ascii="Arial" w:hAnsi="Arial" w:cs="Arial"/>
                <w:sz w:val="22"/>
                <w:szCs w:val="22"/>
              </w:rPr>
              <w:t>тн</w:t>
            </w:r>
            <w:proofErr w:type="spellEnd"/>
          </w:p>
        </w:tc>
      </w:tr>
      <w:tr w:rsidR="0053451C" w:rsidRPr="0053451C" w14:paraId="0B5D712B" w14:textId="77777777" w:rsidTr="0053451C">
        <w:trPr>
          <w:trHeight w:val="274"/>
        </w:trPr>
        <w:tc>
          <w:tcPr>
            <w:tcW w:w="597" w:type="dxa"/>
            <w:vMerge/>
            <w:tcBorders>
              <w:top w:val="nil"/>
              <w:left w:val="single" w:sz="4" w:space="0" w:color="auto"/>
              <w:bottom w:val="single" w:sz="4" w:space="0" w:color="000000"/>
              <w:right w:val="single" w:sz="4" w:space="0" w:color="auto"/>
            </w:tcBorders>
            <w:vAlign w:val="center"/>
            <w:hideMark/>
          </w:tcPr>
          <w:p w14:paraId="3CF78845" w14:textId="77777777" w:rsidR="0053451C" w:rsidRPr="0053451C" w:rsidRDefault="0053451C" w:rsidP="0053451C">
            <w:pPr>
              <w:rPr>
                <w:rFonts w:ascii="Arial" w:hAnsi="Arial" w:cs="Arial"/>
                <w:sz w:val="22"/>
                <w:szCs w:val="22"/>
              </w:rPr>
            </w:pPr>
          </w:p>
        </w:tc>
        <w:tc>
          <w:tcPr>
            <w:tcW w:w="2410" w:type="dxa"/>
            <w:vMerge/>
            <w:tcBorders>
              <w:top w:val="nil"/>
              <w:left w:val="single" w:sz="4" w:space="0" w:color="auto"/>
              <w:bottom w:val="single" w:sz="4" w:space="0" w:color="000000"/>
              <w:right w:val="single" w:sz="4" w:space="0" w:color="auto"/>
            </w:tcBorders>
            <w:vAlign w:val="center"/>
            <w:hideMark/>
          </w:tcPr>
          <w:p w14:paraId="7F33A1F8" w14:textId="77777777" w:rsidR="0053451C" w:rsidRPr="0053451C" w:rsidRDefault="0053451C" w:rsidP="0053451C">
            <w:pPr>
              <w:rPr>
                <w:rFonts w:ascii="Arial" w:hAnsi="Arial" w:cs="Arial"/>
                <w:sz w:val="22"/>
                <w:szCs w:val="22"/>
              </w:rPr>
            </w:pPr>
          </w:p>
        </w:tc>
        <w:tc>
          <w:tcPr>
            <w:tcW w:w="1226" w:type="dxa"/>
            <w:vMerge/>
            <w:tcBorders>
              <w:top w:val="nil"/>
              <w:left w:val="single" w:sz="4" w:space="0" w:color="auto"/>
              <w:bottom w:val="single" w:sz="4" w:space="0" w:color="000000"/>
              <w:right w:val="single" w:sz="4" w:space="0" w:color="auto"/>
            </w:tcBorders>
            <w:vAlign w:val="center"/>
            <w:hideMark/>
          </w:tcPr>
          <w:p w14:paraId="7AD99E4D" w14:textId="77777777" w:rsidR="0053451C" w:rsidRPr="0053451C" w:rsidRDefault="0053451C" w:rsidP="0053451C">
            <w:pPr>
              <w:rPr>
                <w:rFonts w:ascii="Arial" w:hAnsi="Arial" w:cs="Arial"/>
                <w:sz w:val="22"/>
                <w:szCs w:val="22"/>
              </w:rPr>
            </w:pPr>
          </w:p>
        </w:tc>
        <w:tc>
          <w:tcPr>
            <w:tcW w:w="1215" w:type="dxa"/>
            <w:vMerge/>
            <w:tcBorders>
              <w:top w:val="nil"/>
              <w:left w:val="single" w:sz="4" w:space="0" w:color="auto"/>
              <w:bottom w:val="single" w:sz="4" w:space="0" w:color="000000"/>
              <w:right w:val="single" w:sz="4" w:space="0" w:color="auto"/>
            </w:tcBorders>
            <w:vAlign w:val="center"/>
            <w:hideMark/>
          </w:tcPr>
          <w:p w14:paraId="099AEFE1" w14:textId="77777777" w:rsidR="0053451C" w:rsidRPr="0053451C" w:rsidRDefault="0053451C" w:rsidP="0053451C">
            <w:pPr>
              <w:rPr>
                <w:rFonts w:ascii="Arial" w:hAnsi="Arial" w:cs="Arial"/>
                <w:sz w:val="22"/>
                <w:szCs w:val="22"/>
              </w:rPr>
            </w:pPr>
          </w:p>
        </w:tc>
        <w:tc>
          <w:tcPr>
            <w:tcW w:w="4210" w:type="dxa"/>
            <w:vMerge/>
            <w:tcBorders>
              <w:top w:val="nil"/>
              <w:left w:val="single" w:sz="4" w:space="0" w:color="auto"/>
              <w:bottom w:val="single" w:sz="4" w:space="0" w:color="000000"/>
              <w:right w:val="single" w:sz="4" w:space="0" w:color="auto"/>
            </w:tcBorders>
            <w:vAlign w:val="center"/>
            <w:hideMark/>
          </w:tcPr>
          <w:p w14:paraId="17F1409D" w14:textId="77777777" w:rsidR="0053451C" w:rsidRPr="0053451C" w:rsidRDefault="0053451C" w:rsidP="0053451C">
            <w:pPr>
              <w:rPr>
                <w:rFonts w:ascii="Arial" w:hAnsi="Arial" w:cs="Arial"/>
                <w:sz w:val="22"/>
                <w:szCs w:val="22"/>
              </w:rPr>
            </w:pPr>
          </w:p>
        </w:tc>
        <w:tc>
          <w:tcPr>
            <w:tcW w:w="2284" w:type="dxa"/>
            <w:tcBorders>
              <w:top w:val="nil"/>
              <w:left w:val="nil"/>
              <w:bottom w:val="single" w:sz="4" w:space="0" w:color="auto"/>
              <w:right w:val="single" w:sz="4" w:space="0" w:color="auto"/>
            </w:tcBorders>
            <w:shd w:val="clear" w:color="auto" w:fill="auto"/>
            <w:hideMark/>
          </w:tcPr>
          <w:p w14:paraId="1D489184" w14:textId="77777777" w:rsidR="0053451C" w:rsidRPr="0053451C" w:rsidRDefault="0053451C" w:rsidP="0053451C">
            <w:pPr>
              <w:rPr>
                <w:rFonts w:ascii="Arial" w:hAnsi="Arial" w:cs="Arial"/>
                <w:sz w:val="22"/>
                <w:szCs w:val="22"/>
              </w:rPr>
            </w:pPr>
            <w:r w:rsidRPr="0053451C">
              <w:rPr>
                <w:rFonts w:ascii="Arial" w:hAnsi="Arial" w:cs="Arial"/>
                <w:sz w:val="22"/>
                <w:szCs w:val="22"/>
              </w:rPr>
              <w:t>ПОКР, см. лист 4 5 6 8 23</w:t>
            </w:r>
          </w:p>
        </w:tc>
        <w:tc>
          <w:tcPr>
            <w:tcW w:w="2335" w:type="dxa"/>
            <w:vMerge/>
            <w:tcBorders>
              <w:top w:val="nil"/>
              <w:left w:val="single" w:sz="4" w:space="0" w:color="auto"/>
              <w:bottom w:val="single" w:sz="4" w:space="0" w:color="000000"/>
              <w:right w:val="single" w:sz="4" w:space="0" w:color="auto"/>
            </w:tcBorders>
            <w:vAlign w:val="center"/>
            <w:hideMark/>
          </w:tcPr>
          <w:p w14:paraId="04033D90" w14:textId="77777777" w:rsidR="0053451C" w:rsidRPr="0053451C" w:rsidRDefault="0053451C" w:rsidP="0053451C">
            <w:pPr>
              <w:rPr>
                <w:rFonts w:ascii="Arial" w:hAnsi="Arial" w:cs="Arial"/>
                <w:sz w:val="22"/>
                <w:szCs w:val="22"/>
              </w:rPr>
            </w:pPr>
          </w:p>
        </w:tc>
      </w:tr>
      <w:tr w:rsidR="0053451C" w:rsidRPr="0053451C" w14:paraId="17A477D3" w14:textId="77777777" w:rsidTr="0053451C">
        <w:trPr>
          <w:trHeight w:val="246"/>
        </w:trPr>
        <w:tc>
          <w:tcPr>
            <w:tcW w:w="597" w:type="dxa"/>
            <w:tcBorders>
              <w:top w:val="nil"/>
              <w:left w:val="nil"/>
              <w:bottom w:val="nil"/>
              <w:right w:val="nil"/>
            </w:tcBorders>
            <w:shd w:val="clear" w:color="auto" w:fill="auto"/>
            <w:noWrap/>
            <w:vAlign w:val="bottom"/>
            <w:hideMark/>
          </w:tcPr>
          <w:p w14:paraId="1ACB2669" w14:textId="77777777" w:rsidR="0053451C" w:rsidRPr="0053451C" w:rsidRDefault="0053451C" w:rsidP="0053451C">
            <w:pPr>
              <w:rPr>
                <w:rFonts w:ascii="Arial" w:hAnsi="Arial" w:cs="Arial"/>
                <w:sz w:val="22"/>
                <w:szCs w:val="22"/>
              </w:rPr>
            </w:pPr>
          </w:p>
        </w:tc>
        <w:tc>
          <w:tcPr>
            <w:tcW w:w="2410" w:type="dxa"/>
            <w:tcBorders>
              <w:top w:val="nil"/>
              <w:left w:val="nil"/>
              <w:bottom w:val="nil"/>
              <w:right w:val="nil"/>
            </w:tcBorders>
            <w:shd w:val="clear" w:color="auto" w:fill="auto"/>
            <w:noWrap/>
            <w:vAlign w:val="bottom"/>
            <w:hideMark/>
          </w:tcPr>
          <w:p w14:paraId="7E8D4EED" w14:textId="77777777" w:rsidR="0053451C" w:rsidRPr="0053451C" w:rsidRDefault="0053451C" w:rsidP="0053451C">
            <w:pPr>
              <w:rPr>
                <w:sz w:val="20"/>
                <w:szCs w:val="20"/>
              </w:rPr>
            </w:pPr>
          </w:p>
        </w:tc>
        <w:tc>
          <w:tcPr>
            <w:tcW w:w="1226" w:type="dxa"/>
            <w:tcBorders>
              <w:top w:val="nil"/>
              <w:left w:val="nil"/>
              <w:bottom w:val="nil"/>
              <w:right w:val="nil"/>
            </w:tcBorders>
            <w:shd w:val="clear" w:color="auto" w:fill="auto"/>
            <w:noWrap/>
            <w:vAlign w:val="bottom"/>
            <w:hideMark/>
          </w:tcPr>
          <w:p w14:paraId="0E19D090" w14:textId="77777777" w:rsidR="0053451C" w:rsidRPr="0053451C" w:rsidRDefault="0053451C" w:rsidP="0053451C">
            <w:pPr>
              <w:rPr>
                <w:sz w:val="20"/>
                <w:szCs w:val="20"/>
              </w:rPr>
            </w:pPr>
          </w:p>
        </w:tc>
        <w:tc>
          <w:tcPr>
            <w:tcW w:w="1215" w:type="dxa"/>
            <w:tcBorders>
              <w:top w:val="nil"/>
              <w:left w:val="nil"/>
              <w:bottom w:val="nil"/>
              <w:right w:val="nil"/>
            </w:tcBorders>
            <w:shd w:val="clear" w:color="auto" w:fill="auto"/>
            <w:noWrap/>
            <w:vAlign w:val="bottom"/>
            <w:hideMark/>
          </w:tcPr>
          <w:p w14:paraId="0F62DE89" w14:textId="77777777" w:rsidR="0053451C" w:rsidRPr="0053451C" w:rsidRDefault="0053451C" w:rsidP="0053451C">
            <w:pPr>
              <w:rPr>
                <w:sz w:val="20"/>
                <w:szCs w:val="20"/>
              </w:rPr>
            </w:pPr>
          </w:p>
        </w:tc>
        <w:tc>
          <w:tcPr>
            <w:tcW w:w="4210" w:type="dxa"/>
            <w:tcBorders>
              <w:top w:val="nil"/>
              <w:left w:val="nil"/>
              <w:bottom w:val="nil"/>
              <w:right w:val="nil"/>
            </w:tcBorders>
            <w:shd w:val="clear" w:color="auto" w:fill="auto"/>
            <w:noWrap/>
            <w:vAlign w:val="bottom"/>
            <w:hideMark/>
          </w:tcPr>
          <w:p w14:paraId="5EFFE66A" w14:textId="77777777" w:rsidR="0053451C" w:rsidRPr="0053451C" w:rsidRDefault="0053451C" w:rsidP="0053451C">
            <w:pPr>
              <w:rPr>
                <w:sz w:val="20"/>
                <w:szCs w:val="20"/>
              </w:rPr>
            </w:pPr>
          </w:p>
        </w:tc>
        <w:tc>
          <w:tcPr>
            <w:tcW w:w="2284" w:type="dxa"/>
            <w:tcBorders>
              <w:top w:val="nil"/>
              <w:left w:val="nil"/>
              <w:bottom w:val="nil"/>
              <w:right w:val="nil"/>
            </w:tcBorders>
            <w:shd w:val="clear" w:color="auto" w:fill="auto"/>
            <w:noWrap/>
            <w:vAlign w:val="bottom"/>
            <w:hideMark/>
          </w:tcPr>
          <w:p w14:paraId="1A3756A3" w14:textId="77777777" w:rsidR="0053451C" w:rsidRPr="0053451C" w:rsidRDefault="0053451C" w:rsidP="0053451C">
            <w:pPr>
              <w:rPr>
                <w:sz w:val="20"/>
                <w:szCs w:val="20"/>
              </w:rPr>
            </w:pPr>
          </w:p>
        </w:tc>
        <w:tc>
          <w:tcPr>
            <w:tcW w:w="2335" w:type="dxa"/>
            <w:tcBorders>
              <w:top w:val="nil"/>
              <w:left w:val="nil"/>
              <w:bottom w:val="nil"/>
              <w:right w:val="nil"/>
            </w:tcBorders>
            <w:shd w:val="clear" w:color="auto" w:fill="auto"/>
            <w:noWrap/>
            <w:vAlign w:val="bottom"/>
            <w:hideMark/>
          </w:tcPr>
          <w:p w14:paraId="580374CB" w14:textId="77777777" w:rsidR="0053451C" w:rsidRPr="0053451C" w:rsidRDefault="0053451C" w:rsidP="0053451C">
            <w:pPr>
              <w:rPr>
                <w:sz w:val="20"/>
                <w:szCs w:val="20"/>
              </w:rPr>
            </w:pPr>
          </w:p>
        </w:tc>
      </w:tr>
    </w:tbl>
    <w:p w14:paraId="0C598AEF" w14:textId="77777777" w:rsidR="00510CC2" w:rsidRPr="00893C13" w:rsidRDefault="00893C13" w:rsidP="00893C13">
      <w:pPr>
        <w:tabs>
          <w:tab w:val="left" w:pos="3890"/>
        </w:tabs>
        <w:rPr>
          <w:sz w:val="20"/>
          <w:szCs w:val="20"/>
        </w:rPr>
      </w:pPr>
      <w:r>
        <w:rPr>
          <w:sz w:val="20"/>
          <w:szCs w:val="20"/>
        </w:rPr>
        <w:tab/>
      </w:r>
    </w:p>
    <w:tbl>
      <w:tblPr>
        <w:tblW w:w="9229" w:type="dxa"/>
        <w:tblInd w:w="93" w:type="dxa"/>
        <w:tblLook w:val="00A0" w:firstRow="1" w:lastRow="0" w:firstColumn="1" w:lastColumn="0" w:noHBand="0" w:noVBand="0"/>
      </w:tblPr>
      <w:tblGrid>
        <w:gridCol w:w="4977"/>
        <w:gridCol w:w="4252"/>
      </w:tblGrid>
      <w:tr w:rsidR="00510CC2" w:rsidRPr="00FE5144" w14:paraId="318DD80C" w14:textId="77777777" w:rsidTr="00B20688">
        <w:trPr>
          <w:trHeight w:val="422"/>
        </w:trPr>
        <w:tc>
          <w:tcPr>
            <w:tcW w:w="4977" w:type="dxa"/>
          </w:tcPr>
          <w:p w14:paraId="6233B908" w14:textId="77777777" w:rsidR="00510CC2" w:rsidRDefault="00510CC2" w:rsidP="00B20688">
            <w:pPr>
              <w:keepNext/>
              <w:rPr>
                <w:b/>
                <w:bCs/>
              </w:rPr>
            </w:pPr>
          </w:p>
          <w:p w14:paraId="754E494F" w14:textId="77777777" w:rsidR="00510CC2" w:rsidRPr="00FE5144" w:rsidRDefault="00510CC2" w:rsidP="00B20688">
            <w:pPr>
              <w:keepNext/>
              <w:rPr>
                <w:b/>
                <w:bCs/>
              </w:rPr>
            </w:pPr>
            <w:r w:rsidRPr="00FE5144">
              <w:rPr>
                <w:b/>
                <w:bCs/>
              </w:rPr>
              <w:t>ЗАКАЗЧИК:</w:t>
            </w:r>
          </w:p>
          <w:p w14:paraId="575F60FF" w14:textId="77777777" w:rsidR="00510CC2" w:rsidRPr="00FE5144" w:rsidRDefault="00510CC2" w:rsidP="00B20688">
            <w:pPr>
              <w:keepNext/>
            </w:pPr>
          </w:p>
        </w:tc>
        <w:tc>
          <w:tcPr>
            <w:tcW w:w="4252" w:type="dxa"/>
          </w:tcPr>
          <w:p w14:paraId="0118F5E0" w14:textId="77777777" w:rsidR="00510CC2" w:rsidRDefault="00510CC2" w:rsidP="00B20688">
            <w:pPr>
              <w:keepNext/>
              <w:rPr>
                <w:b/>
              </w:rPr>
            </w:pPr>
          </w:p>
          <w:p w14:paraId="359D40AF" w14:textId="77777777" w:rsidR="00510CC2" w:rsidRPr="00FE5144" w:rsidRDefault="00510CC2" w:rsidP="00B20688">
            <w:pPr>
              <w:keepNext/>
              <w:rPr>
                <w:b/>
                <w:bCs/>
              </w:rPr>
            </w:pPr>
            <w:r>
              <w:rPr>
                <w:b/>
              </w:rPr>
              <w:t>ПОДРЯДЧИК</w:t>
            </w:r>
            <w:r w:rsidRPr="00FE5144">
              <w:rPr>
                <w:b/>
              </w:rPr>
              <w:t>:</w:t>
            </w:r>
          </w:p>
          <w:p w14:paraId="6CC736CA" w14:textId="77777777" w:rsidR="00510CC2" w:rsidRPr="00FE5144" w:rsidRDefault="00510CC2" w:rsidP="00B20688">
            <w:pPr>
              <w:keepNext/>
              <w:tabs>
                <w:tab w:val="left" w:pos="4425"/>
              </w:tabs>
              <w:rPr>
                <w:b/>
              </w:rPr>
            </w:pPr>
          </w:p>
        </w:tc>
      </w:tr>
      <w:tr w:rsidR="00510CC2" w:rsidRPr="00FE5144" w14:paraId="55368555" w14:textId="77777777" w:rsidTr="00B20688">
        <w:tc>
          <w:tcPr>
            <w:tcW w:w="4977" w:type="dxa"/>
          </w:tcPr>
          <w:p w14:paraId="29A61728" w14:textId="77777777" w:rsidR="00510CC2" w:rsidRDefault="00510CC2" w:rsidP="00B20688">
            <w:pPr>
              <w:contextualSpacing/>
              <w:rPr>
                <w:rFonts w:eastAsia="Calibri"/>
                <w:b/>
                <w:lang w:eastAsia="en-US"/>
              </w:rPr>
            </w:pPr>
            <w:r>
              <w:rPr>
                <w:rFonts w:eastAsia="Calibri"/>
                <w:b/>
                <w:lang w:eastAsia="en-US"/>
              </w:rPr>
              <w:t>Н</w:t>
            </w:r>
            <w:r w:rsidRPr="00CE62AA">
              <w:rPr>
                <w:rFonts w:eastAsia="Calibri"/>
                <w:b/>
                <w:lang w:eastAsia="en-US"/>
              </w:rPr>
              <w:t>ачальник управления капитального строительства и имущественно-земельных отношений ГУП РК «</w:t>
            </w:r>
            <w:proofErr w:type="spellStart"/>
            <w:r w:rsidRPr="00CE62AA">
              <w:rPr>
                <w:rFonts w:eastAsia="Calibri"/>
                <w:b/>
                <w:lang w:eastAsia="en-US"/>
              </w:rPr>
              <w:t>Крымтеплокоммунэнерго</w:t>
            </w:r>
            <w:proofErr w:type="spellEnd"/>
            <w:r w:rsidRPr="00CE62AA">
              <w:rPr>
                <w:rFonts w:eastAsia="Calibri"/>
                <w:b/>
                <w:lang w:eastAsia="en-US"/>
              </w:rPr>
              <w:t xml:space="preserve">» </w:t>
            </w:r>
          </w:p>
          <w:p w14:paraId="63D3285B" w14:textId="77777777" w:rsidR="00510CC2" w:rsidRDefault="00510CC2" w:rsidP="00B20688">
            <w:pPr>
              <w:contextualSpacing/>
              <w:jc w:val="center"/>
              <w:rPr>
                <w:rFonts w:eastAsia="Calibri"/>
                <w:b/>
                <w:lang w:eastAsia="en-US"/>
              </w:rPr>
            </w:pPr>
          </w:p>
          <w:p w14:paraId="36C00832" w14:textId="77777777" w:rsidR="00510CC2" w:rsidRDefault="00510CC2" w:rsidP="00B20688">
            <w:pPr>
              <w:keepNext/>
              <w:suppressAutoHyphens/>
              <w:jc w:val="both"/>
              <w:rPr>
                <w:lang w:eastAsia="ar-SA"/>
              </w:rPr>
            </w:pPr>
            <w:r>
              <w:rPr>
                <w:rFonts w:eastAsia="Calibri"/>
                <w:b/>
                <w:lang w:eastAsia="en-US"/>
              </w:rPr>
              <w:t>________________________</w:t>
            </w:r>
            <w:r w:rsidRPr="00CE62AA">
              <w:rPr>
                <w:rFonts w:eastAsia="Calibri"/>
                <w:b/>
                <w:lang w:eastAsia="en-US"/>
              </w:rPr>
              <w:t>Плющаков Е</w:t>
            </w:r>
            <w:r>
              <w:rPr>
                <w:rFonts w:eastAsia="Calibri"/>
                <w:b/>
                <w:lang w:eastAsia="en-US"/>
              </w:rPr>
              <w:t>.Ю</w:t>
            </w:r>
            <w:r w:rsidRPr="00FE5144">
              <w:rPr>
                <w:lang w:eastAsia="ar-SA"/>
              </w:rPr>
              <w:t xml:space="preserve"> </w:t>
            </w:r>
          </w:p>
          <w:p w14:paraId="0007378A" w14:textId="77777777" w:rsidR="00510CC2" w:rsidRPr="00FE5144" w:rsidRDefault="00510CC2" w:rsidP="00B20688">
            <w:pPr>
              <w:keepNext/>
              <w:suppressAutoHyphens/>
              <w:jc w:val="both"/>
              <w:rPr>
                <w:b/>
              </w:rPr>
            </w:pPr>
            <w:proofErr w:type="spellStart"/>
            <w:r w:rsidRPr="00FE5144">
              <w:rPr>
                <w:lang w:eastAsia="ar-SA"/>
              </w:rPr>
              <w:t>м.п</w:t>
            </w:r>
            <w:proofErr w:type="spellEnd"/>
            <w:r w:rsidRPr="00FE5144">
              <w:rPr>
                <w:lang w:eastAsia="ar-SA"/>
              </w:rPr>
              <w:t>.</w:t>
            </w:r>
          </w:p>
          <w:p w14:paraId="2FEA66A6" w14:textId="77777777" w:rsidR="00510CC2" w:rsidRPr="00FE5144" w:rsidRDefault="00510CC2" w:rsidP="00B20688">
            <w:pPr>
              <w:keepNext/>
              <w:suppressAutoHyphens/>
              <w:jc w:val="both"/>
              <w:rPr>
                <w:lang w:eastAsia="zh-CN"/>
              </w:rPr>
            </w:pPr>
          </w:p>
        </w:tc>
        <w:tc>
          <w:tcPr>
            <w:tcW w:w="4252" w:type="dxa"/>
          </w:tcPr>
          <w:p w14:paraId="4E70CD04" w14:textId="77777777" w:rsidR="00510CC2" w:rsidRDefault="00510CC2" w:rsidP="00B20688">
            <w:pPr>
              <w:keepNext/>
              <w:tabs>
                <w:tab w:val="left" w:pos="4425"/>
              </w:tabs>
              <w:jc w:val="both"/>
            </w:pPr>
            <w:r>
              <w:rPr>
                <w:b/>
                <w:bCs/>
              </w:rPr>
              <w:t>______________________________</w:t>
            </w:r>
          </w:p>
          <w:p w14:paraId="5875EA58" w14:textId="77777777" w:rsidR="00510CC2" w:rsidRPr="00FE5144" w:rsidRDefault="00510CC2" w:rsidP="00B20688">
            <w:pPr>
              <w:keepNext/>
              <w:tabs>
                <w:tab w:val="left" w:pos="4425"/>
              </w:tabs>
              <w:jc w:val="both"/>
            </w:pPr>
          </w:p>
          <w:p w14:paraId="3EAC0E48" w14:textId="77777777" w:rsidR="00510CC2" w:rsidRPr="00FE5144" w:rsidRDefault="00510CC2" w:rsidP="00B20688">
            <w:pPr>
              <w:keepNext/>
              <w:tabs>
                <w:tab w:val="left" w:pos="4425"/>
              </w:tabs>
              <w:jc w:val="both"/>
            </w:pPr>
          </w:p>
          <w:p w14:paraId="69ACB19A" w14:textId="77777777" w:rsidR="00510CC2" w:rsidRPr="00FE5144" w:rsidRDefault="00510CC2" w:rsidP="00B20688">
            <w:pPr>
              <w:keepNext/>
              <w:snapToGrid w:val="0"/>
              <w:jc w:val="both"/>
              <w:rPr>
                <w:lang w:eastAsia="ar-SA"/>
              </w:rPr>
            </w:pPr>
            <w:r w:rsidRPr="00FE5144">
              <w:t>______________</w:t>
            </w:r>
            <w:r>
              <w:t xml:space="preserve"> </w:t>
            </w:r>
            <w:r>
              <w:rPr>
                <w:b/>
                <w:bCs/>
              </w:rPr>
              <w:t>__________________</w:t>
            </w:r>
          </w:p>
          <w:p w14:paraId="21264BCC" w14:textId="77777777" w:rsidR="00510CC2" w:rsidRPr="00FE5144" w:rsidRDefault="00510CC2" w:rsidP="00B20688">
            <w:pPr>
              <w:keepNext/>
              <w:snapToGrid w:val="0"/>
              <w:jc w:val="both"/>
            </w:pPr>
            <w:proofErr w:type="spellStart"/>
            <w:r w:rsidRPr="00FE5144">
              <w:rPr>
                <w:lang w:eastAsia="ar-SA"/>
              </w:rPr>
              <w:t>м.п</w:t>
            </w:r>
            <w:proofErr w:type="spellEnd"/>
            <w:r w:rsidRPr="00FE5144">
              <w:rPr>
                <w:lang w:eastAsia="ar-SA"/>
              </w:rPr>
              <w:t>.</w:t>
            </w:r>
          </w:p>
        </w:tc>
      </w:tr>
    </w:tbl>
    <w:p w14:paraId="03BDD1BB" w14:textId="0D4E3525" w:rsidR="003C7F89" w:rsidRPr="00893C13" w:rsidRDefault="003C7F89" w:rsidP="00893C13">
      <w:pPr>
        <w:tabs>
          <w:tab w:val="left" w:pos="3890"/>
        </w:tabs>
        <w:rPr>
          <w:sz w:val="20"/>
          <w:szCs w:val="20"/>
        </w:rPr>
        <w:sectPr w:rsidR="003C7F89" w:rsidRPr="00893C13" w:rsidSect="004668A7">
          <w:headerReference w:type="even" r:id="rId44"/>
          <w:footerReference w:type="even" r:id="rId45"/>
          <w:headerReference w:type="first" r:id="rId46"/>
          <w:footerReference w:type="first" r:id="rId47"/>
          <w:pgSz w:w="16838" w:h="11906" w:orient="landscape" w:code="9"/>
          <w:pgMar w:top="851" w:right="1134" w:bottom="567" w:left="1134" w:header="0" w:footer="284" w:gutter="0"/>
          <w:cols w:space="720"/>
          <w:docGrid w:linePitch="360"/>
        </w:sectPr>
      </w:pPr>
    </w:p>
    <w:p w14:paraId="1677A11A" w14:textId="77777777" w:rsidR="00E56462" w:rsidRPr="00591F48" w:rsidRDefault="00E56462" w:rsidP="00DF32BC">
      <w:pPr>
        <w:contextualSpacing/>
        <w:jc w:val="center"/>
        <w:rPr>
          <w:i/>
          <w:color w:val="000000" w:themeColor="text1"/>
          <w:sz w:val="18"/>
          <w:szCs w:val="18"/>
        </w:rPr>
      </w:pPr>
      <w:r w:rsidRPr="00591F48">
        <w:rPr>
          <w:b/>
          <w:bCs/>
          <w:color w:val="000000" w:themeColor="text1"/>
        </w:rPr>
        <w:lastRenderedPageBreak/>
        <w:t xml:space="preserve">Форма </w:t>
      </w:r>
      <w:r w:rsidR="008756F5" w:rsidRPr="00591F48">
        <w:rPr>
          <w:b/>
          <w:bCs/>
          <w:color w:val="000000" w:themeColor="text1"/>
        </w:rPr>
        <w:t>1</w:t>
      </w:r>
      <w:r w:rsidRPr="00591F48">
        <w:rPr>
          <w:b/>
          <w:bCs/>
          <w:color w:val="000000" w:themeColor="text1"/>
        </w:rPr>
        <w:t xml:space="preserve">. </w:t>
      </w:r>
      <w:r w:rsidR="001E7044" w:rsidRPr="00591F48">
        <w:rPr>
          <w:b/>
          <w:bCs/>
          <w:color w:val="000000" w:themeColor="text1"/>
        </w:rPr>
        <w:t>СОГЛАСИЕ В ОТНОШЕНИИ ОБЪЕКТА ЗАКУПКИ</w:t>
      </w:r>
      <w:r w:rsidR="0046086B" w:rsidRPr="00591F48">
        <w:rPr>
          <w:b/>
          <w:bCs/>
          <w:color w:val="000000" w:themeColor="text1"/>
        </w:rPr>
        <w:t xml:space="preserve"> </w:t>
      </w:r>
    </w:p>
    <w:p w14:paraId="066C15A0" w14:textId="77777777" w:rsidR="00E56462" w:rsidRPr="00591F48" w:rsidRDefault="00E56462" w:rsidP="00DF32BC">
      <w:pPr>
        <w:pStyle w:val="ae"/>
        <w:spacing w:before="0" w:beforeAutospacing="0" w:after="0" w:afterAutospacing="0"/>
        <w:contextualSpacing/>
        <w:rPr>
          <w:color w:val="000000" w:themeColor="text1"/>
        </w:rPr>
      </w:pPr>
      <w:r w:rsidRPr="00591F48">
        <w:rPr>
          <w:color w:val="000000" w:themeColor="text1"/>
        </w:rPr>
        <w:t> </w:t>
      </w:r>
    </w:p>
    <w:p w14:paraId="7B8650EC" w14:textId="77777777" w:rsidR="00E56462" w:rsidRPr="00591F48" w:rsidRDefault="00E56462" w:rsidP="00DF32BC">
      <w:pPr>
        <w:pStyle w:val="ae"/>
        <w:spacing w:before="0" w:beforeAutospacing="0" w:after="0" w:afterAutospacing="0"/>
        <w:ind w:firstLine="0"/>
        <w:contextualSpacing/>
        <w:rPr>
          <w:i/>
          <w:color w:val="000000" w:themeColor="text1"/>
        </w:rPr>
      </w:pPr>
      <w:r w:rsidRPr="00591F48">
        <w:rPr>
          <w:i/>
          <w:color w:val="000000" w:themeColor="text1"/>
        </w:rPr>
        <w:t>На бланке участника закупки</w:t>
      </w:r>
    </w:p>
    <w:p w14:paraId="6ADB579B" w14:textId="77777777" w:rsidR="00E56462" w:rsidRPr="00591F48" w:rsidRDefault="00E56462" w:rsidP="00DF32BC">
      <w:pPr>
        <w:pStyle w:val="ae"/>
        <w:spacing w:before="0" w:beforeAutospacing="0" w:after="0" w:afterAutospacing="0"/>
        <w:ind w:firstLine="0"/>
        <w:contextualSpacing/>
        <w:rPr>
          <w:i/>
          <w:color w:val="000000" w:themeColor="text1"/>
        </w:rPr>
      </w:pPr>
      <w:r w:rsidRPr="00591F48">
        <w:rPr>
          <w:i/>
          <w:color w:val="000000" w:themeColor="text1"/>
        </w:rPr>
        <w:t>(</w:t>
      </w:r>
      <w:r w:rsidR="009C0459" w:rsidRPr="00591F48">
        <w:rPr>
          <w:i/>
          <w:color w:val="000000" w:themeColor="text1"/>
        </w:rPr>
        <w:t>при наличии</w:t>
      </w:r>
      <w:r w:rsidRPr="00591F48">
        <w:rPr>
          <w:i/>
          <w:color w:val="000000" w:themeColor="text1"/>
        </w:rPr>
        <w:t>)</w:t>
      </w:r>
    </w:p>
    <w:p w14:paraId="7BBCC878" w14:textId="77777777" w:rsidR="00E56462" w:rsidRPr="00591F48" w:rsidRDefault="00E56462" w:rsidP="00DF32BC">
      <w:pPr>
        <w:pStyle w:val="ae"/>
        <w:spacing w:before="0" w:beforeAutospacing="0" w:after="0" w:afterAutospacing="0"/>
        <w:ind w:firstLine="0"/>
        <w:contextualSpacing/>
        <w:rPr>
          <w:i/>
          <w:color w:val="000000" w:themeColor="text1"/>
        </w:rPr>
      </w:pPr>
      <w:r w:rsidRPr="00591F48">
        <w:rPr>
          <w:i/>
          <w:color w:val="000000" w:themeColor="text1"/>
        </w:rPr>
        <w:t xml:space="preserve">Дата, исх. </w:t>
      </w:r>
      <w:r w:rsidR="008756F5" w:rsidRPr="00591F48">
        <w:rPr>
          <w:i/>
          <w:color w:val="000000" w:themeColor="text1"/>
        </w:rPr>
        <w:t>Н</w:t>
      </w:r>
      <w:r w:rsidRPr="00591F48">
        <w:rPr>
          <w:i/>
          <w:color w:val="000000" w:themeColor="text1"/>
        </w:rPr>
        <w:t>омер</w:t>
      </w:r>
    </w:p>
    <w:p w14:paraId="1463AAD8" w14:textId="77777777" w:rsidR="008756F5" w:rsidRPr="00591F48" w:rsidRDefault="008756F5" w:rsidP="00DF32BC">
      <w:pPr>
        <w:pStyle w:val="ae"/>
        <w:spacing w:before="0" w:beforeAutospacing="0" w:after="0" w:afterAutospacing="0"/>
        <w:ind w:firstLine="0"/>
        <w:contextualSpacing/>
        <w:rPr>
          <w:b/>
          <w:color w:val="000000" w:themeColor="text1"/>
        </w:rPr>
      </w:pPr>
    </w:p>
    <w:p w14:paraId="4E9DCEB3" w14:textId="77777777" w:rsidR="0046086B" w:rsidRPr="00591F48" w:rsidRDefault="0046086B" w:rsidP="00DF32BC">
      <w:pPr>
        <w:pStyle w:val="ae"/>
        <w:spacing w:before="0" w:beforeAutospacing="0" w:after="0" w:afterAutospacing="0"/>
        <w:ind w:firstLine="0"/>
        <w:contextualSpacing/>
        <w:rPr>
          <w:color w:val="000000" w:themeColor="text1"/>
        </w:rPr>
      </w:pPr>
      <w:r w:rsidRPr="00591F48">
        <w:rPr>
          <w:color w:val="000000" w:themeColor="text1"/>
        </w:rPr>
        <w:t xml:space="preserve">На право заключения с _____________________________________________________ </w:t>
      </w:r>
    </w:p>
    <w:p w14:paraId="170F85A4" w14:textId="77777777" w:rsidR="0046086B" w:rsidRPr="00591F48" w:rsidRDefault="0046086B" w:rsidP="00DF32BC">
      <w:pPr>
        <w:pStyle w:val="ae"/>
        <w:spacing w:before="0" w:beforeAutospacing="0" w:after="0" w:afterAutospacing="0"/>
        <w:ind w:firstLine="0"/>
        <w:contextualSpacing/>
        <w:jc w:val="center"/>
        <w:rPr>
          <w:i/>
          <w:color w:val="000000" w:themeColor="text1"/>
          <w:sz w:val="18"/>
          <w:szCs w:val="18"/>
        </w:rPr>
      </w:pPr>
      <w:r w:rsidRPr="00591F48">
        <w:rPr>
          <w:i/>
          <w:color w:val="000000" w:themeColor="text1"/>
          <w:sz w:val="18"/>
          <w:szCs w:val="18"/>
        </w:rPr>
        <w:t>(указывается наименование заказчика)</w:t>
      </w:r>
    </w:p>
    <w:p w14:paraId="4986AB89" w14:textId="2B3CA52E" w:rsidR="0046086B" w:rsidRPr="00591F48" w:rsidRDefault="005B179E" w:rsidP="00DF32BC">
      <w:pPr>
        <w:pStyle w:val="ae"/>
        <w:spacing w:before="0" w:beforeAutospacing="0" w:after="0" w:afterAutospacing="0"/>
        <w:ind w:firstLine="0"/>
        <w:contextualSpacing/>
        <w:rPr>
          <w:i/>
          <w:color w:val="000000" w:themeColor="text1"/>
          <w:sz w:val="18"/>
          <w:szCs w:val="18"/>
        </w:rPr>
      </w:pPr>
      <w:r w:rsidRPr="00591F48">
        <w:rPr>
          <w:color w:val="000000" w:themeColor="text1"/>
        </w:rPr>
        <w:t>к</w:t>
      </w:r>
      <w:r w:rsidR="0046086B" w:rsidRPr="00591F48">
        <w:rPr>
          <w:color w:val="000000" w:themeColor="text1"/>
        </w:rPr>
        <w:t xml:space="preserve">онтракта на______________________________________________ </w:t>
      </w:r>
      <w:r w:rsidR="0046086B" w:rsidRPr="00591F48">
        <w:rPr>
          <w:color w:val="000000" w:themeColor="text1"/>
        </w:rPr>
        <w:br/>
        <w:t xml:space="preserve"> </w:t>
      </w:r>
      <w:r w:rsidR="0046086B" w:rsidRPr="00591F48">
        <w:rPr>
          <w:i/>
          <w:color w:val="000000" w:themeColor="text1"/>
          <w:sz w:val="18"/>
          <w:szCs w:val="18"/>
        </w:rPr>
        <w:t xml:space="preserve">                                                                                                  (указывается предмет контракта)</w:t>
      </w:r>
    </w:p>
    <w:p w14:paraId="4E6F8122" w14:textId="77777777" w:rsidR="00E56462" w:rsidRPr="00591F48" w:rsidRDefault="00E56462" w:rsidP="00DF32BC">
      <w:pPr>
        <w:pStyle w:val="ae"/>
        <w:spacing w:before="0" w:beforeAutospacing="0" w:after="0" w:afterAutospacing="0"/>
        <w:ind w:firstLine="0"/>
        <w:contextualSpacing/>
        <w:rPr>
          <w:color w:val="000000" w:themeColor="text1"/>
        </w:rPr>
      </w:pPr>
      <w:r w:rsidRPr="00591F48">
        <w:rPr>
          <w:color w:val="000000" w:themeColor="text1"/>
        </w:rPr>
        <w:t xml:space="preserve">1). Изучив </w:t>
      </w:r>
      <w:r w:rsidR="008756F5" w:rsidRPr="00591F48">
        <w:rPr>
          <w:color w:val="000000" w:themeColor="text1"/>
        </w:rPr>
        <w:t>извещение</w:t>
      </w:r>
      <w:r w:rsidR="008E3ED6" w:rsidRPr="00591F48">
        <w:rPr>
          <w:color w:val="000000" w:themeColor="text1"/>
        </w:rPr>
        <w:t xml:space="preserve">, а также применимые к данной закупке </w:t>
      </w:r>
      <w:r w:rsidRPr="00591F48">
        <w:rPr>
          <w:color w:val="000000" w:themeColor="text1"/>
        </w:rPr>
        <w:t>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26B9D171" w14:textId="77777777" w:rsidR="00F45F93" w:rsidRPr="00591F48" w:rsidRDefault="00E56462" w:rsidP="00DF32BC">
      <w:pPr>
        <w:contextualSpacing/>
        <w:jc w:val="center"/>
        <w:rPr>
          <w:i/>
          <w:color w:val="000000" w:themeColor="text1"/>
          <w:sz w:val="18"/>
          <w:szCs w:val="18"/>
        </w:rPr>
      </w:pPr>
      <w:r w:rsidRPr="00591F48">
        <w:rPr>
          <w:i/>
          <w:color w:val="000000" w:themeColor="text1"/>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591F48">
        <w:rPr>
          <w:color w:val="000000" w:themeColor="text1"/>
        </w:rPr>
        <w:t xml:space="preserve"> (_____________________________________________________________________________), </w:t>
      </w:r>
      <w:r w:rsidRPr="00591F48">
        <w:rPr>
          <w:i/>
          <w:color w:val="000000" w:themeColor="text1"/>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41A49898" w14:textId="77777777" w:rsidR="00F45F93" w:rsidRPr="00591F48" w:rsidRDefault="00E56462" w:rsidP="00DF32BC">
      <w:pPr>
        <w:contextualSpacing/>
        <w:jc w:val="both"/>
        <w:rPr>
          <w:color w:val="000000" w:themeColor="text1"/>
        </w:rPr>
      </w:pPr>
      <w:r w:rsidRPr="00591F48">
        <w:rPr>
          <w:i/>
          <w:color w:val="000000" w:themeColor="text1"/>
          <w:sz w:val="18"/>
          <w:szCs w:val="18"/>
        </w:rPr>
        <w:t xml:space="preserve"> </w:t>
      </w:r>
      <w:r w:rsidRPr="00591F48">
        <w:rPr>
          <w:color w:val="000000" w:themeColor="text1"/>
        </w:rPr>
        <w:t>находящийся по адресу: ________________</w:t>
      </w:r>
      <w:r w:rsidR="00F45F93" w:rsidRPr="00591F48">
        <w:rPr>
          <w:color w:val="000000" w:themeColor="text1"/>
        </w:rPr>
        <w:t>_______</w:t>
      </w:r>
      <w:r w:rsidRPr="00591F48">
        <w:rPr>
          <w:color w:val="000000" w:themeColor="text1"/>
        </w:rPr>
        <w:t>_______</w:t>
      </w:r>
      <w:r w:rsidR="00F45F93" w:rsidRPr="00591F48">
        <w:rPr>
          <w:color w:val="000000" w:themeColor="text1"/>
        </w:rPr>
        <w:t>_________________________</w:t>
      </w:r>
      <w:r w:rsidRPr="00591F48">
        <w:rPr>
          <w:color w:val="000000" w:themeColor="text1"/>
        </w:rPr>
        <w:t>___</w:t>
      </w:r>
    </w:p>
    <w:p w14:paraId="627ED011" w14:textId="77777777" w:rsidR="00E56462" w:rsidRPr="00591F48" w:rsidRDefault="00E56462" w:rsidP="00DF32BC">
      <w:pPr>
        <w:contextualSpacing/>
        <w:jc w:val="center"/>
        <w:rPr>
          <w:color w:val="000000" w:themeColor="text1"/>
        </w:rPr>
      </w:pPr>
      <w:r w:rsidRPr="00591F48">
        <w:rPr>
          <w:color w:val="000000" w:themeColor="text1"/>
        </w:rPr>
        <w:t>(</w:t>
      </w:r>
      <w:r w:rsidRPr="00591F48">
        <w:rPr>
          <w:i/>
          <w:color w:val="000000" w:themeColor="text1"/>
          <w:sz w:val="18"/>
          <w:szCs w:val="18"/>
        </w:rPr>
        <w:t>адрес местонахождения, почтовый адрес (для юридических лиц), место жительства (для физических лиц) контактный телефон)</w:t>
      </w:r>
    </w:p>
    <w:p w14:paraId="3600F5A4" w14:textId="77777777" w:rsidR="00E56462" w:rsidRPr="00591F48" w:rsidRDefault="00E56462" w:rsidP="00DF32BC">
      <w:pPr>
        <w:contextualSpacing/>
        <w:rPr>
          <w:color w:val="000000" w:themeColor="text1"/>
        </w:rPr>
      </w:pPr>
      <w:r w:rsidRPr="00591F48">
        <w:rPr>
          <w:color w:val="000000" w:themeColor="text1"/>
        </w:rPr>
        <w:t xml:space="preserve">в лице _________________________________________________________________________, </w:t>
      </w:r>
    </w:p>
    <w:p w14:paraId="5DDC69C5" w14:textId="77777777" w:rsidR="00E56462" w:rsidRPr="00591F48" w:rsidRDefault="00E56462" w:rsidP="00DF32BC">
      <w:pPr>
        <w:contextualSpacing/>
        <w:jc w:val="center"/>
        <w:rPr>
          <w:i/>
          <w:color w:val="000000" w:themeColor="text1"/>
          <w:sz w:val="18"/>
          <w:szCs w:val="18"/>
        </w:rPr>
      </w:pPr>
      <w:r w:rsidRPr="00591F48">
        <w:rPr>
          <w:i/>
          <w:color w:val="000000" w:themeColor="text1"/>
          <w:sz w:val="18"/>
          <w:szCs w:val="18"/>
        </w:rPr>
        <w:t>(наименование должности руководителя и его Ф.И.О.)</w:t>
      </w:r>
    </w:p>
    <w:p w14:paraId="6BD2988F" w14:textId="77777777" w:rsidR="00E56462" w:rsidRPr="00591F48" w:rsidRDefault="00E56462" w:rsidP="00DF32BC">
      <w:pPr>
        <w:pStyle w:val="ae"/>
        <w:spacing w:before="0" w:beforeAutospacing="0" w:after="0" w:afterAutospacing="0"/>
        <w:ind w:firstLine="0"/>
        <w:contextualSpacing/>
        <w:rPr>
          <w:color w:val="000000" w:themeColor="text1"/>
        </w:rPr>
      </w:pPr>
      <w:r w:rsidRPr="00591F48">
        <w:rPr>
          <w:color w:val="000000" w:themeColor="text1"/>
        </w:rPr>
        <w:t xml:space="preserve">сообщает о согласии участвовать в </w:t>
      </w:r>
      <w:r w:rsidR="00523939" w:rsidRPr="00591F48">
        <w:rPr>
          <w:color w:val="000000" w:themeColor="text1"/>
        </w:rPr>
        <w:t>закупке</w:t>
      </w:r>
      <w:r w:rsidRPr="00591F48">
        <w:rPr>
          <w:color w:val="000000" w:themeColor="text1"/>
        </w:rPr>
        <w:t xml:space="preserve"> на условиях, установленных в </w:t>
      </w:r>
      <w:r w:rsidR="005F50D1" w:rsidRPr="00591F48">
        <w:rPr>
          <w:color w:val="000000" w:themeColor="text1"/>
        </w:rPr>
        <w:t>извещении</w:t>
      </w:r>
      <w:r w:rsidRPr="00591F48">
        <w:rPr>
          <w:color w:val="000000" w:themeColor="text1"/>
        </w:rPr>
        <w:t xml:space="preserve">, и направляет настоящую заявку на участие в </w:t>
      </w:r>
      <w:r w:rsidR="00523939" w:rsidRPr="00591F48">
        <w:rPr>
          <w:color w:val="000000" w:themeColor="text1"/>
        </w:rPr>
        <w:t>закупке</w:t>
      </w:r>
      <w:r w:rsidRPr="00591F48">
        <w:rPr>
          <w:color w:val="000000" w:themeColor="text1"/>
        </w:rPr>
        <w:t xml:space="preserve">. </w:t>
      </w:r>
    </w:p>
    <w:p w14:paraId="093398AB" w14:textId="77777777" w:rsidR="00A350D6" w:rsidRPr="00591F48" w:rsidRDefault="00A350D6" w:rsidP="00DF32BC">
      <w:pPr>
        <w:pStyle w:val="ae"/>
        <w:spacing w:before="0" w:beforeAutospacing="0" w:after="0" w:afterAutospacing="0"/>
        <w:ind w:firstLine="0"/>
        <w:contextualSpacing/>
        <w:rPr>
          <w:color w:val="000000" w:themeColor="text1"/>
        </w:rPr>
      </w:pPr>
    </w:p>
    <w:p w14:paraId="1B748F32" w14:textId="0C7D3A62" w:rsidR="00A350D6" w:rsidRPr="00591F48" w:rsidRDefault="00A350D6" w:rsidP="00DF32BC">
      <w:pPr>
        <w:pStyle w:val="ae"/>
        <w:spacing w:before="0" w:beforeAutospacing="0" w:after="0" w:afterAutospacing="0"/>
        <w:contextualSpacing/>
        <w:rPr>
          <w:color w:val="000000" w:themeColor="text1"/>
        </w:rPr>
      </w:pPr>
      <w:r w:rsidRPr="00591F48">
        <w:rPr>
          <w:color w:val="000000" w:themeColor="text1"/>
        </w:rPr>
        <w:t>Мы согласны выполнить работы (поставить товары, оказать услуги)</w:t>
      </w:r>
      <w:r w:rsidR="0046086B" w:rsidRPr="00591F48">
        <w:rPr>
          <w:color w:val="000000" w:themeColor="text1"/>
        </w:rPr>
        <w:t xml:space="preserve">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w:t>
      </w:r>
      <w:r w:rsidRPr="00591F48">
        <w:rPr>
          <w:color w:val="000000" w:themeColor="text1"/>
        </w:rPr>
        <w:t>в соответствии с треб</w:t>
      </w:r>
      <w:r w:rsidR="0046086B" w:rsidRPr="00591F48">
        <w:rPr>
          <w:color w:val="000000" w:themeColor="text1"/>
        </w:rPr>
        <w:t>ованиями извещения</w:t>
      </w:r>
      <w:r w:rsidR="003A46E5" w:rsidRPr="00591F48">
        <w:rPr>
          <w:color w:val="000000" w:themeColor="text1"/>
        </w:rPr>
        <w:t xml:space="preserve"> и проектом контракта: </w:t>
      </w:r>
      <w:r w:rsidR="009A03D2" w:rsidRPr="00591F48">
        <w:rPr>
          <w:b/>
          <w:i/>
          <w:color w:val="000000" w:themeColor="text1"/>
        </w:rPr>
        <w:t xml:space="preserve">с авансом </w:t>
      </w:r>
      <w:r w:rsidR="00EE07CC" w:rsidRPr="00591F48">
        <w:rPr>
          <w:b/>
          <w:i/>
          <w:color w:val="000000" w:themeColor="text1"/>
        </w:rPr>
        <w:t>__</w:t>
      </w:r>
      <w:r w:rsidR="009A03D2" w:rsidRPr="00591F48">
        <w:rPr>
          <w:b/>
          <w:i/>
          <w:color w:val="000000" w:themeColor="text1"/>
        </w:rPr>
        <w:t>% - (указать сумму аванса в рублях)</w:t>
      </w:r>
      <w:r w:rsidR="003A46E5" w:rsidRPr="00591F48">
        <w:rPr>
          <w:color w:val="000000" w:themeColor="text1"/>
        </w:rPr>
        <w:t>, в срок не позднее «__» ________ _____ г. Согласны выполнить работы предусмотренные извещением и проектом контракта</w:t>
      </w:r>
      <w:r w:rsidR="0046086B" w:rsidRPr="00591F48">
        <w:rPr>
          <w:color w:val="000000" w:themeColor="text1"/>
        </w:rPr>
        <w:t xml:space="preserve"> </w:t>
      </w:r>
      <w:r w:rsidR="003A46E5" w:rsidRPr="00591F48">
        <w:rPr>
          <w:color w:val="000000" w:themeColor="text1"/>
        </w:rPr>
        <w:t xml:space="preserve">собственными силами в объеме не менее _____ %. </w:t>
      </w:r>
    </w:p>
    <w:p w14:paraId="61A6380B" w14:textId="57C9BF5A" w:rsidR="003A46E5" w:rsidRPr="00591F48" w:rsidRDefault="003A46E5" w:rsidP="00DF32BC">
      <w:pPr>
        <w:pStyle w:val="ae"/>
        <w:spacing w:before="0" w:beforeAutospacing="0" w:after="0" w:afterAutospacing="0"/>
        <w:contextualSpacing/>
        <w:rPr>
          <w:color w:val="000000" w:themeColor="text1"/>
        </w:rPr>
      </w:pPr>
      <w:r w:rsidRPr="00591F48">
        <w:rPr>
          <w:color w:val="000000" w:themeColor="text1"/>
        </w:rPr>
        <w:t>В качестве обеспечения исполнения контракта</w:t>
      </w:r>
      <w:r w:rsidRPr="00591F48">
        <w:rPr>
          <w:b/>
          <w:color w:val="000000" w:themeColor="text1"/>
        </w:rPr>
        <w:t xml:space="preserve"> будет предоставлена </w:t>
      </w:r>
      <w:r w:rsidR="000A2A72" w:rsidRPr="00591F48">
        <w:rPr>
          <w:b/>
          <w:color w:val="000000" w:themeColor="text1"/>
        </w:rPr>
        <w:t>независимая</w:t>
      </w:r>
      <w:r w:rsidRPr="00591F48">
        <w:rPr>
          <w:b/>
          <w:color w:val="000000" w:themeColor="text1"/>
        </w:rPr>
        <w:t xml:space="preserve"> гарантия / будут внесены денежные средства на счет заказчика, указанный в извещении и проекте контракта.</w:t>
      </w:r>
    </w:p>
    <w:p w14:paraId="40C0F7C1" w14:textId="77777777" w:rsidR="00A350D6" w:rsidRPr="00591F48" w:rsidRDefault="003A46E5" w:rsidP="00DF32BC">
      <w:pPr>
        <w:pStyle w:val="ae"/>
        <w:spacing w:before="0" w:beforeAutospacing="0" w:after="0" w:afterAutospacing="0"/>
        <w:contextualSpacing/>
        <w:rPr>
          <w:color w:val="000000" w:themeColor="text1"/>
        </w:rPr>
      </w:pPr>
      <w:r w:rsidRPr="00591F48">
        <w:rPr>
          <w:color w:val="000000" w:themeColor="text1"/>
        </w:rPr>
        <w:t xml:space="preserve">  </w:t>
      </w:r>
    </w:p>
    <w:p w14:paraId="45ED8752" w14:textId="77777777" w:rsidR="00E56462" w:rsidRPr="00591F48" w:rsidRDefault="00E56462" w:rsidP="00DF32BC">
      <w:pPr>
        <w:contextualSpacing/>
        <w:jc w:val="both"/>
        <w:rPr>
          <w:color w:val="000000" w:themeColor="text1"/>
        </w:rPr>
      </w:pPr>
      <w:r w:rsidRPr="00591F48">
        <w:rPr>
          <w:color w:val="000000" w:themeColor="text1"/>
        </w:rPr>
        <w:t xml:space="preserve">2). К настоящей заявке на участие в </w:t>
      </w:r>
      <w:r w:rsidR="00523939" w:rsidRPr="00591F48">
        <w:rPr>
          <w:color w:val="000000" w:themeColor="text1"/>
        </w:rPr>
        <w:t>закупке</w:t>
      </w:r>
      <w:r w:rsidRPr="00591F48">
        <w:rPr>
          <w:color w:val="000000" w:themeColor="text1"/>
        </w:rPr>
        <w:t xml:space="preserve"> прилагаются документы, являющиеся неотъемлемой частью нашей заявки на участие в </w:t>
      </w:r>
      <w:r w:rsidR="005C4149" w:rsidRPr="00591F48">
        <w:rPr>
          <w:color w:val="000000" w:themeColor="text1"/>
        </w:rPr>
        <w:t>закупке</w:t>
      </w:r>
      <w:r w:rsidRPr="00591F48">
        <w:rPr>
          <w:color w:val="000000" w:themeColor="text1"/>
        </w:rPr>
        <w:t xml:space="preserve"> на _____</w:t>
      </w:r>
      <w:r w:rsidR="00A95AD9" w:rsidRPr="00591F48">
        <w:rPr>
          <w:color w:val="000000" w:themeColor="text1"/>
        </w:rPr>
        <w:t>л</w:t>
      </w:r>
      <w:r w:rsidRPr="00591F48">
        <w:rPr>
          <w:color w:val="000000" w:themeColor="text1"/>
        </w:rPr>
        <w:t xml:space="preserve">. </w:t>
      </w:r>
    </w:p>
    <w:p w14:paraId="446D3752" w14:textId="77777777" w:rsidR="00E56462" w:rsidRPr="00591F48" w:rsidRDefault="00E56462" w:rsidP="00DF32BC">
      <w:pPr>
        <w:contextualSpacing/>
        <w:jc w:val="both"/>
        <w:rPr>
          <w:color w:val="000000" w:themeColor="text1"/>
        </w:rPr>
      </w:pPr>
    </w:p>
    <w:p w14:paraId="2CF01929" w14:textId="77777777" w:rsidR="00E56462" w:rsidRPr="00591F48" w:rsidRDefault="00E56462" w:rsidP="00DF32BC">
      <w:pPr>
        <w:ind w:firstLine="709"/>
        <w:contextualSpacing/>
        <w:jc w:val="right"/>
        <w:rPr>
          <w:color w:val="000000" w:themeColor="text1"/>
        </w:rPr>
      </w:pPr>
    </w:p>
    <w:p w14:paraId="1202019B" w14:textId="77777777" w:rsidR="00E56462" w:rsidRPr="00591F48" w:rsidRDefault="00E56462" w:rsidP="00DF32BC">
      <w:pPr>
        <w:contextualSpacing/>
        <w:rPr>
          <w:b/>
          <w:color w:val="000000" w:themeColor="text1"/>
        </w:rPr>
      </w:pPr>
      <w:r w:rsidRPr="00591F48">
        <w:rPr>
          <w:b/>
          <w:color w:val="000000" w:themeColor="text1"/>
        </w:rPr>
        <w:t>Руководитель участника закупки</w:t>
      </w:r>
    </w:p>
    <w:p w14:paraId="72044443" w14:textId="77777777" w:rsidR="00E56462" w:rsidRPr="00591F48" w:rsidRDefault="00E56462" w:rsidP="00DF32BC">
      <w:pPr>
        <w:contextualSpacing/>
        <w:rPr>
          <w:color w:val="000000" w:themeColor="text1"/>
        </w:rPr>
      </w:pPr>
      <w:r w:rsidRPr="00591F48">
        <w:rPr>
          <w:b/>
          <w:color w:val="000000" w:themeColor="text1"/>
        </w:rPr>
        <w:t>__________________</w:t>
      </w:r>
      <w:r w:rsidR="005C4149" w:rsidRPr="00591F48">
        <w:rPr>
          <w:b/>
          <w:color w:val="000000" w:themeColor="text1"/>
        </w:rPr>
        <w:t xml:space="preserve">_________________,     </w:t>
      </w:r>
      <w:r w:rsidRPr="00591F48">
        <w:rPr>
          <w:b/>
          <w:color w:val="000000" w:themeColor="text1"/>
        </w:rPr>
        <w:t xml:space="preserve">       </w:t>
      </w:r>
      <w:r w:rsidRPr="00591F48">
        <w:rPr>
          <w:color w:val="000000" w:themeColor="text1"/>
        </w:rPr>
        <w:t>_________________ (_______________)</w:t>
      </w:r>
    </w:p>
    <w:p w14:paraId="28BBBDF2" w14:textId="39097004" w:rsidR="00E56462" w:rsidRPr="00591F48" w:rsidRDefault="00E56462" w:rsidP="00DF32BC">
      <w:pPr>
        <w:contextualSpacing/>
        <w:rPr>
          <w:color w:val="000000" w:themeColor="text1"/>
        </w:rPr>
      </w:pPr>
      <w:r w:rsidRPr="00591F48">
        <w:rPr>
          <w:color w:val="000000" w:themeColor="text1"/>
        </w:rPr>
        <w:t>(</w:t>
      </w:r>
      <w:proofErr w:type="gramStart"/>
      <w:r w:rsidR="006C6495" w:rsidRPr="00591F48">
        <w:rPr>
          <w:color w:val="000000" w:themeColor="text1"/>
        </w:rPr>
        <w:t>должность)</w:t>
      </w:r>
      <w:r w:rsidRPr="00591F48">
        <w:rPr>
          <w:color w:val="000000" w:themeColor="text1"/>
        </w:rPr>
        <w:t xml:space="preserve">   </w:t>
      </w:r>
      <w:proofErr w:type="gramEnd"/>
      <w:r w:rsidRPr="00591F48">
        <w:rPr>
          <w:color w:val="000000" w:themeColor="text1"/>
        </w:rPr>
        <w:t xml:space="preserve">                                                               (подпись)                           (Ф.И.О.)</w:t>
      </w:r>
    </w:p>
    <w:p w14:paraId="4572AD47" w14:textId="77777777" w:rsidR="00E56462" w:rsidRPr="00591F48" w:rsidRDefault="00E56462" w:rsidP="00DF32BC">
      <w:pPr>
        <w:contextualSpacing/>
        <w:rPr>
          <w:color w:val="000000" w:themeColor="text1"/>
        </w:rPr>
      </w:pPr>
      <w:r w:rsidRPr="00591F48">
        <w:rPr>
          <w:color w:val="000000" w:themeColor="text1"/>
        </w:rPr>
        <w:t>М.П.</w:t>
      </w:r>
    </w:p>
    <w:p w14:paraId="5B6E57C1" w14:textId="77777777" w:rsidR="004C6A07" w:rsidRPr="00591F48" w:rsidRDefault="004C6A07" w:rsidP="00DF32BC">
      <w:pPr>
        <w:contextualSpacing/>
        <w:jc w:val="both"/>
        <w:rPr>
          <w:color w:val="000000" w:themeColor="text1"/>
        </w:rPr>
      </w:pPr>
      <w:r w:rsidRPr="00591F48">
        <w:rPr>
          <w:i/>
          <w:color w:val="000000" w:themeColor="text1"/>
        </w:rPr>
        <w:t>*</w:t>
      </w:r>
      <w:r w:rsidRPr="00591F48">
        <w:rPr>
          <w:i/>
          <w:color w:val="000000" w:themeColor="text1"/>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591F48">
        <w:rPr>
          <w:i/>
          <w:color w:val="000000" w:themeColor="text1"/>
        </w:rPr>
        <w:t xml:space="preserve"> </w:t>
      </w:r>
    </w:p>
    <w:p w14:paraId="33297496" w14:textId="77777777" w:rsidR="004C6A07" w:rsidRPr="00591F48" w:rsidRDefault="004C6A07" w:rsidP="00DF32BC">
      <w:pPr>
        <w:contextualSpacing/>
        <w:rPr>
          <w:color w:val="000000" w:themeColor="text1"/>
        </w:rPr>
        <w:sectPr w:rsidR="004C6A07" w:rsidRPr="00591F48" w:rsidSect="00F96CAC">
          <w:headerReference w:type="even" r:id="rId48"/>
          <w:footerReference w:type="even" r:id="rId49"/>
          <w:headerReference w:type="first" r:id="rId50"/>
          <w:footerReference w:type="first" r:id="rId51"/>
          <w:pgSz w:w="11906" w:h="16838"/>
          <w:pgMar w:top="1134" w:right="850" w:bottom="719" w:left="1418" w:header="708" w:footer="708" w:gutter="0"/>
          <w:cols w:space="708"/>
          <w:titlePg/>
          <w:docGrid w:linePitch="360"/>
        </w:sectPr>
      </w:pPr>
    </w:p>
    <w:p w14:paraId="586A606E" w14:textId="77777777" w:rsidR="00523939" w:rsidRPr="00591F48" w:rsidRDefault="00523939" w:rsidP="00DF32BC">
      <w:pPr>
        <w:ind w:left="993"/>
        <w:contextualSpacing/>
        <w:jc w:val="center"/>
        <w:rPr>
          <w:b/>
          <w:color w:val="000000" w:themeColor="text1"/>
        </w:rPr>
      </w:pPr>
      <w:r w:rsidRPr="00591F48">
        <w:rPr>
          <w:b/>
          <w:color w:val="000000" w:themeColor="text1"/>
        </w:rPr>
        <w:lastRenderedPageBreak/>
        <w:t>ФОРМА 2. ИНФОРМАЦИЯ ОБ УЧАСТНИКЕ</w:t>
      </w:r>
    </w:p>
    <w:p w14:paraId="04022FCF" w14:textId="77777777" w:rsidR="00523939" w:rsidRPr="00591F48" w:rsidRDefault="00523939" w:rsidP="00DF32BC">
      <w:pPr>
        <w:ind w:left="993"/>
        <w:contextualSpacing/>
        <w:jc w:val="center"/>
        <w:rPr>
          <w:b/>
          <w:color w:val="000000" w:themeColor="text1"/>
        </w:rPr>
      </w:pPr>
    </w:p>
    <w:tbl>
      <w:tblPr>
        <w:tblStyle w:val="afd"/>
        <w:tblW w:w="5000" w:type="pct"/>
        <w:tblLook w:val="04A0" w:firstRow="1" w:lastRow="0" w:firstColumn="1" w:lastColumn="0" w:noHBand="0" w:noVBand="1"/>
      </w:tblPr>
      <w:tblGrid>
        <w:gridCol w:w="5109"/>
        <w:gridCol w:w="4519"/>
      </w:tblGrid>
      <w:tr w:rsidR="00F64082" w:rsidRPr="00591F48" w14:paraId="105E6063"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2F0D57D" w14:textId="77777777" w:rsidR="00F64082" w:rsidRPr="00591F48" w:rsidRDefault="00F64082" w:rsidP="00DF32BC">
            <w:pPr>
              <w:contextualSpacing/>
              <w:jc w:val="center"/>
              <w:rPr>
                <w:color w:val="000000" w:themeColor="text1"/>
              </w:rPr>
            </w:pPr>
            <w:r w:rsidRPr="00591F48">
              <w:rPr>
                <w:color w:val="000000" w:themeColor="text1"/>
              </w:rPr>
              <w:t>Наименование участника</w:t>
            </w:r>
          </w:p>
        </w:tc>
        <w:tc>
          <w:tcPr>
            <w:tcW w:w="2347" w:type="pct"/>
            <w:tcBorders>
              <w:top w:val="single" w:sz="4" w:space="0" w:color="000000"/>
              <w:left w:val="single" w:sz="4" w:space="0" w:color="000000"/>
              <w:bottom w:val="single" w:sz="4" w:space="0" w:color="000000"/>
              <w:right w:val="single" w:sz="4" w:space="0" w:color="000000"/>
            </w:tcBorders>
          </w:tcPr>
          <w:p w14:paraId="4C3B0C94" w14:textId="77777777" w:rsidR="00F64082" w:rsidRPr="00591F48" w:rsidRDefault="00F64082" w:rsidP="00DF32BC">
            <w:pPr>
              <w:contextualSpacing/>
              <w:jc w:val="center"/>
              <w:rPr>
                <w:color w:val="000000" w:themeColor="text1"/>
              </w:rPr>
            </w:pPr>
          </w:p>
        </w:tc>
      </w:tr>
      <w:tr w:rsidR="00F64082" w:rsidRPr="00591F48" w14:paraId="34C5CCE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FA4688B" w14:textId="77777777" w:rsidR="00F64082" w:rsidRPr="00591F48" w:rsidRDefault="00F64082" w:rsidP="00DF32BC">
            <w:pPr>
              <w:contextualSpacing/>
              <w:jc w:val="center"/>
              <w:rPr>
                <w:color w:val="000000" w:themeColor="text1"/>
              </w:rPr>
            </w:pPr>
            <w:r w:rsidRPr="00591F48">
              <w:rPr>
                <w:color w:val="000000" w:themeColor="text1"/>
              </w:rPr>
              <w:t>Фирменное наименование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314B6747" w14:textId="77777777" w:rsidR="00F64082" w:rsidRPr="00591F48" w:rsidRDefault="00F64082" w:rsidP="00DF32BC">
            <w:pPr>
              <w:contextualSpacing/>
              <w:jc w:val="center"/>
              <w:rPr>
                <w:color w:val="000000" w:themeColor="text1"/>
              </w:rPr>
            </w:pPr>
          </w:p>
        </w:tc>
      </w:tr>
      <w:tr w:rsidR="00F64082" w:rsidRPr="00591F48" w14:paraId="0D036BB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52D060" w14:textId="77777777" w:rsidR="00F64082" w:rsidRPr="00591F48" w:rsidRDefault="00F64082" w:rsidP="00DF32BC">
            <w:pPr>
              <w:contextualSpacing/>
              <w:jc w:val="center"/>
              <w:rPr>
                <w:color w:val="000000" w:themeColor="text1"/>
              </w:rPr>
            </w:pPr>
            <w:r w:rsidRPr="00591F48">
              <w:rPr>
                <w:color w:val="000000" w:themeColor="text1"/>
              </w:rPr>
              <w:t>Место нахождения (для юридического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3B10C286" w14:textId="77777777" w:rsidR="00F64082" w:rsidRPr="00591F48" w:rsidRDefault="00F64082" w:rsidP="00DF32BC">
            <w:pPr>
              <w:contextualSpacing/>
              <w:jc w:val="center"/>
              <w:rPr>
                <w:color w:val="000000" w:themeColor="text1"/>
              </w:rPr>
            </w:pPr>
          </w:p>
        </w:tc>
      </w:tr>
      <w:tr w:rsidR="00F64082" w:rsidRPr="00591F48" w14:paraId="3056A6EB"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749226D" w14:textId="77777777" w:rsidR="00F64082" w:rsidRPr="00591F48" w:rsidRDefault="00F64082" w:rsidP="00DF32BC">
            <w:pPr>
              <w:contextualSpacing/>
              <w:jc w:val="center"/>
              <w:rPr>
                <w:color w:val="000000" w:themeColor="text1"/>
              </w:rPr>
            </w:pPr>
            <w:r w:rsidRPr="00591F48">
              <w:rPr>
                <w:color w:val="000000" w:themeColor="text1"/>
              </w:rPr>
              <w:t>Почтовый адрес</w:t>
            </w:r>
          </w:p>
        </w:tc>
        <w:tc>
          <w:tcPr>
            <w:tcW w:w="2347" w:type="pct"/>
            <w:tcBorders>
              <w:top w:val="single" w:sz="4" w:space="0" w:color="000000"/>
              <w:left w:val="single" w:sz="4" w:space="0" w:color="000000"/>
              <w:bottom w:val="single" w:sz="4" w:space="0" w:color="000000"/>
              <w:right w:val="single" w:sz="4" w:space="0" w:color="000000"/>
            </w:tcBorders>
          </w:tcPr>
          <w:p w14:paraId="2BBA979A" w14:textId="77777777" w:rsidR="00F64082" w:rsidRPr="00591F48" w:rsidRDefault="00F64082" w:rsidP="00DF32BC">
            <w:pPr>
              <w:contextualSpacing/>
              <w:jc w:val="center"/>
              <w:rPr>
                <w:color w:val="000000" w:themeColor="text1"/>
              </w:rPr>
            </w:pPr>
          </w:p>
        </w:tc>
      </w:tr>
      <w:tr w:rsidR="00F64082" w:rsidRPr="00591F48" w14:paraId="2BA993E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74E5327" w14:textId="77777777" w:rsidR="00F64082" w:rsidRPr="00591F48" w:rsidRDefault="00F64082" w:rsidP="00DF32BC">
            <w:pPr>
              <w:contextualSpacing/>
              <w:jc w:val="center"/>
              <w:rPr>
                <w:color w:val="000000" w:themeColor="text1"/>
              </w:rPr>
            </w:pPr>
            <w:r w:rsidRPr="00591F48">
              <w:rPr>
                <w:color w:val="000000" w:themeColor="text1"/>
              </w:rPr>
              <w:t>Фамилия, имя, отчество (при наличии) должность руководителя</w:t>
            </w:r>
          </w:p>
        </w:tc>
        <w:tc>
          <w:tcPr>
            <w:tcW w:w="2347" w:type="pct"/>
            <w:tcBorders>
              <w:top w:val="single" w:sz="4" w:space="0" w:color="000000"/>
              <w:left w:val="single" w:sz="4" w:space="0" w:color="000000"/>
              <w:bottom w:val="single" w:sz="4" w:space="0" w:color="000000"/>
              <w:right w:val="single" w:sz="4" w:space="0" w:color="000000"/>
            </w:tcBorders>
          </w:tcPr>
          <w:p w14:paraId="62D8A11C" w14:textId="77777777" w:rsidR="00F64082" w:rsidRPr="00591F48" w:rsidRDefault="00F64082" w:rsidP="00DF32BC">
            <w:pPr>
              <w:contextualSpacing/>
              <w:jc w:val="center"/>
              <w:rPr>
                <w:color w:val="000000" w:themeColor="text1"/>
              </w:rPr>
            </w:pPr>
          </w:p>
        </w:tc>
      </w:tr>
      <w:tr w:rsidR="00F64082" w:rsidRPr="00591F48" w14:paraId="1339AE10"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9AD703" w14:textId="77777777" w:rsidR="00F64082" w:rsidRPr="00591F48" w:rsidRDefault="00F64082" w:rsidP="00DF32BC">
            <w:pPr>
              <w:contextualSpacing/>
              <w:jc w:val="center"/>
              <w:rPr>
                <w:color w:val="000000" w:themeColor="text1"/>
              </w:rPr>
            </w:pPr>
            <w:r w:rsidRPr="00591F48">
              <w:rPr>
                <w:color w:val="000000" w:themeColor="text1"/>
              </w:rPr>
              <w:t>Место жительства (для физического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06375161" w14:textId="77777777" w:rsidR="00F64082" w:rsidRPr="00591F48" w:rsidRDefault="00F64082" w:rsidP="00DF32BC">
            <w:pPr>
              <w:contextualSpacing/>
              <w:jc w:val="center"/>
              <w:rPr>
                <w:color w:val="000000" w:themeColor="text1"/>
              </w:rPr>
            </w:pPr>
          </w:p>
        </w:tc>
      </w:tr>
      <w:tr w:rsidR="00F64082" w:rsidRPr="00591F48" w14:paraId="7803AFEF"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6D75BA7" w14:textId="77777777" w:rsidR="00F64082" w:rsidRPr="00591F48" w:rsidRDefault="00F64082" w:rsidP="00DF32BC">
            <w:pPr>
              <w:contextualSpacing/>
              <w:jc w:val="center"/>
              <w:rPr>
                <w:color w:val="000000" w:themeColor="text1"/>
              </w:rPr>
            </w:pPr>
            <w:r w:rsidRPr="00591F48">
              <w:rPr>
                <w:color w:val="000000" w:themeColor="text1"/>
              </w:rPr>
              <w:t>Адрес электронной почты</w:t>
            </w:r>
          </w:p>
        </w:tc>
        <w:tc>
          <w:tcPr>
            <w:tcW w:w="2347" w:type="pct"/>
            <w:tcBorders>
              <w:top w:val="single" w:sz="4" w:space="0" w:color="000000"/>
              <w:left w:val="single" w:sz="4" w:space="0" w:color="000000"/>
              <w:bottom w:val="single" w:sz="4" w:space="0" w:color="000000"/>
              <w:right w:val="single" w:sz="4" w:space="0" w:color="000000"/>
            </w:tcBorders>
          </w:tcPr>
          <w:p w14:paraId="2EE3E638" w14:textId="77777777" w:rsidR="00F64082" w:rsidRPr="00591F48" w:rsidRDefault="00F64082" w:rsidP="00DF32BC">
            <w:pPr>
              <w:contextualSpacing/>
              <w:jc w:val="center"/>
              <w:rPr>
                <w:color w:val="000000" w:themeColor="text1"/>
              </w:rPr>
            </w:pPr>
          </w:p>
        </w:tc>
      </w:tr>
      <w:tr w:rsidR="00F64082" w:rsidRPr="00591F48" w14:paraId="4922B3F2"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40814981" w14:textId="77777777" w:rsidR="00F64082" w:rsidRPr="00591F48" w:rsidRDefault="00F64082" w:rsidP="00DF32BC">
            <w:pPr>
              <w:contextualSpacing/>
              <w:jc w:val="center"/>
              <w:rPr>
                <w:color w:val="000000" w:themeColor="text1"/>
              </w:rPr>
            </w:pPr>
            <w:r w:rsidRPr="00591F48">
              <w:rPr>
                <w:color w:val="000000" w:themeColor="text1"/>
              </w:rPr>
              <w:t>Номер контактного телефона</w:t>
            </w:r>
          </w:p>
        </w:tc>
        <w:tc>
          <w:tcPr>
            <w:tcW w:w="2347" w:type="pct"/>
            <w:tcBorders>
              <w:top w:val="single" w:sz="4" w:space="0" w:color="000000"/>
              <w:left w:val="single" w:sz="4" w:space="0" w:color="000000"/>
              <w:bottom w:val="single" w:sz="4" w:space="0" w:color="000000"/>
              <w:right w:val="single" w:sz="4" w:space="0" w:color="000000"/>
            </w:tcBorders>
          </w:tcPr>
          <w:p w14:paraId="3AEDA012" w14:textId="77777777" w:rsidR="00F64082" w:rsidRPr="00591F48" w:rsidRDefault="00F64082" w:rsidP="00DF32BC">
            <w:pPr>
              <w:contextualSpacing/>
              <w:jc w:val="center"/>
              <w:rPr>
                <w:color w:val="000000" w:themeColor="text1"/>
              </w:rPr>
            </w:pPr>
          </w:p>
        </w:tc>
      </w:tr>
      <w:tr w:rsidR="00F64082" w:rsidRPr="00591F48" w14:paraId="479505F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35E29D9" w14:textId="77777777" w:rsidR="00F64082" w:rsidRPr="00591F48" w:rsidRDefault="00F64082" w:rsidP="00DF32BC">
            <w:pPr>
              <w:contextualSpacing/>
              <w:jc w:val="center"/>
              <w:rPr>
                <w:color w:val="000000" w:themeColor="text1"/>
              </w:rPr>
            </w:pPr>
            <w:r w:rsidRPr="00591F48">
              <w:rPr>
                <w:color w:val="000000" w:themeColor="text1"/>
              </w:rPr>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2347" w:type="pct"/>
            <w:tcBorders>
              <w:top w:val="single" w:sz="4" w:space="0" w:color="000000"/>
              <w:left w:val="single" w:sz="4" w:space="0" w:color="000000"/>
              <w:bottom w:val="single" w:sz="4" w:space="0" w:color="000000"/>
              <w:right w:val="single" w:sz="4" w:space="0" w:color="000000"/>
            </w:tcBorders>
          </w:tcPr>
          <w:p w14:paraId="5E7848FD" w14:textId="77777777" w:rsidR="00F64082" w:rsidRPr="00591F48" w:rsidRDefault="00F64082" w:rsidP="00DF32BC">
            <w:pPr>
              <w:contextualSpacing/>
              <w:jc w:val="center"/>
              <w:rPr>
                <w:color w:val="000000" w:themeColor="text1"/>
              </w:rPr>
            </w:pPr>
          </w:p>
        </w:tc>
      </w:tr>
      <w:tr w:rsidR="00F64082" w:rsidRPr="00591F48" w14:paraId="65D97D5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3B130929" w14:textId="77777777" w:rsidR="00F64082" w:rsidRPr="00591F48" w:rsidRDefault="00F64082" w:rsidP="00DF32BC">
            <w:pPr>
              <w:contextualSpacing/>
              <w:jc w:val="center"/>
              <w:rPr>
                <w:color w:val="000000" w:themeColor="text1"/>
              </w:rPr>
            </w:pPr>
            <w:r w:rsidRPr="00591F48">
              <w:rPr>
                <w:color w:val="000000" w:themeColor="text1"/>
              </w:rPr>
              <w:t>ИНН учредителей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64532C5B" w14:textId="77777777" w:rsidR="00F64082" w:rsidRPr="00591F48" w:rsidRDefault="00F64082" w:rsidP="00DF32BC">
            <w:pPr>
              <w:contextualSpacing/>
              <w:jc w:val="center"/>
              <w:rPr>
                <w:color w:val="000000" w:themeColor="text1"/>
              </w:rPr>
            </w:pPr>
          </w:p>
        </w:tc>
      </w:tr>
      <w:tr w:rsidR="00F64082" w:rsidRPr="00591F48" w14:paraId="6A08C40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3A97998" w14:textId="77777777" w:rsidR="00F64082" w:rsidRPr="00591F48" w:rsidRDefault="00F64082" w:rsidP="00DF32BC">
            <w:pPr>
              <w:contextualSpacing/>
              <w:jc w:val="center"/>
              <w:rPr>
                <w:color w:val="000000" w:themeColor="text1"/>
              </w:rPr>
            </w:pPr>
            <w:r w:rsidRPr="00591F48">
              <w:rPr>
                <w:color w:val="000000" w:themeColor="text1"/>
              </w:rPr>
              <w:t>ИНН членов коллегиального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77AAAF01" w14:textId="77777777" w:rsidR="00F64082" w:rsidRPr="00591F48" w:rsidRDefault="00F64082" w:rsidP="00DF32BC">
            <w:pPr>
              <w:contextualSpacing/>
              <w:jc w:val="center"/>
              <w:rPr>
                <w:color w:val="000000" w:themeColor="text1"/>
              </w:rPr>
            </w:pPr>
          </w:p>
        </w:tc>
      </w:tr>
      <w:tr w:rsidR="00F64082" w:rsidRPr="00591F48" w14:paraId="33D769DC"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D562F51" w14:textId="77777777" w:rsidR="00F64082" w:rsidRPr="00591F48" w:rsidRDefault="00F64082" w:rsidP="00DF32BC">
            <w:pPr>
              <w:contextualSpacing/>
              <w:jc w:val="center"/>
              <w:rPr>
                <w:color w:val="000000" w:themeColor="text1"/>
              </w:rPr>
            </w:pPr>
            <w:r w:rsidRPr="00591F48">
              <w:rPr>
                <w:color w:val="000000" w:themeColor="text1"/>
              </w:rPr>
              <w:t>ИНН лица, исполняющего функции единоличного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1E62154A" w14:textId="77777777" w:rsidR="00F64082" w:rsidRPr="00591F48" w:rsidRDefault="00F64082" w:rsidP="00DF32BC">
            <w:pPr>
              <w:contextualSpacing/>
              <w:jc w:val="center"/>
              <w:rPr>
                <w:color w:val="000000" w:themeColor="text1"/>
              </w:rPr>
            </w:pPr>
          </w:p>
        </w:tc>
      </w:tr>
      <w:tr w:rsidR="00F64082" w:rsidRPr="00591F48" w14:paraId="301FF058"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A04FCAE" w14:textId="77777777" w:rsidR="00F64082" w:rsidRPr="00591F48" w:rsidRDefault="00F64082" w:rsidP="00DF32BC">
            <w:pPr>
              <w:contextualSpacing/>
              <w:jc w:val="center"/>
              <w:rPr>
                <w:color w:val="000000" w:themeColor="text1"/>
              </w:rPr>
            </w:pPr>
            <w:r w:rsidRPr="00591F48">
              <w:rPr>
                <w:color w:val="000000" w:themeColor="text1"/>
              </w:rPr>
              <w:t>Банковские реквизиты</w:t>
            </w:r>
          </w:p>
        </w:tc>
        <w:tc>
          <w:tcPr>
            <w:tcW w:w="2347" w:type="pct"/>
            <w:tcBorders>
              <w:top w:val="single" w:sz="4" w:space="0" w:color="000000"/>
              <w:left w:val="single" w:sz="4" w:space="0" w:color="000000"/>
              <w:bottom w:val="single" w:sz="4" w:space="0" w:color="000000"/>
              <w:right w:val="single" w:sz="4" w:space="0" w:color="000000"/>
            </w:tcBorders>
          </w:tcPr>
          <w:p w14:paraId="5C5E7E4B" w14:textId="77777777" w:rsidR="00F64082" w:rsidRPr="00591F48" w:rsidRDefault="00F64082" w:rsidP="00DF32BC">
            <w:pPr>
              <w:contextualSpacing/>
              <w:jc w:val="center"/>
              <w:rPr>
                <w:color w:val="000000" w:themeColor="text1"/>
              </w:rPr>
            </w:pPr>
          </w:p>
        </w:tc>
      </w:tr>
      <w:tr w:rsidR="00F64082" w:rsidRPr="00591F48" w14:paraId="2183DD7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454256D" w14:textId="4345DE48" w:rsidR="00F64082" w:rsidRPr="00591F48" w:rsidRDefault="004D7D8C" w:rsidP="00DF32BC">
            <w:pPr>
              <w:contextualSpacing/>
              <w:jc w:val="center"/>
              <w:rPr>
                <w:color w:val="000000" w:themeColor="text1"/>
              </w:rPr>
            </w:pPr>
            <w:r w:rsidRPr="00591F48">
              <w:rPr>
                <w:color w:val="000000" w:themeColor="text1"/>
              </w:rPr>
              <w:t xml:space="preserve">КПП, </w:t>
            </w:r>
            <w:r w:rsidR="00F64082" w:rsidRPr="00591F48">
              <w:rPr>
                <w:color w:val="000000" w:themeColor="text1"/>
              </w:rPr>
              <w:t>ОКПО</w:t>
            </w:r>
          </w:p>
          <w:p w14:paraId="3B2CAF0C" w14:textId="77777777" w:rsidR="00F64082" w:rsidRPr="00591F48" w:rsidRDefault="00F64082" w:rsidP="00DF32BC">
            <w:pPr>
              <w:contextualSpacing/>
              <w:jc w:val="center"/>
              <w:rPr>
                <w:color w:val="000000" w:themeColor="text1"/>
              </w:rPr>
            </w:pPr>
            <w:r w:rsidRPr="00591F48">
              <w:rPr>
                <w:color w:val="000000" w:themeColor="text1"/>
              </w:rPr>
              <w:t>ОКТМО</w:t>
            </w:r>
          </w:p>
        </w:tc>
        <w:tc>
          <w:tcPr>
            <w:tcW w:w="2347" w:type="pct"/>
            <w:tcBorders>
              <w:top w:val="single" w:sz="4" w:space="0" w:color="000000"/>
              <w:left w:val="single" w:sz="4" w:space="0" w:color="000000"/>
              <w:bottom w:val="single" w:sz="4" w:space="0" w:color="000000"/>
              <w:right w:val="single" w:sz="4" w:space="0" w:color="000000"/>
            </w:tcBorders>
          </w:tcPr>
          <w:p w14:paraId="3C444124" w14:textId="77777777" w:rsidR="00F64082" w:rsidRPr="00591F48" w:rsidRDefault="00F64082" w:rsidP="00DF32BC">
            <w:pPr>
              <w:contextualSpacing/>
              <w:jc w:val="center"/>
              <w:rPr>
                <w:color w:val="000000" w:themeColor="text1"/>
              </w:rPr>
            </w:pPr>
          </w:p>
        </w:tc>
      </w:tr>
    </w:tbl>
    <w:p w14:paraId="5AD4F553" w14:textId="77777777" w:rsidR="00523939" w:rsidRPr="00591F48" w:rsidRDefault="00523939" w:rsidP="00DF32BC">
      <w:pPr>
        <w:ind w:left="993"/>
        <w:contextualSpacing/>
        <w:jc w:val="center"/>
        <w:rPr>
          <w:b/>
          <w:color w:val="000000" w:themeColor="text1"/>
        </w:rPr>
      </w:pPr>
    </w:p>
    <w:p w14:paraId="36D46717" w14:textId="77777777" w:rsidR="00523939" w:rsidRPr="00591F48" w:rsidRDefault="00523939" w:rsidP="00DF32BC">
      <w:pPr>
        <w:ind w:left="993"/>
        <w:contextualSpacing/>
        <w:jc w:val="center"/>
        <w:rPr>
          <w:b/>
          <w:color w:val="000000" w:themeColor="text1"/>
        </w:rPr>
      </w:pPr>
    </w:p>
    <w:p w14:paraId="0D83B374" w14:textId="77777777" w:rsidR="00523939" w:rsidRPr="00591F48" w:rsidRDefault="00523939" w:rsidP="00DF32BC">
      <w:pPr>
        <w:ind w:left="993"/>
        <w:contextualSpacing/>
        <w:jc w:val="center"/>
        <w:rPr>
          <w:b/>
          <w:color w:val="000000" w:themeColor="text1"/>
        </w:rPr>
      </w:pPr>
    </w:p>
    <w:p w14:paraId="2CD834F9" w14:textId="77777777" w:rsidR="00523939" w:rsidRPr="00591F48" w:rsidRDefault="00523939" w:rsidP="00DF32BC">
      <w:pPr>
        <w:ind w:left="993"/>
        <w:contextualSpacing/>
        <w:jc w:val="center"/>
        <w:rPr>
          <w:b/>
          <w:color w:val="000000" w:themeColor="text1"/>
        </w:rPr>
      </w:pPr>
    </w:p>
    <w:p w14:paraId="7D750467" w14:textId="77777777" w:rsidR="00523939" w:rsidRPr="00591F48" w:rsidRDefault="00523939" w:rsidP="00DF32BC">
      <w:pPr>
        <w:ind w:left="993"/>
        <w:contextualSpacing/>
        <w:jc w:val="center"/>
        <w:rPr>
          <w:b/>
          <w:color w:val="000000" w:themeColor="text1"/>
        </w:rPr>
      </w:pPr>
    </w:p>
    <w:p w14:paraId="0D36DC5B" w14:textId="77777777" w:rsidR="00A10C84" w:rsidRPr="00591F48" w:rsidRDefault="00A10C84" w:rsidP="00DF32BC">
      <w:pPr>
        <w:ind w:left="993"/>
        <w:contextualSpacing/>
        <w:rPr>
          <w:b/>
          <w:color w:val="000000" w:themeColor="text1"/>
        </w:rPr>
      </w:pPr>
      <w:r w:rsidRPr="00591F48">
        <w:rPr>
          <w:b/>
          <w:color w:val="000000" w:themeColor="text1"/>
        </w:rPr>
        <w:t>Руководитель участника закупки</w:t>
      </w:r>
    </w:p>
    <w:p w14:paraId="0CB04922" w14:textId="77777777" w:rsidR="00A10C84" w:rsidRPr="00591F48" w:rsidRDefault="00A10C84" w:rsidP="00DF32BC">
      <w:pPr>
        <w:ind w:left="993"/>
        <w:contextualSpacing/>
        <w:rPr>
          <w:b/>
          <w:color w:val="000000" w:themeColor="text1"/>
        </w:rPr>
      </w:pPr>
    </w:p>
    <w:p w14:paraId="61F2480F" w14:textId="77777777" w:rsidR="00A10C84" w:rsidRPr="00591F48" w:rsidRDefault="00A10C84" w:rsidP="006C6495">
      <w:pPr>
        <w:contextualSpacing/>
        <w:jc w:val="center"/>
        <w:rPr>
          <w:b/>
          <w:color w:val="000000" w:themeColor="text1"/>
        </w:rPr>
      </w:pPr>
      <w:r w:rsidRPr="00591F48">
        <w:rPr>
          <w:b/>
          <w:color w:val="000000" w:themeColor="text1"/>
        </w:rPr>
        <w:t>___________________________________,            _________________ (_______________)</w:t>
      </w:r>
    </w:p>
    <w:p w14:paraId="26C355D2" w14:textId="74CF296E" w:rsidR="00A10C84" w:rsidRPr="00591F48" w:rsidRDefault="00A10C84" w:rsidP="00DF32BC">
      <w:pPr>
        <w:ind w:left="993"/>
        <w:contextualSpacing/>
        <w:jc w:val="center"/>
        <w:rPr>
          <w:b/>
          <w:color w:val="000000" w:themeColor="text1"/>
        </w:rPr>
      </w:pPr>
      <w:r w:rsidRPr="00591F48">
        <w:rPr>
          <w:b/>
          <w:color w:val="000000" w:themeColor="text1"/>
        </w:rPr>
        <w:t>(</w:t>
      </w:r>
      <w:proofErr w:type="gramStart"/>
      <w:r w:rsidRPr="00591F48">
        <w:rPr>
          <w:b/>
          <w:color w:val="000000" w:themeColor="text1"/>
        </w:rPr>
        <w:t xml:space="preserve">должность)   </w:t>
      </w:r>
      <w:proofErr w:type="gramEnd"/>
      <w:r w:rsidRPr="00591F48">
        <w:rPr>
          <w:b/>
          <w:color w:val="000000" w:themeColor="text1"/>
        </w:rPr>
        <w:t xml:space="preserve">                                           (подпись)                       (Ф.И.О.)</w:t>
      </w:r>
    </w:p>
    <w:p w14:paraId="2EC0221F" w14:textId="77777777" w:rsidR="00523939" w:rsidRPr="00591F48" w:rsidRDefault="00A10C84" w:rsidP="00DF32BC">
      <w:pPr>
        <w:ind w:left="993"/>
        <w:contextualSpacing/>
        <w:rPr>
          <w:b/>
          <w:color w:val="000000" w:themeColor="text1"/>
        </w:rPr>
      </w:pPr>
      <w:r w:rsidRPr="00591F48">
        <w:rPr>
          <w:b/>
          <w:color w:val="000000" w:themeColor="text1"/>
        </w:rPr>
        <w:t>М.П.</w:t>
      </w:r>
    </w:p>
    <w:p w14:paraId="1BE9C805" w14:textId="77777777" w:rsidR="00523939" w:rsidRPr="00591F48" w:rsidRDefault="00523939" w:rsidP="00DF32BC">
      <w:pPr>
        <w:ind w:left="993"/>
        <w:contextualSpacing/>
        <w:jc w:val="center"/>
        <w:rPr>
          <w:b/>
          <w:color w:val="000000" w:themeColor="text1"/>
        </w:rPr>
      </w:pPr>
    </w:p>
    <w:p w14:paraId="72AB299A" w14:textId="77777777" w:rsidR="00523939" w:rsidRPr="00591F48" w:rsidRDefault="00523939" w:rsidP="00DF32BC">
      <w:pPr>
        <w:ind w:left="993"/>
        <w:contextualSpacing/>
        <w:jc w:val="center"/>
        <w:rPr>
          <w:b/>
          <w:color w:val="000000" w:themeColor="text1"/>
        </w:rPr>
      </w:pPr>
    </w:p>
    <w:p w14:paraId="2B67E538" w14:textId="77777777" w:rsidR="00523939" w:rsidRPr="00591F48" w:rsidRDefault="00523939" w:rsidP="00DF32BC">
      <w:pPr>
        <w:ind w:left="993"/>
        <w:contextualSpacing/>
        <w:jc w:val="center"/>
        <w:rPr>
          <w:b/>
          <w:color w:val="000000" w:themeColor="text1"/>
        </w:rPr>
      </w:pPr>
    </w:p>
    <w:p w14:paraId="4BD15AF4" w14:textId="77777777" w:rsidR="00523939" w:rsidRPr="00591F48" w:rsidRDefault="00523939" w:rsidP="00DF32BC">
      <w:pPr>
        <w:ind w:left="993"/>
        <w:contextualSpacing/>
        <w:jc w:val="center"/>
        <w:rPr>
          <w:b/>
          <w:color w:val="000000" w:themeColor="text1"/>
        </w:rPr>
      </w:pPr>
    </w:p>
    <w:p w14:paraId="399B12AA" w14:textId="77777777" w:rsidR="00523939" w:rsidRPr="00591F48" w:rsidRDefault="00523939" w:rsidP="00DF32BC">
      <w:pPr>
        <w:ind w:left="993"/>
        <w:contextualSpacing/>
        <w:jc w:val="center"/>
        <w:rPr>
          <w:b/>
          <w:color w:val="000000" w:themeColor="text1"/>
        </w:rPr>
      </w:pPr>
    </w:p>
    <w:p w14:paraId="0D27DD4D" w14:textId="77777777" w:rsidR="00523939" w:rsidRPr="00591F48" w:rsidRDefault="00523939" w:rsidP="00DF32BC">
      <w:pPr>
        <w:ind w:left="993"/>
        <w:contextualSpacing/>
        <w:jc w:val="center"/>
        <w:rPr>
          <w:b/>
          <w:color w:val="000000" w:themeColor="text1"/>
        </w:rPr>
      </w:pPr>
    </w:p>
    <w:p w14:paraId="4D6188C5" w14:textId="77777777" w:rsidR="00F64082" w:rsidRPr="00591F48" w:rsidRDefault="00F64082" w:rsidP="00DF32BC">
      <w:pPr>
        <w:contextualSpacing/>
        <w:rPr>
          <w:b/>
          <w:color w:val="000000" w:themeColor="text1"/>
        </w:rPr>
        <w:sectPr w:rsidR="00F64082" w:rsidRPr="00591F48" w:rsidSect="00C9008C">
          <w:headerReference w:type="default" r:id="rId52"/>
          <w:pgSz w:w="11906" w:h="16838"/>
          <w:pgMar w:top="1134" w:right="850" w:bottom="1134" w:left="1418" w:header="708" w:footer="152" w:gutter="0"/>
          <w:cols w:space="708"/>
          <w:docGrid w:linePitch="360"/>
        </w:sectPr>
      </w:pPr>
    </w:p>
    <w:p w14:paraId="00FDD6C8" w14:textId="77777777" w:rsidR="00E56462" w:rsidRPr="00591F48" w:rsidRDefault="00E56462" w:rsidP="00DF32BC">
      <w:pPr>
        <w:ind w:left="993"/>
        <w:contextualSpacing/>
        <w:jc w:val="center"/>
        <w:rPr>
          <w:b/>
          <w:color w:val="000000" w:themeColor="text1"/>
        </w:rPr>
      </w:pPr>
      <w:r w:rsidRPr="00591F48">
        <w:rPr>
          <w:b/>
          <w:color w:val="000000" w:themeColor="text1"/>
        </w:rPr>
        <w:lastRenderedPageBreak/>
        <w:t xml:space="preserve">ФОРМА </w:t>
      </w:r>
      <w:r w:rsidR="00523939" w:rsidRPr="00591F48">
        <w:rPr>
          <w:b/>
          <w:color w:val="000000" w:themeColor="text1"/>
        </w:rPr>
        <w:t>3</w:t>
      </w:r>
      <w:r w:rsidRPr="00591F48">
        <w:rPr>
          <w:b/>
          <w:color w:val="000000" w:themeColor="text1"/>
        </w:rPr>
        <w:t xml:space="preserve">. ДЕКЛАРАЦИЯ СООТВЕТСТВИЯ УЧАСТНИКА </w:t>
      </w:r>
      <w:r w:rsidR="006B1BDC" w:rsidRPr="00591F48">
        <w:rPr>
          <w:b/>
          <w:color w:val="000000" w:themeColor="text1"/>
        </w:rPr>
        <w:t>ЗАКУПКИ</w:t>
      </w:r>
      <w:r w:rsidRPr="00591F48">
        <w:rPr>
          <w:b/>
          <w:color w:val="000000" w:themeColor="text1"/>
        </w:rPr>
        <w:t>, УСТАНОВЛЕННЫМ ТРЕБОВАНИЯМ</w:t>
      </w:r>
    </w:p>
    <w:p w14:paraId="25256A22" w14:textId="77777777" w:rsidR="00DD011A" w:rsidRPr="00591F48" w:rsidRDefault="00DD011A" w:rsidP="00DF32BC">
      <w:pPr>
        <w:ind w:left="993"/>
        <w:contextualSpacing/>
        <w:jc w:val="center"/>
        <w:rPr>
          <w:b/>
          <w:color w:val="000000" w:themeColor="text1"/>
        </w:rPr>
      </w:pPr>
    </w:p>
    <w:p w14:paraId="27656C07" w14:textId="77777777" w:rsidR="00DD011A" w:rsidRPr="00591F48" w:rsidRDefault="00DD011A" w:rsidP="00DF32BC">
      <w:pPr>
        <w:ind w:left="993"/>
        <w:contextualSpacing/>
        <w:jc w:val="center"/>
        <w:rPr>
          <w:b/>
          <w:color w:val="000000" w:themeColor="text1"/>
        </w:rPr>
      </w:pPr>
    </w:p>
    <w:p w14:paraId="31CC96C3" w14:textId="77777777" w:rsidR="0001315D" w:rsidRPr="003B2494" w:rsidRDefault="000F290C" w:rsidP="0001315D">
      <w:pPr>
        <w:ind w:firstLine="851"/>
        <w:jc w:val="both"/>
        <w:rPr>
          <w:color w:val="4F81BD" w:themeColor="accent1"/>
          <w:sz w:val="22"/>
        </w:rPr>
      </w:pPr>
      <w:bookmarkStart w:id="26" w:name="_GoBack"/>
      <w:r w:rsidRPr="003B2494">
        <w:rPr>
          <w:color w:val="000000" w:themeColor="text1"/>
          <w:sz w:val="22"/>
        </w:rPr>
        <w:t xml:space="preserve">Настоящим документом подтверждаем (ю), что на момент подачи заявки на участие </w:t>
      </w:r>
      <w:r w:rsidR="00DD011A" w:rsidRPr="003B2494">
        <w:rPr>
          <w:i/>
          <w:color w:val="000000" w:themeColor="text1"/>
          <w:sz w:val="22"/>
        </w:rPr>
        <w:t>_______________________ (наименование</w:t>
      </w:r>
      <w:r w:rsidR="00DD011A" w:rsidRPr="003B2494">
        <w:rPr>
          <w:color w:val="000000" w:themeColor="text1"/>
          <w:sz w:val="22"/>
        </w:rPr>
        <w:t xml:space="preserve"> </w:t>
      </w:r>
      <w:r w:rsidRPr="003B2494">
        <w:rPr>
          <w:i/>
          <w:color w:val="000000" w:themeColor="text1"/>
          <w:sz w:val="22"/>
        </w:rPr>
        <w:t>юридическое лицо//физическое лицо</w:t>
      </w:r>
      <w:r w:rsidR="00DD011A" w:rsidRPr="003B2494">
        <w:rPr>
          <w:i/>
          <w:color w:val="000000" w:themeColor="text1"/>
          <w:sz w:val="22"/>
        </w:rPr>
        <w:t>)</w:t>
      </w:r>
      <w:r w:rsidRPr="003B2494">
        <w:rPr>
          <w:color w:val="000000" w:themeColor="text1"/>
          <w:sz w:val="22"/>
        </w:rPr>
        <w:t xml:space="preserve"> соответствует требованиям, установленным пунктами </w:t>
      </w:r>
      <w:r w:rsidR="0001315D" w:rsidRPr="003B2494">
        <w:rPr>
          <w:color w:val="4F81BD" w:themeColor="accent1"/>
          <w:sz w:val="22"/>
        </w:rPr>
        <w:t>3 – 5,7 - 11 части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10C07E8D" w14:textId="77777777" w:rsidR="0001315D" w:rsidRPr="003B2494" w:rsidRDefault="0001315D" w:rsidP="0001315D">
      <w:pPr>
        <w:autoSpaceDE w:val="0"/>
        <w:autoSpaceDN w:val="0"/>
        <w:adjustRightInd w:val="0"/>
        <w:ind w:left="142" w:firstLine="709"/>
        <w:jc w:val="both"/>
        <w:rPr>
          <w:color w:val="4F81BD" w:themeColor="accent1"/>
          <w:sz w:val="22"/>
        </w:rPr>
      </w:pPr>
      <w:r w:rsidRPr="003B2494">
        <w:rPr>
          <w:color w:val="4F81BD" w:themeColor="accent1"/>
          <w:sz w:val="22"/>
        </w:rPr>
        <w:t xml:space="preserve">1. </w:t>
      </w:r>
      <w:proofErr w:type="spellStart"/>
      <w:r w:rsidRPr="003B2494">
        <w:rPr>
          <w:color w:val="4F81BD" w:themeColor="accent1"/>
          <w:sz w:val="22"/>
        </w:rPr>
        <w:t>Непроведение</w:t>
      </w:r>
      <w:proofErr w:type="spellEnd"/>
      <w:r w:rsidRPr="003B2494">
        <w:rPr>
          <w:color w:val="4F81BD" w:themeColor="accent1"/>
          <w:sz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3C3942E" w14:textId="77777777" w:rsidR="0001315D" w:rsidRPr="003B2494" w:rsidRDefault="0001315D" w:rsidP="0001315D">
      <w:pPr>
        <w:autoSpaceDE w:val="0"/>
        <w:autoSpaceDN w:val="0"/>
        <w:adjustRightInd w:val="0"/>
        <w:ind w:left="142" w:firstLine="709"/>
        <w:jc w:val="both"/>
        <w:rPr>
          <w:color w:val="4F81BD" w:themeColor="accent1"/>
          <w:sz w:val="22"/>
        </w:rPr>
      </w:pPr>
      <w:r w:rsidRPr="003B2494">
        <w:rPr>
          <w:color w:val="4F81BD" w:themeColor="accent1"/>
          <w:sz w:val="22"/>
        </w:rPr>
        <w:t xml:space="preserve">2. </w:t>
      </w:r>
      <w:proofErr w:type="spellStart"/>
      <w:r w:rsidRPr="003B2494">
        <w:rPr>
          <w:color w:val="4F81BD" w:themeColor="accent1"/>
          <w:sz w:val="22"/>
        </w:rPr>
        <w:t>Неприостановление</w:t>
      </w:r>
      <w:proofErr w:type="spellEnd"/>
      <w:r w:rsidRPr="003B2494">
        <w:rPr>
          <w:color w:val="4F81BD" w:themeColor="accent1"/>
          <w:sz w:val="22"/>
        </w:rPr>
        <w:t xml:space="preserve"> деятельности участника закупки в порядке, установленном Кодексом Российской Федерации об административных правонарушениях; </w:t>
      </w:r>
    </w:p>
    <w:p w14:paraId="411881F3" w14:textId="77777777" w:rsidR="0001315D" w:rsidRPr="003B2494" w:rsidRDefault="0001315D" w:rsidP="0001315D">
      <w:pPr>
        <w:autoSpaceDE w:val="0"/>
        <w:autoSpaceDN w:val="0"/>
        <w:adjustRightInd w:val="0"/>
        <w:ind w:left="142" w:firstLine="709"/>
        <w:jc w:val="both"/>
        <w:rPr>
          <w:color w:val="4F81BD" w:themeColor="accent1"/>
          <w:sz w:val="22"/>
        </w:rPr>
      </w:pPr>
      <w:r w:rsidRPr="003B2494">
        <w:rPr>
          <w:color w:val="4F81BD" w:themeColor="accent1"/>
          <w:sz w:val="22"/>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43E2DED" w14:textId="77777777" w:rsidR="0001315D" w:rsidRPr="003B2494" w:rsidRDefault="0001315D" w:rsidP="0001315D">
      <w:pPr>
        <w:autoSpaceDE w:val="0"/>
        <w:autoSpaceDN w:val="0"/>
        <w:adjustRightInd w:val="0"/>
        <w:ind w:left="142" w:firstLine="709"/>
        <w:jc w:val="both"/>
        <w:rPr>
          <w:color w:val="4F81BD" w:themeColor="accent1"/>
          <w:sz w:val="22"/>
        </w:rPr>
      </w:pPr>
      <w:r w:rsidRPr="003B2494">
        <w:rPr>
          <w:color w:val="4F81BD" w:themeColor="accent1"/>
          <w:sz w:val="22"/>
        </w:rPr>
        <w:t>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074D775" w14:textId="77777777" w:rsidR="0001315D" w:rsidRPr="003B2494" w:rsidRDefault="0001315D" w:rsidP="0001315D">
      <w:pPr>
        <w:autoSpaceDE w:val="0"/>
        <w:autoSpaceDN w:val="0"/>
        <w:adjustRightInd w:val="0"/>
        <w:ind w:left="142" w:firstLine="709"/>
        <w:jc w:val="both"/>
        <w:rPr>
          <w:color w:val="4F81BD" w:themeColor="accent1"/>
          <w:sz w:val="22"/>
        </w:rPr>
      </w:pPr>
      <w:r w:rsidRPr="003B2494">
        <w:rPr>
          <w:color w:val="4F81BD" w:themeColor="accent1"/>
          <w:sz w:val="22"/>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D7A6EBB" w14:textId="77777777" w:rsidR="0001315D" w:rsidRPr="003B2494" w:rsidRDefault="0001315D" w:rsidP="0001315D">
      <w:pPr>
        <w:autoSpaceDE w:val="0"/>
        <w:autoSpaceDN w:val="0"/>
        <w:adjustRightInd w:val="0"/>
        <w:ind w:left="142" w:firstLine="709"/>
        <w:jc w:val="both"/>
        <w:rPr>
          <w:rFonts w:eastAsiaTheme="minorHAnsi"/>
          <w:color w:val="4F81BD" w:themeColor="accent1"/>
          <w:sz w:val="22"/>
          <w:lang w:eastAsia="en-US"/>
        </w:rPr>
      </w:pPr>
      <w:r w:rsidRPr="003B2494">
        <w:rPr>
          <w:rFonts w:eastAsiaTheme="minorHAnsi"/>
          <w:color w:val="4F81BD" w:themeColor="accent1"/>
          <w:sz w:val="22"/>
          <w:lang w:eastAsia="en-US"/>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3CF6E3DC" w14:textId="77777777" w:rsidR="0001315D" w:rsidRPr="003B2494" w:rsidRDefault="0001315D" w:rsidP="0001315D">
      <w:pPr>
        <w:autoSpaceDE w:val="0"/>
        <w:autoSpaceDN w:val="0"/>
        <w:adjustRightInd w:val="0"/>
        <w:ind w:left="142" w:firstLine="709"/>
        <w:jc w:val="both"/>
        <w:rPr>
          <w:color w:val="4F81BD" w:themeColor="accent1"/>
          <w:sz w:val="22"/>
        </w:rPr>
      </w:pPr>
      <w:r w:rsidRPr="003B2494">
        <w:rPr>
          <w:color w:val="4F81BD" w:themeColor="accent1"/>
          <w:sz w:val="22"/>
        </w:rPr>
        <w:t xml:space="preserve">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3B2494">
        <w:rPr>
          <w:color w:val="4F81BD" w:themeColor="accent1"/>
          <w:sz w:val="22"/>
        </w:rPr>
        <w:t>неполнородный</w:t>
      </w:r>
      <w:proofErr w:type="spellEnd"/>
      <w:r w:rsidRPr="003B2494">
        <w:rPr>
          <w:color w:val="4F81BD" w:themeColor="accent1"/>
          <w:sz w:val="22"/>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66904649" w14:textId="77777777" w:rsidR="0001315D" w:rsidRPr="003B2494" w:rsidRDefault="0001315D" w:rsidP="0001315D">
      <w:pPr>
        <w:autoSpaceDE w:val="0"/>
        <w:autoSpaceDN w:val="0"/>
        <w:adjustRightInd w:val="0"/>
        <w:ind w:left="142" w:firstLine="709"/>
        <w:jc w:val="both"/>
        <w:rPr>
          <w:color w:val="4F81BD" w:themeColor="accent1"/>
          <w:sz w:val="22"/>
        </w:rPr>
      </w:pPr>
      <w:r w:rsidRPr="003B2494">
        <w:rPr>
          <w:color w:val="4F81BD" w:themeColor="accent1"/>
          <w:sz w:val="22"/>
        </w:rPr>
        <w:t>а) физическим лицом (в том числе зарегистрированным в качестве индивидуального предпринимателя), являющимся участником закупки;</w:t>
      </w:r>
    </w:p>
    <w:p w14:paraId="47E556C7" w14:textId="77777777" w:rsidR="0001315D" w:rsidRPr="003B2494" w:rsidRDefault="0001315D" w:rsidP="0001315D">
      <w:pPr>
        <w:autoSpaceDE w:val="0"/>
        <w:autoSpaceDN w:val="0"/>
        <w:adjustRightInd w:val="0"/>
        <w:ind w:left="142" w:firstLine="709"/>
        <w:jc w:val="both"/>
        <w:rPr>
          <w:color w:val="4F81BD" w:themeColor="accent1"/>
          <w:sz w:val="22"/>
        </w:rPr>
      </w:pPr>
      <w:r w:rsidRPr="003B2494">
        <w:rPr>
          <w:color w:val="4F81BD" w:themeColor="accent1"/>
          <w:sz w:val="22"/>
        </w:rPr>
        <w:lastRenderedPageBreak/>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43EFE96" w14:textId="77777777" w:rsidR="0001315D" w:rsidRPr="003B2494" w:rsidRDefault="0001315D" w:rsidP="0001315D">
      <w:pPr>
        <w:autoSpaceDE w:val="0"/>
        <w:autoSpaceDN w:val="0"/>
        <w:adjustRightInd w:val="0"/>
        <w:ind w:left="142" w:firstLine="709"/>
        <w:jc w:val="both"/>
        <w:rPr>
          <w:color w:val="4F81BD" w:themeColor="accent1"/>
          <w:sz w:val="22"/>
        </w:rPr>
      </w:pPr>
      <w:r w:rsidRPr="003B2494">
        <w:rPr>
          <w:color w:val="4F81BD" w:themeColor="accent1"/>
          <w:sz w:val="22"/>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3FB9A8B8" w14:textId="77777777" w:rsidR="0001315D" w:rsidRPr="003B2494" w:rsidRDefault="0001315D" w:rsidP="0001315D">
      <w:pPr>
        <w:autoSpaceDE w:val="0"/>
        <w:autoSpaceDN w:val="0"/>
        <w:adjustRightInd w:val="0"/>
        <w:ind w:left="142" w:firstLine="709"/>
        <w:jc w:val="both"/>
        <w:rPr>
          <w:color w:val="4F81BD" w:themeColor="accent1"/>
          <w:sz w:val="22"/>
        </w:rPr>
      </w:pPr>
      <w:r w:rsidRPr="003B2494">
        <w:rPr>
          <w:color w:val="4F81BD" w:themeColor="accent1"/>
          <w:sz w:val="22"/>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508A67B8" w14:textId="77777777" w:rsidR="0001315D" w:rsidRPr="003B2494" w:rsidRDefault="0001315D" w:rsidP="0001315D">
      <w:pPr>
        <w:autoSpaceDE w:val="0"/>
        <w:autoSpaceDN w:val="0"/>
        <w:adjustRightInd w:val="0"/>
        <w:ind w:left="142" w:firstLine="709"/>
        <w:jc w:val="both"/>
        <w:rPr>
          <w:color w:val="4F81BD" w:themeColor="accent1"/>
          <w:sz w:val="22"/>
        </w:rPr>
      </w:pPr>
      <w:r w:rsidRPr="003B2494">
        <w:rPr>
          <w:color w:val="4F81BD" w:themeColor="accent1"/>
          <w:sz w:val="22"/>
        </w:rPr>
        <w:t>9. Участник закупки не является иностранным агентом;</w:t>
      </w:r>
    </w:p>
    <w:p w14:paraId="68CBACC8" w14:textId="68B9E59E" w:rsidR="00C93C92" w:rsidRPr="003B2494" w:rsidRDefault="0001315D" w:rsidP="0001315D">
      <w:pPr>
        <w:ind w:firstLine="851"/>
        <w:contextualSpacing/>
        <w:jc w:val="both"/>
        <w:rPr>
          <w:color w:val="000000" w:themeColor="text1"/>
          <w:sz w:val="22"/>
        </w:rPr>
      </w:pPr>
      <w:r w:rsidRPr="003B2494">
        <w:rPr>
          <w:color w:val="4F81BD" w:themeColor="accent1"/>
          <w:sz w:val="22"/>
        </w:rPr>
        <w:t>10. Отсутствие у участника закупки ограничений для участия в закупках, установленных законодательством Российской Федерации</w:t>
      </w:r>
      <w:r w:rsidR="00E1333D" w:rsidRPr="003B2494">
        <w:rPr>
          <w:color w:val="000000" w:themeColor="text1"/>
          <w:sz w:val="22"/>
        </w:rPr>
        <w:t>.</w:t>
      </w:r>
    </w:p>
    <w:p w14:paraId="4B9881B4" w14:textId="77777777" w:rsidR="000F290C" w:rsidRPr="003B2494" w:rsidRDefault="000F290C" w:rsidP="00DF32BC">
      <w:pPr>
        <w:autoSpaceDE w:val="0"/>
        <w:autoSpaceDN w:val="0"/>
        <w:adjustRightInd w:val="0"/>
        <w:ind w:firstLine="851"/>
        <w:contextualSpacing/>
        <w:jc w:val="both"/>
        <w:rPr>
          <w:color w:val="000000" w:themeColor="text1"/>
          <w:sz w:val="22"/>
        </w:rPr>
      </w:pPr>
      <w:r w:rsidRPr="003B2494">
        <w:rPr>
          <w:color w:val="000000" w:themeColor="text1"/>
          <w:sz w:val="22"/>
        </w:rPr>
        <w:t>А также</w:t>
      </w:r>
      <w:r w:rsidR="00DD011A" w:rsidRPr="003B2494">
        <w:rPr>
          <w:color w:val="000000" w:themeColor="text1"/>
          <w:sz w:val="22"/>
        </w:rPr>
        <w:t xml:space="preserve"> _____________________</w:t>
      </w:r>
      <w:r w:rsidRPr="003B2494">
        <w:rPr>
          <w:color w:val="000000" w:themeColor="text1"/>
          <w:sz w:val="22"/>
        </w:rPr>
        <w:t xml:space="preserve"> </w:t>
      </w:r>
      <w:r w:rsidR="00DD011A" w:rsidRPr="003B2494">
        <w:rPr>
          <w:color w:val="000000" w:themeColor="text1"/>
          <w:sz w:val="22"/>
        </w:rPr>
        <w:t>(</w:t>
      </w:r>
      <w:r w:rsidR="00DD011A" w:rsidRPr="003B2494">
        <w:rPr>
          <w:i/>
          <w:color w:val="000000" w:themeColor="text1"/>
          <w:sz w:val="22"/>
        </w:rPr>
        <w:t xml:space="preserve">наименование </w:t>
      </w:r>
      <w:r w:rsidRPr="003B2494">
        <w:rPr>
          <w:i/>
          <w:color w:val="000000" w:themeColor="text1"/>
          <w:sz w:val="22"/>
        </w:rPr>
        <w:t>юридическо</w:t>
      </w:r>
      <w:r w:rsidR="00DD011A" w:rsidRPr="003B2494">
        <w:rPr>
          <w:i/>
          <w:color w:val="000000" w:themeColor="text1"/>
          <w:sz w:val="22"/>
        </w:rPr>
        <w:t>го</w:t>
      </w:r>
      <w:r w:rsidRPr="003B2494">
        <w:rPr>
          <w:i/>
          <w:color w:val="000000" w:themeColor="text1"/>
          <w:sz w:val="22"/>
        </w:rPr>
        <w:t xml:space="preserve"> лиц</w:t>
      </w:r>
      <w:r w:rsidR="00DD011A" w:rsidRPr="003B2494">
        <w:rPr>
          <w:i/>
          <w:color w:val="000000" w:themeColor="text1"/>
          <w:sz w:val="22"/>
        </w:rPr>
        <w:t>а</w:t>
      </w:r>
      <w:r w:rsidRPr="003B2494">
        <w:rPr>
          <w:i/>
          <w:color w:val="000000" w:themeColor="text1"/>
          <w:sz w:val="22"/>
        </w:rPr>
        <w:t>//физическ</w:t>
      </w:r>
      <w:r w:rsidR="00DD011A" w:rsidRPr="003B2494">
        <w:rPr>
          <w:i/>
          <w:color w:val="000000" w:themeColor="text1"/>
          <w:sz w:val="22"/>
        </w:rPr>
        <w:t>ого лица)</w:t>
      </w:r>
      <w:r w:rsidRPr="003B2494">
        <w:rPr>
          <w:i/>
          <w:color w:val="000000" w:themeColor="text1"/>
          <w:sz w:val="22"/>
        </w:rPr>
        <w:t xml:space="preserve"> </w:t>
      </w:r>
      <w:r w:rsidRPr="003B2494">
        <w:rPr>
          <w:color w:val="000000" w:themeColor="text1"/>
          <w:sz w:val="22"/>
        </w:rPr>
        <w:t>подтверждает:</w:t>
      </w:r>
    </w:p>
    <w:p w14:paraId="34B4A331" w14:textId="3C6A0C0D" w:rsidR="00D3226C" w:rsidRPr="003B2494" w:rsidRDefault="000F290C" w:rsidP="00E1333D">
      <w:pPr>
        <w:pStyle w:val="aff8"/>
        <w:autoSpaceDE w:val="0"/>
        <w:autoSpaceDN w:val="0"/>
        <w:adjustRightInd w:val="0"/>
        <w:ind w:left="0" w:firstLine="851"/>
        <w:jc w:val="both"/>
        <w:rPr>
          <w:color w:val="000000" w:themeColor="text1"/>
          <w:sz w:val="22"/>
        </w:rPr>
      </w:pPr>
      <w:r w:rsidRPr="003B2494">
        <w:rPr>
          <w:color w:val="000000" w:themeColor="text1"/>
          <w:sz w:val="22"/>
        </w:rPr>
        <w:t>1. </w:t>
      </w:r>
      <w:r w:rsidR="00D3226C" w:rsidRPr="003B2494">
        <w:rPr>
          <w:color w:val="000000" w:themeColor="text1"/>
          <w:sz w:val="22"/>
        </w:rPr>
        <w:t>Отсутствие в предусмотренном Федеральным законом</w:t>
      </w:r>
      <w:r w:rsidR="00E1333D" w:rsidRPr="003B2494">
        <w:rPr>
          <w:color w:val="000000" w:themeColor="text1"/>
          <w:sz w:val="22"/>
        </w:rPr>
        <w:t xml:space="preserve"> от 05.04.2013 №44-ФЗ «О контрактной системе в сфере закупок товаров, работ, услуг для обеспечения государственных и муниципальных нужд» </w:t>
      </w:r>
      <w:r w:rsidR="00D3226C" w:rsidRPr="003B2494">
        <w:rPr>
          <w:color w:val="000000" w:themeColor="text1"/>
          <w:sz w:val="22"/>
        </w:rPr>
        <w:t>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10E56F9D" w14:textId="797E4D7C" w:rsidR="000F290C" w:rsidRPr="003B2494" w:rsidRDefault="000F290C" w:rsidP="00DF32BC">
      <w:pPr>
        <w:pStyle w:val="aff8"/>
        <w:autoSpaceDE w:val="0"/>
        <w:autoSpaceDN w:val="0"/>
        <w:adjustRightInd w:val="0"/>
        <w:ind w:left="0" w:firstLine="851"/>
        <w:jc w:val="both"/>
        <w:rPr>
          <w:color w:val="000000" w:themeColor="text1"/>
          <w:sz w:val="22"/>
        </w:rPr>
      </w:pPr>
      <w:r w:rsidRPr="003B2494">
        <w:rPr>
          <w:color w:val="000000" w:themeColor="text1"/>
          <w:sz w:val="22"/>
        </w:rPr>
        <w:t xml:space="preserve">2. Отсутствие </w:t>
      </w:r>
      <w:r w:rsidR="00DD011A" w:rsidRPr="003B2494">
        <w:rPr>
          <w:color w:val="000000" w:themeColor="text1"/>
          <w:sz w:val="22"/>
        </w:rPr>
        <w:t>в предусмотренном Федеральным законом от 18.07.2011 № 223-ФЗ «О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w:t>
      </w:r>
      <w:r w:rsidR="00E1333D" w:rsidRPr="003B2494">
        <w:rPr>
          <w:color w:val="000000" w:themeColor="text1"/>
          <w:sz w:val="22"/>
        </w:rPr>
        <w:t>ка закупки - юридического лица</w:t>
      </w:r>
      <w:r w:rsidR="00DD011A" w:rsidRPr="003B2494">
        <w:rPr>
          <w:color w:val="000000" w:themeColor="text1"/>
          <w:sz w:val="22"/>
        </w:rPr>
        <w:t>.</w:t>
      </w:r>
    </w:p>
    <w:p w14:paraId="4CF78139" w14:textId="3CBD7AAF" w:rsidR="00E56462" w:rsidRPr="003B2494" w:rsidRDefault="000F290C" w:rsidP="00DF32BC">
      <w:pPr>
        <w:autoSpaceDE w:val="0"/>
        <w:autoSpaceDN w:val="0"/>
        <w:adjustRightInd w:val="0"/>
        <w:ind w:firstLine="851"/>
        <w:contextualSpacing/>
        <w:jc w:val="both"/>
        <w:rPr>
          <w:color w:val="000000" w:themeColor="text1"/>
          <w:sz w:val="22"/>
        </w:rPr>
      </w:pPr>
      <w:r w:rsidRPr="003B2494">
        <w:rPr>
          <w:color w:val="000000" w:themeColor="text1"/>
          <w:sz w:val="22"/>
        </w:rPr>
        <w:t>3</w:t>
      </w:r>
      <w:r w:rsidR="00D3226C" w:rsidRPr="003B2494">
        <w:rPr>
          <w:color w:val="000000" w:themeColor="text1"/>
          <w:sz w:val="22"/>
        </w:rPr>
        <w:t>.</w:t>
      </w:r>
      <w:r w:rsidRPr="003B2494">
        <w:rPr>
          <w:color w:val="000000" w:themeColor="text1"/>
          <w:sz w:val="22"/>
        </w:rPr>
        <w:t> </w:t>
      </w:r>
      <w:r w:rsidR="00D3226C" w:rsidRPr="003B2494">
        <w:rPr>
          <w:color w:val="000000" w:themeColor="text1"/>
          <w:sz w:val="22"/>
        </w:rPr>
        <w:t>Отсутствие у участника закупки ограничений для участия в закупках, установленных законодательством Российской Федерации.</w:t>
      </w:r>
    </w:p>
    <w:p w14:paraId="4C186A0F" w14:textId="513171BA" w:rsidR="000A2A72" w:rsidRPr="003B2494" w:rsidRDefault="000A2A72" w:rsidP="00DF32BC">
      <w:pPr>
        <w:autoSpaceDE w:val="0"/>
        <w:autoSpaceDN w:val="0"/>
        <w:adjustRightInd w:val="0"/>
        <w:ind w:firstLine="851"/>
        <w:contextualSpacing/>
        <w:jc w:val="both"/>
        <w:rPr>
          <w:color w:val="000000" w:themeColor="text1"/>
          <w:sz w:val="22"/>
        </w:rPr>
      </w:pPr>
      <w:r w:rsidRPr="003B2494">
        <w:rPr>
          <w:color w:val="000000" w:themeColor="text1"/>
          <w:sz w:val="22"/>
        </w:rPr>
        <w:t xml:space="preserve">4. </w:t>
      </w:r>
      <w:r w:rsidRPr="003B2494">
        <w:rPr>
          <w:bCs/>
          <w:i/>
          <w:color w:val="000000" w:themeColor="text1"/>
          <w:sz w:val="22"/>
        </w:rPr>
        <w:t xml:space="preserve">Не является юридическим или физическим лицом, в отношении которого применяются специальные экономические меры, предусмотренные </w:t>
      </w:r>
      <w:proofErr w:type="gramStart"/>
      <w:r w:rsidRPr="003B2494">
        <w:rPr>
          <w:bCs/>
          <w:i/>
          <w:color w:val="000000" w:themeColor="text1"/>
          <w:sz w:val="22"/>
        </w:rPr>
        <w:t>подпунктом</w:t>
      </w:r>
      <w:proofErr w:type="gramEnd"/>
      <w:r w:rsidRPr="003B2494">
        <w:rPr>
          <w:bCs/>
          <w:i/>
          <w:color w:val="000000" w:themeColor="text1"/>
          <w:sz w:val="22"/>
        </w:rPr>
        <w:t xml:space="preserve"> а) пункта 2 Указа Президента РФ от 03.05.2022г.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и не является организацией, находящейся под контролем таких лиц.</w:t>
      </w:r>
    </w:p>
    <w:p w14:paraId="392AD379" w14:textId="4EC0AF03" w:rsidR="008D3D04" w:rsidRPr="003B2494" w:rsidRDefault="008D3D04" w:rsidP="00DF32BC">
      <w:pPr>
        <w:autoSpaceDE w:val="0"/>
        <w:autoSpaceDN w:val="0"/>
        <w:adjustRightInd w:val="0"/>
        <w:ind w:firstLine="851"/>
        <w:contextualSpacing/>
        <w:jc w:val="both"/>
        <w:rPr>
          <w:color w:val="000000" w:themeColor="text1"/>
          <w:sz w:val="22"/>
        </w:rPr>
      </w:pPr>
    </w:p>
    <w:tbl>
      <w:tblPr>
        <w:tblW w:w="10173" w:type="dxa"/>
        <w:tblLayout w:type="fixed"/>
        <w:tblLook w:val="01E0" w:firstRow="1" w:lastRow="1" w:firstColumn="1" w:lastColumn="1" w:noHBand="0" w:noVBand="0"/>
      </w:tblPr>
      <w:tblGrid>
        <w:gridCol w:w="3936"/>
        <w:gridCol w:w="3628"/>
        <w:gridCol w:w="2609"/>
      </w:tblGrid>
      <w:tr w:rsidR="00A05061" w:rsidRPr="003B2494" w14:paraId="563E0C56" w14:textId="77777777" w:rsidTr="006B2871">
        <w:tc>
          <w:tcPr>
            <w:tcW w:w="3936" w:type="dxa"/>
          </w:tcPr>
          <w:p w14:paraId="088BDDD7" w14:textId="77777777" w:rsidR="00A05061" w:rsidRPr="003B2494" w:rsidRDefault="00A05061" w:rsidP="006B2871">
            <w:pPr>
              <w:widowControl w:val="0"/>
              <w:tabs>
                <w:tab w:val="left" w:pos="0"/>
              </w:tabs>
              <w:contextualSpacing/>
              <w:rPr>
                <w:color w:val="000000" w:themeColor="text1"/>
                <w:sz w:val="22"/>
              </w:rPr>
            </w:pPr>
            <w:r w:rsidRPr="003B2494">
              <w:rPr>
                <w:color w:val="000000" w:themeColor="text1"/>
                <w:sz w:val="22"/>
              </w:rPr>
              <w:t>_____________________</w:t>
            </w:r>
          </w:p>
        </w:tc>
        <w:tc>
          <w:tcPr>
            <w:tcW w:w="3628" w:type="dxa"/>
          </w:tcPr>
          <w:p w14:paraId="78CA4403" w14:textId="77777777" w:rsidR="00A05061" w:rsidRPr="003B2494" w:rsidRDefault="00A05061" w:rsidP="006B2871">
            <w:pPr>
              <w:widowControl w:val="0"/>
              <w:tabs>
                <w:tab w:val="left" w:pos="1080"/>
              </w:tabs>
              <w:ind w:left="993"/>
              <w:contextualSpacing/>
              <w:jc w:val="center"/>
              <w:rPr>
                <w:color w:val="000000" w:themeColor="text1"/>
                <w:sz w:val="22"/>
              </w:rPr>
            </w:pPr>
            <w:r w:rsidRPr="003B2494">
              <w:rPr>
                <w:color w:val="000000" w:themeColor="text1"/>
                <w:sz w:val="22"/>
              </w:rPr>
              <w:t>___________</w:t>
            </w:r>
          </w:p>
        </w:tc>
        <w:tc>
          <w:tcPr>
            <w:tcW w:w="2609" w:type="dxa"/>
          </w:tcPr>
          <w:p w14:paraId="02A02F2A" w14:textId="77777777" w:rsidR="00A05061" w:rsidRPr="003B2494" w:rsidRDefault="00A05061" w:rsidP="006B2871">
            <w:pPr>
              <w:widowControl w:val="0"/>
              <w:tabs>
                <w:tab w:val="left" w:pos="1080"/>
              </w:tabs>
              <w:contextualSpacing/>
              <w:rPr>
                <w:color w:val="000000" w:themeColor="text1"/>
                <w:sz w:val="22"/>
              </w:rPr>
            </w:pPr>
            <w:r w:rsidRPr="003B2494">
              <w:rPr>
                <w:color w:val="000000" w:themeColor="text1"/>
                <w:sz w:val="22"/>
              </w:rPr>
              <w:t>______________</w:t>
            </w:r>
          </w:p>
        </w:tc>
      </w:tr>
      <w:tr w:rsidR="00A05061" w:rsidRPr="003B2494" w14:paraId="18D7D70D" w14:textId="77777777" w:rsidTr="006B2871">
        <w:tc>
          <w:tcPr>
            <w:tcW w:w="3936" w:type="dxa"/>
          </w:tcPr>
          <w:p w14:paraId="256C3449" w14:textId="77777777" w:rsidR="00A05061" w:rsidRPr="003B2494" w:rsidRDefault="00A05061" w:rsidP="006B2871">
            <w:pPr>
              <w:widowControl w:val="0"/>
              <w:tabs>
                <w:tab w:val="left" w:pos="567"/>
              </w:tabs>
              <w:contextualSpacing/>
              <w:rPr>
                <w:color w:val="000000" w:themeColor="text1"/>
                <w:sz w:val="16"/>
                <w:szCs w:val="18"/>
              </w:rPr>
            </w:pPr>
            <w:r w:rsidRPr="003B2494">
              <w:rPr>
                <w:color w:val="000000" w:themeColor="text1"/>
                <w:sz w:val="16"/>
                <w:szCs w:val="18"/>
              </w:rPr>
              <w:t xml:space="preserve">(руководитель участника закупки, ФИО для физического лица, </w:t>
            </w:r>
            <w:r w:rsidRPr="003B2494">
              <w:rPr>
                <w:bCs/>
                <w:color w:val="000000" w:themeColor="text1"/>
                <w:sz w:val="16"/>
                <w:szCs w:val="18"/>
              </w:rPr>
              <w:t>зарегистрированного в качестве индивидуального предпринимателя</w:t>
            </w:r>
            <w:r w:rsidRPr="003B2494">
              <w:rPr>
                <w:color w:val="000000" w:themeColor="text1"/>
                <w:sz w:val="16"/>
                <w:szCs w:val="18"/>
              </w:rPr>
              <w:t>)</w:t>
            </w:r>
          </w:p>
        </w:tc>
        <w:tc>
          <w:tcPr>
            <w:tcW w:w="3628" w:type="dxa"/>
          </w:tcPr>
          <w:p w14:paraId="431E945C" w14:textId="77777777" w:rsidR="00A05061" w:rsidRPr="003B2494" w:rsidRDefault="00A05061" w:rsidP="006B2871">
            <w:pPr>
              <w:widowControl w:val="0"/>
              <w:tabs>
                <w:tab w:val="left" w:pos="567"/>
              </w:tabs>
              <w:ind w:left="993"/>
              <w:contextualSpacing/>
              <w:jc w:val="center"/>
              <w:rPr>
                <w:color w:val="000000" w:themeColor="text1"/>
                <w:sz w:val="16"/>
                <w:szCs w:val="18"/>
              </w:rPr>
            </w:pPr>
            <w:r w:rsidRPr="003B2494">
              <w:rPr>
                <w:color w:val="000000" w:themeColor="text1"/>
                <w:sz w:val="16"/>
                <w:szCs w:val="18"/>
              </w:rPr>
              <w:t>(подпись)</w:t>
            </w:r>
          </w:p>
        </w:tc>
        <w:tc>
          <w:tcPr>
            <w:tcW w:w="2609" w:type="dxa"/>
          </w:tcPr>
          <w:p w14:paraId="072E5DF9" w14:textId="77777777" w:rsidR="00A05061" w:rsidRPr="003B2494" w:rsidRDefault="00A05061" w:rsidP="006B2871">
            <w:pPr>
              <w:widowControl w:val="0"/>
              <w:tabs>
                <w:tab w:val="left" w:pos="567"/>
              </w:tabs>
              <w:contextualSpacing/>
              <w:rPr>
                <w:color w:val="000000" w:themeColor="text1"/>
                <w:sz w:val="16"/>
                <w:szCs w:val="18"/>
              </w:rPr>
            </w:pPr>
            <w:r w:rsidRPr="003B2494">
              <w:rPr>
                <w:color w:val="000000" w:themeColor="text1"/>
                <w:sz w:val="16"/>
                <w:szCs w:val="18"/>
              </w:rPr>
              <w:t>(расшифровка подписи)</w:t>
            </w:r>
          </w:p>
        </w:tc>
      </w:tr>
    </w:tbl>
    <w:p w14:paraId="2B61CD0A" w14:textId="77777777" w:rsidR="00A05061" w:rsidRPr="003B2494" w:rsidRDefault="00A05061" w:rsidP="00A05061">
      <w:pPr>
        <w:widowControl w:val="0"/>
        <w:tabs>
          <w:tab w:val="left" w:pos="567"/>
        </w:tabs>
        <w:ind w:left="993"/>
        <w:contextualSpacing/>
        <w:rPr>
          <w:color w:val="000000" w:themeColor="text1"/>
          <w:sz w:val="22"/>
        </w:rPr>
      </w:pPr>
      <w:r w:rsidRPr="003B2494">
        <w:rPr>
          <w:color w:val="000000" w:themeColor="text1"/>
          <w:sz w:val="22"/>
        </w:rPr>
        <w:t>МП</w:t>
      </w:r>
    </w:p>
    <w:bookmarkEnd w:id="26"/>
    <w:p w14:paraId="5106DEBB" w14:textId="43849070" w:rsidR="00A05061" w:rsidRPr="00591F48" w:rsidRDefault="00A05061" w:rsidP="00DF32BC">
      <w:pPr>
        <w:autoSpaceDE w:val="0"/>
        <w:autoSpaceDN w:val="0"/>
        <w:adjustRightInd w:val="0"/>
        <w:ind w:firstLine="851"/>
        <w:contextualSpacing/>
        <w:jc w:val="both"/>
        <w:rPr>
          <w:color w:val="000000" w:themeColor="text1"/>
        </w:rPr>
      </w:pPr>
    </w:p>
    <w:p w14:paraId="4FA5EEA1" w14:textId="621508D9" w:rsidR="00A05061" w:rsidRPr="00591F48" w:rsidRDefault="00A05061" w:rsidP="00DF32BC">
      <w:pPr>
        <w:autoSpaceDE w:val="0"/>
        <w:autoSpaceDN w:val="0"/>
        <w:adjustRightInd w:val="0"/>
        <w:ind w:firstLine="851"/>
        <w:contextualSpacing/>
        <w:jc w:val="both"/>
        <w:rPr>
          <w:color w:val="000000" w:themeColor="text1"/>
        </w:rPr>
      </w:pPr>
    </w:p>
    <w:p w14:paraId="74954A73" w14:textId="1E5602DC" w:rsidR="00A05061" w:rsidRPr="00591F48" w:rsidRDefault="00A05061" w:rsidP="00DF32BC">
      <w:pPr>
        <w:autoSpaceDE w:val="0"/>
        <w:autoSpaceDN w:val="0"/>
        <w:adjustRightInd w:val="0"/>
        <w:ind w:firstLine="851"/>
        <w:contextualSpacing/>
        <w:jc w:val="both"/>
        <w:rPr>
          <w:color w:val="000000" w:themeColor="text1"/>
        </w:rPr>
      </w:pPr>
    </w:p>
    <w:p w14:paraId="64B866BF" w14:textId="114A8967" w:rsidR="00A05061" w:rsidRPr="00591F48" w:rsidRDefault="00A05061" w:rsidP="00DF32BC">
      <w:pPr>
        <w:autoSpaceDE w:val="0"/>
        <w:autoSpaceDN w:val="0"/>
        <w:adjustRightInd w:val="0"/>
        <w:ind w:firstLine="851"/>
        <w:contextualSpacing/>
        <w:jc w:val="both"/>
        <w:rPr>
          <w:color w:val="000000" w:themeColor="text1"/>
        </w:rPr>
      </w:pPr>
    </w:p>
    <w:p w14:paraId="7385E9FD" w14:textId="736E8A3D" w:rsidR="00A05061" w:rsidRPr="00591F48" w:rsidRDefault="00A05061" w:rsidP="00DF32BC">
      <w:pPr>
        <w:autoSpaceDE w:val="0"/>
        <w:autoSpaceDN w:val="0"/>
        <w:adjustRightInd w:val="0"/>
        <w:ind w:firstLine="851"/>
        <w:contextualSpacing/>
        <w:jc w:val="both"/>
        <w:rPr>
          <w:color w:val="000000" w:themeColor="text1"/>
        </w:rPr>
      </w:pPr>
    </w:p>
    <w:p w14:paraId="72BA45C3" w14:textId="04B2DF51" w:rsidR="00A05061" w:rsidRPr="00591F48" w:rsidRDefault="00A05061" w:rsidP="00DF32BC">
      <w:pPr>
        <w:autoSpaceDE w:val="0"/>
        <w:autoSpaceDN w:val="0"/>
        <w:adjustRightInd w:val="0"/>
        <w:ind w:firstLine="851"/>
        <w:contextualSpacing/>
        <w:jc w:val="both"/>
        <w:rPr>
          <w:color w:val="000000" w:themeColor="text1"/>
        </w:rPr>
      </w:pPr>
    </w:p>
    <w:p w14:paraId="5D2DE092" w14:textId="3A639689" w:rsidR="00A05061" w:rsidRPr="00591F48" w:rsidRDefault="00A05061" w:rsidP="00DF32BC">
      <w:pPr>
        <w:autoSpaceDE w:val="0"/>
        <w:autoSpaceDN w:val="0"/>
        <w:adjustRightInd w:val="0"/>
        <w:ind w:firstLine="851"/>
        <w:contextualSpacing/>
        <w:jc w:val="both"/>
        <w:rPr>
          <w:color w:val="000000" w:themeColor="text1"/>
        </w:rPr>
      </w:pPr>
    </w:p>
    <w:p w14:paraId="1992CD8E" w14:textId="2FE47483" w:rsidR="00A05061" w:rsidRPr="00591F48" w:rsidRDefault="00A05061" w:rsidP="00DF32BC">
      <w:pPr>
        <w:autoSpaceDE w:val="0"/>
        <w:autoSpaceDN w:val="0"/>
        <w:adjustRightInd w:val="0"/>
        <w:ind w:firstLine="851"/>
        <w:contextualSpacing/>
        <w:jc w:val="both"/>
        <w:rPr>
          <w:color w:val="000000" w:themeColor="text1"/>
        </w:rPr>
      </w:pPr>
    </w:p>
    <w:p w14:paraId="6A569AB5" w14:textId="663BDEBC" w:rsidR="00A05061" w:rsidRPr="00591F48" w:rsidRDefault="00A05061" w:rsidP="00DF32BC">
      <w:pPr>
        <w:autoSpaceDE w:val="0"/>
        <w:autoSpaceDN w:val="0"/>
        <w:adjustRightInd w:val="0"/>
        <w:ind w:firstLine="851"/>
        <w:contextualSpacing/>
        <w:jc w:val="both"/>
        <w:rPr>
          <w:color w:val="000000" w:themeColor="text1"/>
        </w:rPr>
      </w:pPr>
    </w:p>
    <w:p w14:paraId="21DCB042" w14:textId="77777777" w:rsidR="00A05061" w:rsidRPr="00591F48" w:rsidRDefault="00A05061" w:rsidP="00DF32BC">
      <w:pPr>
        <w:autoSpaceDE w:val="0"/>
        <w:autoSpaceDN w:val="0"/>
        <w:adjustRightInd w:val="0"/>
        <w:ind w:firstLine="851"/>
        <w:contextualSpacing/>
        <w:jc w:val="both"/>
        <w:rPr>
          <w:color w:val="000000" w:themeColor="text1"/>
        </w:rPr>
      </w:pPr>
    </w:p>
    <w:p w14:paraId="4E2C74B5" w14:textId="73BA8410" w:rsidR="00547AA7" w:rsidRPr="00591F48" w:rsidRDefault="00547AA7" w:rsidP="00547AA7">
      <w:pPr>
        <w:keepNext/>
        <w:keepLines/>
        <w:autoSpaceDE w:val="0"/>
        <w:autoSpaceDN w:val="0"/>
        <w:adjustRightInd w:val="0"/>
        <w:contextualSpacing/>
        <w:jc w:val="center"/>
        <w:rPr>
          <w:rFonts w:eastAsia="Calibri"/>
          <w:b/>
          <w:color w:val="000000" w:themeColor="text1"/>
          <w:sz w:val="28"/>
          <w:szCs w:val="28"/>
        </w:rPr>
      </w:pPr>
      <w:r w:rsidRPr="00591F48">
        <w:rPr>
          <w:rFonts w:eastAsia="Calibri"/>
          <w:b/>
          <w:color w:val="000000" w:themeColor="text1"/>
          <w:sz w:val="28"/>
          <w:szCs w:val="28"/>
        </w:rPr>
        <w:lastRenderedPageBreak/>
        <w:t>ФОРМА 4. Письменное согласие на обработку персональных данных</w:t>
      </w:r>
      <w:r w:rsidRPr="00591F48">
        <w:rPr>
          <w:rFonts w:eastAsia="Calibri"/>
          <w:b/>
          <w:color w:val="000000" w:themeColor="text1"/>
          <w:sz w:val="28"/>
          <w:szCs w:val="28"/>
          <w:vertAlign w:val="superscript"/>
        </w:rPr>
        <w:footnoteReference w:id="2"/>
      </w:r>
    </w:p>
    <w:p w14:paraId="1A862B02" w14:textId="77777777" w:rsidR="00547AA7" w:rsidRPr="00591F48" w:rsidRDefault="00547AA7" w:rsidP="00547AA7">
      <w:pPr>
        <w:keepNext/>
        <w:keepLines/>
        <w:autoSpaceDE w:val="0"/>
        <w:autoSpaceDN w:val="0"/>
        <w:adjustRightInd w:val="0"/>
        <w:contextualSpacing/>
        <w:jc w:val="center"/>
        <w:rPr>
          <w:rFonts w:eastAsia="Calibri"/>
          <w:b/>
          <w:color w:val="000000" w:themeColor="text1"/>
        </w:rPr>
      </w:pPr>
      <w:r w:rsidRPr="00591F48">
        <w:rPr>
          <w:rFonts w:eastAsia="Calibri"/>
          <w:b/>
          <w:color w:val="000000" w:themeColor="text1"/>
        </w:rPr>
        <w:t>СОГЛАСИЕ</w:t>
      </w:r>
    </w:p>
    <w:p w14:paraId="282CAABE" w14:textId="77777777" w:rsidR="00547AA7" w:rsidRPr="00591F48" w:rsidRDefault="00547AA7" w:rsidP="00547AA7">
      <w:pPr>
        <w:keepNext/>
        <w:keepLines/>
        <w:autoSpaceDE w:val="0"/>
        <w:autoSpaceDN w:val="0"/>
        <w:adjustRightInd w:val="0"/>
        <w:contextualSpacing/>
        <w:jc w:val="center"/>
        <w:rPr>
          <w:rFonts w:eastAsia="Calibri"/>
          <w:b/>
          <w:color w:val="000000" w:themeColor="text1"/>
        </w:rPr>
      </w:pPr>
      <w:r w:rsidRPr="00591F48">
        <w:rPr>
          <w:rFonts w:eastAsia="Calibri"/>
          <w:b/>
          <w:color w:val="000000" w:themeColor="text1"/>
        </w:rPr>
        <w:t>на обработку персональных данных</w:t>
      </w:r>
    </w:p>
    <w:p w14:paraId="0F55D530" w14:textId="77777777" w:rsidR="00547AA7" w:rsidRPr="00591F48" w:rsidRDefault="00547AA7" w:rsidP="00547AA7">
      <w:pPr>
        <w:autoSpaceDE w:val="0"/>
        <w:autoSpaceDN w:val="0"/>
        <w:adjustRightInd w:val="0"/>
        <w:ind w:firstLine="851"/>
        <w:contextualSpacing/>
        <w:jc w:val="both"/>
        <w:rPr>
          <w:color w:val="000000" w:themeColor="text1"/>
        </w:rPr>
      </w:pPr>
    </w:p>
    <w:p w14:paraId="723C447F" w14:textId="5C573F40" w:rsidR="00547AA7" w:rsidRPr="00591F48" w:rsidRDefault="00547AA7" w:rsidP="00547AA7">
      <w:pPr>
        <w:keepNext/>
        <w:keepLines/>
        <w:contextualSpacing/>
        <w:jc w:val="both"/>
        <w:rPr>
          <w:color w:val="000000" w:themeColor="text1"/>
          <w:kern w:val="32"/>
        </w:rPr>
      </w:pPr>
      <w:r w:rsidRPr="00591F48">
        <w:rPr>
          <w:color w:val="000000" w:themeColor="text1"/>
          <w:kern w:val="32"/>
        </w:rPr>
        <w:t>Я, ______________________________________________________________________________</w:t>
      </w:r>
    </w:p>
    <w:p w14:paraId="0D1CA14B" w14:textId="77777777" w:rsidR="00547AA7" w:rsidRPr="00591F48" w:rsidRDefault="00547AA7" w:rsidP="00547AA7">
      <w:pPr>
        <w:keepNext/>
        <w:keepLines/>
        <w:contextualSpacing/>
        <w:jc w:val="both"/>
        <w:rPr>
          <w:color w:val="000000" w:themeColor="text1"/>
          <w:vertAlign w:val="superscript"/>
        </w:rPr>
      </w:pPr>
      <w:r w:rsidRPr="00591F48">
        <w:rPr>
          <w:color w:val="000000" w:themeColor="text1"/>
          <w:kern w:val="32"/>
          <w:vertAlign w:val="superscript"/>
        </w:rPr>
        <w:t xml:space="preserve"> </w:t>
      </w:r>
      <w:r w:rsidRPr="00591F48">
        <w:rPr>
          <w:color w:val="000000" w:themeColor="text1"/>
          <w:vertAlign w:val="superscript"/>
        </w:rPr>
        <w:t>(фамилия, имя, отчество)</w:t>
      </w:r>
    </w:p>
    <w:p w14:paraId="1E64761E" w14:textId="1DED0113" w:rsidR="00547AA7" w:rsidRPr="00591F48" w:rsidRDefault="00547AA7" w:rsidP="00547AA7">
      <w:pPr>
        <w:keepNext/>
        <w:keepLines/>
        <w:contextualSpacing/>
        <w:jc w:val="both"/>
        <w:rPr>
          <w:color w:val="000000" w:themeColor="text1"/>
        </w:rPr>
      </w:pPr>
      <w:r w:rsidRPr="00591F48">
        <w:rPr>
          <w:color w:val="000000" w:themeColor="text1"/>
        </w:rPr>
        <w:t>паспорт_______________№ _________________ выдан _________________________________</w:t>
      </w:r>
    </w:p>
    <w:p w14:paraId="0F141566" w14:textId="4AEFD819" w:rsidR="00547AA7" w:rsidRPr="00591F48" w:rsidRDefault="00547AA7" w:rsidP="00547AA7">
      <w:pPr>
        <w:keepNext/>
        <w:keepLines/>
        <w:contextualSpacing/>
        <w:jc w:val="both"/>
        <w:rPr>
          <w:color w:val="000000" w:themeColor="text1"/>
          <w:vertAlign w:val="superscript"/>
        </w:rPr>
      </w:pPr>
      <w:r w:rsidRPr="00591F48">
        <w:rPr>
          <w:color w:val="000000" w:themeColor="text1"/>
          <w:vertAlign w:val="superscript"/>
        </w:rPr>
        <w:t xml:space="preserve"> (серия) (номер) </w:t>
      </w:r>
      <w:r w:rsidRPr="00591F48">
        <w:rPr>
          <w:color w:val="000000" w:themeColor="text1"/>
          <w:vertAlign w:val="superscript"/>
        </w:rPr>
        <w:tab/>
      </w:r>
      <w:r w:rsidRPr="00591F48">
        <w:rPr>
          <w:color w:val="000000" w:themeColor="text1"/>
          <w:vertAlign w:val="superscript"/>
        </w:rPr>
        <w:tab/>
        <w:t xml:space="preserve">                                                                                                               </w:t>
      </w:r>
      <w:proofErr w:type="gramStart"/>
      <w:r w:rsidRPr="00591F48">
        <w:rPr>
          <w:color w:val="000000" w:themeColor="text1"/>
          <w:vertAlign w:val="superscript"/>
        </w:rPr>
        <w:t xml:space="preserve">   (</w:t>
      </w:r>
      <w:proofErr w:type="gramEnd"/>
      <w:r w:rsidRPr="00591F48">
        <w:rPr>
          <w:color w:val="000000" w:themeColor="text1"/>
          <w:vertAlign w:val="superscript"/>
        </w:rPr>
        <w:t>дата выдачи)</w:t>
      </w:r>
    </w:p>
    <w:p w14:paraId="10859BE3" w14:textId="5A1032F5" w:rsidR="00547AA7" w:rsidRPr="00591F48" w:rsidRDefault="00547AA7" w:rsidP="00547AA7">
      <w:pPr>
        <w:keepNext/>
        <w:keepLines/>
        <w:contextualSpacing/>
        <w:jc w:val="both"/>
        <w:rPr>
          <w:color w:val="000000" w:themeColor="text1"/>
        </w:rPr>
      </w:pPr>
      <w:r w:rsidRPr="00591F48">
        <w:rPr>
          <w:color w:val="000000" w:themeColor="text1"/>
        </w:rPr>
        <w:t>________________________________________________________________________________</w:t>
      </w:r>
    </w:p>
    <w:p w14:paraId="70B9FEEC" w14:textId="77777777" w:rsidR="00547AA7" w:rsidRPr="00591F48" w:rsidRDefault="00547AA7" w:rsidP="00547AA7">
      <w:pPr>
        <w:keepNext/>
        <w:keepLines/>
        <w:contextualSpacing/>
        <w:jc w:val="both"/>
        <w:rPr>
          <w:color w:val="000000" w:themeColor="text1"/>
          <w:kern w:val="32"/>
          <w:vertAlign w:val="superscript"/>
        </w:rPr>
      </w:pPr>
      <w:r w:rsidRPr="00591F48">
        <w:rPr>
          <w:color w:val="000000" w:themeColor="text1"/>
          <w:kern w:val="32"/>
          <w:vertAlign w:val="superscript"/>
        </w:rPr>
        <w:t xml:space="preserve"> (кем выдан паспорт)</w:t>
      </w:r>
    </w:p>
    <w:p w14:paraId="2A758B10" w14:textId="77777777" w:rsidR="00547AA7" w:rsidRPr="00591F48" w:rsidRDefault="00547AA7" w:rsidP="00547AA7">
      <w:pPr>
        <w:keepNext/>
        <w:keepLines/>
        <w:contextualSpacing/>
        <w:jc w:val="both"/>
        <w:rPr>
          <w:color w:val="000000" w:themeColor="text1"/>
          <w:kern w:val="32"/>
        </w:rPr>
      </w:pPr>
      <w:r w:rsidRPr="00591F48">
        <w:rPr>
          <w:color w:val="000000" w:themeColor="text1"/>
          <w:kern w:val="32"/>
        </w:rPr>
        <w:t>проживающий(</w:t>
      </w:r>
      <w:proofErr w:type="spellStart"/>
      <w:r w:rsidRPr="00591F48">
        <w:rPr>
          <w:color w:val="000000" w:themeColor="text1"/>
          <w:kern w:val="32"/>
        </w:rPr>
        <w:t>ая</w:t>
      </w:r>
      <w:proofErr w:type="spellEnd"/>
      <w:r w:rsidRPr="00591F48">
        <w:rPr>
          <w:color w:val="000000" w:themeColor="text1"/>
          <w:kern w:val="32"/>
        </w:rPr>
        <w:t>) по адресу:</w:t>
      </w:r>
    </w:p>
    <w:p w14:paraId="7A64AADE" w14:textId="4AA9AD9E" w:rsidR="00547AA7" w:rsidRPr="00591F48" w:rsidRDefault="00547AA7" w:rsidP="00547AA7">
      <w:pPr>
        <w:keepNext/>
        <w:keepLines/>
        <w:contextualSpacing/>
        <w:jc w:val="both"/>
        <w:rPr>
          <w:color w:val="000000" w:themeColor="text1"/>
          <w:kern w:val="32"/>
        </w:rPr>
      </w:pPr>
      <w:r w:rsidRPr="00591F48">
        <w:rPr>
          <w:color w:val="000000" w:themeColor="text1"/>
          <w:kern w:val="32"/>
        </w:rPr>
        <w:t>_______________________________________________________________________________,</w:t>
      </w:r>
    </w:p>
    <w:p w14:paraId="02FC007C" w14:textId="77777777" w:rsidR="00547AA7" w:rsidRPr="00591F48" w:rsidRDefault="00547AA7" w:rsidP="00547AA7">
      <w:pPr>
        <w:keepNext/>
        <w:keepLines/>
        <w:contextualSpacing/>
        <w:jc w:val="both"/>
        <w:rPr>
          <w:color w:val="000000" w:themeColor="text1"/>
          <w:kern w:val="32"/>
          <w:vertAlign w:val="superscript"/>
        </w:rPr>
      </w:pPr>
      <w:r w:rsidRPr="00591F48">
        <w:rPr>
          <w:color w:val="000000" w:themeColor="text1"/>
          <w:kern w:val="32"/>
          <w:vertAlign w:val="superscript"/>
        </w:rPr>
        <w:t xml:space="preserve"> (адрес места жительства по паспорту)</w:t>
      </w:r>
    </w:p>
    <w:p w14:paraId="5F8FF460" w14:textId="4BB4CD7E" w:rsidR="00547AA7" w:rsidRPr="00591F48" w:rsidRDefault="00547AA7" w:rsidP="00547AA7">
      <w:pPr>
        <w:autoSpaceDE w:val="0"/>
        <w:autoSpaceDN w:val="0"/>
        <w:adjustRightInd w:val="0"/>
        <w:ind w:firstLine="851"/>
        <w:contextualSpacing/>
        <w:jc w:val="both"/>
        <w:rPr>
          <w:color w:val="000000" w:themeColor="text1"/>
        </w:rPr>
      </w:pPr>
      <w:r w:rsidRPr="00591F48">
        <w:rPr>
          <w:i/>
          <w:color w:val="000000" w:themeColor="text1"/>
        </w:rPr>
        <w:t xml:space="preserve"> </w:t>
      </w:r>
      <w:r w:rsidRPr="00591F48">
        <w:rPr>
          <w:color w:val="000000" w:themeColor="text1"/>
        </w:rPr>
        <w:t>в соответствии с Федеральным законом от 27.07.2006г. № 152- ФЗ «О персональных данных», своей волей и в своем интересе выражаю ГУП РК «</w:t>
      </w:r>
      <w:proofErr w:type="spellStart"/>
      <w:r w:rsidRPr="00591F48">
        <w:rPr>
          <w:color w:val="000000" w:themeColor="text1"/>
        </w:rPr>
        <w:t>Крымтеплокоммунэнерго</w:t>
      </w:r>
      <w:proofErr w:type="spellEnd"/>
      <w:r w:rsidRPr="00591F48">
        <w:rPr>
          <w:color w:val="000000" w:themeColor="text1"/>
        </w:rPr>
        <w:t>», зарегистрированному по адресу: 295026, Российская Федерация, Республика Крым, г. Симферополь, ул. Гайдара, 3а, в целях прохождения процедур, необходимых для участия в закупочных процедурах в соответствии с Положением ГУП РК «</w:t>
      </w:r>
      <w:proofErr w:type="spellStart"/>
      <w:r w:rsidRPr="00591F48">
        <w:rPr>
          <w:color w:val="000000" w:themeColor="text1"/>
        </w:rPr>
        <w:t>Крымтеплокоммунэнерго</w:t>
      </w:r>
      <w:proofErr w:type="spellEnd"/>
      <w:r w:rsidRPr="00591F48">
        <w:rPr>
          <w:color w:val="000000" w:themeColor="text1"/>
        </w:rPr>
        <w:t>» О закупке товаров, работ, услуг ГУП РК «</w:t>
      </w:r>
      <w:proofErr w:type="spellStart"/>
      <w:r w:rsidRPr="00591F48">
        <w:rPr>
          <w:color w:val="000000" w:themeColor="text1"/>
        </w:rPr>
        <w:t>Крымтеплокоммунэнерго</w:t>
      </w:r>
      <w:proofErr w:type="spellEnd"/>
      <w:r w:rsidRPr="00591F48">
        <w:rPr>
          <w:color w:val="000000" w:themeColor="text1"/>
        </w:rPr>
        <w:t>», согласие на обработку, как с использованием средств автоматизации, так и без использования таких средств, т.е. совершение, в том числе следующих действий: сбор (непосредственно от работника, от третьих лиц, путем направления запросов в органы государственной власти, органы местного самоуправления, из иных общедоступных информационных ресурсов, из архивов),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и уничтожение, на отнесение к общедоступным персональным данным, а также на передачу третьим лицам, в случаях, установленных действующим законодательством, и в случаях, когда ГУП РК «</w:t>
      </w:r>
      <w:proofErr w:type="spellStart"/>
      <w:r w:rsidRPr="00591F48">
        <w:rPr>
          <w:color w:val="000000" w:themeColor="text1"/>
        </w:rPr>
        <w:t>Крымтеплокоммунэнерго</w:t>
      </w:r>
      <w:proofErr w:type="spellEnd"/>
      <w:r w:rsidRPr="00591F48">
        <w:rPr>
          <w:color w:val="000000" w:themeColor="text1"/>
        </w:rPr>
        <w:t>» выступает для третьих лиц, которым передаются персональные данные, организатором закупки, моих персональных данных, включающих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309EFA0B" w14:textId="77777777" w:rsidR="00547AA7" w:rsidRPr="00591F48" w:rsidRDefault="00547AA7" w:rsidP="00547AA7">
      <w:pPr>
        <w:autoSpaceDE w:val="0"/>
        <w:autoSpaceDN w:val="0"/>
        <w:adjustRightInd w:val="0"/>
        <w:ind w:firstLine="851"/>
        <w:contextualSpacing/>
        <w:jc w:val="both"/>
        <w:rPr>
          <w:color w:val="000000" w:themeColor="text1"/>
        </w:rPr>
      </w:pPr>
      <w:r w:rsidRPr="00591F48">
        <w:rPr>
          <w:color w:val="000000" w:themeColor="text1"/>
        </w:rPr>
        <w:t>Согласие вступает в силу со дня его подписания и действует в течение трех лет со дня его подписания.</w:t>
      </w:r>
    </w:p>
    <w:p w14:paraId="3B442CBA" w14:textId="5DEB3270" w:rsidR="00547AA7" w:rsidRPr="00591F48" w:rsidRDefault="00547AA7" w:rsidP="00547AA7">
      <w:pPr>
        <w:autoSpaceDE w:val="0"/>
        <w:autoSpaceDN w:val="0"/>
        <w:adjustRightInd w:val="0"/>
        <w:ind w:firstLine="851"/>
        <w:contextualSpacing/>
        <w:jc w:val="both"/>
        <w:rPr>
          <w:color w:val="000000" w:themeColor="text1"/>
        </w:rPr>
      </w:pPr>
      <w:r w:rsidRPr="00591F48">
        <w:rPr>
          <w:color w:val="000000" w:themeColor="text1"/>
        </w:rPr>
        <w:t>Согласие может быть отозвано в любое время на основании моего письменного заявления. В случае отзыва настоящего Согласия ГУП РК «</w:t>
      </w:r>
      <w:proofErr w:type="spellStart"/>
      <w:r w:rsidRPr="00591F48">
        <w:rPr>
          <w:color w:val="000000" w:themeColor="text1"/>
        </w:rPr>
        <w:t>Крымтеплокоммунэнерго</w:t>
      </w:r>
      <w:proofErr w:type="spellEnd"/>
      <w:r w:rsidRPr="00591F48">
        <w:rPr>
          <w:color w:val="000000" w:themeColor="text1"/>
        </w:rPr>
        <w:t>» вправе обрабатывать мои персональные данные в случаях и в порядке, предусмотренных Федеральным законом от 27.07.2006 № 152-ФЗ «О персональных данных».</w:t>
      </w:r>
    </w:p>
    <w:p w14:paraId="4E254178" w14:textId="77777777" w:rsidR="00D3226C" w:rsidRPr="00591F48" w:rsidRDefault="00D3226C" w:rsidP="00DF32BC">
      <w:pPr>
        <w:autoSpaceDE w:val="0"/>
        <w:autoSpaceDN w:val="0"/>
        <w:adjustRightInd w:val="0"/>
        <w:ind w:left="142" w:firstLine="709"/>
        <w:contextualSpacing/>
        <w:jc w:val="both"/>
        <w:rPr>
          <w:color w:val="000000" w:themeColor="text1"/>
        </w:rPr>
      </w:pPr>
    </w:p>
    <w:p w14:paraId="064D89AA" w14:textId="77777777" w:rsidR="00D3226C" w:rsidRPr="00591F48" w:rsidRDefault="00D3226C" w:rsidP="00DF32BC">
      <w:pPr>
        <w:autoSpaceDE w:val="0"/>
        <w:autoSpaceDN w:val="0"/>
        <w:adjustRightInd w:val="0"/>
        <w:ind w:left="142" w:firstLine="709"/>
        <w:contextualSpacing/>
        <w:jc w:val="both"/>
        <w:rPr>
          <w:color w:val="000000" w:themeColor="text1"/>
        </w:rPr>
      </w:pPr>
    </w:p>
    <w:tbl>
      <w:tblPr>
        <w:tblW w:w="10173" w:type="dxa"/>
        <w:tblLayout w:type="fixed"/>
        <w:tblLook w:val="01E0" w:firstRow="1" w:lastRow="1" w:firstColumn="1" w:lastColumn="1" w:noHBand="0" w:noVBand="0"/>
      </w:tblPr>
      <w:tblGrid>
        <w:gridCol w:w="3936"/>
        <w:gridCol w:w="3628"/>
        <w:gridCol w:w="2609"/>
      </w:tblGrid>
      <w:tr w:rsidR="00E56462" w:rsidRPr="00591F48" w14:paraId="62BE30B5" w14:textId="77777777" w:rsidTr="00392888">
        <w:tc>
          <w:tcPr>
            <w:tcW w:w="3936" w:type="dxa"/>
          </w:tcPr>
          <w:p w14:paraId="67A6F5E7" w14:textId="77777777" w:rsidR="00E56462" w:rsidRPr="00591F48" w:rsidRDefault="00E56462" w:rsidP="00DF32BC">
            <w:pPr>
              <w:widowControl w:val="0"/>
              <w:tabs>
                <w:tab w:val="left" w:pos="0"/>
              </w:tabs>
              <w:contextualSpacing/>
              <w:rPr>
                <w:color w:val="000000" w:themeColor="text1"/>
              </w:rPr>
            </w:pPr>
            <w:r w:rsidRPr="00591F48">
              <w:rPr>
                <w:color w:val="000000" w:themeColor="text1"/>
              </w:rPr>
              <w:t>_____________________</w:t>
            </w:r>
          </w:p>
        </w:tc>
        <w:tc>
          <w:tcPr>
            <w:tcW w:w="3628" w:type="dxa"/>
          </w:tcPr>
          <w:p w14:paraId="0B349323" w14:textId="77777777" w:rsidR="00E56462" w:rsidRPr="00591F48" w:rsidRDefault="00E56462" w:rsidP="00DF32BC">
            <w:pPr>
              <w:widowControl w:val="0"/>
              <w:tabs>
                <w:tab w:val="left" w:pos="1080"/>
              </w:tabs>
              <w:ind w:left="993"/>
              <w:contextualSpacing/>
              <w:jc w:val="center"/>
              <w:rPr>
                <w:color w:val="000000" w:themeColor="text1"/>
              </w:rPr>
            </w:pPr>
            <w:r w:rsidRPr="00591F48">
              <w:rPr>
                <w:color w:val="000000" w:themeColor="text1"/>
              </w:rPr>
              <w:t>___________</w:t>
            </w:r>
          </w:p>
        </w:tc>
        <w:tc>
          <w:tcPr>
            <w:tcW w:w="2609" w:type="dxa"/>
          </w:tcPr>
          <w:p w14:paraId="7AFD4E9F" w14:textId="77777777" w:rsidR="00E56462" w:rsidRPr="00591F48" w:rsidRDefault="00E56462" w:rsidP="00DF32BC">
            <w:pPr>
              <w:widowControl w:val="0"/>
              <w:tabs>
                <w:tab w:val="left" w:pos="1080"/>
              </w:tabs>
              <w:contextualSpacing/>
              <w:rPr>
                <w:color w:val="000000" w:themeColor="text1"/>
              </w:rPr>
            </w:pPr>
            <w:r w:rsidRPr="00591F48">
              <w:rPr>
                <w:color w:val="000000" w:themeColor="text1"/>
              </w:rPr>
              <w:t>______________</w:t>
            </w:r>
          </w:p>
        </w:tc>
      </w:tr>
      <w:tr w:rsidR="00E56462" w:rsidRPr="00591F48" w14:paraId="7AAEF9C2" w14:textId="77777777" w:rsidTr="00392888">
        <w:tc>
          <w:tcPr>
            <w:tcW w:w="3936" w:type="dxa"/>
          </w:tcPr>
          <w:p w14:paraId="355F6ED7" w14:textId="77777777" w:rsidR="00E56462" w:rsidRPr="00591F48" w:rsidRDefault="00E56462" w:rsidP="00DF32BC">
            <w:pPr>
              <w:widowControl w:val="0"/>
              <w:tabs>
                <w:tab w:val="left" w:pos="567"/>
              </w:tabs>
              <w:contextualSpacing/>
              <w:rPr>
                <w:color w:val="000000" w:themeColor="text1"/>
                <w:sz w:val="18"/>
                <w:szCs w:val="18"/>
              </w:rPr>
            </w:pPr>
            <w:r w:rsidRPr="00591F48">
              <w:rPr>
                <w:color w:val="000000" w:themeColor="text1"/>
                <w:sz w:val="18"/>
                <w:szCs w:val="18"/>
              </w:rPr>
              <w:t>(</w:t>
            </w:r>
            <w:r w:rsidR="005C4149" w:rsidRPr="00591F48">
              <w:rPr>
                <w:color w:val="000000" w:themeColor="text1"/>
                <w:sz w:val="18"/>
                <w:szCs w:val="18"/>
              </w:rPr>
              <w:t>руководитель участника закупки</w:t>
            </w:r>
            <w:r w:rsidRPr="00591F48">
              <w:rPr>
                <w:color w:val="000000" w:themeColor="text1"/>
                <w:sz w:val="18"/>
                <w:szCs w:val="18"/>
              </w:rPr>
              <w:t>,</w:t>
            </w:r>
            <w:r w:rsidR="00D3226C" w:rsidRPr="00591F48">
              <w:rPr>
                <w:color w:val="000000" w:themeColor="text1"/>
                <w:sz w:val="18"/>
                <w:szCs w:val="18"/>
              </w:rPr>
              <w:t xml:space="preserve"> </w:t>
            </w:r>
            <w:r w:rsidRPr="00591F48">
              <w:rPr>
                <w:color w:val="000000" w:themeColor="text1"/>
                <w:sz w:val="18"/>
                <w:szCs w:val="18"/>
              </w:rPr>
              <w:t xml:space="preserve">ФИО для физического лица, </w:t>
            </w:r>
            <w:r w:rsidRPr="00591F48">
              <w:rPr>
                <w:bCs/>
                <w:color w:val="000000" w:themeColor="text1"/>
                <w:sz w:val="18"/>
                <w:szCs w:val="18"/>
              </w:rPr>
              <w:t>зарегистрированного в качестве</w:t>
            </w:r>
            <w:r w:rsidR="00D3226C" w:rsidRPr="00591F48">
              <w:rPr>
                <w:bCs/>
                <w:color w:val="000000" w:themeColor="text1"/>
                <w:sz w:val="18"/>
                <w:szCs w:val="18"/>
              </w:rPr>
              <w:t xml:space="preserve"> </w:t>
            </w:r>
            <w:r w:rsidRPr="00591F48">
              <w:rPr>
                <w:bCs/>
                <w:color w:val="000000" w:themeColor="text1"/>
                <w:sz w:val="18"/>
                <w:szCs w:val="18"/>
              </w:rPr>
              <w:t>индивидуального предпринимателя</w:t>
            </w:r>
            <w:r w:rsidRPr="00591F48">
              <w:rPr>
                <w:color w:val="000000" w:themeColor="text1"/>
                <w:sz w:val="18"/>
                <w:szCs w:val="18"/>
              </w:rPr>
              <w:t>)</w:t>
            </w:r>
          </w:p>
        </w:tc>
        <w:tc>
          <w:tcPr>
            <w:tcW w:w="3628" w:type="dxa"/>
          </w:tcPr>
          <w:p w14:paraId="292BF4D7" w14:textId="77777777" w:rsidR="00E56462" w:rsidRPr="00591F48" w:rsidRDefault="00E56462" w:rsidP="00DF32BC">
            <w:pPr>
              <w:widowControl w:val="0"/>
              <w:tabs>
                <w:tab w:val="left" w:pos="567"/>
              </w:tabs>
              <w:ind w:left="993"/>
              <w:contextualSpacing/>
              <w:jc w:val="center"/>
              <w:rPr>
                <w:color w:val="000000" w:themeColor="text1"/>
                <w:sz w:val="18"/>
                <w:szCs w:val="18"/>
              </w:rPr>
            </w:pPr>
            <w:r w:rsidRPr="00591F48">
              <w:rPr>
                <w:color w:val="000000" w:themeColor="text1"/>
                <w:sz w:val="18"/>
                <w:szCs w:val="18"/>
              </w:rPr>
              <w:t>(подпись)</w:t>
            </w:r>
          </w:p>
        </w:tc>
        <w:tc>
          <w:tcPr>
            <w:tcW w:w="2609" w:type="dxa"/>
          </w:tcPr>
          <w:p w14:paraId="165CA191" w14:textId="77777777" w:rsidR="00E56462" w:rsidRPr="00591F48" w:rsidRDefault="00E56462" w:rsidP="00DF32BC">
            <w:pPr>
              <w:widowControl w:val="0"/>
              <w:tabs>
                <w:tab w:val="left" w:pos="567"/>
              </w:tabs>
              <w:contextualSpacing/>
              <w:rPr>
                <w:color w:val="000000" w:themeColor="text1"/>
                <w:sz w:val="18"/>
                <w:szCs w:val="18"/>
              </w:rPr>
            </w:pPr>
            <w:r w:rsidRPr="00591F48">
              <w:rPr>
                <w:color w:val="000000" w:themeColor="text1"/>
                <w:sz w:val="18"/>
                <w:szCs w:val="18"/>
              </w:rPr>
              <w:t>(расшифровка подписи)</w:t>
            </w:r>
          </w:p>
        </w:tc>
      </w:tr>
    </w:tbl>
    <w:p w14:paraId="25B08FA0" w14:textId="77777777" w:rsidR="00E56462" w:rsidRPr="00591F48" w:rsidRDefault="00E56462" w:rsidP="00DF32BC">
      <w:pPr>
        <w:widowControl w:val="0"/>
        <w:tabs>
          <w:tab w:val="left" w:pos="567"/>
        </w:tabs>
        <w:ind w:left="993"/>
        <w:contextualSpacing/>
        <w:rPr>
          <w:color w:val="000000" w:themeColor="text1"/>
        </w:rPr>
      </w:pPr>
      <w:r w:rsidRPr="00591F48">
        <w:rPr>
          <w:color w:val="000000" w:themeColor="text1"/>
        </w:rPr>
        <w:t>МП</w:t>
      </w:r>
    </w:p>
    <w:p w14:paraId="0182A241" w14:textId="77777777" w:rsidR="00E56462" w:rsidRPr="00591F48" w:rsidRDefault="00E56462" w:rsidP="00DF32BC">
      <w:pPr>
        <w:contextualSpacing/>
        <w:rPr>
          <w:color w:val="000000" w:themeColor="text1"/>
          <w:sz w:val="22"/>
          <w:szCs w:val="22"/>
          <w:lang w:eastAsia="en-US"/>
        </w:rPr>
      </w:pPr>
    </w:p>
    <w:p w14:paraId="4BE889CC" w14:textId="1C9F23E6" w:rsidR="00BD3671" w:rsidRPr="00591F48" w:rsidRDefault="00BD3671" w:rsidP="00DF32BC">
      <w:pPr>
        <w:contextualSpacing/>
        <w:rPr>
          <w:rStyle w:val="af2"/>
          <w:bCs/>
          <w:color w:val="000000" w:themeColor="text1"/>
          <w:sz w:val="28"/>
          <w:szCs w:val="28"/>
        </w:rPr>
      </w:pPr>
    </w:p>
    <w:p w14:paraId="32FB3CDD" w14:textId="1D0D4F9A" w:rsidR="00BD3671" w:rsidRPr="00591F48" w:rsidRDefault="00BD3671" w:rsidP="00DF32BC">
      <w:pPr>
        <w:pStyle w:val="ae"/>
        <w:spacing w:before="0" w:beforeAutospacing="0" w:after="0" w:afterAutospacing="0"/>
        <w:contextualSpacing/>
        <w:jc w:val="center"/>
        <w:rPr>
          <w:b/>
          <w:color w:val="000000" w:themeColor="text1"/>
        </w:rPr>
      </w:pPr>
      <w:r w:rsidRPr="00591F48">
        <w:rPr>
          <w:b/>
          <w:color w:val="000000" w:themeColor="text1"/>
        </w:rPr>
        <w:lastRenderedPageBreak/>
        <w:t xml:space="preserve">ФОРМА </w:t>
      </w:r>
      <w:r w:rsidR="008D3D04" w:rsidRPr="00591F48">
        <w:rPr>
          <w:b/>
          <w:color w:val="000000" w:themeColor="text1"/>
        </w:rPr>
        <w:t>5</w:t>
      </w:r>
      <w:r w:rsidRPr="00591F48">
        <w:rPr>
          <w:b/>
          <w:color w:val="000000" w:themeColor="text1"/>
        </w:rPr>
        <w:t xml:space="preserve"> Образец заполнения конверта</w:t>
      </w:r>
    </w:p>
    <w:p w14:paraId="6B5AB762" w14:textId="77777777" w:rsidR="00BD3671" w:rsidRPr="00591F48" w:rsidRDefault="00BD3671" w:rsidP="00DF32BC">
      <w:pPr>
        <w:pStyle w:val="ae"/>
        <w:spacing w:before="0" w:beforeAutospacing="0" w:after="0" w:afterAutospacing="0"/>
        <w:contextualSpacing/>
        <w:rPr>
          <w:color w:val="000000" w:themeColor="text1"/>
        </w:rPr>
      </w:pPr>
    </w:p>
    <w:p w14:paraId="123A2749" w14:textId="77777777" w:rsidR="00BD3671" w:rsidRPr="00591F48" w:rsidRDefault="00BD3671" w:rsidP="00DF32BC">
      <w:pPr>
        <w:pStyle w:val="ae"/>
        <w:spacing w:before="0" w:beforeAutospacing="0" w:after="0" w:afterAutospacing="0"/>
        <w:contextualSpacing/>
        <w:rPr>
          <w:color w:val="000000" w:themeColor="text1"/>
        </w:rPr>
      </w:pPr>
    </w:p>
    <w:p w14:paraId="5C01D896" w14:textId="77777777" w:rsidR="00BD3671" w:rsidRPr="00591F48" w:rsidRDefault="00BD3671" w:rsidP="00DF32BC">
      <w:pPr>
        <w:pStyle w:val="ae"/>
        <w:spacing w:before="0" w:beforeAutospacing="0" w:after="0" w:afterAutospacing="0"/>
        <w:contextualSpacing/>
        <w:rPr>
          <w:color w:val="000000" w:themeColor="text1"/>
        </w:rPr>
      </w:pPr>
    </w:p>
    <w:p w14:paraId="4DDECDC1" w14:textId="77777777" w:rsidR="00BD3671" w:rsidRPr="00591F48" w:rsidRDefault="00BD3671" w:rsidP="00B50AA3">
      <w:pPr>
        <w:pStyle w:val="ae"/>
        <w:spacing w:before="0" w:beforeAutospacing="0" w:after="0" w:afterAutospacing="0"/>
        <w:ind w:firstLine="0"/>
        <w:contextualSpacing/>
        <w:rPr>
          <w:color w:val="000000" w:themeColor="text1"/>
        </w:rPr>
      </w:pPr>
    </w:p>
    <w:p w14:paraId="77884817" w14:textId="77777777" w:rsidR="00BD3671" w:rsidRPr="00591F48" w:rsidRDefault="00BD3671" w:rsidP="00DF32BC">
      <w:pPr>
        <w:pStyle w:val="ae"/>
        <w:spacing w:before="0" w:beforeAutospacing="0" w:after="0" w:afterAutospacing="0"/>
        <w:contextualSpacing/>
        <w:rPr>
          <w:color w:val="000000" w:themeColor="text1"/>
        </w:rPr>
      </w:pPr>
    </w:p>
    <w:p w14:paraId="42429889" w14:textId="77777777" w:rsidR="00BD3671" w:rsidRPr="00591F48" w:rsidRDefault="00BD3671" w:rsidP="00DF32BC">
      <w:pPr>
        <w:pStyle w:val="ae"/>
        <w:spacing w:before="0" w:beforeAutospacing="0" w:after="0" w:afterAutospacing="0"/>
        <w:contextualSpacing/>
        <w:rPr>
          <w:color w:val="000000" w:themeColor="text1"/>
        </w:rPr>
      </w:pPr>
      <w:r w:rsidRPr="00591F48">
        <w:rPr>
          <w:color w:val="000000" w:themeColor="text1"/>
        </w:rPr>
        <w:t> </w:t>
      </w:r>
    </w:p>
    <w:p w14:paraId="0FE2951E" w14:textId="77777777" w:rsidR="00BD3671" w:rsidRPr="00591F48" w:rsidRDefault="00BD3671" w:rsidP="00DF32BC">
      <w:pPr>
        <w:pStyle w:val="ae"/>
        <w:spacing w:before="0" w:beforeAutospacing="0" w:after="0" w:afterAutospacing="0"/>
        <w:contextualSpacing/>
        <w:rPr>
          <w:color w:val="000000" w:themeColor="text1"/>
        </w:rPr>
      </w:pPr>
      <w:r w:rsidRPr="00591F48">
        <w:rPr>
          <w:color w:val="000000" w:themeColor="text1"/>
        </w:rPr>
        <w:t> </w:t>
      </w:r>
    </w:p>
    <w:p w14:paraId="027F4F1B" w14:textId="77777777" w:rsidR="00BD3671" w:rsidRPr="00591F48" w:rsidRDefault="00BD3671" w:rsidP="00DF32BC">
      <w:pPr>
        <w:contextualSpacing/>
        <w:jc w:val="center"/>
        <w:rPr>
          <w:b/>
          <w:bCs/>
          <w:color w:val="000000" w:themeColor="text1"/>
        </w:rPr>
      </w:pPr>
      <w:r w:rsidRPr="00591F48">
        <w:rPr>
          <w:b/>
          <w:bCs/>
          <w:color w:val="000000" w:themeColor="text1"/>
        </w:rPr>
        <w:t>Заявка</w:t>
      </w:r>
    </w:p>
    <w:p w14:paraId="690A82EB" w14:textId="77777777" w:rsidR="00BD3671" w:rsidRPr="00591F48" w:rsidRDefault="00BD3671" w:rsidP="00DF32BC">
      <w:pPr>
        <w:pStyle w:val="ae"/>
        <w:spacing w:before="0" w:beforeAutospacing="0" w:after="0" w:afterAutospacing="0"/>
        <w:contextualSpacing/>
        <w:rPr>
          <w:color w:val="000000" w:themeColor="text1"/>
        </w:rPr>
      </w:pPr>
      <w:r w:rsidRPr="00591F48">
        <w:rPr>
          <w:color w:val="000000" w:themeColor="text1"/>
        </w:rPr>
        <w:t> </w:t>
      </w:r>
    </w:p>
    <w:p w14:paraId="534D4F7C" w14:textId="1E99D5CD" w:rsidR="00BD3671" w:rsidRPr="00591F48" w:rsidRDefault="00BD3671" w:rsidP="00DF32BC">
      <w:pPr>
        <w:contextualSpacing/>
        <w:jc w:val="both"/>
        <w:rPr>
          <w:color w:val="000000" w:themeColor="text1"/>
        </w:rPr>
      </w:pPr>
      <w:r w:rsidRPr="00591F48">
        <w:rPr>
          <w:color w:val="000000" w:themeColor="text1"/>
          <w:sz w:val="20"/>
          <w:szCs w:val="20"/>
        </w:rPr>
        <w:t xml:space="preserve">на участие в закупке </w:t>
      </w:r>
      <w:r w:rsidRPr="00591F48">
        <w:rPr>
          <w:b/>
          <w:color w:val="000000" w:themeColor="text1"/>
        </w:rPr>
        <w:t>Извещ</w:t>
      </w:r>
      <w:r w:rsidR="00830769" w:rsidRPr="00591F48">
        <w:rPr>
          <w:b/>
          <w:color w:val="000000" w:themeColor="text1"/>
        </w:rPr>
        <w:t>ение от «___» _____________ 202</w:t>
      </w:r>
      <w:r w:rsidR="005D6AE3">
        <w:rPr>
          <w:b/>
          <w:color w:val="000000" w:themeColor="text1"/>
        </w:rPr>
        <w:t>5</w:t>
      </w:r>
      <w:r w:rsidRPr="00591F48">
        <w:rPr>
          <w:b/>
          <w:color w:val="000000" w:themeColor="text1"/>
        </w:rPr>
        <w:t xml:space="preserve"> г. № _____. </w:t>
      </w:r>
    </w:p>
    <w:p w14:paraId="57EF17EB" w14:textId="77777777" w:rsidR="00BD3671" w:rsidRPr="00591F48" w:rsidRDefault="00BD3671" w:rsidP="00DF32BC">
      <w:pPr>
        <w:contextualSpacing/>
        <w:jc w:val="both"/>
        <w:rPr>
          <w:color w:val="000000" w:themeColor="text1"/>
        </w:rPr>
      </w:pPr>
    </w:p>
    <w:p w14:paraId="0A758457" w14:textId="77777777" w:rsidR="00BD3671" w:rsidRPr="00591F48" w:rsidRDefault="00BD3671" w:rsidP="00DF32BC">
      <w:pPr>
        <w:contextualSpacing/>
        <w:jc w:val="both"/>
        <w:rPr>
          <w:b/>
          <w:color w:val="000000" w:themeColor="text1"/>
          <w:sz w:val="20"/>
          <w:szCs w:val="20"/>
        </w:rPr>
      </w:pPr>
      <w:r w:rsidRPr="00591F48">
        <w:rPr>
          <w:b/>
          <w:color w:val="000000" w:themeColor="text1"/>
        </w:rPr>
        <w:t>«___________________________________________________________________________»</w:t>
      </w:r>
    </w:p>
    <w:p w14:paraId="5962BBA5" w14:textId="77777777" w:rsidR="00BD3671" w:rsidRPr="00591F48" w:rsidRDefault="00BD3671" w:rsidP="00DF32BC">
      <w:pPr>
        <w:pStyle w:val="ae"/>
        <w:spacing w:before="0" w:beforeAutospacing="0" w:after="0" w:afterAutospacing="0"/>
        <w:contextualSpacing/>
        <w:rPr>
          <w:color w:val="000000" w:themeColor="text1"/>
          <w:sz w:val="20"/>
          <w:szCs w:val="20"/>
        </w:rPr>
      </w:pPr>
      <w:r w:rsidRPr="00591F48">
        <w:rPr>
          <w:color w:val="000000" w:themeColor="text1"/>
          <w:sz w:val="20"/>
          <w:szCs w:val="20"/>
        </w:rPr>
        <w:t> </w:t>
      </w:r>
    </w:p>
    <w:p w14:paraId="3BC59211" w14:textId="77777777" w:rsidR="00BD3671" w:rsidRPr="00591F48" w:rsidRDefault="00BD3671" w:rsidP="00DF32BC">
      <w:pPr>
        <w:pStyle w:val="ae"/>
        <w:spacing w:before="0" w:beforeAutospacing="0" w:after="0" w:afterAutospacing="0"/>
        <w:contextualSpacing/>
        <w:rPr>
          <w:color w:val="000000" w:themeColor="text1"/>
          <w:sz w:val="20"/>
          <w:szCs w:val="20"/>
        </w:rPr>
      </w:pPr>
      <w:r w:rsidRPr="00591F48">
        <w:rPr>
          <w:color w:val="000000" w:themeColor="text1"/>
          <w:sz w:val="20"/>
          <w:szCs w:val="20"/>
        </w:rPr>
        <w:t> </w:t>
      </w:r>
    </w:p>
    <w:p w14:paraId="258169F3" w14:textId="77777777" w:rsidR="00BD3671" w:rsidRPr="00591F48" w:rsidRDefault="00BD3671" w:rsidP="00DF32BC">
      <w:pPr>
        <w:pStyle w:val="ae"/>
        <w:spacing w:before="0" w:beforeAutospacing="0" w:after="0" w:afterAutospacing="0"/>
        <w:contextualSpacing/>
        <w:rPr>
          <w:color w:val="000000" w:themeColor="text1"/>
          <w:sz w:val="20"/>
          <w:szCs w:val="20"/>
        </w:rPr>
      </w:pPr>
      <w:r w:rsidRPr="00591F48">
        <w:rPr>
          <w:color w:val="000000" w:themeColor="text1"/>
          <w:sz w:val="20"/>
          <w:szCs w:val="20"/>
        </w:rPr>
        <w:t> </w:t>
      </w:r>
    </w:p>
    <w:p w14:paraId="70CA4599" w14:textId="71E7C0AB" w:rsidR="00BD3671" w:rsidRPr="00591F48" w:rsidRDefault="00830769" w:rsidP="00DF32BC">
      <w:pPr>
        <w:pStyle w:val="ae"/>
        <w:spacing w:before="0" w:beforeAutospacing="0" w:after="0" w:afterAutospacing="0"/>
        <w:contextualSpacing/>
        <w:rPr>
          <w:color w:val="000000" w:themeColor="text1"/>
          <w:sz w:val="20"/>
          <w:szCs w:val="20"/>
        </w:rPr>
      </w:pPr>
      <w:r w:rsidRPr="00591F48">
        <w:rPr>
          <w:rStyle w:val="af2"/>
          <w:color w:val="000000" w:themeColor="text1"/>
          <w:sz w:val="20"/>
          <w:szCs w:val="20"/>
        </w:rPr>
        <w:t>Дата "___" _______________ 202</w:t>
      </w:r>
      <w:r w:rsidR="005D6AE3">
        <w:rPr>
          <w:rStyle w:val="af2"/>
          <w:color w:val="000000" w:themeColor="text1"/>
          <w:sz w:val="20"/>
          <w:szCs w:val="20"/>
        </w:rPr>
        <w:t>5</w:t>
      </w:r>
      <w:r w:rsidR="00BD3671" w:rsidRPr="00591F48">
        <w:rPr>
          <w:rStyle w:val="af2"/>
          <w:color w:val="000000" w:themeColor="text1"/>
          <w:sz w:val="20"/>
          <w:szCs w:val="20"/>
        </w:rPr>
        <w:t xml:space="preserve"> г.</w:t>
      </w:r>
    </w:p>
    <w:p w14:paraId="1ADCF2E0" w14:textId="77777777" w:rsidR="00BD3671" w:rsidRPr="00591F48" w:rsidRDefault="00BD3671" w:rsidP="00DF32BC">
      <w:pPr>
        <w:pStyle w:val="ae"/>
        <w:spacing w:before="0" w:beforeAutospacing="0" w:after="0" w:afterAutospacing="0"/>
        <w:contextualSpacing/>
        <w:rPr>
          <w:sz w:val="20"/>
          <w:szCs w:val="20"/>
        </w:rPr>
      </w:pPr>
      <w:r w:rsidRPr="00591F48">
        <w:rPr>
          <w:color w:val="000000" w:themeColor="text1"/>
          <w:sz w:val="20"/>
          <w:szCs w:val="20"/>
        </w:rPr>
        <w:t> </w:t>
      </w:r>
    </w:p>
    <w:p w14:paraId="295E2B42" w14:textId="77777777" w:rsidR="00BD3671" w:rsidRPr="00591F48" w:rsidRDefault="00BD3671" w:rsidP="00DF32BC">
      <w:pPr>
        <w:pStyle w:val="ae"/>
        <w:spacing w:before="0" w:beforeAutospacing="0" w:after="0" w:afterAutospacing="0"/>
        <w:contextualSpacing/>
        <w:rPr>
          <w:sz w:val="20"/>
          <w:szCs w:val="20"/>
        </w:rPr>
      </w:pPr>
      <w:r w:rsidRPr="00591F48">
        <w:rPr>
          <w:sz w:val="20"/>
          <w:szCs w:val="20"/>
        </w:rPr>
        <w:t> </w:t>
      </w:r>
    </w:p>
    <w:p w14:paraId="1CAE3914" w14:textId="77777777" w:rsidR="00BD3671" w:rsidRPr="00591F48" w:rsidRDefault="00BD3671" w:rsidP="00DF32BC">
      <w:pPr>
        <w:pStyle w:val="ae"/>
        <w:spacing w:before="0" w:beforeAutospacing="0" w:after="0" w:afterAutospacing="0"/>
        <w:contextualSpacing/>
        <w:rPr>
          <w:sz w:val="20"/>
          <w:szCs w:val="20"/>
        </w:rPr>
      </w:pPr>
      <w:r w:rsidRPr="00591F48">
        <w:rPr>
          <w:sz w:val="20"/>
          <w:szCs w:val="20"/>
        </w:rPr>
        <w:t> </w:t>
      </w:r>
    </w:p>
    <w:p w14:paraId="62D06D49" w14:textId="77777777" w:rsidR="00BD3671" w:rsidRPr="00591F48" w:rsidRDefault="00BD3671" w:rsidP="00DF32BC">
      <w:pPr>
        <w:pStyle w:val="ae"/>
        <w:spacing w:before="0" w:beforeAutospacing="0" w:after="0" w:afterAutospacing="0"/>
        <w:contextualSpacing/>
        <w:rPr>
          <w:sz w:val="20"/>
          <w:szCs w:val="20"/>
        </w:rPr>
      </w:pPr>
      <w:r w:rsidRPr="00591F48">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BD3671" w:rsidRPr="008E5484" w14:paraId="578BAEC5" w14:textId="77777777" w:rsidTr="0067160D">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0FD6C1F" w14:textId="77777777" w:rsidR="00BD3671" w:rsidRPr="00591F48" w:rsidRDefault="00BD3671" w:rsidP="00DF32BC">
            <w:pPr>
              <w:contextualSpacing/>
              <w:jc w:val="center"/>
              <w:rPr>
                <w:rStyle w:val="af2"/>
                <w:bCs/>
              </w:rPr>
            </w:pPr>
            <w:r w:rsidRPr="00591F48">
              <w:rPr>
                <w:rStyle w:val="af2"/>
              </w:rPr>
              <w:t xml:space="preserve">Почтовый адрес и полное наименование </w:t>
            </w:r>
          </w:p>
          <w:p w14:paraId="4529E2F6" w14:textId="250B63F0" w:rsidR="00BD3671" w:rsidRPr="00591F48" w:rsidRDefault="001A264B" w:rsidP="00DF32BC">
            <w:pPr>
              <w:contextualSpacing/>
              <w:jc w:val="center"/>
              <w:rPr>
                <w:rStyle w:val="af2"/>
                <w:bCs/>
              </w:rPr>
            </w:pPr>
            <w:r w:rsidRPr="00591F48">
              <w:rPr>
                <w:rStyle w:val="af2"/>
              </w:rPr>
              <w:t>З</w:t>
            </w:r>
            <w:r w:rsidR="00BD3671" w:rsidRPr="00591F48">
              <w:rPr>
                <w:rStyle w:val="af2"/>
              </w:rPr>
              <w:t>аказчика:</w:t>
            </w:r>
          </w:p>
          <w:p w14:paraId="72F4E163" w14:textId="287947C3" w:rsidR="00BD3671" w:rsidRPr="00591F48" w:rsidRDefault="00BD3671" w:rsidP="00DF32BC">
            <w:pPr>
              <w:contextualSpacing/>
              <w:jc w:val="center"/>
              <w:rPr>
                <w:b/>
              </w:rPr>
            </w:pPr>
            <w:r w:rsidRPr="00591F48">
              <w:rPr>
                <w:b/>
              </w:rPr>
              <w:t xml:space="preserve">Государственное </w:t>
            </w:r>
            <w:r w:rsidR="00CF2820" w:rsidRPr="00591F48">
              <w:rPr>
                <w:b/>
              </w:rPr>
              <w:t>унитарное предприятие</w:t>
            </w:r>
            <w:r w:rsidRPr="00591F48">
              <w:rPr>
                <w:b/>
              </w:rPr>
              <w:t xml:space="preserve"> Республики Крым «</w:t>
            </w:r>
            <w:proofErr w:type="spellStart"/>
            <w:r w:rsidR="00CF2820" w:rsidRPr="00591F48">
              <w:rPr>
                <w:b/>
              </w:rPr>
              <w:t>Крымтеплокоммунэнерго</w:t>
            </w:r>
            <w:proofErr w:type="spellEnd"/>
            <w:r w:rsidRPr="00591F48">
              <w:rPr>
                <w:b/>
              </w:rPr>
              <w:t>»</w:t>
            </w:r>
          </w:p>
          <w:p w14:paraId="377793FE" w14:textId="1C19D792" w:rsidR="00BD3671" w:rsidRPr="00591F48" w:rsidRDefault="00BD3671" w:rsidP="00DF32BC">
            <w:pPr>
              <w:contextualSpacing/>
              <w:jc w:val="center"/>
              <w:rPr>
                <w:b/>
              </w:rPr>
            </w:pPr>
            <w:r w:rsidRPr="00591F48">
              <w:rPr>
                <w:b/>
              </w:rPr>
              <w:t>место нахождения: 2950</w:t>
            </w:r>
            <w:r w:rsidR="00CF2820" w:rsidRPr="00591F48">
              <w:rPr>
                <w:b/>
              </w:rPr>
              <w:t>26</w:t>
            </w:r>
            <w:r w:rsidRPr="00591F48">
              <w:rPr>
                <w:b/>
              </w:rPr>
              <w:t xml:space="preserve">, г. Симферополь, ул. </w:t>
            </w:r>
            <w:r w:rsidR="00CF2820" w:rsidRPr="00591F48">
              <w:rPr>
                <w:b/>
              </w:rPr>
              <w:t>Гайдара</w:t>
            </w:r>
            <w:r w:rsidRPr="00591F48">
              <w:rPr>
                <w:b/>
              </w:rPr>
              <w:t xml:space="preserve">, </w:t>
            </w:r>
            <w:r w:rsidR="00CF2820" w:rsidRPr="00591F48">
              <w:rPr>
                <w:b/>
              </w:rPr>
              <w:t>3а</w:t>
            </w:r>
          </w:p>
          <w:p w14:paraId="70CF9BF7" w14:textId="77777777" w:rsidR="00CF2820" w:rsidRPr="00591F48" w:rsidRDefault="00CF2820" w:rsidP="00DF32BC">
            <w:pPr>
              <w:contextualSpacing/>
              <w:jc w:val="center"/>
              <w:rPr>
                <w:b/>
              </w:rPr>
            </w:pPr>
          </w:p>
          <w:p w14:paraId="27C1F974" w14:textId="5E1F460F" w:rsidR="00BD3671" w:rsidRPr="008E5484" w:rsidRDefault="00BD3671" w:rsidP="00DF32BC">
            <w:pPr>
              <w:contextualSpacing/>
              <w:jc w:val="center"/>
              <w:rPr>
                <w:sz w:val="28"/>
                <w:szCs w:val="28"/>
              </w:rPr>
            </w:pPr>
            <w:r w:rsidRPr="00591F48">
              <w:rPr>
                <w:b/>
              </w:rPr>
              <w:t xml:space="preserve">Почтовый адрес: </w:t>
            </w:r>
            <w:r w:rsidR="00CF2820" w:rsidRPr="00591F48">
              <w:rPr>
                <w:b/>
              </w:rPr>
              <w:t>295026, г. Симферополь, ул. Гайдара, 3а</w:t>
            </w:r>
            <w:r w:rsidR="00CF2820" w:rsidRPr="00591F48">
              <w:t xml:space="preserve"> </w:t>
            </w:r>
            <w:r w:rsidR="00CF2820" w:rsidRPr="00591F48">
              <w:rPr>
                <w:b/>
              </w:rPr>
              <w:t>, кабинет «отдел конкурсных процедур и закупок»</w:t>
            </w:r>
          </w:p>
        </w:tc>
      </w:tr>
    </w:tbl>
    <w:p w14:paraId="24BC92AC" w14:textId="77777777" w:rsidR="00BD3671" w:rsidRPr="008E5484" w:rsidRDefault="00BD3671" w:rsidP="00DF32BC">
      <w:pPr>
        <w:contextualSpacing/>
        <w:rPr>
          <w:sz w:val="22"/>
          <w:szCs w:val="22"/>
          <w:lang w:eastAsia="en-US"/>
        </w:rPr>
      </w:pPr>
    </w:p>
    <w:p w14:paraId="71539D35" w14:textId="77777777" w:rsidR="00BD3671" w:rsidRPr="008E5484" w:rsidRDefault="00BD3671" w:rsidP="00DF32BC">
      <w:pPr>
        <w:contextualSpacing/>
        <w:rPr>
          <w:sz w:val="22"/>
          <w:szCs w:val="22"/>
          <w:lang w:eastAsia="en-US"/>
        </w:rPr>
      </w:pPr>
    </w:p>
    <w:p w14:paraId="2FC2FA75" w14:textId="77777777" w:rsidR="00BD3671" w:rsidRPr="008E5484" w:rsidRDefault="00BD3671" w:rsidP="00DF32BC">
      <w:pPr>
        <w:contextualSpacing/>
        <w:rPr>
          <w:sz w:val="22"/>
          <w:szCs w:val="22"/>
          <w:lang w:eastAsia="en-US"/>
        </w:rPr>
      </w:pPr>
    </w:p>
    <w:p w14:paraId="660F2C40" w14:textId="77777777" w:rsidR="00BD3671" w:rsidRPr="008E5484" w:rsidRDefault="00BD3671" w:rsidP="00DF32BC">
      <w:pPr>
        <w:contextualSpacing/>
        <w:rPr>
          <w:sz w:val="22"/>
          <w:szCs w:val="22"/>
          <w:lang w:eastAsia="en-US"/>
        </w:rPr>
      </w:pPr>
    </w:p>
    <w:p w14:paraId="6F21739B" w14:textId="77777777" w:rsidR="00BD3671" w:rsidRPr="008E5484" w:rsidRDefault="00BD3671" w:rsidP="00DF32BC">
      <w:pPr>
        <w:contextualSpacing/>
        <w:rPr>
          <w:sz w:val="22"/>
          <w:szCs w:val="22"/>
          <w:lang w:eastAsia="en-US"/>
        </w:rPr>
      </w:pPr>
    </w:p>
    <w:p w14:paraId="715CF1C6" w14:textId="77777777" w:rsidR="00BE142A" w:rsidRPr="008A7FDA" w:rsidRDefault="00BE142A" w:rsidP="00DF32BC">
      <w:pPr>
        <w:tabs>
          <w:tab w:val="left" w:pos="1500"/>
        </w:tabs>
        <w:contextualSpacing/>
        <w:rPr>
          <w:rStyle w:val="af2"/>
          <w:bCs/>
          <w:color w:val="000000" w:themeColor="text1"/>
          <w:sz w:val="28"/>
          <w:szCs w:val="28"/>
        </w:rPr>
      </w:pPr>
    </w:p>
    <w:sectPr w:rsidR="00BE142A" w:rsidRPr="008A7FDA"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0DD5" w14:textId="77777777" w:rsidR="00B20688" w:rsidRDefault="00B20688" w:rsidP="00E56462">
      <w:r>
        <w:separator/>
      </w:r>
    </w:p>
  </w:endnote>
  <w:endnote w:type="continuationSeparator" w:id="0">
    <w:p w14:paraId="1EE47ED0" w14:textId="77777777" w:rsidR="00B20688" w:rsidRDefault="00B20688"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Light">
    <w:panose1 w:val="020B0502040204020203"/>
    <w:charset w:val="CC"/>
    <w:family w:val="swiss"/>
    <w:pitch w:val="variable"/>
    <w:sig w:usb0="E4002EFF" w:usb1="C000E47F" w:usb2="00000009" w:usb3="00000000" w:csb0="000001F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Arial"/>
    <w:panose1 w:val="00000000000000000000"/>
    <w:charset w:val="80"/>
    <w:family w:val="auto"/>
    <w:notTrueType/>
    <w:pitch w:val="variable"/>
    <w:sig w:usb0="00000000" w:usb1="08070000" w:usb2="00000010" w:usb3="00000000" w:csb0="00020000" w:csb1="00000000"/>
  </w:font>
  <w:font w:name="TimesDL">
    <w:altName w:val="Times New Roman"/>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Courier">
    <w:panose1 w:val="02070309020205020404"/>
    <w:charset w:val="00"/>
    <w:family w:val="modern"/>
    <w:notTrueType/>
    <w:pitch w:val="fixed"/>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MS Gothic"/>
    <w:panose1 w:val="00000000000000000000"/>
    <w:charset w:val="00"/>
    <w:family w:val="roman"/>
    <w:notTrueType/>
    <w:pitch w:val="default"/>
  </w:font>
  <w:font w:name="OpenSymbol">
    <w:altName w:val="MV Boli"/>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Calibri"/>
    <w:charset w:val="CC"/>
    <w:family w:val="auto"/>
    <w:pitch w:val="variable"/>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Times New Roman"/>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Lohit Devanagari">
    <w:altName w:val="Times New Roman"/>
    <w:charset w:val="01"/>
    <w:family w:val="auto"/>
    <w:pitch w:val="default"/>
  </w:font>
  <w:font w:name="FreeSans, 'Times New Roman'">
    <w:altName w:val="Times New Roman"/>
    <w:charset w:val="00"/>
    <w:family w:val="roman"/>
    <w:pitch w:val="default"/>
  </w:font>
  <w:font w:name="Liberation Sans">
    <w:altName w:val="Arial"/>
    <w:charset w:val="CC"/>
    <w:family w:val="swiss"/>
    <w:pitch w:val="variable"/>
    <w:sig w:usb0="E0000AFF" w:usb1="500078FF" w:usb2="00000021" w:usb3="00000000" w:csb0="000001BF" w:csb1="00000000"/>
  </w:font>
  <w:font w:name="Franklin Gothic Medium Cond">
    <w:panose1 w:val="020B06060304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S Sans Serif">
    <w:altName w:val="Arial"/>
    <w:panose1 w:val="00000000000000000000"/>
    <w:charset w:val="CC"/>
    <w:family w:val="auto"/>
    <w:notTrueType/>
    <w:pitch w:val="default"/>
    <w:sig w:usb0="00000201" w:usb1="00000000" w:usb2="00000000" w:usb3="00000000" w:csb0="00000004" w:csb1="00000000"/>
  </w:font>
  <w:font w:name="GE Inspira">
    <w:altName w:val="Arial"/>
    <w:charset w:val="CC"/>
    <w:family w:val="swiss"/>
    <w:pitch w:val="variable"/>
    <w:sig w:usb0="00000001" w:usb1="00000000" w:usb2="00000000" w:usb3="00000000" w:csb0="0000009F" w:csb1="00000000"/>
  </w:font>
  <w:font w:name="GaramondNarrowC">
    <w:altName w:val="Courier New"/>
    <w:charset w:val="00"/>
    <w:family w:val="decorative"/>
    <w:pitch w:val="default"/>
    <w:sig w:usb0="00000000" w:usb1="00000000" w:usb2="00000000" w:usb3="00000000" w:csb0="00000005"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ISOCPEUR">
    <w:charset w:val="CC"/>
    <w:family w:val="swiss"/>
    <w:pitch w:val="variable"/>
    <w:sig w:usb0="00000287" w:usb1="00000000" w:usb2="00000000" w:usb3="00000000" w:csb0="0000009F" w:csb1="00000000"/>
  </w:font>
  <w:font w:name="PTSansNarrowRegular">
    <w:altName w:val="Times New Roman"/>
    <w:panose1 w:val="00000000000000000000"/>
    <w:charset w:val="00"/>
    <w:family w:val="auto"/>
    <w:notTrueType/>
    <w:pitch w:val="default"/>
    <w:sig w:usb0="00000003" w:usb1="00000000" w:usb2="00000000" w:usb3="00000000" w:csb0="00000001" w:csb1="00000000"/>
  </w:font>
  <w:font w:name="¹ÙÅÁ">
    <w:altName w:val="Times New Roman"/>
    <w:panose1 w:val="00000000000000000000"/>
    <w:charset w:val="00"/>
    <w:family w:val="auto"/>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heSans B4 SemiLight">
    <w:altName w:val="Courier New"/>
    <w:panose1 w:val="00000000000000000000"/>
    <w:charset w:val="00"/>
    <w:family w:val="swiss"/>
    <w:notTrueType/>
    <w:pitch w:val="variable"/>
    <w:sig w:usb0="00000003" w:usb1="00000000" w:usb2="00000000" w:usb3="00000000" w:csb0="00000001" w:csb1="00000000"/>
  </w:font>
  <w:font w:name="Officina Sans C">
    <w:altName w:val="Times New Roman"/>
    <w:panose1 w:val="00000000000000000000"/>
    <w:charset w:val="CC"/>
    <w:family w:val="auto"/>
    <w:notTrueType/>
    <w:pitch w:val="default"/>
    <w:sig w:usb0="00000203" w:usb1="00000000" w:usb2="00000000" w:usb3="00000000" w:csb0="00000005" w:csb1="00000000"/>
  </w:font>
  <w:font w:name="Gill Sans Alt One WG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46480" w14:textId="77777777" w:rsidR="00B20688" w:rsidRPr="004C6A07" w:rsidRDefault="00B20688">
    <w:pPr>
      <w:pStyle w:val="aff9"/>
      <w:framePr w:wrap="around" w:vAnchor="text" w:hAnchor="margin" w:xAlign="right" w:y="1"/>
      <w:rPr>
        <w:rStyle w:val="affb"/>
        <w:i/>
        <w:sz w:val="18"/>
        <w:szCs w:val="18"/>
      </w:rPr>
    </w:pPr>
    <w:r w:rsidRPr="004C6A07">
      <w:rPr>
        <w:rStyle w:val="affb"/>
        <w:i/>
        <w:sz w:val="18"/>
        <w:szCs w:val="18"/>
      </w:rPr>
      <w:fldChar w:fldCharType="begin"/>
    </w:r>
    <w:r w:rsidRPr="004C6A07">
      <w:rPr>
        <w:rStyle w:val="affb"/>
        <w:i/>
        <w:sz w:val="18"/>
        <w:szCs w:val="18"/>
      </w:rPr>
      <w:instrText xml:space="preserve">PAGE  </w:instrText>
    </w:r>
    <w:r w:rsidRPr="004C6A07">
      <w:rPr>
        <w:rStyle w:val="affb"/>
        <w:i/>
        <w:sz w:val="18"/>
        <w:szCs w:val="18"/>
      </w:rPr>
      <w:fldChar w:fldCharType="separate"/>
    </w:r>
    <w:r w:rsidRPr="004C6A07">
      <w:rPr>
        <w:rStyle w:val="affb"/>
        <w:i/>
        <w:noProof/>
        <w:sz w:val="18"/>
        <w:szCs w:val="18"/>
      </w:rPr>
      <w:t>26</w:t>
    </w:r>
    <w:r w:rsidRPr="004C6A07">
      <w:rPr>
        <w:rStyle w:val="affb"/>
        <w:i/>
        <w:sz w:val="18"/>
        <w:szCs w:val="18"/>
      </w:rPr>
      <w:fldChar w:fldCharType="end"/>
    </w:r>
  </w:p>
  <w:p w14:paraId="4DA07B95" w14:textId="77777777" w:rsidR="00B20688" w:rsidRPr="004C6A07" w:rsidRDefault="00B20688">
    <w:pPr>
      <w:pStyle w:val="aff9"/>
      <w:ind w:right="360"/>
      <w:rPr>
        <w:i/>
        <w:sz w:val="18"/>
        <w:szCs w:val="18"/>
      </w:rP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CC218" w14:textId="6E7DAB28" w:rsidR="00B20688" w:rsidRDefault="00B20688" w:rsidP="00897A78">
    <w:pPr>
      <w:pStyle w:val="aff9"/>
      <w:jc w:val="right"/>
    </w:pPr>
    <w:r>
      <w:fldChar w:fldCharType="begin"/>
    </w:r>
    <w:r>
      <w:instrText>PAGE   \* MERGEFORMAT</w:instrText>
    </w:r>
    <w:r>
      <w:fldChar w:fldCharType="separate"/>
    </w:r>
    <w:r w:rsidR="003B2494">
      <w:rPr>
        <w:noProof/>
      </w:rPr>
      <w:t>77</w:t>
    </w:r>
    <w:r>
      <w:rPr>
        <w:noProof/>
      </w:rPr>
      <w:fldChar w:fldCharType="end"/>
    </w:r>
  </w:p>
  <w:p w14:paraId="2FEEDE79" w14:textId="77777777" w:rsidR="00B20688" w:rsidRDefault="00B20688"/>
  <w:p w14:paraId="79D993EE" w14:textId="77777777" w:rsidR="00B20688" w:rsidRDefault="00B2068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118A5" w14:textId="77777777" w:rsidR="00B20688" w:rsidRDefault="00B20688"/>
  <w:p w14:paraId="574B621C" w14:textId="77777777" w:rsidR="00B20688" w:rsidRDefault="00B20688" w:rsidP="0053451C"/>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45795" w14:textId="77777777" w:rsidR="00B20688" w:rsidRDefault="00B20688">
    <w:pPr>
      <w:pStyle w:val="aff9"/>
      <w:jc w:val="right"/>
    </w:pPr>
    <w:r>
      <w:fldChar w:fldCharType="begin"/>
    </w:r>
    <w:r>
      <w:instrText>PAGE   \* MERGEFORMAT</w:instrText>
    </w:r>
    <w:r>
      <w:fldChar w:fldCharType="separate"/>
    </w:r>
    <w:r>
      <w:rPr>
        <w:noProof/>
      </w:rPr>
      <w:t>1</w:t>
    </w:r>
    <w:r>
      <w:rPr>
        <w:noProof/>
      </w:rPr>
      <w:fldChar w:fldCharType="end"/>
    </w:r>
  </w:p>
  <w:p w14:paraId="2340993E" w14:textId="77777777" w:rsidR="00B20688" w:rsidRDefault="00B20688"/>
  <w:p w14:paraId="00439626" w14:textId="77777777" w:rsidR="00B20688" w:rsidRDefault="00B20688" w:rsidP="0053451C"/>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A0025" w14:textId="77777777" w:rsidR="00B20688" w:rsidRPr="000B71AE" w:rsidRDefault="00B20688" w:rsidP="0053451C"/>
  <w:p w14:paraId="65D4304E" w14:textId="77777777" w:rsidR="00B20688" w:rsidRPr="000B71AE" w:rsidRDefault="00B20688" w:rsidP="0053451C"/>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1E5FF" w14:textId="77777777" w:rsidR="00B20688" w:rsidRPr="00F34B8E" w:rsidRDefault="00B20688" w:rsidP="0053451C">
    <w:pPr>
      <w:pStyle w:val="aff9"/>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261BA" w14:textId="308517CF" w:rsidR="00B20688" w:rsidRPr="000B71AE" w:rsidRDefault="00B20688" w:rsidP="0053451C">
    <w:r>
      <w:fldChar w:fldCharType="begin"/>
    </w:r>
    <w:r>
      <w:instrText>PAGE   \* MERGEFORMAT</w:instrText>
    </w:r>
    <w:r>
      <w:fldChar w:fldCharType="separate"/>
    </w:r>
    <w:r w:rsidR="003B2494">
      <w:rPr>
        <w:noProof/>
      </w:rPr>
      <w:t>59</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6CD84" w14:textId="77777777" w:rsidR="00B20688" w:rsidRDefault="00B20688"/>
  <w:p w14:paraId="62771D7D" w14:textId="77777777" w:rsidR="00B20688" w:rsidRDefault="00B20688" w:rsidP="008120E4"/>
  <w:p w14:paraId="19A8B85A" w14:textId="77777777" w:rsidR="00B20688" w:rsidRDefault="00B20688"/>
  <w:p w14:paraId="7578DA43" w14:textId="77777777" w:rsidR="00B20688" w:rsidRDefault="00B20688"/>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83F91" w14:textId="77777777" w:rsidR="00B20688" w:rsidRDefault="00B20688">
    <w:pPr>
      <w:pStyle w:val="aff9"/>
      <w:jc w:val="right"/>
    </w:pPr>
    <w:r>
      <w:fldChar w:fldCharType="begin"/>
    </w:r>
    <w:r>
      <w:instrText>PAGE   \* MERGEFORMAT</w:instrText>
    </w:r>
    <w:r>
      <w:fldChar w:fldCharType="separate"/>
    </w:r>
    <w:r>
      <w:rPr>
        <w:noProof/>
      </w:rPr>
      <w:t>5</w:t>
    </w:r>
    <w:r>
      <w:rPr>
        <w:noProof/>
      </w:rPr>
      <w:fldChar w:fldCharType="end"/>
    </w:r>
  </w:p>
  <w:p w14:paraId="0D9B9BA2" w14:textId="77777777" w:rsidR="00B20688" w:rsidRDefault="00B20688"/>
  <w:p w14:paraId="25AE565E" w14:textId="77777777" w:rsidR="00B20688" w:rsidRDefault="00B20688" w:rsidP="008120E4"/>
  <w:p w14:paraId="00811114" w14:textId="77777777" w:rsidR="00B20688" w:rsidRDefault="00B20688"/>
  <w:p w14:paraId="58065497" w14:textId="77777777" w:rsidR="00B20688" w:rsidRDefault="00B20688"/>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8E11F" w14:textId="77777777" w:rsidR="00B20688" w:rsidRDefault="00B20688"/>
  <w:p w14:paraId="1F512DB8" w14:textId="77777777" w:rsidR="00B20688" w:rsidRDefault="00B20688" w:rsidP="00617FFD"/>
  <w:p w14:paraId="08539BF4" w14:textId="77777777" w:rsidR="00B20688" w:rsidRDefault="00B20688"/>
  <w:p w14:paraId="0A928449" w14:textId="77777777" w:rsidR="00B20688" w:rsidRDefault="00B2068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1C112" w14:textId="77777777" w:rsidR="00B20688" w:rsidRDefault="00B20688" w:rsidP="00E56462">
      <w:r>
        <w:separator/>
      </w:r>
    </w:p>
  </w:footnote>
  <w:footnote w:type="continuationSeparator" w:id="0">
    <w:p w14:paraId="774B045C" w14:textId="77777777" w:rsidR="00B20688" w:rsidRDefault="00B20688" w:rsidP="00E56462">
      <w:r>
        <w:continuationSeparator/>
      </w:r>
    </w:p>
  </w:footnote>
  <w:footnote w:id="1">
    <w:p w14:paraId="1E205F5A" w14:textId="77777777" w:rsidR="00B20688" w:rsidRPr="00EB0420" w:rsidRDefault="00B20688" w:rsidP="0053451C">
      <w:pPr>
        <w:numPr>
          <w:ilvl w:val="0"/>
          <w:numId w:val="43"/>
        </w:numPr>
        <w:suppressAutoHyphens/>
        <w:autoSpaceDN w:val="0"/>
        <w:ind w:left="0" w:firstLine="709"/>
        <w:contextualSpacing/>
        <w:jc w:val="both"/>
        <w:textAlignment w:val="baseline"/>
        <w:rPr>
          <w:kern w:val="3"/>
        </w:rPr>
      </w:pPr>
      <w:r>
        <w:rPr>
          <w:rStyle w:val="af7"/>
        </w:rPr>
        <w:footnoteRef/>
      </w:r>
      <w:r w:rsidRPr="00DF32BC">
        <w:rPr>
          <w:kern w:val="3"/>
          <w:sz w:val="20"/>
          <w:szCs w:val="20"/>
        </w:rPr>
        <w:t>при отсутствии соответствующего случая, отмеченные пункты не применяются, сумма штрафа не указывается)</w:t>
      </w:r>
    </w:p>
    <w:p w14:paraId="5AF6C00F" w14:textId="77777777" w:rsidR="00B20688" w:rsidRDefault="00B20688" w:rsidP="0053451C">
      <w:pPr>
        <w:pStyle w:val="af5"/>
      </w:pPr>
    </w:p>
  </w:footnote>
  <w:footnote w:id="2">
    <w:p w14:paraId="549F0BA5" w14:textId="77777777" w:rsidR="00B20688" w:rsidRDefault="00B20688" w:rsidP="00547AA7">
      <w:pPr>
        <w:pStyle w:val="af5"/>
      </w:pPr>
      <w:r>
        <w:rPr>
          <w:rStyle w:val="af7"/>
        </w:rPr>
        <w:footnoteRef/>
      </w:r>
      <w:r>
        <w:t xml:space="preserve"> </w:t>
      </w:r>
      <w:r w:rsidRPr="00874BE8">
        <w:rPr>
          <w:i/>
        </w:rPr>
        <w:t>заполняется, как на руководителя юридического лица (индивидуального предпринимателя), так и на лицо, действующее по доверенности.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4C496" w14:textId="77777777" w:rsidR="00B20688" w:rsidRPr="00F96CAC" w:rsidRDefault="00B20688" w:rsidP="00F96CAC">
    <w:pPr>
      <w:pStyle w:val="affe"/>
      <w:jc w:val="right"/>
      <w:rPr>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4704D" w14:textId="77777777" w:rsidR="00B20688" w:rsidRDefault="00B20688"/>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9AC59" w14:textId="77777777" w:rsidR="00B20688" w:rsidRPr="007A51A0" w:rsidRDefault="00B20688">
    <w:pPr>
      <w:pStyle w:val="affe"/>
      <w:jc w:val="center"/>
    </w:pPr>
  </w:p>
  <w:p w14:paraId="46D5AEF1" w14:textId="77777777" w:rsidR="00B20688" w:rsidRDefault="00B20688">
    <w:pPr>
      <w:pStyle w:val="aff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1DB9E" w14:textId="77777777" w:rsidR="00B20688" w:rsidRDefault="00B20688"/>
  <w:p w14:paraId="4D82FE56" w14:textId="77777777" w:rsidR="00B20688" w:rsidRDefault="00B20688" w:rsidP="0053451C"/>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4F853" w14:textId="77777777" w:rsidR="00B20688" w:rsidRDefault="00B20688"/>
  <w:p w14:paraId="0A8752F0" w14:textId="77777777" w:rsidR="00B20688" w:rsidRDefault="00B20688" w:rsidP="0053451C"/>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75749" w14:textId="77777777" w:rsidR="00B20688" w:rsidRPr="000B71AE" w:rsidRDefault="00B20688" w:rsidP="0053451C"/>
  <w:p w14:paraId="55DC5180" w14:textId="77777777" w:rsidR="00B20688" w:rsidRPr="000B71AE" w:rsidRDefault="00B20688" w:rsidP="0053451C"/>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57115" w14:textId="77777777" w:rsidR="00B20688" w:rsidRPr="000B71AE" w:rsidRDefault="00B20688" w:rsidP="0053451C">
    <w:r>
      <w:rPr>
        <w:noProof/>
      </w:rPr>
      <mc:AlternateContent>
        <mc:Choice Requires="wps">
          <w:drawing>
            <wp:anchor distT="0" distB="0" distL="0" distR="0" simplePos="0" relativeHeight="251659264" behindDoc="0" locked="0" layoutInCell="1" allowOverlap="1" wp14:anchorId="01D78B90" wp14:editId="4511D2DA">
              <wp:simplePos x="0" y="0"/>
              <wp:positionH relativeFrom="page">
                <wp:posOffset>7005320</wp:posOffset>
              </wp:positionH>
              <wp:positionV relativeFrom="paragraph">
                <wp:posOffset>635</wp:posOffset>
              </wp:positionV>
              <wp:extent cx="13970" cy="145415"/>
              <wp:effectExtent l="0" t="0"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32DA69" w14:textId="77777777" w:rsidR="00B20688" w:rsidRPr="000B71AE" w:rsidRDefault="00B20688" w:rsidP="0053451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D78B90" id="_x0000_t202" coordsize="21600,21600" o:spt="202" path="m,l,21600r21600,l21600,xe">
              <v:stroke joinstyle="miter"/>
              <v:path gradientshapeok="t" o:connecttype="rect"/>
            </v:shapetype>
            <v:shape id="Text Box 2" o:spid="_x0000_s1026" type="#_x0000_t202" style="position:absolute;margin-left:551.6pt;margin-top:.05pt;width:1.1pt;height:11.4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03siAIAABoFAAAOAAAAZHJzL2Uyb0RvYy54bWysVNuO2yAQfa/Uf0C8Z22nzm5srbPaS1NV&#10;2l6k3X4AARyjYqBAYm+r/nsHiLPZ9qWq6gc8wHA4M3OGy6uxl2jPrRNaNbg4yzHiimom1LbBXx7X&#10;syVGzhPFiNSKN/iJO3y1ev3qcjA1n+tOS8YtAhDl6sE0uPPe1FnmaMd74s604Qo2W2174mFqtxmz&#10;ZAD0XmbzPD/PBm2ZsZpy52D1Lm3iVcRvW079p7Z13CPZYODm42jjuAljtrok9dYS0wl6oEH+gUVP&#10;hIJLj1B3xBO0s+IPqF5Qq51u/RnVfabbVlAeY4Boivy3aB46YniMBZLjzDFN7v/B0o/7zxYJBrXD&#10;SJEeSvTIR49u9IjmITuDcTU4PRhw8yMsB88QqTP3mn51SOnbjqgtv7ZWDx0nDNgV4WR2cjThuACy&#10;GT5oBteQndcRaGxtHwAhGQjQoUpPx8oEKjRc+aa6gA0KO0W5KItFvIDU01ljnX/HdY+C0WALdY/Y&#10;ZH/vfOBC6sklctdSsLWQMk7sdnMrLdoT0Mg6fumsNB1Jq1EngOGSa8RzpxhSBSSlA2a6Lq0AfyAQ&#10;9kIkURA/qmJe5jfzarY+X17MynW5mEFwy1leVDfVeV5W5d36Z2BQlHUnGOPqXig+ibMo/674hzZJ&#10;soryREODq8V8EYN7wf4Q1iHWPHyH/L5w64WHXpWib/Dy6ETqUPO3ikHYpPZEyGRnL+nHlEEOpn/M&#10;SlRIEEWShx83I6AE2Ww0ewKtWA3FhLrDAwNGp+13jAZo1ga7bztiOUbyvQK9hc6eDDsZm8kgisLR&#10;BnuMknnr0wuwM1ZsO0BOilb6GjTZiiiYZxZAOUygASP5w2MROvx0Hr2en7TVLwAAAP//AwBQSwME&#10;FAAGAAgAAAAhAHRyLxzcAAAACQEAAA8AAABkcnMvZG93bnJldi54bWxMj8tOwzAQRfdI/IM1SN1R&#10;OwmPEuJUfQi2iIDUrRtP4yjxOIrdNvw9zgqWV+fqzpliPdmeXXD0rSMJyVIAQ6qdbqmR8P31dr8C&#10;5oMirXpHKOEHPazL25tC5dpd6RMvVWhYHCGfKwkmhCHn3NcGrfJLNyBFdnKjVSHGseF6VNc4bnue&#10;CvHErWopXjBqwJ3BuqvOVkL2kT4f/Hu13w0HfOlWftudyEi5uJs2r8ACTuGvDLN+VIcyOh3dmbRn&#10;fcyJyNLYnQmbeSIeH4AdJaSZAF4W/P8H5S8AAAD//wMAUEsBAi0AFAAGAAgAAAAhALaDOJL+AAAA&#10;4QEAABMAAAAAAAAAAAAAAAAAAAAAAFtDb250ZW50X1R5cGVzXS54bWxQSwECLQAUAAYACAAAACEA&#10;OP0h/9YAAACUAQAACwAAAAAAAAAAAAAAAAAvAQAAX3JlbHMvLnJlbHNQSwECLQAUAAYACAAAACEA&#10;PH9N7IgCAAAaBQAADgAAAAAAAAAAAAAAAAAuAgAAZHJzL2Uyb0RvYy54bWxQSwECLQAUAAYACAAA&#10;ACEAdHIvHNwAAAAJAQAADwAAAAAAAAAAAAAAAADiBAAAZHJzL2Rvd25yZXYueG1sUEsFBgAAAAAE&#10;AAQA8wAAAOsFAAAAAA==&#10;" stroked="f">
              <v:fill opacity="0"/>
              <v:textbox inset="0,0,0,0">
                <w:txbxContent>
                  <w:p w14:paraId="4732DA69" w14:textId="77777777" w:rsidR="00B20688" w:rsidRPr="000B71AE" w:rsidRDefault="00B20688" w:rsidP="0053451C"/>
                </w:txbxContent>
              </v:textbox>
              <w10:wrap type="square" side="largest" anchorx="page"/>
            </v:shape>
          </w:pict>
        </mc:Fallback>
      </mc:AlternateContent>
    </w:r>
  </w:p>
  <w:p w14:paraId="238010AB" w14:textId="77777777" w:rsidR="00B20688" w:rsidRPr="000B71AE" w:rsidRDefault="00B20688" w:rsidP="0053451C"/>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8691D" w14:textId="77777777" w:rsidR="00B20688" w:rsidRPr="000B71AE" w:rsidRDefault="00B20688" w:rsidP="0053451C"/>
  <w:p w14:paraId="6AB55F17" w14:textId="77777777" w:rsidR="00B20688" w:rsidRPr="000B71AE" w:rsidRDefault="00B20688" w:rsidP="0053451C"/>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B84B7" w14:textId="77777777" w:rsidR="00B20688" w:rsidRDefault="00B20688"/>
  <w:p w14:paraId="472F2DCE" w14:textId="77777777" w:rsidR="00B20688" w:rsidRDefault="00B20688" w:rsidP="008120E4"/>
  <w:p w14:paraId="27BA681C" w14:textId="77777777" w:rsidR="00B20688" w:rsidRDefault="00B20688"/>
  <w:p w14:paraId="49FA04AE" w14:textId="77777777" w:rsidR="00B20688" w:rsidRDefault="00B20688"/>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C5954" w14:textId="77777777" w:rsidR="00B20688" w:rsidRDefault="00B20688"/>
  <w:p w14:paraId="5F7BA0DD" w14:textId="77777777" w:rsidR="00B20688" w:rsidRDefault="00B20688" w:rsidP="008120E4"/>
  <w:p w14:paraId="5B6E8F76" w14:textId="77777777" w:rsidR="00B20688" w:rsidRDefault="00B20688"/>
  <w:p w14:paraId="427B9A7B" w14:textId="77777777" w:rsidR="00B20688" w:rsidRDefault="00B20688"/>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F90D5" w14:textId="77777777" w:rsidR="00B20688" w:rsidRDefault="00B20688"/>
  <w:p w14:paraId="4D442567" w14:textId="77777777" w:rsidR="00B20688" w:rsidRDefault="00B20688" w:rsidP="00617FFD"/>
  <w:p w14:paraId="4A5BBB15" w14:textId="77777777" w:rsidR="00B20688" w:rsidRDefault="00B20688"/>
  <w:p w14:paraId="3C24E63A" w14:textId="77777777" w:rsidR="00B20688" w:rsidRDefault="00B2068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2"/>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04E540C"/>
    <w:multiLevelType w:val="hybridMultilevel"/>
    <w:tmpl w:val="2D384AB8"/>
    <w:styleLink w:val="12921"/>
    <w:lvl w:ilvl="0" w:tplc="37A2C710">
      <w:start w:val="1"/>
      <w:numFmt w:val="russianLower"/>
      <w:lvlText w:val="%1)"/>
      <w:lvlJc w:val="left"/>
      <w:pPr>
        <w:ind w:left="720" w:hanging="360"/>
      </w:pPr>
      <w:rPr>
        <w:rFonts w:hint="default"/>
      </w:rPr>
    </w:lvl>
    <w:lvl w:ilvl="1" w:tplc="ABDCA6B2">
      <w:start w:val="1"/>
      <w:numFmt w:val="decimal"/>
      <w:lvlText w:val="%2)"/>
      <w:lvlJc w:val="left"/>
      <w:pPr>
        <w:ind w:left="1875" w:hanging="79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1CC11B7"/>
    <w:multiLevelType w:val="multilevel"/>
    <w:tmpl w:val="B48CD562"/>
    <w:styleLink w:val="WW8Num4"/>
    <w:lvl w:ilvl="0">
      <w:start w:val="1"/>
      <w:numFmt w:val="none"/>
      <w:suff w:val="nothing"/>
      <w:lvlText w:val="%1"/>
      <w:lvlJc w:val="left"/>
      <w:rPr>
        <w:rFonts w:ascii="Times New Roman" w:eastAsia="Times New Roman" w:hAnsi="Times New Roman" w:cs="Liberation Serif"/>
        <w:b/>
        <w:bCs/>
        <w:iCs/>
        <w:color w:val="000000"/>
        <w:spacing w:val="-1"/>
        <w:sz w:val="22"/>
        <w:lang w:bidi="ar-SA"/>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8"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9" w15:restartNumberingAfterBreak="0">
    <w:nsid w:val="03C85230"/>
    <w:multiLevelType w:val="hybridMultilevel"/>
    <w:tmpl w:val="6BBC9334"/>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1"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2"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7C07B67"/>
    <w:multiLevelType w:val="multilevel"/>
    <w:tmpl w:val="06403B2E"/>
    <w:styleLink w:val="1292"/>
    <w:lvl w:ilvl="0">
      <w:start w:val="1"/>
      <w:numFmt w:val="decimal"/>
      <w:lvlText w:val="20.%1."/>
      <w:lvlJc w:val="left"/>
      <w:rPr>
        <w:rFonts w:hint="default"/>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9F65A5C"/>
    <w:multiLevelType w:val="multilevel"/>
    <w:tmpl w:val="7D8E0EFA"/>
    <w:styleLink w:val="WW8Num6"/>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0D290652"/>
    <w:multiLevelType w:val="hybridMultilevel"/>
    <w:tmpl w:val="51326A38"/>
    <w:styleLink w:val="15"/>
    <w:lvl w:ilvl="0" w:tplc="3D44AEE4">
      <w:start w:val="1"/>
      <w:numFmt w:val="bullet"/>
      <w:lvlText w:val="o"/>
      <w:lvlJc w:val="left"/>
      <w:pPr>
        <w:tabs>
          <w:tab w:val="num" w:pos="1416"/>
        </w:tabs>
        <w:ind w:left="1590"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1" w:tplc="E430C2E6">
      <w:start w:val="1"/>
      <w:numFmt w:val="bullet"/>
      <w:lvlText w:val="o"/>
      <w:lvlJc w:val="left"/>
      <w:pPr>
        <w:tabs>
          <w:tab w:val="num" w:pos="2124"/>
        </w:tabs>
        <w:ind w:left="2298" w:hanging="348"/>
      </w:pPr>
      <w:rPr>
        <w:rFonts w:ascii="Courier New" w:eastAsia="Times New Roman" w:hAnsi="Courier New"/>
        <w:b w:val="0"/>
        <w:i w:val="0"/>
        <w:caps w:val="0"/>
        <w:smallCaps w:val="0"/>
        <w:strike w:val="0"/>
        <w:dstrike w:val="0"/>
        <w:color w:val="000000"/>
        <w:spacing w:val="0"/>
        <w:w w:val="100"/>
        <w:kern w:val="0"/>
        <w:position w:val="0"/>
        <w:vertAlign w:val="baseline"/>
      </w:rPr>
    </w:lvl>
    <w:lvl w:ilvl="2" w:tplc="708C1AC0">
      <w:start w:val="1"/>
      <w:numFmt w:val="bullet"/>
      <w:lvlText w:val="▪"/>
      <w:lvlJc w:val="left"/>
      <w:pPr>
        <w:tabs>
          <w:tab w:val="num" w:pos="2832"/>
        </w:tabs>
        <w:ind w:left="3006" w:hanging="336"/>
      </w:pPr>
      <w:rPr>
        <w:rFonts w:ascii="Courier New" w:eastAsia="Times New Roman" w:hAnsi="Courier New"/>
        <w:b w:val="0"/>
        <w:i w:val="0"/>
        <w:caps w:val="0"/>
        <w:smallCaps w:val="0"/>
        <w:strike w:val="0"/>
        <w:dstrike w:val="0"/>
        <w:color w:val="000000"/>
        <w:spacing w:val="0"/>
        <w:w w:val="100"/>
        <w:kern w:val="0"/>
        <w:position w:val="0"/>
        <w:vertAlign w:val="baseline"/>
      </w:rPr>
    </w:lvl>
    <w:lvl w:ilvl="3" w:tplc="83108540">
      <w:start w:val="1"/>
      <w:numFmt w:val="bullet"/>
      <w:lvlText w:val="•"/>
      <w:lvlJc w:val="left"/>
      <w:pPr>
        <w:tabs>
          <w:tab w:val="num" w:pos="3540"/>
        </w:tabs>
        <w:ind w:left="3714" w:hanging="324"/>
      </w:pPr>
      <w:rPr>
        <w:rFonts w:ascii="Courier New" w:eastAsia="Times New Roman" w:hAnsi="Courier New"/>
        <w:b w:val="0"/>
        <w:i w:val="0"/>
        <w:caps w:val="0"/>
        <w:smallCaps w:val="0"/>
        <w:strike w:val="0"/>
        <w:dstrike w:val="0"/>
        <w:color w:val="000000"/>
        <w:spacing w:val="0"/>
        <w:w w:val="100"/>
        <w:kern w:val="0"/>
        <w:position w:val="0"/>
        <w:vertAlign w:val="baseline"/>
      </w:rPr>
    </w:lvl>
    <w:lvl w:ilvl="4" w:tplc="65F4A6BA">
      <w:start w:val="1"/>
      <w:numFmt w:val="bullet"/>
      <w:suff w:val="nothing"/>
      <w:lvlText w:val="o"/>
      <w:lvlJc w:val="left"/>
      <w:pPr>
        <w:ind w:left="4422" w:hanging="312"/>
      </w:pPr>
      <w:rPr>
        <w:rFonts w:ascii="Courier New" w:eastAsia="Times New Roman" w:hAnsi="Courier New"/>
        <w:b w:val="0"/>
        <w:i w:val="0"/>
        <w:caps w:val="0"/>
        <w:smallCaps w:val="0"/>
        <w:strike w:val="0"/>
        <w:dstrike w:val="0"/>
        <w:color w:val="000000"/>
        <w:spacing w:val="0"/>
        <w:w w:val="100"/>
        <w:kern w:val="0"/>
        <w:position w:val="0"/>
        <w:vertAlign w:val="baseline"/>
      </w:rPr>
    </w:lvl>
    <w:lvl w:ilvl="5" w:tplc="A1B87C1E">
      <w:start w:val="1"/>
      <w:numFmt w:val="bullet"/>
      <w:lvlText w:val="▪"/>
      <w:lvlJc w:val="left"/>
      <w:pPr>
        <w:tabs>
          <w:tab w:val="num" w:pos="5190"/>
        </w:tabs>
        <w:ind w:left="536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6" w:tplc="23EA34AA">
      <w:start w:val="1"/>
      <w:numFmt w:val="bullet"/>
      <w:lvlText w:val="•"/>
      <w:lvlJc w:val="left"/>
      <w:pPr>
        <w:tabs>
          <w:tab w:val="num" w:pos="5910"/>
        </w:tabs>
        <w:ind w:left="608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7" w:tplc="E51615B2">
      <w:start w:val="1"/>
      <w:numFmt w:val="bullet"/>
      <w:lvlText w:val="o"/>
      <w:lvlJc w:val="left"/>
      <w:pPr>
        <w:tabs>
          <w:tab w:val="num" w:pos="6630"/>
        </w:tabs>
        <w:ind w:left="680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8" w:tplc="A7EECFA2">
      <w:start w:val="1"/>
      <w:numFmt w:val="bullet"/>
      <w:lvlText w:val="▪"/>
      <w:lvlJc w:val="left"/>
      <w:pPr>
        <w:tabs>
          <w:tab w:val="num" w:pos="7350"/>
        </w:tabs>
        <w:ind w:left="7524" w:hanging="534"/>
      </w:pPr>
      <w:rPr>
        <w:rFonts w:ascii="Courier New" w:eastAsia="Times New Roman" w:hAnsi="Courier New"/>
        <w:b w:val="0"/>
        <w:i w:val="0"/>
        <w:caps w:val="0"/>
        <w:smallCaps w:val="0"/>
        <w:strike w:val="0"/>
        <w:dstrike w:val="0"/>
        <w:color w:val="000000"/>
        <w:spacing w:val="0"/>
        <w:w w:val="100"/>
        <w:kern w:val="0"/>
        <w:position w:val="0"/>
        <w:vertAlign w:val="baseline"/>
      </w:rPr>
    </w:lvl>
  </w:abstractNum>
  <w:abstractNum w:abstractNumId="16" w15:restartNumberingAfterBreak="0">
    <w:nsid w:val="0E8002D8"/>
    <w:multiLevelType w:val="multilevel"/>
    <w:tmpl w:val="035E96D4"/>
    <w:lvl w:ilvl="0">
      <w:start w:val="1"/>
      <w:numFmt w:val="decimal"/>
      <w:lvlText w:val="%1 ."/>
      <w:lvlJc w:val="left"/>
      <w:pPr>
        <w:tabs>
          <w:tab w:val="num" w:pos="360"/>
        </w:tabs>
        <w:ind w:left="360" w:hanging="360"/>
      </w:pPr>
      <w:rPr>
        <w:rFonts w:hint="default"/>
      </w:rPr>
    </w:lvl>
    <w:lvl w:ilvl="1">
      <w:start w:val="1"/>
      <w:numFmt w:val="decimal"/>
      <w:pStyle w:val="Heading21"/>
      <w:lvlText w:val="%1.%2"/>
      <w:lvlJc w:val="left"/>
      <w:pPr>
        <w:tabs>
          <w:tab w:val="num" w:pos="576"/>
        </w:tabs>
        <w:ind w:left="576" w:hanging="576"/>
      </w:pPr>
      <w:rPr>
        <w:rFonts w:hint="default"/>
      </w:rPr>
    </w:lvl>
    <w:lvl w:ilvl="2">
      <w:start w:val="1"/>
      <w:numFmt w:val="decimal"/>
      <w:pStyle w:val="Heading31"/>
      <w:lvlText w:val="%1.%2.%3"/>
      <w:lvlJc w:val="left"/>
      <w:pPr>
        <w:tabs>
          <w:tab w:val="num" w:pos="720"/>
        </w:tabs>
        <w:ind w:left="720" w:hanging="720"/>
      </w:pPr>
      <w:rPr>
        <w:rFonts w:hint="default"/>
      </w:rPr>
    </w:lvl>
    <w:lvl w:ilvl="3">
      <w:start w:val="1"/>
      <w:numFmt w:val="decimal"/>
      <w:pStyle w:val="Heading41"/>
      <w:lvlText w:val="%1.%2.%3.%4"/>
      <w:lvlJc w:val="left"/>
      <w:pPr>
        <w:tabs>
          <w:tab w:val="num" w:pos="864"/>
        </w:tabs>
        <w:ind w:left="864" w:hanging="864"/>
      </w:pPr>
      <w:rPr>
        <w:rFonts w:hint="default"/>
      </w:rPr>
    </w:lvl>
    <w:lvl w:ilvl="4">
      <w:start w:val="1"/>
      <w:numFmt w:val="decimal"/>
      <w:pStyle w:val="Heading51"/>
      <w:lvlText w:val="%1.%2.%3.%4.%5"/>
      <w:lvlJc w:val="left"/>
      <w:pPr>
        <w:tabs>
          <w:tab w:val="num" w:pos="1008"/>
        </w:tabs>
        <w:ind w:left="1008" w:hanging="1008"/>
      </w:pPr>
      <w:rPr>
        <w:rFonts w:hint="default"/>
      </w:rPr>
    </w:lvl>
    <w:lvl w:ilvl="5">
      <w:start w:val="1"/>
      <w:numFmt w:val="decimal"/>
      <w:pStyle w:val="Heading61"/>
      <w:lvlText w:val="%1.%2.%3.%4.%5.%6"/>
      <w:lvlJc w:val="left"/>
      <w:pPr>
        <w:tabs>
          <w:tab w:val="num" w:pos="1152"/>
        </w:tabs>
        <w:ind w:left="1152" w:hanging="1152"/>
      </w:pPr>
      <w:rPr>
        <w:rFonts w:hint="default"/>
      </w:rPr>
    </w:lvl>
    <w:lvl w:ilvl="6">
      <w:start w:val="1"/>
      <w:numFmt w:val="decimal"/>
      <w:pStyle w:val="Heading71"/>
      <w:lvlText w:val="%1.%2.%3.%4.%5.%6.%7"/>
      <w:lvlJc w:val="left"/>
      <w:pPr>
        <w:tabs>
          <w:tab w:val="num" w:pos="1296"/>
        </w:tabs>
        <w:ind w:left="1296" w:hanging="1296"/>
      </w:pPr>
      <w:rPr>
        <w:rFonts w:hint="default"/>
      </w:rPr>
    </w:lvl>
    <w:lvl w:ilvl="7">
      <w:start w:val="1"/>
      <w:numFmt w:val="decimal"/>
      <w:pStyle w:val="Heading81"/>
      <w:lvlText w:val="%1.%2.%3.%4.%5.%6.%7.%8"/>
      <w:lvlJc w:val="left"/>
      <w:pPr>
        <w:tabs>
          <w:tab w:val="num" w:pos="1440"/>
        </w:tabs>
        <w:ind w:left="1440" w:hanging="1440"/>
      </w:pPr>
      <w:rPr>
        <w:rFonts w:hint="default"/>
      </w:rPr>
    </w:lvl>
    <w:lvl w:ilvl="8">
      <w:start w:val="1"/>
      <w:numFmt w:val="decimal"/>
      <w:pStyle w:val="Heading91"/>
      <w:lvlText w:val="%1.%2.%3.%4.%5.%6.%7.%8.%9"/>
      <w:lvlJc w:val="left"/>
      <w:pPr>
        <w:tabs>
          <w:tab w:val="num" w:pos="1584"/>
        </w:tabs>
        <w:ind w:left="1584" w:hanging="1584"/>
      </w:pPr>
      <w:rPr>
        <w:rFonts w:hint="default"/>
      </w:rPr>
    </w:lvl>
  </w:abstractNum>
  <w:abstractNum w:abstractNumId="17"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0912CB4"/>
    <w:multiLevelType w:val="hybridMultilevel"/>
    <w:tmpl w:val="542ECB66"/>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0" w15:restartNumberingAfterBreak="0">
    <w:nsid w:val="129F0177"/>
    <w:multiLevelType w:val="multilevel"/>
    <w:tmpl w:val="CA7A2020"/>
    <w:styleLink w:val="WW8Num8"/>
    <w:lvl w:ilvl="0">
      <w:start w:val="1"/>
      <w:numFmt w:val="decimal"/>
      <w:suff w:val="space"/>
      <w:lvlText w:val="%1."/>
      <w:lvlJc w:val="left"/>
      <w:pPr>
        <w:ind w:left="283" w:firstLine="0"/>
      </w:pPr>
      <w:rPr>
        <w:rFonts w:cs="Times New Roman"/>
        <w:b w:val="0"/>
        <w:sz w:val="24"/>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none"/>
      <w:suff w:val="nothing"/>
      <w:lvlText w:val="%5"/>
      <w:lvlJc w:val="left"/>
      <w:pPr>
        <w:ind w:left="2160" w:hanging="360"/>
      </w:p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21"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22" w15:restartNumberingAfterBreak="0">
    <w:nsid w:val="14FD6FDC"/>
    <w:multiLevelType w:val="multilevel"/>
    <w:tmpl w:val="84AC59A0"/>
    <w:lvl w:ilvl="0">
      <w:start w:val="12"/>
      <w:numFmt w:val="decimal"/>
      <w:pStyle w:val="Unnumberedlist"/>
      <w:lvlText w:val="%1."/>
      <w:lvlJc w:val="left"/>
      <w:pPr>
        <w:tabs>
          <w:tab w:val="num" w:pos="555"/>
        </w:tabs>
        <w:ind w:left="555" w:hanging="55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3"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24" w15:restartNumberingAfterBreak="0">
    <w:nsid w:val="1D1F74E6"/>
    <w:multiLevelType w:val="hybridMultilevel"/>
    <w:tmpl w:val="E65ACF40"/>
    <w:styleLink w:val="30"/>
    <w:lvl w:ilvl="0" w:tplc="437E9962">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D6F8A61C">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06E031AC">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22F68EB6">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70781BD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4F3283CA">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619C2814">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FD7AE0A4">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7F7AC8E2">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25"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1"/>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26"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27"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15:restartNumberingAfterBreak="0">
    <w:nsid w:val="20E063B4"/>
    <w:multiLevelType w:val="multilevel"/>
    <w:tmpl w:val="5D2013BA"/>
    <w:styleLink w:val="11111122"/>
    <w:lvl w:ilvl="0">
      <w:start w:val="5"/>
      <w:numFmt w:val="decimal"/>
      <w:pStyle w:val="TZLevel1"/>
      <w:lvlText w:val="%1."/>
      <w:lvlJc w:val="left"/>
      <w:pPr>
        <w:tabs>
          <w:tab w:val="num" w:pos="1695"/>
        </w:tabs>
        <w:ind w:left="1695" w:hanging="1695"/>
      </w:pPr>
      <w:rPr>
        <w:rFonts w:cs="Times New Roman" w:hint="default"/>
      </w:rPr>
    </w:lvl>
    <w:lvl w:ilvl="1">
      <w:start w:val="2"/>
      <w:numFmt w:val="decimal"/>
      <w:pStyle w:val="TZLevel2"/>
      <w:lvlText w:val="%1.%2."/>
      <w:lvlJc w:val="left"/>
      <w:pPr>
        <w:tabs>
          <w:tab w:val="num" w:pos="2049"/>
        </w:tabs>
        <w:ind w:left="2049" w:hanging="1695"/>
      </w:pPr>
      <w:rPr>
        <w:rFonts w:cs="Times New Roman" w:hint="default"/>
      </w:rPr>
    </w:lvl>
    <w:lvl w:ilvl="2">
      <w:start w:val="2"/>
      <w:numFmt w:val="decimal"/>
      <w:pStyle w:val="TZLevel3"/>
      <w:lvlText w:val="%1.%2.%3."/>
      <w:lvlJc w:val="left"/>
      <w:pPr>
        <w:tabs>
          <w:tab w:val="num" w:pos="2403"/>
        </w:tabs>
        <w:ind w:left="2403" w:hanging="1695"/>
      </w:pPr>
      <w:rPr>
        <w:rFonts w:cs="Times New Roman" w:hint="default"/>
      </w:rPr>
    </w:lvl>
    <w:lvl w:ilvl="3">
      <w:start w:val="1"/>
      <w:numFmt w:val="decimal"/>
      <w:lvlText w:val="%1.%2.%3.%4."/>
      <w:lvlJc w:val="left"/>
      <w:pPr>
        <w:tabs>
          <w:tab w:val="num" w:pos="2757"/>
        </w:tabs>
        <w:ind w:left="2757" w:hanging="1695"/>
      </w:pPr>
      <w:rPr>
        <w:rFonts w:cs="Times New Roman" w:hint="default"/>
      </w:rPr>
    </w:lvl>
    <w:lvl w:ilvl="4">
      <w:start w:val="1"/>
      <w:numFmt w:val="decimal"/>
      <w:lvlText w:val="%1.%2.%3.%4.%5."/>
      <w:lvlJc w:val="left"/>
      <w:pPr>
        <w:tabs>
          <w:tab w:val="num" w:pos="3111"/>
        </w:tabs>
        <w:ind w:left="3111" w:hanging="1695"/>
      </w:pPr>
      <w:rPr>
        <w:rFonts w:cs="Times New Roman" w:hint="default"/>
      </w:rPr>
    </w:lvl>
    <w:lvl w:ilvl="5">
      <w:start w:val="1"/>
      <w:numFmt w:val="decimal"/>
      <w:lvlText w:val="%1.%2.%3.%4.%5.%6."/>
      <w:lvlJc w:val="left"/>
      <w:pPr>
        <w:tabs>
          <w:tab w:val="num" w:pos="3465"/>
        </w:tabs>
        <w:ind w:left="3465" w:hanging="1695"/>
      </w:pPr>
      <w:rPr>
        <w:rFonts w:cs="Times New Roman" w:hint="default"/>
      </w:rPr>
    </w:lvl>
    <w:lvl w:ilvl="6">
      <w:start w:val="1"/>
      <w:numFmt w:val="decimal"/>
      <w:lvlText w:val="%1.%2.%3.%4.%5.%6.%7."/>
      <w:lvlJc w:val="left"/>
      <w:pPr>
        <w:tabs>
          <w:tab w:val="num" w:pos="3924"/>
        </w:tabs>
        <w:ind w:left="3924" w:hanging="1800"/>
      </w:pPr>
      <w:rPr>
        <w:rFonts w:cs="Times New Roman" w:hint="default"/>
      </w:rPr>
    </w:lvl>
    <w:lvl w:ilvl="7">
      <w:start w:val="1"/>
      <w:numFmt w:val="decimal"/>
      <w:lvlText w:val="%1.%2.%3.%4.%5.%6.%7.%8."/>
      <w:lvlJc w:val="left"/>
      <w:pPr>
        <w:tabs>
          <w:tab w:val="num" w:pos="4278"/>
        </w:tabs>
        <w:ind w:left="4278" w:hanging="1800"/>
      </w:pPr>
      <w:rPr>
        <w:rFonts w:cs="Times New Roman" w:hint="default"/>
      </w:rPr>
    </w:lvl>
    <w:lvl w:ilvl="8">
      <w:start w:val="1"/>
      <w:numFmt w:val="decimal"/>
      <w:lvlText w:val="%1.%2.%3.%4.%5.%6.%7.%8.%9."/>
      <w:lvlJc w:val="left"/>
      <w:pPr>
        <w:tabs>
          <w:tab w:val="num" w:pos="4992"/>
        </w:tabs>
        <w:ind w:left="4992" w:hanging="2160"/>
      </w:pPr>
      <w:rPr>
        <w:rFonts w:cs="Times New Roman" w:hint="default"/>
      </w:rPr>
    </w:lvl>
  </w:abstractNum>
  <w:abstractNum w:abstractNumId="29"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31" w15:restartNumberingAfterBreak="0">
    <w:nsid w:val="29CA5FDD"/>
    <w:multiLevelType w:val="hybridMultilevel"/>
    <w:tmpl w:val="6926657E"/>
    <w:styleLink w:val="11111122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2" w15:restartNumberingAfterBreak="0">
    <w:nsid w:val="311C2E91"/>
    <w:multiLevelType w:val="multilevel"/>
    <w:tmpl w:val="AFF4B18C"/>
    <w:lvl w:ilvl="0">
      <w:start w:val="13"/>
      <w:numFmt w:val="decimal"/>
      <w:pStyle w:val="a3"/>
      <w:lvlText w:val="%1."/>
      <w:lvlJc w:val="left"/>
      <w:pPr>
        <w:tabs>
          <w:tab w:val="num" w:pos="555"/>
        </w:tabs>
        <w:ind w:left="555" w:hanging="55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3"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34" w15:restartNumberingAfterBreak="0">
    <w:nsid w:val="32AD641A"/>
    <w:multiLevelType w:val="multilevel"/>
    <w:tmpl w:val="CFC410B8"/>
    <w:lvl w:ilvl="0">
      <w:start w:val="1"/>
      <w:numFmt w:val="decimal"/>
      <w:pStyle w:val="Heading1H1"/>
      <w:suff w:val="space"/>
      <w:lvlText w:val="%1"/>
      <w:lvlJc w:val="left"/>
      <w:pPr>
        <w:ind w:left="360" w:hanging="360"/>
      </w:pPr>
      <w:rPr>
        <w:rFonts w:cs="Times New Roman"/>
      </w:rPr>
    </w:lvl>
    <w:lvl w:ilvl="1">
      <w:start w:val="1"/>
      <w:numFmt w:val="decimal"/>
      <w:pStyle w:val="Heading2H2"/>
      <w:lvlText w:val="%1.%2"/>
      <w:lvlJc w:val="left"/>
      <w:pPr>
        <w:tabs>
          <w:tab w:val="num" w:pos="1287"/>
        </w:tabs>
        <w:ind w:firstLine="567"/>
      </w:pPr>
      <w:rPr>
        <w:rFonts w:cs="Times New Roman"/>
      </w:rPr>
    </w:lvl>
    <w:lvl w:ilvl="2">
      <w:start w:val="1"/>
      <w:numFmt w:val="decimal"/>
      <w:pStyle w:val="Heading3H3"/>
      <w:lvlText w:val="%1.%2.%3"/>
      <w:lvlJc w:val="left"/>
      <w:pPr>
        <w:tabs>
          <w:tab w:val="num" w:pos="1854"/>
        </w:tabs>
        <w:ind w:firstLine="1134"/>
      </w:pPr>
      <w:rPr>
        <w:rFonts w:cs="Times New Roman"/>
      </w:rPr>
    </w:lvl>
    <w:lvl w:ilvl="3">
      <w:start w:val="1"/>
      <w:numFmt w:val="decimal"/>
      <w:pStyle w:val="Heading4H4"/>
      <w:lvlText w:val="%1.%2.%3.%4"/>
      <w:lvlJc w:val="left"/>
      <w:pPr>
        <w:tabs>
          <w:tab w:val="num" w:pos="1854"/>
        </w:tabs>
        <w:ind w:left="1134"/>
      </w:pPr>
      <w:rPr>
        <w:rFonts w:cs="Times New Roman"/>
      </w:rPr>
    </w:lvl>
    <w:lvl w:ilvl="4">
      <w:start w:val="1"/>
      <w:numFmt w:val="decimal"/>
      <w:pStyle w:val="Heading5H5"/>
      <w:lvlText w:val="%1.%2.%3.%4.%5"/>
      <w:lvlJc w:val="left"/>
      <w:pPr>
        <w:tabs>
          <w:tab w:val="num" w:pos="2880"/>
        </w:tabs>
        <w:ind w:left="2232" w:hanging="792"/>
      </w:pPr>
      <w:rPr>
        <w:rFonts w:cs="Times New Roman"/>
      </w:rPr>
    </w:lvl>
    <w:lvl w:ilvl="5">
      <w:start w:val="1"/>
      <w:numFmt w:val="decimal"/>
      <w:pStyle w:val="Heading6H6"/>
      <w:lvlText w:val="%1.%2.%3.%4.%5.%6"/>
      <w:lvlJc w:val="left"/>
      <w:pPr>
        <w:tabs>
          <w:tab w:val="num" w:pos="3240"/>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5" w15:restartNumberingAfterBreak="0">
    <w:nsid w:val="351E7C63"/>
    <w:multiLevelType w:val="hybridMultilevel"/>
    <w:tmpl w:val="638665D2"/>
    <w:lvl w:ilvl="0" w:tplc="228CAC46">
      <w:start w:val="1"/>
      <w:numFmt w:val="bullet"/>
      <w:lvlText w:val=""/>
      <w:lvlJc w:val="left"/>
      <w:pPr>
        <w:tabs>
          <w:tab w:val="num" w:pos="1512"/>
        </w:tabs>
        <w:ind w:left="1512" w:hanging="360"/>
      </w:pPr>
      <w:rPr>
        <w:rFonts w:ascii="Symbol" w:hAnsi="Symbol" w:hint="default"/>
      </w:rPr>
    </w:lvl>
    <w:lvl w:ilvl="1" w:tplc="04190003" w:tentative="1">
      <w:start w:val="1"/>
      <w:numFmt w:val="bullet"/>
      <w:lvlText w:val="o"/>
      <w:lvlJc w:val="left"/>
      <w:pPr>
        <w:tabs>
          <w:tab w:val="num" w:pos="1872"/>
        </w:tabs>
        <w:ind w:left="1872" w:hanging="360"/>
      </w:pPr>
      <w:rPr>
        <w:rFonts w:ascii="Courier New" w:hAnsi="Courier New" w:cs="Courier New" w:hint="default"/>
      </w:rPr>
    </w:lvl>
    <w:lvl w:ilvl="2" w:tplc="04190005" w:tentative="1">
      <w:start w:val="1"/>
      <w:numFmt w:val="bullet"/>
      <w:lvlText w:val=""/>
      <w:lvlJc w:val="left"/>
      <w:pPr>
        <w:tabs>
          <w:tab w:val="num" w:pos="2592"/>
        </w:tabs>
        <w:ind w:left="2592" w:hanging="360"/>
      </w:pPr>
      <w:rPr>
        <w:rFonts w:ascii="Wingdings" w:hAnsi="Wingdings" w:hint="default"/>
      </w:rPr>
    </w:lvl>
    <w:lvl w:ilvl="3" w:tplc="04190001" w:tentative="1">
      <w:start w:val="1"/>
      <w:numFmt w:val="bullet"/>
      <w:lvlText w:val=""/>
      <w:lvlJc w:val="left"/>
      <w:pPr>
        <w:tabs>
          <w:tab w:val="num" w:pos="3312"/>
        </w:tabs>
        <w:ind w:left="3312" w:hanging="360"/>
      </w:pPr>
      <w:rPr>
        <w:rFonts w:ascii="Symbol" w:hAnsi="Symbol" w:hint="default"/>
      </w:rPr>
    </w:lvl>
    <w:lvl w:ilvl="4" w:tplc="04190003" w:tentative="1">
      <w:start w:val="1"/>
      <w:numFmt w:val="bullet"/>
      <w:lvlText w:val="o"/>
      <w:lvlJc w:val="left"/>
      <w:pPr>
        <w:tabs>
          <w:tab w:val="num" w:pos="4032"/>
        </w:tabs>
        <w:ind w:left="4032" w:hanging="360"/>
      </w:pPr>
      <w:rPr>
        <w:rFonts w:ascii="Courier New" w:hAnsi="Courier New" w:cs="Courier New" w:hint="default"/>
      </w:rPr>
    </w:lvl>
    <w:lvl w:ilvl="5" w:tplc="04190005" w:tentative="1">
      <w:start w:val="1"/>
      <w:numFmt w:val="bullet"/>
      <w:lvlText w:val=""/>
      <w:lvlJc w:val="left"/>
      <w:pPr>
        <w:tabs>
          <w:tab w:val="num" w:pos="4752"/>
        </w:tabs>
        <w:ind w:left="4752" w:hanging="360"/>
      </w:pPr>
      <w:rPr>
        <w:rFonts w:ascii="Wingdings" w:hAnsi="Wingdings" w:hint="default"/>
      </w:rPr>
    </w:lvl>
    <w:lvl w:ilvl="6" w:tplc="04190001" w:tentative="1">
      <w:start w:val="1"/>
      <w:numFmt w:val="bullet"/>
      <w:lvlText w:val=""/>
      <w:lvlJc w:val="left"/>
      <w:pPr>
        <w:tabs>
          <w:tab w:val="num" w:pos="5472"/>
        </w:tabs>
        <w:ind w:left="5472" w:hanging="360"/>
      </w:pPr>
      <w:rPr>
        <w:rFonts w:ascii="Symbol" w:hAnsi="Symbol" w:hint="default"/>
      </w:rPr>
    </w:lvl>
    <w:lvl w:ilvl="7" w:tplc="04190003" w:tentative="1">
      <w:start w:val="1"/>
      <w:numFmt w:val="bullet"/>
      <w:lvlText w:val="o"/>
      <w:lvlJc w:val="left"/>
      <w:pPr>
        <w:tabs>
          <w:tab w:val="num" w:pos="6192"/>
        </w:tabs>
        <w:ind w:left="6192" w:hanging="360"/>
      </w:pPr>
      <w:rPr>
        <w:rFonts w:ascii="Courier New" w:hAnsi="Courier New" w:cs="Courier New" w:hint="default"/>
      </w:rPr>
    </w:lvl>
    <w:lvl w:ilvl="8" w:tplc="04190005" w:tentative="1">
      <w:start w:val="1"/>
      <w:numFmt w:val="bullet"/>
      <w:lvlText w:val=""/>
      <w:lvlJc w:val="left"/>
      <w:pPr>
        <w:tabs>
          <w:tab w:val="num" w:pos="6912"/>
        </w:tabs>
        <w:ind w:left="6912" w:hanging="360"/>
      </w:pPr>
      <w:rPr>
        <w:rFonts w:ascii="Wingdings" w:hAnsi="Wingdings" w:hint="default"/>
      </w:rPr>
    </w:lvl>
  </w:abstractNum>
  <w:abstractNum w:abstractNumId="36" w15:restartNumberingAfterBreak="0">
    <w:nsid w:val="380E24E0"/>
    <w:multiLevelType w:val="multilevel"/>
    <w:tmpl w:val="A96ADB5A"/>
    <w:styleLink w:val="WW8Num11"/>
    <w:lvl w:ilvl="0">
      <w:start w:val="1"/>
      <w:numFmt w:val="decimal"/>
      <w:suff w:val="space"/>
      <w:lvlText w:val="%1."/>
      <w:lvlJc w:val="left"/>
      <w:rPr>
        <w:b w:val="0"/>
        <w:sz w:val="22"/>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decimal"/>
      <w:lvlText w:val="%5)"/>
      <w:lvlJc w:val="left"/>
      <w:pPr>
        <w:ind w:left="1440" w:firstLine="0"/>
      </w:pPr>
      <w:rPr>
        <w:sz w:val="26"/>
      </w:r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37" w15:restartNumberingAfterBreak="0">
    <w:nsid w:val="38F37903"/>
    <w:multiLevelType w:val="multilevel"/>
    <w:tmpl w:val="8522EC94"/>
    <w:styleLink w:val="WW8Num2"/>
    <w:lvl w:ilvl="0">
      <w:start w:val="1"/>
      <w:numFmt w:val="none"/>
      <w:suff w:val="nothing"/>
      <w:lvlText w:val="%1"/>
      <w:lvlJc w:val="left"/>
      <w:pPr>
        <w:ind w:left="432" w:hanging="432"/>
      </w:pPr>
      <w:rPr>
        <w:rFonts w:ascii="Times New Roman" w:eastAsia="Calibri" w:hAnsi="Times New Roman" w:cs="Times New Roman"/>
        <w:b w:val="0"/>
        <w:bCs/>
        <w:i w:val="0"/>
        <w:iCs/>
        <w:caps w:val="0"/>
        <w:smallCaps w:val="0"/>
        <w:spacing w:val="-2"/>
        <w:kern w:val="3"/>
        <w:sz w:val="22"/>
        <w:szCs w:val="22"/>
        <w:shd w:val="clear" w:color="auto" w:fill="FFFFFF"/>
        <w:lang w:val="ru-RU" w:eastAsia="zh-CN" w:bidi="hi-IN"/>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8" w15:restartNumberingAfterBreak="0">
    <w:nsid w:val="3CE738C8"/>
    <w:multiLevelType w:val="hybridMultilevel"/>
    <w:tmpl w:val="AF0A8A46"/>
    <w:lvl w:ilvl="0" w:tplc="F886B5AE">
      <w:start w:val="1"/>
      <w:numFmt w:val="russianLower"/>
      <w:pStyle w:val="a4"/>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9"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40"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1"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42" w15:restartNumberingAfterBreak="0">
    <w:nsid w:val="4555165E"/>
    <w:multiLevelType w:val="multilevel"/>
    <w:tmpl w:val="9EB28CF4"/>
    <w:styleLink w:val="WW8Num3"/>
    <w:lvl w:ilvl="0">
      <w:start w:val="1"/>
      <w:numFmt w:val="none"/>
      <w:suff w:val="nothing"/>
      <w:lvlText w:val="%1"/>
      <w:lvlJc w:val="left"/>
      <w:pPr>
        <w:ind w:left="720" w:firstLine="0"/>
      </w:pPr>
      <w:rPr>
        <w:rFonts w:ascii="Times New Roman" w:eastAsia="Times New Roman" w:hAnsi="Times New Roman" w:cs="Liberation Serif"/>
        <w:b/>
        <w:bCs/>
        <w:i/>
        <w:iCs/>
        <w:caps w:val="0"/>
        <w:smallCaps w:val="0"/>
        <w:color w:val="000000"/>
        <w:spacing w:val="0"/>
        <w:kern w:val="3"/>
        <w:sz w:val="22"/>
        <w:szCs w:val="24"/>
        <w:shd w:val="clear" w:color="auto" w:fill="FFFF00"/>
        <w:lang w:val="ru-RU" w:eastAsia="ru-RU" w:bidi="ar-SA"/>
      </w:rPr>
    </w:lvl>
    <w:lvl w:ilvl="1">
      <w:start w:val="1"/>
      <w:numFmt w:val="none"/>
      <w:suff w:val="nothing"/>
      <w:lvlText w:val="%2"/>
      <w:lvlJc w:val="left"/>
      <w:pPr>
        <w:ind w:left="720" w:firstLine="0"/>
      </w:pPr>
    </w:lvl>
    <w:lvl w:ilvl="2">
      <w:start w:val="1"/>
      <w:numFmt w:val="none"/>
      <w:suff w:val="nothing"/>
      <w:lvlText w:val="%3"/>
      <w:lvlJc w:val="left"/>
      <w:pPr>
        <w:ind w:left="720" w:firstLine="0"/>
      </w:pPr>
    </w:lvl>
    <w:lvl w:ilvl="3">
      <w:start w:val="1"/>
      <w:numFmt w:val="none"/>
      <w:suff w:val="nothing"/>
      <w:lvlText w:val="%4"/>
      <w:lvlJc w:val="left"/>
      <w:pPr>
        <w:ind w:left="720" w:firstLine="0"/>
      </w:pPr>
    </w:lvl>
    <w:lvl w:ilvl="4">
      <w:start w:val="1"/>
      <w:numFmt w:val="none"/>
      <w:suff w:val="nothing"/>
      <w:lvlText w:val="%5"/>
      <w:lvlJc w:val="left"/>
      <w:pPr>
        <w:ind w:left="720" w:firstLine="0"/>
      </w:pPr>
    </w:lvl>
    <w:lvl w:ilvl="5">
      <w:start w:val="1"/>
      <w:numFmt w:val="none"/>
      <w:suff w:val="nothing"/>
      <w:lvlText w:val="%6"/>
      <w:lvlJc w:val="left"/>
      <w:pPr>
        <w:ind w:left="720" w:firstLine="0"/>
      </w:pPr>
    </w:lvl>
    <w:lvl w:ilvl="6">
      <w:start w:val="1"/>
      <w:numFmt w:val="none"/>
      <w:suff w:val="nothing"/>
      <w:lvlText w:val="%7"/>
      <w:lvlJc w:val="left"/>
      <w:pPr>
        <w:ind w:left="720" w:firstLine="0"/>
      </w:pPr>
    </w:lvl>
    <w:lvl w:ilvl="7">
      <w:start w:val="1"/>
      <w:numFmt w:val="none"/>
      <w:suff w:val="nothing"/>
      <w:lvlText w:val="%8"/>
      <w:lvlJc w:val="left"/>
      <w:pPr>
        <w:ind w:left="720" w:firstLine="0"/>
      </w:pPr>
    </w:lvl>
    <w:lvl w:ilvl="8">
      <w:start w:val="1"/>
      <w:numFmt w:val="none"/>
      <w:suff w:val="nothing"/>
      <w:lvlText w:val="%9"/>
      <w:lvlJc w:val="left"/>
      <w:pPr>
        <w:ind w:left="720" w:firstLine="0"/>
      </w:pPr>
    </w:lvl>
  </w:abstractNum>
  <w:abstractNum w:abstractNumId="43" w15:restartNumberingAfterBreak="0">
    <w:nsid w:val="47B10546"/>
    <w:multiLevelType w:val="multilevel"/>
    <w:tmpl w:val="E6B8E26C"/>
    <w:styleLink w:val="WW8Num12"/>
    <w:lvl w:ilvl="0">
      <w:start w:val="1"/>
      <w:numFmt w:val="decimal"/>
      <w:lvlText w:val="%1."/>
      <w:lvlJc w:val="left"/>
      <w:pPr>
        <w:ind w:left="1080" w:firstLine="0"/>
      </w:pPr>
      <w:rPr>
        <w:b/>
        <w:sz w:val="24"/>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lowerLetter"/>
      <w:lvlText w:val="%5)"/>
      <w:lvlJc w:val="left"/>
      <w:pPr>
        <w:ind w:left="1440" w:firstLine="0"/>
      </w:pPr>
      <w:rPr>
        <w:sz w:val="26"/>
      </w:r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44"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5"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46"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3"/>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47" w15:restartNumberingAfterBreak="0">
    <w:nsid w:val="4B3622CB"/>
    <w:multiLevelType w:val="hybridMultilevel"/>
    <w:tmpl w:val="DDB2779A"/>
    <w:styleLink w:val="80"/>
    <w:lvl w:ilvl="0" w:tplc="BEB6CB68">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F5E4E4D6">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8BDCE1FC">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3176CB1E">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C2BAF838">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27E86E5A">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CFAC77DA">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6D9202D4">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E306EB2A">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48"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9"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50"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51" w15:restartNumberingAfterBreak="0">
    <w:nsid w:val="4EDB5A40"/>
    <w:multiLevelType w:val="hybridMultilevel"/>
    <w:tmpl w:val="E81877D2"/>
    <w:lvl w:ilvl="0" w:tplc="4E98838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2" w15:restartNumberingAfterBreak="0">
    <w:nsid w:val="4F6F143F"/>
    <w:multiLevelType w:val="hybridMultilevel"/>
    <w:tmpl w:val="69E02E6E"/>
    <w:lvl w:ilvl="0" w:tplc="A1280B54">
      <w:start w:val="6"/>
      <w:numFmt w:val="bullet"/>
      <w:pStyle w:val="a5"/>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53" w15:restartNumberingAfterBreak="0">
    <w:nsid w:val="500C2A97"/>
    <w:multiLevelType w:val="multilevel"/>
    <w:tmpl w:val="B874B3F8"/>
    <w:lvl w:ilvl="0">
      <w:start w:val="1"/>
      <w:numFmt w:val="decimal"/>
      <w:pStyle w:val="a6"/>
      <w:lvlText w:val="%1"/>
      <w:lvlJc w:val="left"/>
      <w:pPr>
        <w:ind w:left="432" w:hanging="432"/>
      </w:pPr>
      <w:rPr>
        <w:rFonts w:cs="Times New Roman"/>
      </w:rPr>
    </w:lvl>
    <w:lvl w:ilvl="1">
      <w:start w:val="1"/>
      <w:numFmt w:val="decimal"/>
      <w:pStyle w:val="11"/>
      <w:lvlText w:val="%1.%2"/>
      <w:lvlJc w:val="left"/>
      <w:pPr>
        <w:ind w:left="576" w:hanging="576"/>
      </w:pPr>
      <w:rPr>
        <w:rFonts w:cs="Times New Roman"/>
      </w:rPr>
    </w:lvl>
    <w:lvl w:ilvl="2">
      <w:start w:val="1"/>
      <w:numFmt w:val="decimal"/>
      <w:pStyle w:val="22"/>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54"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55" w15:restartNumberingAfterBreak="0">
    <w:nsid w:val="55AA2291"/>
    <w:multiLevelType w:val="multilevel"/>
    <w:tmpl w:val="74E4C264"/>
    <w:styleLink w:val="WW8Num5"/>
    <w:lvl w:ilvl="0">
      <w:start w:val="1"/>
      <w:numFmt w:val="none"/>
      <w:suff w:val="nothing"/>
      <w:lvlText w:val="%1"/>
      <w:lvlJc w:val="left"/>
      <w:rPr>
        <w:rFonts w:ascii="Times New Roman" w:eastAsia="Times New Roman" w:hAnsi="Times New Roman" w:cs="Liberation Serif"/>
        <w:b/>
        <w:bCs/>
        <w:color w:val="000000"/>
        <w:spacing w:val="0"/>
        <w:kern w:val="3"/>
        <w:sz w:val="22"/>
        <w:szCs w:val="22"/>
        <w:shd w:val="clear" w:color="auto" w:fill="FFFF00"/>
        <w:lang w:val="ru-RU" w:eastAsia="ru-RU" w:bidi="ar-SA"/>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56" w15:restartNumberingAfterBreak="0">
    <w:nsid w:val="56385BE9"/>
    <w:multiLevelType w:val="hybridMultilevel"/>
    <w:tmpl w:val="83B8C7EC"/>
    <w:styleLink w:val="11111126"/>
    <w:lvl w:ilvl="0" w:tplc="D8DABC1C">
      <w:start w:val="1"/>
      <w:numFmt w:val="bullet"/>
      <w:lvlText w:val="-"/>
      <w:lvlJc w:val="left"/>
      <w:pPr>
        <w:ind w:left="1211" w:hanging="360"/>
      </w:pPr>
      <w:rPr>
        <w:rFonts w:ascii="Segoe UI Light" w:hAnsi="Segoe UI Light"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57" w15:restartNumberingAfterBreak="0">
    <w:nsid w:val="56A3634D"/>
    <w:multiLevelType w:val="multilevel"/>
    <w:tmpl w:val="A43E6972"/>
    <w:styleLink w:val="WW8Num9"/>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8" w15:restartNumberingAfterBreak="0">
    <w:nsid w:val="5CA45C60"/>
    <w:multiLevelType w:val="multilevel"/>
    <w:tmpl w:val="0419001F"/>
    <w:styleLink w:val="111111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9" w15:restartNumberingAfterBreak="0">
    <w:nsid w:val="5E7C1837"/>
    <w:multiLevelType w:val="hybridMultilevel"/>
    <w:tmpl w:val="5A503D70"/>
    <w:styleLink w:val="60"/>
    <w:lvl w:ilvl="0" w:tplc="7B1454FE">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F9CC9168">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C99A9B70">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807A5026">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45E825F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E57EA714">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1B9EF402">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A886BA4E">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DB18A8F6">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60"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61"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62" w15:restartNumberingAfterBreak="0">
    <w:nsid w:val="64804996"/>
    <w:multiLevelType w:val="hybridMultilevel"/>
    <w:tmpl w:val="AA3C48EE"/>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64" w15:restartNumberingAfterBreak="0">
    <w:nsid w:val="66EC4094"/>
    <w:multiLevelType w:val="singleLevel"/>
    <w:tmpl w:val="1A42A242"/>
    <w:lvl w:ilvl="0">
      <w:start w:val="1"/>
      <w:numFmt w:val="decimal"/>
      <w:pStyle w:val="a7"/>
      <w:lvlText w:val="%1)"/>
      <w:lvlJc w:val="left"/>
      <w:pPr>
        <w:tabs>
          <w:tab w:val="num" w:pos="360"/>
        </w:tabs>
        <w:ind w:left="360" w:hanging="360"/>
      </w:pPr>
      <w:rPr>
        <w:rFonts w:cs="Times New Roman"/>
      </w:rPr>
    </w:lvl>
  </w:abstractNum>
  <w:abstractNum w:abstractNumId="65" w15:restartNumberingAfterBreak="0">
    <w:nsid w:val="67061883"/>
    <w:multiLevelType w:val="hybridMultilevel"/>
    <w:tmpl w:val="1C08CBB8"/>
    <w:lvl w:ilvl="0" w:tplc="228CAC46">
      <w:start w:val="1"/>
      <w:numFmt w:val="bullet"/>
      <w:lvlText w:val=""/>
      <w:lvlJc w:val="left"/>
      <w:pPr>
        <w:tabs>
          <w:tab w:val="num" w:pos="1332"/>
        </w:tabs>
        <w:ind w:left="1332" w:hanging="360"/>
      </w:pPr>
      <w:rPr>
        <w:rFonts w:ascii="Symbol" w:hAnsi="Symbol" w:hint="default"/>
      </w:rPr>
    </w:lvl>
    <w:lvl w:ilvl="1" w:tplc="04190003" w:tentative="1">
      <w:start w:val="1"/>
      <w:numFmt w:val="bullet"/>
      <w:lvlText w:val="o"/>
      <w:lvlJc w:val="left"/>
      <w:pPr>
        <w:tabs>
          <w:tab w:val="num" w:pos="1692"/>
        </w:tabs>
        <w:ind w:left="1692" w:hanging="360"/>
      </w:pPr>
      <w:rPr>
        <w:rFonts w:ascii="Courier New" w:hAnsi="Courier New" w:cs="Courier New" w:hint="default"/>
      </w:rPr>
    </w:lvl>
    <w:lvl w:ilvl="2" w:tplc="04190005" w:tentative="1">
      <w:start w:val="1"/>
      <w:numFmt w:val="bullet"/>
      <w:lvlText w:val=""/>
      <w:lvlJc w:val="left"/>
      <w:pPr>
        <w:tabs>
          <w:tab w:val="num" w:pos="2412"/>
        </w:tabs>
        <w:ind w:left="2412" w:hanging="360"/>
      </w:pPr>
      <w:rPr>
        <w:rFonts w:ascii="Wingdings" w:hAnsi="Wingdings" w:hint="default"/>
      </w:rPr>
    </w:lvl>
    <w:lvl w:ilvl="3" w:tplc="04190001" w:tentative="1">
      <w:start w:val="1"/>
      <w:numFmt w:val="bullet"/>
      <w:lvlText w:val=""/>
      <w:lvlJc w:val="left"/>
      <w:pPr>
        <w:tabs>
          <w:tab w:val="num" w:pos="3132"/>
        </w:tabs>
        <w:ind w:left="3132" w:hanging="360"/>
      </w:pPr>
      <w:rPr>
        <w:rFonts w:ascii="Symbol" w:hAnsi="Symbol" w:hint="default"/>
      </w:rPr>
    </w:lvl>
    <w:lvl w:ilvl="4" w:tplc="04190003" w:tentative="1">
      <w:start w:val="1"/>
      <w:numFmt w:val="bullet"/>
      <w:lvlText w:val="o"/>
      <w:lvlJc w:val="left"/>
      <w:pPr>
        <w:tabs>
          <w:tab w:val="num" w:pos="3852"/>
        </w:tabs>
        <w:ind w:left="3852" w:hanging="360"/>
      </w:pPr>
      <w:rPr>
        <w:rFonts w:ascii="Courier New" w:hAnsi="Courier New" w:cs="Courier New" w:hint="default"/>
      </w:rPr>
    </w:lvl>
    <w:lvl w:ilvl="5" w:tplc="04190005" w:tentative="1">
      <w:start w:val="1"/>
      <w:numFmt w:val="bullet"/>
      <w:lvlText w:val=""/>
      <w:lvlJc w:val="left"/>
      <w:pPr>
        <w:tabs>
          <w:tab w:val="num" w:pos="4572"/>
        </w:tabs>
        <w:ind w:left="4572" w:hanging="360"/>
      </w:pPr>
      <w:rPr>
        <w:rFonts w:ascii="Wingdings" w:hAnsi="Wingdings" w:hint="default"/>
      </w:rPr>
    </w:lvl>
    <w:lvl w:ilvl="6" w:tplc="04190001" w:tentative="1">
      <w:start w:val="1"/>
      <w:numFmt w:val="bullet"/>
      <w:lvlText w:val=""/>
      <w:lvlJc w:val="left"/>
      <w:pPr>
        <w:tabs>
          <w:tab w:val="num" w:pos="5292"/>
        </w:tabs>
        <w:ind w:left="5292" w:hanging="360"/>
      </w:pPr>
      <w:rPr>
        <w:rFonts w:ascii="Symbol" w:hAnsi="Symbol" w:hint="default"/>
      </w:rPr>
    </w:lvl>
    <w:lvl w:ilvl="7" w:tplc="04190003" w:tentative="1">
      <w:start w:val="1"/>
      <w:numFmt w:val="bullet"/>
      <w:lvlText w:val="o"/>
      <w:lvlJc w:val="left"/>
      <w:pPr>
        <w:tabs>
          <w:tab w:val="num" w:pos="6012"/>
        </w:tabs>
        <w:ind w:left="6012" w:hanging="360"/>
      </w:pPr>
      <w:rPr>
        <w:rFonts w:ascii="Courier New" w:hAnsi="Courier New" w:cs="Courier New" w:hint="default"/>
      </w:rPr>
    </w:lvl>
    <w:lvl w:ilvl="8" w:tplc="04190005" w:tentative="1">
      <w:start w:val="1"/>
      <w:numFmt w:val="bullet"/>
      <w:lvlText w:val=""/>
      <w:lvlJc w:val="left"/>
      <w:pPr>
        <w:tabs>
          <w:tab w:val="num" w:pos="6732"/>
        </w:tabs>
        <w:ind w:left="6732" w:hanging="360"/>
      </w:pPr>
      <w:rPr>
        <w:rFonts w:ascii="Wingdings" w:hAnsi="Wingdings" w:hint="default"/>
      </w:rPr>
    </w:lvl>
  </w:abstractNum>
  <w:abstractNum w:abstractNumId="66" w15:restartNumberingAfterBreak="0">
    <w:nsid w:val="68FE24C5"/>
    <w:multiLevelType w:val="multilevel"/>
    <w:tmpl w:val="8F424EF4"/>
    <w:styleLink w:val="WW8Num10"/>
    <w:lvl w:ilvl="0">
      <w:start w:val="1"/>
      <w:numFmt w:val="none"/>
      <w:suff w:val="nothing"/>
      <w:lvlText w:val="%1"/>
      <w:lvlJc w:val="left"/>
      <w:rPr>
        <w:rFonts w:ascii="Times New Roman" w:hAnsi="Times New Roman" w:cs="Times New Roman"/>
        <w:b w:val="0"/>
        <w:sz w:val="24"/>
        <w:szCs w:val="22"/>
      </w:rPr>
    </w:lvl>
    <w:lvl w:ilvl="1">
      <w:start w:val="1"/>
      <w:numFmt w:val="none"/>
      <w:suff w:val="nothing"/>
      <w:lvlText w:val="%2"/>
      <w:lvlJc w:val="left"/>
    </w:lvl>
    <w:lvl w:ilvl="2">
      <w:start w:val="1"/>
      <w:numFmt w:val="none"/>
      <w:suff w:val="nothing"/>
      <w:lvlText w:val="%3"/>
      <w:lvlJc w:val="left"/>
      <w:rPr>
        <w:rFonts w:cs="Times New Roman"/>
      </w:rPr>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67"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68" w15:restartNumberingAfterBreak="0">
    <w:nsid w:val="6B317CEA"/>
    <w:multiLevelType w:val="multilevel"/>
    <w:tmpl w:val="56EC373A"/>
    <w:lvl w:ilvl="0">
      <w:start w:val="1"/>
      <w:numFmt w:val="decimal"/>
      <w:pStyle w:val="a8"/>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70"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71" w15:restartNumberingAfterBreak="0">
    <w:nsid w:val="701E79C9"/>
    <w:multiLevelType w:val="multilevel"/>
    <w:tmpl w:val="D8502414"/>
    <w:styleLink w:val="WW8Num1"/>
    <w:lvl w:ilvl="0">
      <w:start w:val="1"/>
      <w:numFmt w:val="none"/>
      <w:suff w:val="nothing"/>
      <w:lvlText w:val="%1"/>
      <w:lvlJc w:val="left"/>
      <w:pPr>
        <w:ind w:left="432" w:hanging="432"/>
      </w:pPr>
      <w:rPr>
        <w:rFonts w:ascii="Times New Roman" w:eastAsia="Calibri" w:hAnsi="Times New Roman" w:cs="Times New Roman"/>
        <w:b w:val="0"/>
        <w:bCs/>
        <w:i w:val="0"/>
        <w:iCs/>
        <w:caps w:val="0"/>
        <w:smallCaps w:val="0"/>
        <w:spacing w:val="-2"/>
        <w:kern w:val="3"/>
        <w:sz w:val="22"/>
        <w:szCs w:val="22"/>
        <w:shd w:val="clear" w:color="auto" w:fill="FFFFFF"/>
        <w:lang w:val="ru-RU" w:eastAsia="zh-CN" w:bidi="hi-IN"/>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72" w15:restartNumberingAfterBreak="0">
    <w:nsid w:val="70EC5858"/>
    <w:multiLevelType w:val="hybridMultilevel"/>
    <w:tmpl w:val="CE88D730"/>
    <w:lvl w:ilvl="0" w:tplc="0419000F">
      <w:start w:val="1"/>
      <w:numFmt w:val="decimal"/>
      <w:lvlText w:val="%1."/>
      <w:lvlJc w:val="left"/>
      <w:pPr>
        <w:tabs>
          <w:tab w:val="num" w:pos="1100"/>
        </w:tabs>
        <w:ind w:left="1100" w:hanging="360"/>
      </w:pPr>
    </w:lvl>
    <w:lvl w:ilvl="1" w:tplc="003C7A66">
      <w:start w:val="1"/>
      <w:numFmt w:val="russianLower"/>
      <w:lvlText w:val="%2."/>
      <w:lvlJc w:val="left"/>
      <w:pPr>
        <w:tabs>
          <w:tab w:val="num" w:pos="1820"/>
        </w:tabs>
        <w:ind w:left="1820" w:hanging="360"/>
      </w:pPr>
      <w:rPr>
        <w:rFonts w:hint="default"/>
      </w:rPr>
    </w:lvl>
    <w:lvl w:ilvl="2" w:tplc="0419001B" w:tentative="1">
      <w:start w:val="1"/>
      <w:numFmt w:val="lowerRoman"/>
      <w:lvlText w:val="%3."/>
      <w:lvlJc w:val="right"/>
      <w:pPr>
        <w:tabs>
          <w:tab w:val="num" w:pos="2540"/>
        </w:tabs>
        <w:ind w:left="2540" w:hanging="180"/>
      </w:pPr>
    </w:lvl>
    <w:lvl w:ilvl="3" w:tplc="0419000F" w:tentative="1">
      <w:start w:val="1"/>
      <w:numFmt w:val="decimal"/>
      <w:lvlText w:val="%4."/>
      <w:lvlJc w:val="left"/>
      <w:pPr>
        <w:tabs>
          <w:tab w:val="num" w:pos="3260"/>
        </w:tabs>
        <w:ind w:left="3260" w:hanging="360"/>
      </w:pPr>
    </w:lvl>
    <w:lvl w:ilvl="4" w:tplc="04190019" w:tentative="1">
      <w:start w:val="1"/>
      <w:numFmt w:val="lowerLetter"/>
      <w:lvlText w:val="%5."/>
      <w:lvlJc w:val="left"/>
      <w:pPr>
        <w:tabs>
          <w:tab w:val="num" w:pos="3980"/>
        </w:tabs>
        <w:ind w:left="3980" w:hanging="360"/>
      </w:pPr>
    </w:lvl>
    <w:lvl w:ilvl="5" w:tplc="0419001B" w:tentative="1">
      <w:start w:val="1"/>
      <w:numFmt w:val="lowerRoman"/>
      <w:lvlText w:val="%6."/>
      <w:lvlJc w:val="right"/>
      <w:pPr>
        <w:tabs>
          <w:tab w:val="num" w:pos="4700"/>
        </w:tabs>
        <w:ind w:left="4700" w:hanging="180"/>
      </w:pPr>
    </w:lvl>
    <w:lvl w:ilvl="6" w:tplc="0419000F" w:tentative="1">
      <w:start w:val="1"/>
      <w:numFmt w:val="decimal"/>
      <w:lvlText w:val="%7."/>
      <w:lvlJc w:val="left"/>
      <w:pPr>
        <w:tabs>
          <w:tab w:val="num" w:pos="5420"/>
        </w:tabs>
        <w:ind w:left="5420" w:hanging="360"/>
      </w:pPr>
    </w:lvl>
    <w:lvl w:ilvl="7" w:tplc="04190019" w:tentative="1">
      <w:start w:val="1"/>
      <w:numFmt w:val="lowerLetter"/>
      <w:lvlText w:val="%8."/>
      <w:lvlJc w:val="left"/>
      <w:pPr>
        <w:tabs>
          <w:tab w:val="num" w:pos="6140"/>
        </w:tabs>
        <w:ind w:left="6140" w:hanging="360"/>
      </w:pPr>
    </w:lvl>
    <w:lvl w:ilvl="8" w:tplc="0419001B" w:tentative="1">
      <w:start w:val="1"/>
      <w:numFmt w:val="lowerRoman"/>
      <w:lvlText w:val="%9."/>
      <w:lvlJc w:val="right"/>
      <w:pPr>
        <w:tabs>
          <w:tab w:val="num" w:pos="6860"/>
        </w:tabs>
        <w:ind w:left="6860" w:hanging="180"/>
      </w:pPr>
    </w:lvl>
  </w:abstractNum>
  <w:abstractNum w:abstractNumId="73"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9"/>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4"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75" w15:restartNumberingAfterBreak="0">
    <w:nsid w:val="77250773"/>
    <w:multiLevelType w:val="hybridMultilevel"/>
    <w:tmpl w:val="90DCD258"/>
    <w:lvl w:ilvl="0" w:tplc="1B1AF704">
      <w:start w:val="21"/>
      <w:numFmt w:val="decimal"/>
      <w:lvlText w:val="%1."/>
      <w:lvlJc w:val="left"/>
      <w:pPr>
        <w:ind w:left="720" w:hanging="360"/>
      </w:pPr>
      <w:rPr>
        <w:rFonts w:hint="default"/>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79E2383A"/>
    <w:multiLevelType w:val="multilevel"/>
    <w:tmpl w:val="8A044E5A"/>
    <w:styleLink w:val="WW8Num7"/>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7" w15:restartNumberingAfterBreak="0">
    <w:nsid w:val="7A4D36B6"/>
    <w:multiLevelType w:val="hybridMultilevel"/>
    <w:tmpl w:val="546C1D04"/>
    <w:styleLink w:val="11111124"/>
    <w:lvl w:ilvl="0" w:tplc="47B668C6">
      <w:start w:val="1"/>
      <w:numFmt w:val="decimal"/>
      <w:lvlText w:val="1.2.%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7B6E6B99"/>
    <w:multiLevelType w:val="multilevel"/>
    <w:tmpl w:val="4F5CD566"/>
    <w:styleLink w:val="WW8Num13"/>
    <w:lvl w:ilvl="0">
      <w:start w:val="1"/>
      <w:numFmt w:val="decimal"/>
      <w:lvlText w:val="%1."/>
      <w:lvlJc w:val="left"/>
      <w:pPr>
        <w:ind w:left="432" w:hanging="432"/>
      </w:pPr>
      <w:rPr>
        <w:b w:val="0"/>
        <w:sz w:val="22"/>
        <w:szCs w:val="22"/>
      </w:rPr>
    </w:lvl>
    <w:lvl w:ilvl="1">
      <w:start w:val="1"/>
      <w:numFmt w:val="decimal"/>
      <w:lvlText w:val="%1.%2."/>
      <w:lvlJc w:val="left"/>
      <w:pPr>
        <w:ind w:left="576" w:hanging="576"/>
      </w:pPr>
      <w:rPr>
        <w:b w:val="0"/>
      </w:rPr>
    </w:lvl>
    <w:lvl w:ilvl="2">
      <w:start w:val="1"/>
      <w:numFmt w:val="decimal"/>
      <w:lvlText w:val="%1.%2.%3."/>
      <w:lvlJc w:val="left"/>
      <w:pPr>
        <w:ind w:left="720" w:hanging="720"/>
      </w:pPr>
      <w:rPr>
        <w:rFonts w:ascii="Times New Roman" w:hAnsi="Times New Roman" w:cs="Times New Roman"/>
        <w:b w:val="0"/>
        <w:bCs w:val="0"/>
        <w:i w:val="0"/>
        <w:iCs w:val="0"/>
        <w:sz w:val="26"/>
        <w:szCs w:val="26"/>
      </w:rPr>
    </w:lvl>
    <w:lvl w:ilvl="3">
      <w:start w:val="1"/>
      <w:numFmt w:val="decimal"/>
      <w:lvlText w:val="%1.%2.%3.%4."/>
      <w:lvlJc w:val="left"/>
      <w:pPr>
        <w:ind w:left="864" w:hanging="864"/>
      </w:pPr>
      <w:rPr>
        <w:rFonts w:ascii="Times New Roman" w:hAnsi="Times New Roman" w:cs="Times New Roman"/>
        <w:sz w:val="26"/>
        <w:szCs w:val="26"/>
      </w:rPr>
    </w:lvl>
    <w:lvl w:ilvl="4">
      <w:start w:val="1"/>
      <w:numFmt w:val="decimal"/>
      <w:lvlText w:val="%5)"/>
      <w:lvlJc w:val="left"/>
      <w:pPr>
        <w:ind w:left="1800" w:hanging="360"/>
      </w:pPr>
      <w:rPr>
        <w:sz w:val="26"/>
        <w:szCs w:val="26"/>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9" w15:restartNumberingAfterBreak="0">
    <w:nsid w:val="7ED33FF4"/>
    <w:multiLevelType w:val="hybridMultilevel"/>
    <w:tmpl w:val="5F9079CE"/>
    <w:styleLink w:val="43"/>
    <w:lvl w:ilvl="0" w:tplc="669A8214">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B366DABC">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1A1C08A8">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90EE81C4">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A1C822A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BF2ED640">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E7903D50">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965CACBC">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33AE009E">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num w:numId="1">
    <w:abstractNumId w:val="4"/>
  </w:num>
  <w:num w:numId="2">
    <w:abstractNumId w:val="3"/>
  </w:num>
  <w:num w:numId="3">
    <w:abstractNumId w:val="2"/>
  </w:num>
  <w:num w:numId="4">
    <w:abstractNumId w:val="1"/>
  </w:num>
  <w:num w:numId="5">
    <w:abstractNumId w:val="0"/>
  </w:num>
  <w:num w:numId="6">
    <w:abstractNumId w:val="29"/>
  </w:num>
  <w:num w:numId="7">
    <w:abstractNumId w:val="17"/>
  </w:num>
  <w:num w:numId="8">
    <w:abstractNumId w:val="73"/>
  </w:num>
  <w:num w:numId="9">
    <w:abstractNumId w:val="26"/>
  </w:num>
  <w:num w:numId="10">
    <w:abstractNumId w:val="60"/>
  </w:num>
  <w:num w:numId="11">
    <w:abstractNumId w:val="30"/>
  </w:num>
  <w:num w:numId="12">
    <w:abstractNumId w:val="4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25"/>
  </w:num>
  <w:num w:numId="15">
    <w:abstractNumId w:val="8"/>
  </w:num>
  <w:num w:numId="16">
    <w:abstractNumId w:val="54"/>
  </w:num>
  <w:num w:numId="17">
    <w:abstractNumId w:val="50"/>
  </w:num>
  <w:num w:numId="18">
    <w:abstractNumId w:val="48"/>
  </w:num>
  <w:num w:numId="19">
    <w:abstractNumId w:val="61"/>
  </w:num>
  <w:num w:numId="20">
    <w:abstractNumId w:val="74"/>
  </w:num>
  <w:num w:numId="21">
    <w:abstractNumId w:val="40"/>
  </w:num>
  <w:num w:numId="22">
    <w:abstractNumId w:val="44"/>
  </w:num>
  <w:num w:numId="23">
    <w:abstractNumId w:val="69"/>
  </w:num>
  <w:num w:numId="24">
    <w:abstractNumId w:val="10"/>
  </w:num>
  <w:num w:numId="25">
    <w:abstractNumId w:val="45"/>
  </w:num>
  <w:num w:numId="26">
    <w:abstractNumId w:val="39"/>
  </w:num>
  <w:num w:numId="27">
    <w:abstractNumId w:val="33"/>
  </w:num>
  <w:num w:numId="28">
    <w:abstractNumId w:val="23"/>
  </w:num>
  <w:num w:numId="29">
    <w:abstractNumId w:val="70"/>
  </w:num>
  <w:num w:numId="30">
    <w:abstractNumId w:val="41"/>
  </w:num>
  <w:num w:numId="31">
    <w:abstractNumId w:val="19"/>
  </w:num>
  <w:num w:numId="32">
    <w:abstractNumId w:val="63"/>
  </w:num>
  <w:num w:numId="33">
    <w:abstractNumId w:val="21"/>
  </w:num>
  <w:num w:numId="34">
    <w:abstractNumId w:val="67"/>
  </w:num>
  <w:num w:numId="35">
    <w:abstractNumId w:val="46"/>
  </w:num>
  <w:num w:numId="36">
    <w:abstractNumId w:val="27"/>
  </w:num>
  <w:num w:numId="37">
    <w:abstractNumId w:val="5"/>
  </w:num>
  <w:num w:numId="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4"/>
    <w:lvlOverride w:ilvl="0">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2"/>
  </w:num>
  <w:num w:numId="42">
    <w:abstractNumId w:val="68"/>
  </w:num>
  <w:num w:numId="43">
    <w:abstractNumId w:val="42"/>
  </w:num>
  <w:num w:numId="44">
    <w:abstractNumId w:val="71"/>
  </w:num>
  <w:num w:numId="45">
    <w:abstractNumId w:val="37"/>
  </w:num>
  <w:num w:numId="46">
    <w:abstractNumId w:val="7"/>
  </w:num>
  <w:num w:numId="47">
    <w:abstractNumId w:val="55"/>
  </w:num>
  <w:num w:numId="48">
    <w:abstractNumId w:val="14"/>
  </w:num>
  <w:num w:numId="49">
    <w:abstractNumId w:val="76"/>
  </w:num>
  <w:num w:numId="50">
    <w:abstractNumId w:val="20"/>
  </w:num>
  <w:num w:numId="51">
    <w:abstractNumId w:val="57"/>
  </w:num>
  <w:num w:numId="52">
    <w:abstractNumId w:val="66"/>
  </w:num>
  <w:num w:numId="53">
    <w:abstractNumId w:val="36"/>
  </w:num>
  <w:num w:numId="54">
    <w:abstractNumId w:val="43"/>
  </w:num>
  <w:num w:numId="55">
    <w:abstractNumId w:val="78"/>
  </w:num>
  <w:num w:numId="56">
    <w:abstractNumId w:val="6"/>
  </w:num>
  <w:num w:numId="57">
    <w:abstractNumId w:val="13"/>
  </w:num>
  <w:num w:numId="58">
    <w:abstractNumId w:val="31"/>
  </w:num>
  <w:num w:numId="59">
    <w:abstractNumId w:val="56"/>
  </w:num>
  <w:num w:numId="60">
    <w:abstractNumId w:val="58"/>
  </w:num>
  <w:num w:numId="61">
    <w:abstractNumId w:val="16"/>
  </w:num>
  <w:num w:numId="62">
    <w:abstractNumId w:val="77"/>
  </w:num>
  <w:num w:numId="63">
    <w:abstractNumId w:val="28"/>
  </w:num>
  <w:num w:numId="64">
    <w:abstractNumId w:val="32"/>
  </w:num>
  <w:num w:numId="65">
    <w:abstractNumId w:val="22"/>
  </w:num>
  <w:num w:numId="66">
    <w:abstractNumId w:val="53"/>
  </w:num>
  <w:num w:numId="67">
    <w:abstractNumId w:val="34"/>
  </w:num>
  <w:num w:numId="68">
    <w:abstractNumId w:val="24"/>
  </w:num>
  <w:num w:numId="69">
    <w:abstractNumId w:val="79"/>
  </w:num>
  <w:num w:numId="70">
    <w:abstractNumId w:val="59"/>
  </w:num>
  <w:num w:numId="71">
    <w:abstractNumId w:val="47"/>
  </w:num>
  <w:num w:numId="72">
    <w:abstractNumId w:val="15"/>
  </w:num>
  <w:num w:numId="73">
    <w:abstractNumId w:val="72"/>
  </w:num>
  <w:num w:numId="74">
    <w:abstractNumId w:val="18"/>
  </w:num>
  <w:num w:numId="75">
    <w:abstractNumId w:val="65"/>
  </w:num>
  <w:num w:numId="76">
    <w:abstractNumId w:val="35"/>
  </w:num>
  <w:num w:numId="7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75"/>
  </w:num>
  <w:num w:numId="79">
    <w:abstractNumId w:val="62"/>
  </w:num>
  <w:num w:numId="80">
    <w:abstractNumId w:val="9"/>
  </w:num>
  <w:num w:numId="81">
    <w:abstractNumId w:val="38"/>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characterSpacingControl w:val="doNotCompress"/>
  <w:hdrShapeDefaults>
    <o:shapedefaults v:ext="edit" spidmax="180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D46"/>
    <w:rsid w:val="000013DE"/>
    <w:rsid w:val="000025BB"/>
    <w:rsid w:val="00002F1A"/>
    <w:rsid w:val="00003A8E"/>
    <w:rsid w:val="00006348"/>
    <w:rsid w:val="00011D2A"/>
    <w:rsid w:val="00012789"/>
    <w:rsid w:val="0001315D"/>
    <w:rsid w:val="00020CC9"/>
    <w:rsid w:val="00020E4E"/>
    <w:rsid w:val="00022DC6"/>
    <w:rsid w:val="00023AD1"/>
    <w:rsid w:val="00026159"/>
    <w:rsid w:val="000275D9"/>
    <w:rsid w:val="000322C4"/>
    <w:rsid w:val="000331A8"/>
    <w:rsid w:val="00033317"/>
    <w:rsid w:val="00035066"/>
    <w:rsid w:val="00036E44"/>
    <w:rsid w:val="0003709B"/>
    <w:rsid w:val="00042DCA"/>
    <w:rsid w:val="00047BCD"/>
    <w:rsid w:val="00051B54"/>
    <w:rsid w:val="000523EC"/>
    <w:rsid w:val="00056BAD"/>
    <w:rsid w:val="00062D22"/>
    <w:rsid w:val="00064915"/>
    <w:rsid w:val="00066626"/>
    <w:rsid w:val="000674F1"/>
    <w:rsid w:val="00070B39"/>
    <w:rsid w:val="000721A6"/>
    <w:rsid w:val="00072929"/>
    <w:rsid w:val="00076663"/>
    <w:rsid w:val="00076DA6"/>
    <w:rsid w:val="00077AE6"/>
    <w:rsid w:val="00090F78"/>
    <w:rsid w:val="00091C9A"/>
    <w:rsid w:val="00095D16"/>
    <w:rsid w:val="00095D35"/>
    <w:rsid w:val="000A0F29"/>
    <w:rsid w:val="000A1423"/>
    <w:rsid w:val="000A2A72"/>
    <w:rsid w:val="000A2B96"/>
    <w:rsid w:val="000A6821"/>
    <w:rsid w:val="000A78C4"/>
    <w:rsid w:val="000B1C6F"/>
    <w:rsid w:val="000B461A"/>
    <w:rsid w:val="000B66D3"/>
    <w:rsid w:val="000B7AF6"/>
    <w:rsid w:val="000C1128"/>
    <w:rsid w:val="000C4363"/>
    <w:rsid w:val="000C607D"/>
    <w:rsid w:val="000C7AD2"/>
    <w:rsid w:val="000D28B0"/>
    <w:rsid w:val="000E33FF"/>
    <w:rsid w:val="000E37E0"/>
    <w:rsid w:val="000E60BF"/>
    <w:rsid w:val="000E6F70"/>
    <w:rsid w:val="000E7234"/>
    <w:rsid w:val="000F0AB4"/>
    <w:rsid w:val="000F290C"/>
    <w:rsid w:val="000F6950"/>
    <w:rsid w:val="001044D1"/>
    <w:rsid w:val="00106845"/>
    <w:rsid w:val="00106B26"/>
    <w:rsid w:val="0011244D"/>
    <w:rsid w:val="0011280C"/>
    <w:rsid w:val="00114FC1"/>
    <w:rsid w:val="00116E7D"/>
    <w:rsid w:val="00116FD1"/>
    <w:rsid w:val="00120DB1"/>
    <w:rsid w:val="00121C92"/>
    <w:rsid w:val="00132BAC"/>
    <w:rsid w:val="00133E49"/>
    <w:rsid w:val="00134F2D"/>
    <w:rsid w:val="00141099"/>
    <w:rsid w:val="001419F3"/>
    <w:rsid w:val="00145DE1"/>
    <w:rsid w:val="001464AF"/>
    <w:rsid w:val="00154A0B"/>
    <w:rsid w:val="00157BF3"/>
    <w:rsid w:val="001604D9"/>
    <w:rsid w:val="00162BCC"/>
    <w:rsid w:val="001635DF"/>
    <w:rsid w:val="0016416C"/>
    <w:rsid w:val="0016747F"/>
    <w:rsid w:val="0016788C"/>
    <w:rsid w:val="00167A0E"/>
    <w:rsid w:val="001712AF"/>
    <w:rsid w:val="00171B76"/>
    <w:rsid w:val="00172E50"/>
    <w:rsid w:val="001735D1"/>
    <w:rsid w:val="00174389"/>
    <w:rsid w:val="00174CF3"/>
    <w:rsid w:val="00177612"/>
    <w:rsid w:val="0018181D"/>
    <w:rsid w:val="00182FA2"/>
    <w:rsid w:val="0018427A"/>
    <w:rsid w:val="0018612F"/>
    <w:rsid w:val="00187D3C"/>
    <w:rsid w:val="00191BFE"/>
    <w:rsid w:val="00191F79"/>
    <w:rsid w:val="001963AB"/>
    <w:rsid w:val="001A0655"/>
    <w:rsid w:val="001A0AAD"/>
    <w:rsid w:val="001A1012"/>
    <w:rsid w:val="001A264B"/>
    <w:rsid w:val="001A681B"/>
    <w:rsid w:val="001B0041"/>
    <w:rsid w:val="001B3A36"/>
    <w:rsid w:val="001B61A8"/>
    <w:rsid w:val="001C1E0F"/>
    <w:rsid w:val="001C4EB6"/>
    <w:rsid w:val="001C521B"/>
    <w:rsid w:val="001C540F"/>
    <w:rsid w:val="001C71AD"/>
    <w:rsid w:val="001C78A1"/>
    <w:rsid w:val="001D5C13"/>
    <w:rsid w:val="001D7363"/>
    <w:rsid w:val="001E0CB0"/>
    <w:rsid w:val="001E30CB"/>
    <w:rsid w:val="001E32D1"/>
    <w:rsid w:val="001E3DFF"/>
    <w:rsid w:val="001E5742"/>
    <w:rsid w:val="001E5805"/>
    <w:rsid w:val="001E7044"/>
    <w:rsid w:val="001F2B60"/>
    <w:rsid w:val="00200CD6"/>
    <w:rsid w:val="002030A4"/>
    <w:rsid w:val="00204DEC"/>
    <w:rsid w:val="002109F5"/>
    <w:rsid w:val="00215E11"/>
    <w:rsid w:val="002165A8"/>
    <w:rsid w:val="0022174C"/>
    <w:rsid w:val="00223926"/>
    <w:rsid w:val="00226B36"/>
    <w:rsid w:val="0022723B"/>
    <w:rsid w:val="002336F4"/>
    <w:rsid w:val="00235F5C"/>
    <w:rsid w:val="002378F9"/>
    <w:rsid w:val="0024075E"/>
    <w:rsid w:val="0024124E"/>
    <w:rsid w:val="002418DC"/>
    <w:rsid w:val="00244598"/>
    <w:rsid w:val="002512DD"/>
    <w:rsid w:val="002523A1"/>
    <w:rsid w:val="00252ECD"/>
    <w:rsid w:val="0025315A"/>
    <w:rsid w:val="002541C8"/>
    <w:rsid w:val="00257857"/>
    <w:rsid w:val="002661F6"/>
    <w:rsid w:val="0027151C"/>
    <w:rsid w:val="00271A2F"/>
    <w:rsid w:val="002756CE"/>
    <w:rsid w:val="0027686B"/>
    <w:rsid w:val="00281CE3"/>
    <w:rsid w:val="002857CC"/>
    <w:rsid w:val="002869F2"/>
    <w:rsid w:val="00286AAC"/>
    <w:rsid w:val="00286C2A"/>
    <w:rsid w:val="00286F15"/>
    <w:rsid w:val="00290B36"/>
    <w:rsid w:val="002918F2"/>
    <w:rsid w:val="00293275"/>
    <w:rsid w:val="0029374F"/>
    <w:rsid w:val="00296018"/>
    <w:rsid w:val="002977AA"/>
    <w:rsid w:val="002A0342"/>
    <w:rsid w:val="002A08F8"/>
    <w:rsid w:val="002A1AD0"/>
    <w:rsid w:val="002A3907"/>
    <w:rsid w:val="002A508C"/>
    <w:rsid w:val="002A55CD"/>
    <w:rsid w:val="002A5B14"/>
    <w:rsid w:val="002A5EFE"/>
    <w:rsid w:val="002A73BD"/>
    <w:rsid w:val="002A7832"/>
    <w:rsid w:val="002A7E11"/>
    <w:rsid w:val="002B2F8A"/>
    <w:rsid w:val="002B31E2"/>
    <w:rsid w:val="002B5B9C"/>
    <w:rsid w:val="002C0A23"/>
    <w:rsid w:val="002C3058"/>
    <w:rsid w:val="002C3B42"/>
    <w:rsid w:val="002C4C69"/>
    <w:rsid w:val="002D0077"/>
    <w:rsid w:val="002D32C7"/>
    <w:rsid w:val="002D3E1E"/>
    <w:rsid w:val="002D5355"/>
    <w:rsid w:val="002E0A4C"/>
    <w:rsid w:val="002E1E55"/>
    <w:rsid w:val="002E4E6F"/>
    <w:rsid w:val="002E62CE"/>
    <w:rsid w:val="002E742A"/>
    <w:rsid w:val="002F2328"/>
    <w:rsid w:val="002F2EA7"/>
    <w:rsid w:val="002F53A0"/>
    <w:rsid w:val="002F7094"/>
    <w:rsid w:val="0030308E"/>
    <w:rsid w:val="00306A28"/>
    <w:rsid w:val="00310012"/>
    <w:rsid w:val="00312FED"/>
    <w:rsid w:val="00313F84"/>
    <w:rsid w:val="003149F7"/>
    <w:rsid w:val="003206F0"/>
    <w:rsid w:val="00323F37"/>
    <w:rsid w:val="00330895"/>
    <w:rsid w:val="003311C4"/>
    <w:rsid w:val="003376B0"/>
    <w:rsid w:val="00342F55"/>
    <w:rsid w:val="00343700"/>
    <w:rsid w:val="00343C78"/>
    <w:rsid w:val="00347391"/>
    <w:rsid w:val="00350BD6"/>
    <w:rsid w:val="003526C4"/>
    <w:rsid w:val="00352B7C"/>
    <w:rsid w:val="003543D9"/>
    <w:rsid w:val="00360772"/>
    <w:rsid w:val="003611DC"/>
    <w:rsid w:val="0036125E"/>
    <w:rsid w:val="003648E2"/>
    <w:rsid w:val="00364D97"/>
    <w:rsid w:val="00366C1E"/>
    <w:rsid w:val="00371274"/>
    <w:rsid w:val="00371FB8"/>
    <w:rsid w:val="003747CE"/>
    <w:rsid w:val="00377718"/>
    <w:rsid w:val="00380FA6"/>
    <w:rsid w:val="00383799"/>
    <w:rsid w:val="00384870"/>
    <w:rsid w:val="00386847"/>
    <w:rsid w:val="00387D19"/>
    <w:rsid w:val="00392888"/>
    <w:rsid w:val="00394068"/>
    <w:rsid w:val="003948D1"/>
    <w:rsid w:val="00397C50"/>
    <w:rsid w:val="003A46E5"/>
    <w:rsid w:val="003A7090"/>
    <w:rsid w:val="003B035A"/>
    <w:rsid w:val="003B078F"/>
    <w:rsid w:val="003B0F6A"/>
    <w:rsid w:val="003B1395"/>
    <w:rsid w:val="003B2494"/>
    <w:rsid w:val="003B57E6"/>
    <w:rsid w:val="003C1394"/>
    <w:rsid w:val="003C490A"/>
    <w:rsid w:val="003C69AC"/>
    <w:rsid w:val="003C73B1"/>
    <w:rsid w:val="003C7F89"/>
    <w:rsid w:val="003D00C5"/>
    <w:rsid w:val="003D4108"/>
    <w:rsid w:val="003D521E"/>
    <w:rsid w:val="003E0B0B"/>
    <w:rsid w:val="003E1531"/>
    <w:rsid w:val="003E5035"/>
    <w:rsid w:val="003E5447"/>
    <w:rsid w:val="003E5596"/>
    <w:rsid w:val="003E5BA1"/>
    <w:rsid w:val="003F0E3F"/>
    <w:rsid w:val="003F64E1"/>
    <w:rsid w:val="00400031"/>
    <w:rsid w:val="00401B2B"/>
    <w:rsid w:val="0040569C"/>
    <w:rsid w:val="00407F83"/>
    <w:rsid w:val="00420DBD"/>
    <w:rsid w:val="00420EB3"/>
    <w:rsid w:val="00424E45"/>
    <w:rsid w:val="00425973"/>
    <w:rsid w:val="00425B33"/>
    <w:rsid w:val="00426014"/>
    <w:rsid w:val="004274D0"/>
    <w:rsid w:val="00427897"/>
    <w:rsid w:val="00440054"/>
    <w:rsid w:val="00440DFD"/>
    <w:rsid w:val="00441482"/>
    <w:rsid w:val="00443CDD"/>
    <w:rsid w:val="0045012E"/>
    <w:rsid w:val="004523A2"/>
    <w:rsid w:val="00455914"/>
    <w:rsid w:val="0045660E"/>
    <w:rsid w:val="00457196"/>
    <w:rsid w:val="00457690"/>
    <w:rsid w:val="004604C1"/>
    <w:rsid w:val="0046086B"/>
    <w:rsid w:val="0046239E"/>
    <w:rsid w:val="00462B22"/>
    <w:rsid w:val="00464D78"/>
    <w:rsid w:val="004668A7"/>
    <w:rsid w:val="00467725"/>
    <w:rsid w:val="00470DA4"/>
    <w:rsid w:val="00477D50"/>
    <w:rsid w:val="004805AF"/>
    <w:rsid w:val="00480FAC"/>
    <w:rsid w:val="00482DA4"/>
    <w:rsid w:val="00485FA4"/>
    <w:rsid w:val="004924B9"/>
    <w:rsid w:val="004962B6"/>
    <w:rsid w:val="004A1E6D"/>
    <w:rsid w:val="004A3F79"/>
    <w:rsid w:val="004A6C91"/>
    <w:rsid w:val="004A73BD"/>
    <w:rsid w:val="004A7B80"/>
    <w:rsid w:val="004B0E98"/>
    <w:rsid w:val="004B0F49"/>
    <w:rsid w:val="004B48C1"/>
    <w:rsid w:val="004C6A07"/>
    <w:rsid w:val="004D19E7"/>
    <w:rsid w:val="004D3938"/>
    <w:rsid w:val="004D49EE"/>
    <w:rsid w:val="004D568D"/>
    <w:rsid w:val="004D5B23"/>
    <w:rsid w:val="004D7D8C"/>
    <w:rsid w:val="004E10E7"/>
    <w:rsid w:val="004E647D"/>
    <w:rsid w:val="004F012D"/>
    <w:rsid w:val="004F05F6"/>
    <w:rsid w:val="004F0BE6"/>
    <w:rsid w:val="004F117E"/>
    <w:rsid w:val="004F158E"/>
    <w:rsid w:val="004F45EE"/>
    <w:rsid w:val="004F4992"/>
    <w:rsid w:val="004F53AF"/>
    <w:rsid w:val="004F608D"/>
    <w:rsid w:val="005037E6"/>
    <w:rsid w:val="00505395"/>
    <w:rsid w:val="00506357"/>
    <w:rsid w:val="00510CC2"/>
    <w:rsid w:val="00513670"/>
    <w:rsid w:val="00521331"/>
    <w:rsid w:val="00521681"/>
    <w:rsid w:val="00523939"/>
    <w:rsid w:val="005252A0"/>
    <w:rsid w:val="005317D5"/>
    <w:rsid w:val="0053367F"/>
    <w:rsid w:val="0053451C"/>
    <w:rsid w:val="00534F66"/>
    <w:rsid w:val="00536D7B"/>
    <w:rsid w:val="00536DAB"/>
    <w:rsid w:val="00541DA5"/>
    <w:rsid w:val="00543C80"/>
    <w:rsid w:val="00544392"/>
    <w:rsid w:val="00545345"/>
    <w:rsid w:val="0054619C"/>
    <w:rsid w:val="00547AA7"/>
    <w:rsid w:val="00551747"/>
    <w:rsid w:val="00553755"/>
    <w:rsid w:val="00555336"/>
    <w:rsid w:val="0055782D"/>
    <w:rsid w:val="00561219"/>
    <w:rsid w:val="00562DA6"/>
    <w:rsid w:val="00564E12"/>
    <w:rsid w:val="00565599"/>
    <w:rsid w:val="00566B3E"/>
    <w:rsid w:val="005674E8"/>
    <w:rsid w:val="0057026F"/>
    <w:rsid w:val="00576A4B"/>
    <w:rsid w:val="0057772B"/>
    <w:rsid w:val="005800EC"/>
    <w:rsid w:val="005837AB"/>
    <w:rsid w:val="005850D8"/>
    <w:rsid w:val="00587E76"/>
    <w:rsid w:val="00590BA7"/>
    <w:rsid w:val="00590CEE"/>
    <w:rsid w:val="00590E00"/>
    <w:rsid w:val="00591F48"/>
    <w:rsid w:val="005922F8"/>
    <w:rsid w:val="00593E51"/>
    <w:rsid w:val="005956F6"/>
    <w:rsid w:val="0059596D"/>
    <w:rsid w:val="005960AA"/>
    <w:rsid w:val="00597807"/>
    <w:rsid w:val="005A4575"/>
    <w:rsid w:val="005A52D7"/>
    <w:rsid w:val="005A5362"/>
    <w:rsid w:val="005B179E"/>
    <w:rsid w:val="005B2106"/>
    <w:rsid w:val="005B2143"/>
    <w:rsid w:val="005B50FF"/>
    <w:rsid w:val="005B76D4"/>
    <w:rsid w:val="005C4149"/>
    <w:rsid w:val="005C4F6B"/>
    <w:rsid w:val="005C75A3"/>
    <w:rsid w:val="005D20DB"/>
    <w:rsid w:val="005D4FBD"/>
    <w:rsid w:val="005D6AE3"/>
    <w:rsid w:val="005E17A6"/>
    <w:rsid w:val="005E2A98"/>
    <w:rsid w:val="005E600E"/>
    <w:rsid w:val="005F3BF9"/>
    <w:rsid w:val="005F4DB1"/>
    <w:rsid w:val="005F50D1"/>
    <w:rsid w:val="005F5EF9"/>
    <w:rsid w:val="005F7600"/>
    <w:rsid w:val="00605ED3"/>
    <w:rsid w:val="0060624B"/>
    <w:rsid w:val="00607C98"/>
    <w:rsid w:val="006109F2"/>
    <w:rsid w:val="00611DE3"/>
    <w:rsid w:val="00614641"/>
    <w:rsid w:val="006163BD"/>
    <w:rsid w:val="00617789"/>
    <w:rsid w:val="00617B5C"/>
    <w:rsid w:val="00617FFD"/>
    <w:rsid w:val="00620285"/>
    <w:rsid w:val="006219D5"/>
    <w:rsid w:val="0062202C"/>
    <w:rsid w:val="0062355F"/>
    <w:rsid w:val="00627D86"/>
    <w:rsid w:val="00634038"/>
    <w:rsid w:val="00646569"/>
    <w:rsid w:val="006507BC"/>
    <w:rsid w:val="00650A69"/>
    <w:rsid w:val="006566E5"/>
    <w:rsid w:val="0065706B"/>
    <w:rsid w:val="00660DBD"/>
    <w:rsid w:val="00662042"/>
    <w:rsid w:val="006624C6"/>
    <w:rsid w:val="00664A76"/>
    <w:rsid w:val="006674F5"/>
    <w:rsid w:val="006700A9"/>
    <w:rsid w:val="0067160D"/>
    <w:rsid w:val="00681B2B"/>
    <w:rsid w:val="006829B5"/>
    <w:rsid w:val="006838CC"/>
    <w:rsid w:val="0068420F"/>
    <w:rsid w:val="0068782C"/>
    <w:rsid w:val="00692BF7"/>
    <w:rsid w:val="0069598A"/>
    <w:rsid w:val="00696BBD"/>
    <w:rsid w:val="00697D91"/>
    <w:rsid w:val="006A27A1"/>
    <w:rsid w:val="006A7092"/>
    <w:rsid w:val="006B1BDC"/>
    <w:rsid w:val="006B1E9C"/>
    <w:rsid w:val="006B23C9"/>
    <w:rsid w:val="006B2871"/>
    <w:rsid w:val="006B390E"/>
    <w:rsid w:val="006B3AB9"/>
    <w:rsid w:val="006B3E96"/>
    <w:rsid w:val="006B52C1"/>
    <w:rsid w:val="006B5DC6"/>
    <w:rsid w:val="006C0A89"/>
    <w:rsid w:val="006C0AE0"/>
    <w:rsid w:val="006C1C11"/>
    <w:rsid w:val="006C62FC"/>
    <w:rsid w:val="006C6495"/>
    <w:rsid w:val="006D32F2"/>
    <w:rsid w:val="006D76FE"/>
    <w:rsid w:val="006E3E62"/>
    <w:rsid w:val="006F0776"/>
    <w:rsid w:val="006F16A8"/>
    <w:rsid w:val="006F1A2F"/>
    <w:rsid w:val="006F3426"/>
    <w:rsid w:val="006F40FC"/>
    <w:rsid w:val="006F64AD"/>
    <w:rsid w:val="006F6862"/>
    <w:rsid w:val="006F6EB9"/>
    <w:rsid w:val="00703359"/>
    <w:rsid w:val="00703E3A"/>
    <w:rsid w:val="00714CB1"/>
    <w:rsid w:val="00721029"/>
    <w:rsid w:val="00730682"/>
    <w:rsid w:val="00732D44"/>
    <w:rsid w:val="00734B07"/>
    <w:rsid w:val="007477D3"/>
    <w:rsid w:val="007501EE"/>
    <w:rsid w:val="00751CEF"/>
    <w:rsid w:val="007552DC"/>
    <w:rsid w:val="0075575B"/>
    <w:rsid w:val="00756269"/>
    <w:rsid w:val="007609F0"/>
    <w:rsid w:val="00762AB5"/>
    <w:rsid w:val="007701AA"/>
    <w:rsid w:val="0077099E"/>
    <w:rsid w:val="00771465"/>
    <w:rsid w:val="007731A4"/>
    <w:rsid w:val="00773C7F"/>
    <w:rsid w:val="00775340"/>
    <w:rsid w:val="00781181"/>
    <w:rsid w:val="007818A2"/>
    <w:rsid w:val="0078357C"/>
    <w:rsid w:val="007876D8"/>
    <w:rsid w:val="00791824"/>
    <w:rsid w:val="00792670"/>
    <w:rsid w:val="0079273A"/>
    <w:rsid w:val="0079377F"/>
    <w:rsid w:val="007A080F"/>
    <w:rsid w:val="007A352B"/>
    <w:rsid w:val="007A35A8"/>
    <w:rsid w:val="007A5D11"/>
    <w:rsid w:val="007B17A8"/>
    <w:rsid w:val="007B2381"/>
    <w:rsid w:val="007B3FD2"/>
    <w:rsid w:val="007B42E4"/>
    <w:rsid w:val="007B63D7"/>
    <w:rsid w:val="007B6D24"/>
    <w:rsid w:val="007B7DFD"/>
    <w:rsid w:val="007B7FEC"/>
    <w:rsid w:val="007C1332"/>
    <w:rsid w:val="007C152D"/>
    <w:rsid w:val="007C4DC5"/>
    <w:rsid w:val="007D013F"/>
    <w:rsid w:val="007D027A"/>
    <w:rsid w:val="007D0BE4"/>
    <w:rsid w:val="007D0DB0"/>
    <w:rsid w:val="007D1596"/>
    <w:rsid w:val="007D2950"/>
    <w:rsid w:val="007D3516"/>
    <w:rsid w:val="007D372E"/>
    <w:rsid w:val="007D467A"/>
    <w:rsid w:val="007D711C"/>
    <w:rsid w:val="007E39A3"/>
    <w:rsid w:val="007E4210"/>
    <w:rsid w:val="007E49B9"/>
    <w:rsid w:val="007E4A20"/>
    <w:rsid w:val="007F2637"/>
    <w:rsid w:val="007F3A1E"/>
    <w:rsid w:val="007F6238"/>
    <w:rsid w:val="008004AA"/>
    <w:rsid w:val="00800B69"/>
    <w:rsid w:val="008055D6"/>
    <w:rsid w:val="008071D9"/>
    <w:rsid w:val="008073D0"/>
    <w:rsid w:val="008101AF"/>
    <w:rsid w:val="008120E4"/>
    <w:rsid w:val="0081706A"/>
    <w:rsid w:val="00821741"/>
    <w:rsid w:val="00824DFC"/>
    <w:rsid w:val="008254A9"/>
    <w:rsid w:val="00830769"/>
    <w:rsid w:val="0083617B"/>
    <w:rsid w:val="00837262"/>
    <w:rsid w:val="008505B5"/>
    <w:rsid w:val="00851FB1"/>
    <w:rsid w:val="00856884"/>
    <w:rsid w:val="00861657"/>
    <w:rsid w:val="00863FD5"/>
    <w:rsid w:val="00864324"/>
    <w:rsid w:val="0086705D"/>
    <w:rsid w:val="00867372"/>
    <w:rsid w:val="008678DD"/>
    <w:rsid w:val="008756F5"/>
    <w:rsid w:val="00877AC6"/>
    <w:rsid w:val="00881F6A"/>
    <w:rsid w:val="00883253"/>
    <w:rsid w:val="0088624E"/>
    <w:rsid w:val="00893C13"/>
    <w:rsid w:val="008941AD"/>
    <w:rsid w:val="008943A7"/>
    <w:rsid w:val="0089519A"/>
    <w:rsid w:val="00895F74"/>
    <w:rsid w:val="008961E0"/>
    <w:rsid w:val="00897A78"/>
    <w:rsid w:val="008A1D72"/>
    <w:rsid w:val="008A51B8"/>
    <w:rsid w:val="008A62E0"/>
    <w:rsid w:val="008A6E2B"/>
    <w:rsid w:val="008A7FDA"/>
    <w:rsid w:val="008B41B8"/>
    <w:rsid w:val="008C3EA7"/>
    <w:rsid w:val="008D3D04"/>
    <w:rsid w:val="008D42EF"/>
    <w:rsid w:val="008D4C32"/>
    <w:rsid w:val="008D4E65"/>
    <w:rsid w:val="008D61A9"/>
    <w:rsid w:val="008D7D64"/>
    <w:rsid w:val="008E3ED6"/>
    <w:rsid w:val="008E486F"/>
    <w:rsid w:val="008E5484"/>
    <w:rsid w:val="008E61E1"/>
    <w:rsid w:val="008F0CE7"/>
    <w:rsid w:val="008F1705"/>
    <w:rsid w:val="008F4DD3"/>
    <w:rsid w:val="008F50D1"/>
    <w:rsid w:val="008F7C30"/>
    <w:rsid w:val="0090008D"/>
    <w:rsid w:val="0090552F"/>
    <w:rsid w:val="00907D8A"/>
    <w:rsid w:val="00911191"/>
    <w:rsid w:val="00925D9B"/>
    <w:rsid w:val="0092784F"/>
    <w:rsid w:val="00927B0C"/>
    <w:rsid w:val="00927CFD"/>
    <w:rsid w:val="00933EE6"/>
    <w:rsid w:val="0094025D"/>
    <w:rsid w:val="00940E17"/>
    <w:rsid w:val="00942B3B"/>
    <w:rsid w:val="0094385D"/>
    <w:rsid w:val="00945622"/>
    <w:rsid w:val="00946C5E"/>
    <w:rsid w:val="00947883"/>
    <w:rsid w:val="00947D7D"/>
    <w:rsid w:val="00951CF6"/>
    <w:rsid w:val="00953504"/>
    <w:rsid w:val="00955373"/>
    <w:rsid w:val="0095572F"/>
    <w:rsid w:val="00962079"/>
    <w:rsid w:val="0096232F"/>
    <w:rsid w:val="009650C2"/>
    <w:rsid w:val="00965401"/>
    <w:rsid w:val="009676B2"/>
    <w:rsid w:val="009679A8"/>
    <w:rsid w:val="00977198"/>
    <w:rsid w:val="0098009D"/>
    <w:rsid w:val="00980350"/>
    <w:rsid w:val="009808EB"/>
    <w:rsid w:val="00983DBE"/>
    <w:rsid w:val="00985191"/>
    <w:rsid w:val="0099062D"/>
    <w:rsid w:val="00991E30"/>
    <w:rsid w:val="00993A3B"/>
    <w:rsid w:val="00993F32"/>
    <w:rsid w:val="00994521"/>
    <w:rsid w:val="0099590B"/>
    <w:rsid w:val="009A03D2"/>
    <w:rsid w:val="009A11CD"/>
    <w:rsid w:val="009A1C7C"/>
    <w:rsid w:val="009A1D58"/>
    <w:rsid w:val="009A34A7"/>
    <w:rsid w:val="009A431E"/>
    <w:rsid w:val="009A6094"/>
    <w:rsid w:val="009B0588"/>
    <w:rsid w:val="009B242A"/>
    <w:rsid w:val="009B4F63"/>
    <w:rsid w:val="009B5BAD"/>
    <w:rsid w:val="009B5D62"/>
    <w:rsid w:val="009C0459"/>
    <w:rsid w:val="009C1C72"/>
    <w:rsid w:val="009C56BE"/>
    <w:rsid w:val="009C6F49"/>
    <w:rsid w:val="009D2CD0"/>
    <w:rsid w:val="009D34AD"/>
    <w:rsid w:val="009D52EB"/>
    <w:rsid w:val="009D56A1"/>
    <w:rsid w:val="009D5D20"/>
    <w:rsid w:val="009D5D58"/>
    <w:rsid w:val="009D5DCD"/>
    <w:rsid w:val="009D6EFF"/>
    <w:rsid w:val="009D7861"/>
    <w:rsid w:val="009E4B12"/>
    <w:rsid w:val="009E6149"/>
    <w:rsid w:val="009E6B6F"/>
    <w:rsid w:val="009F2B6A"/>
    <w:rsid w:val="009F35F0"/>
    <w:rsid w:val="009F7CA6"/>
    <w:rsid w:val="009F7EE7"/>
    <w:rsid w:val="00A03485"/>
    <w:rsid w:val="00A04F79"/>
    <w:rsid w:val="00A05061"/>
    <w:rsid w:val="00A05D58"/>
    <w:rsid w:val="00A07F8A"/>
    <w:rsid w:val="00A10C84"/>
    <w:rsid w:val="00A16080"/>
    <w:rsid w:val="00A2308A"/>
    <w:rsid w:val="00A238ED"/>
    <w:rsid w:val="00A25C1D"/>
    <w:rsid w:val="00A350D6"/>
    <w:rsid w:val="00A356BA"/>
    <w:rsid w:val="00A35B23"/>
    <w:rsid w:val="00A36DF0"/>
    <w:rsid w:val="00A40C78"/>
    <w:rsid w:val="00A40F7B"/>
    <w:rsid w:val="00A50FDF"/>
    <w:rsid w:val="00A56C6F"/>
    <w:rsid w:val="00A623DC"/>
    <w:rsid w:val="00A62608"/>
    <w:rsid w:val="00A62982"/>
    <w:rsid w:val="00A64802"/>
    <w:rsid w:val="00A65619"/>
    <w:rsid w:val="00A657FB"/>
    <w:rsid w:val="00A677B1"/>
    <w:rsid w:val="00A7271E"/>
    <w:rsid w:val="00A731D3"/>
    <w:rsid w:val="00A75A12"/>
    <w:rsid w:val="00A82A91"/>
    <w:rsid w:val="00A85C54"/>
    <w:rsid w:val="00A92558"/>
    <w:rsid w:val="00A94D93"/>
    <w:rsid w:val="00A95AD9"/>
    <w:rsid w:val="00A95D69"/>
    <w:rsid w:val="00A96AC8"/>
    <w:rsid w:val="00AA0E8D"/>
    <w:rsid w:val="00AA0FB5"/>
    <w:rsid w:val="00AA1F7D"/>
    <w:rsid w:val="00AB1DA0"/>
    <w:rsid w:val="00AB28FE"/>
    <w:rsid w:val="00AB5AB1"/>
    <w:rsid w:val="00AC0548"/>
    <w:rsid w:val="00AC24BF"/>
    <w:rsid w:val="00AC2B73"/>
    <w:rsid w:val="00AC3D41"/>
    <w:rsid w:val="00AC6097"/>
    <w:rsid w:val="00AD2D67"/>
    <w:rsid w:val="00AD3427"/>
    <w:rsid w:val="00AE03F2"/>
    <w:rsid w:val="00AE2175"/>
    <w:rsid w:val="00AE28A1"/>
    <w:rsid w:val="00AE2F21"/>
    <w:rsid w:val="00AE40D1"/>
    <w:rsid w:val="00AE63AC"/>
    <w:rsid w:val="00AF00B7"/>
    <w:rsid w:val="00AF60D9"/>
    <w:rsid w:val="00B009A6"/>
    <w:rsid w:val="00B044C7"/>
    <w:rsid w:val="00B0502D"/>
    <w:rsid w:val="00B052A2"/>
    <w:rsid w:val="00B06191"/>
    <w:rsid w:val="00B147CA"/>
    <w:rsid w:val="00B16086"/>
    <w:rsid w:val="00B16159"/>
    <w:rsid w:val="00B17A72"/>
    <w:rsid w:val="00B20688"/>
    <w:rsid w:val="00B21829"/>
    <w:rsid w:val="00B26204"/>
    <w:rsid w:val="00B2654C"/>
    <w:rsid w:val="00B3057C"/>
    <w:rsid w:val="00B31CF3"/>
    <w:rsid w:val="00B333ED"/>
    <w:rsid w:val="00B35012"/>
    <w:rsid w:val="00B359C8"/>
    <w:rsid w:val="00B36234"/>
    <w:rsid w:val="00B36F03"/>
    <w:rsid w:val="00B4077A"/>
    <w:rsid w:val="00B4180C"/>
    <w:rsid w:val="00B442B0"/>
    <w:rsid w:val="00B44FE4"/>
    <w:rsid w:val="00B451CC"/>
    <w:rsid w:val="00B50AA3"/>
    <w:rsid w:val="00B5215B"/>
    <w:rsid w:val="00B5285A"/>
    <w:rsid w:val="00B53AEF"/>
    <w:rsid w:val="00B56759"/>
    <w:rsid w:val="00B56A3B"/>
    <w:rsid w:val="00B578B8"/>
    <w:rsid w:val="00B6180D"/>
    <w:rsid w:val="00B65D22"/>
    <w:rsid w:val="00B676E8"/>
    <w:rsid w:val="00B722A0"/>
    <w:rsid w:val="00B72838"/>
    <w:rsid w:val="00B743A1"/>
    <w:rsid w:val="00B84571"/>
    <w:rsid w:val="00B84F1D"/>
    <w:rsid w:val="00B870FA"/>
    <w:rsid w:val="00B908B7"/>
    <w:rsid w:val="00B95DFF"/>
    <w:rsid w:val="00BA18F6"/>
    <w:rsid w:val="00BA1E04"/>
    <w:rsid w:val="00BA2B0C"/>
    <w:rsid w:val="00BA3171"/>
    <w:rsid w:val="00BA3F8E"/>
    <w:rsid w:val="00BA4244"/>
    <w:rsid w:val="00BA4D17"/>
    <w:rsid w:val="00BA62A0"/>
    <w:rsid w:val="00BA7F2A"/>
    <w:rsid w:val="00BB02B6"/>
    <w:rsid w:val="00BB62AB"/>
    <w:rsid w:val="00BB67D4"/>
    <w:rsid w:val="00BC41A7"/>
    <w:rsid w:val="00BC6699"/>
    <w:rsid w:val="00BC755C"/>
    <w:rsid w:val="00BD067A"/>
    <w:rsid w:val="00BD1BD3"/>
    <w:rsid w:val="00BD2A55"/>
    <w:rsid w:val="00BD3671"/>
    <w:rsid w:val="00BD5407"/>
    <w:rsid w:val="00BD64F0"/>
    <w:rsid w:val="00BE09C3"/>
    <w:rsid w:val="00BE142A"/>
    <w:rsid w:val="00BE1FC9"/>
    <w:rsid w:val="00BE3CAD"/>
    <w:rsid w:val="00BE3F4C"/>
    <w:rsid w:val="00BE55E8"/>
    <w:rsid w:val="00BE561E"/>
    <w:rsid w:val="00BE61FF"/>
    <w:rsid w:val="00BE6A15"/>
    <w:rsid w:val="00C04FDB"/>
    <w:rsid w:val="00C05D8D"/>
    <w:rsid w:val="00C066E9"/>
    <w:rsid w:val="00C07052"/>
    <w:rsid w:val="00C07DA8"/>
    <w:rsid w:val="00C21DC5"/>
    <w:rsid w:val="00C22D15"/>
    <w:rsid w:val="00C231CD"/>
    <w:rsid w:val="00C2557E"/>
    <w:rsid w:val="00C27C86"/>
    <w:rsid w:val="00C31217"/>
    <w:rsid w:val="00C32124"/>
    <w:rsid w:val="00C3383B"/>
    <w:rsid w:val="00C3416B"/>
    <w:rsid w:val="00C36CF1"/>
    <w:rsid w:val="00C36EFE"/>
    <w:rsid w:val="00C37184"/>
    <w:rsid w:val="00C43A2B"/>
    <w:rsid w:val="00C44CBD"/>
    <w:rsid w:val="00C5395C"/>
    <w:rsid w:val="00C546A6"/>
    <w:rsid w:val="00C57020"/>
    <w:rsid w:val="00C6101A"/>
    <w:rsid w:val="00C6283D"/>
    <w:rsid w:val="00C71E3A"/>
    <w:rsid w:val="00C7349E"/>
    <w:rsid w:val="00C73A8A"/>
    <w:rsid w:val="00C81C8C"/>
    <w:rsid w:val="00C82A4A"/>
    <w:rsid w:val="00C82FA6"/>
    <w:rsid w:val="00C854E8"/>
    <w:rsid w:val="00C9008C"/>
    <w:rsid w:val="00C91A8F"/>
    <w:rsid w:val="00C91F4C"/>
    <w:rsid w:val="00C9228A"/>
    <w:rsid w:val="00C93C92"/>
    <w:rsid w:val="00CA2E59"/>
    <w:rsid w:val="00CA4C3C"/>
    <w:rsid w:val="00CA53E9"/>
    <w:rsid w:val="00CC1281"/>
    <w:rsid w:val="00CC1F0B"/>
    <w:rsid w:val="00CC2441"/>
    <w:rsid w:val="00CC2D65"/>
    <w:rsid w:val="00CC3FF5"/>
    <w:rsid w:val="00CD3C94"/>
    <w:rsid w:val="00CD6323"/>
    <w:rsid w:val="00CE23E1"/>
    <w:rsid w:val="00CE45B9"/>
    <w:rsid w:val="00CF0241"/>
    <w:rsid w:val="00CF267D"/>
    <w:rsid w:val="00CF2820"/>
    <w:rsid w:val="00CF2C46"/>
    <w:rsid w:val="00CF3BF8"/>
    <w:rsid w:val="00D02B22"/>
    <w:rsid w:val="00D05AE3"/>
    <w:rsid w:val="00D10495"/>
    <w:rsid w:val="00D1481D"/>
    <w:rsid w:val="00D14843"/>
    <w:rsid w:val="00D22CB4"/>
    <w:rsid w:val="00D23857"/>
    <w:rsid w:val="00D23AD9"/>
    <w:rsid w:val="00D262FB"/>
    <w:rsid w:val="00D3226C"/>
    <w:rsid w:val="00D3489D"/>
    <w:rsid w:val="00D362C8"/>
    <w:rsid w:val="00D41718"/>
    <w:rsid w:val="00D431ED"/>
    <w:rsid w:val="00D44CD6"/>
    <w:rsid w:val="00D478F6"/>
    <w:rsid w:val="00D50CDC"/>
    <w:rsid w:val="00D54578"/>
    <w:rsid w:val="00D546A8"/>
    <w:rsid w:val="00D55C41"/>
    <w:rsid w:val="00D61747"/>
    <w:rsid w:val="00D62386"/>
    <w:rsid w:val="00D652C1"/>
    <w:rsid w:val="00D7160D"/>
    <w:rsid w:val="00D71CA5"/>
    <w:rsid w:val="00D7325E"/>
    <w:rsid w:val="00D7437A"/>
    <w:rsid w:val="00D847EB"/>
    <w:rsid w:val="00D84EA3"/>
    <w:rsid w:val="00D9063E"/>
    <w:rsid w:val="00D91A61"/>
    <w:rsid w:val="00D92CAE"/>
    <w:rsid w:val="00D96F8B"/>
    <w:rsid w:val="00D97E65"/>
    <w:rsid w:val="00DA0C60"/>
    <w:rsid w:val="00DA4736"/>
    <w:rsid w:val="00DA651A"/>
    <w:rsid w:val="00DB2426"/>
    <w:rsid w:val="00DB2E59"/>
    <w:rsid w:val="00DB5225"/>
    <w:rsid w:val="00DC21BE"/>
    <w:rsid w:val="00DC560D"/>
    <w:rsid w:val="00DC5E4E"/>
    <w:rsid w:val="00DD011A"/>
    <w:rsid w:val="00DD2D9A"/>
    <w:rsid w:val="00DD613B"/>
    <w:rsid w:val="00DD7FF3"/>
    <w:rsid w:val="00DE1B9D"/>
    <w:rsid w:val="00DE3426"/>
    <w:rsid w:val="00DE6E8D"/>
    <w:rsid w:val="00DE73B6"/>
    <w:rsid w:val="00DE7CAB"/>
    <w:rsid w:val="00DF32BC"/>
    <w:rsid w:val="00DF67A7"/>
    <w:rsid w:val="00DF75DF"/>
    <w:rsid w:val="00DF7D78"/>
    <w:rsid w:val="00E000E3"/>
    <w:rsid w:val="00E066F3"/>
    <w:rsid w:val="00E0765E"/>
    <w:rsid w:val="00E07D3A"/>
    <w:rsid w:val="00E1333D"/>
    <w:rsid w:val="00E13F75"/>
    <w:rsid w:val="00E149DD"/>
    <w:rsid w:val="00E150D8"/>
    <w:rsid w:val="00E165A3"/>
    <w:rsid w:val="00E20865"/>
    <w:rsid w:val="00E20C21"/>
    <w:rsid w:val="00E22CA6"/>
    <w:rsid w:val="00E234B2"/>
    <w:rsid w:val="00E23E34"/>
    <w:rsid w:val="00E30F5C"/>
    <w:rsid w:val="00E34366"/>
    <w:rsid w:val="00E405A4"/>
    <w:rsid w:val="00E408C5"/>
    <w:rsid w:val="00E40A72"/>
    <w:rsid w:val="00E41D41"/>
    <w:rsid w:val="00E4623B"/>
    <w:rsid w:val="00E46DA5"/>
    <w:rsid w:val="00E47172"/>
    <w:rsid w:val="00E50D60"/>
    <w:rsid w:val="00E53F29"/>
    <w:rsid w:val="00E54BB8"/>
    <w:rsid w:val="00E54D34"/>
    <w:rsid w:val="00E54F4E"/>
    <w:rsid w:val="00E56462"/>
    <w:rsid w:val="00E63C89"/>
    <w:rsid w:val="00E63FF9"/>
    <w:rsid w:val="00E65360"/>
    <w:rsid w:val="00E72731"/>
    <w:rsid w:val="00E85C4B"/>
    <w:rsid w:val="00E86F86"/>
    <w:rsid w:val="00E9349B"/>
    <w:rsid w:val="00E947D8"/>
    <w:rsid w:val="00E955A9"/>
    <w:rsid w:val="00E95CF5"/>
    <w:rsid w:val="00E96BDF"/>
    <w:rsid w:val="00EA11C0"/>
    <w:rsid w:val="00EA1567"/>
    <w:rsid w:val="00EA1600"/>
    <w:rsid w:val="00EB0420"/>
    <w:rsid w:val="00EB37D2"/>
    <w:rsid w:val="00EB5C98"/>
    <w:rsid w:val="00EC25AA"/>
    <w:rsid w:val="00EC2D06"/>
    <w:rsid w:val="00EC39A7"/>
    <w:rsid w:val="00EC64C6"/>
    <w:rsid w:val="00EC65B0"/>
    <w:rsid w:val="00EE024C"/>
    <w:rsid w:val="00EE07CC"/>
    <w:rsid w:val="00EE3A32"/>
    <w:rsid w:val="00EF058F"/>
    <w:rsid w:val="00EF0C07"/>
    <w:rsid w:val="00EF330F"/>
    <w:rsid w:val="00EF3C5D"/>
    <w:rsid w:val="00EF5AF9"/>
    <w:rsid w:val="00F00E03"/>
    <w:rsid w:val="00F10CF0"/>
    <w:rsid w:val="00F141E6"/>
    <w:rsid w:val="00F14ABF"/>
    <w:rsid w:val="00F16F1E"/>
    <w:rsid w:val="00F30CE4"/>
    <w:rsid w:val="00F407A9"/>
    <w:rsid w:val="00F413FA"/>
    <w:rsid w:val="00F42E3F"/>
    <w:rsid w:val="00F45F93"/>
    <w:rsid w:val="00F562A9"/>
    <w:rsid w:val="00F56D46"/>
    <w:rsid w:val="00F57229"/>
    <w:rsid w:val="00F60977"/>
    <w:rsid w:val="00F62673"/>
    <w:rsid w:val="00F630EA"/>
    <w:rsid w:val="00F64082"/>
    <w:rsid w:val="00F645E4"/>
    <w:rsid w:val="00F6466C"/>
    <w:rsid w:val="00F64E6B"/>
    <w:rsid w:val="00F65C06"/>
    <w:rsid w:val="00F66CBB"/>
    <w:rsid w:val="00F67774"/>
    <w:rsid w:val="00F73B61"/>
    <w:rsid w:val="00F765ED"/>
    <w:rsid w:val="00F80289"/>
    <w:rsid w:val="00F81168"/>
    <w:rsid w:val="00F816C6"/>
    <w:rsid w:val="00F829FA"/>
    <w:rsid w:val="00F82A71"/>
    <w:rsid w:val="00F851C6"/>
    <w:rsid w:val="00F91FFE"/>
    <w:rsid w:val="00F9351B"/>
    <w:rsid w:val="00F94223"/>
    <w:rsid w:val="00F95735"/>
    <w:rsid w:val="00F95C77"/>
    <w:rsid w:val="00F96CAC"/>
    <w:rsid w:val="00FA4EF3"/>
    <w:rsid w:val="00FA73C1"/>
    <w:rsid w:val="00FA7B7C"/>
    <w:rsid w:val="00FB0896"/>
    <w:rsid w:val="00FB2F98"/>
    <w:rsid w:val="00FB6851"/>
    <w:rsid w:val="00FB7285"/>
    <w:rsid w:val="00FB76CA"/>
    <w:rsid w:val="00FC2494"/>
    <w:rsid w:val="00FC4764"/>
    <w:rsid w:val="00FC4C29"/>
    <w:rsid w:val="00FC57CC"/>
    <w:rsid w:val="00FD29A5"/>
    <w:rsid w:val="00FE24C0"/>
    <w:rsid w:val="00FF11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0225"/>
    <o:shapelayout v:ext="edit">
      <o:idmap v:ext="edit" data="1"/>
    </o:shapelayout>
  </w:shapeDefaults>
  <w:decimalSymbol w:val="."/>
  <w:listSeparator w:val=";"/>
  <w14:docId w14:val="47CB321E"/>
  <w15:docId w15:val="{67229641-3261-44AE-968D-6F5C89CE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qFormat="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qFormat="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4668A7"/>
    <w:pPr>
      <w:spacing w:after="0" w:line="240" w:lineRule="auto"/>
    </w:pPr>
    <w:rPr>
      <w:rFonts w:ascii="Times New Roman" w:eastAsia="Times New Roman" w:hAnsi="Times New Roman" w:cs="Times New Roman"/>
      <w:sz w:val="24"/>
      <w:szCs w:val="24"/>
      <w:lang w:eastAsia="ru-RU"/>
    </w:rPr>
  </w:style>
  <w:style w:type="paragraph" w:styleId="13">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a"/>
    <w:link w:val="14"/>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Title Header2,Заголовок 2 Знак Знак Знак Знак Знак,Heading 2 Hidden,CHS,H2-Heading 2,l2,Header2,22,heading2,list2,A,A.B.C.,list 2,Heading2,Heading Indent No L2,UNDERRUBRIK 1-2,Fonctionnalité,Titre 21,t2.T2,Table2"/>
    <w:basedOn w:val="aa"/>
    <w:link w:val="23"/>
    <w:uiPriority w:val="9"/>
    <w:qFormat/>
    <w:rsid w:val="00E56462"/>
    <w:pPr>
      <w:numPr>
        <w:ilvl w:val="1"/>
        <w:numId w:val="14"/>
      </w:numPr>
      <w:spacing w:before="100" w:beforeAutospacing="1" w:after="100" w:afterAutospacing="1"/>
      <w:outlineLvl w:val="1"/>
    </w:pPr>
    <w:rPr>
      <w:b/>
      <w:bCs/>
      <w:sz w:val="36"/>
      <w:szCs w:val="36"/>
    </w:rPr>
  </w:style>
  <w:style w:type="paragraph" w:styleId="31">
    <w:name w:val="heading 3"/>
    <w:aliases w:val="h3,Head 3,l3+toc 3,CT,Sub-section Title,l3,Gliederung3 Char,Gliederung3,H3,Section Header3,3,Level 1 - 1,h31,h32,h33,h34,h35,h36,h37,h38,h39,h310,h311,h321,h331,h341,h351,h361,h371,h381,h312,h322,h332,h342,h352,h362,h372,h382,h313,h323,h333"/>
    <w:basedOn w:val="aa"/>
    <w:link w:val="34"/>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4,I4,l4,heading4,I41,41,l41,heading41,(Shift Ctrl 4),Titre 41,t4.T4,4heading,h4,a.,4 dash,d,4 dash1,d1,31,h41,a.1,4 dash2,d2,32,h42,a.2,4 dash3,d3,33,h43,a.3,4 dash4,d4,34,h44,a.4,Sub sub heading,4 dash5,d5,35,h45,a.5,Sub sub heading1"/>
    <w:basedOn w:val="aa"/>
    <w:link w:val="44"/>
    <w:qFormat/>
    <w:rsid w:val="00E56462"/>
    <w:pPr>
      <w:numPr>
        <w:ilvl w:val="3"/>
        <w:numId w:val="14"/>
      </w:numPr>
      <w:outlineLvl w:val="3"/>
    </w:pPr>
    <w:rPr>
      <w:b/>
      <w:bCs/>
    </w:rPr>
  </w:style>
  <w:style w:type="paragraph" w:styleId="50">
    <w:name w:val="heading 5"/>
    <w:aliases w:val="H5"/>
    <w:basedOn w:val="aa"/>
    <w:next w:val="aa"/>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aliases w:val="PIM 6"/>
    <w:basedOn w:val="aa"/>
    <w:next w:val="aa"/>
    <w:link w:val="61"/>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aliases w:val="PIM 7"/>
    <w:basedOn w:val="aa"/>
    <w:next w:val="aa"/>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a"/>
    <w:next w:val="aa"/>
    <w:link w:val="81"/>
    <w:uiPriority w:val="99"/>
    <w:qFormat/>
    <w:rsid w:val="00E56462"/>
    <w:pPr>
      <w:numPr>
        <w:ilvl w:val="7"/>
        <w:numId w:val="14"/>
      </w:numPr>
      <w:spacing w:before="240" w:after="60"/>
      <w:outlineLvl w:val="7"/>
    </w:pPr>
    <w:rPr>
      <w:rFonts w:ascii="Calibri" w:hAnsi="Calibri"/>
      <w:i/>
      <w:iCs/>
      <w:lang w:eastAsia="ar-SA"/>
    </w:rPr>
  </w:style>
  <w:style w:type="paragraph" w:styleId="9">
    <w:name w:val="heading 9"/>
    <w:aliases w:val="1) список с цифрами,1.1.1.1 Текст подпункта после пункта,текст2,текст11,текст3,текст4,текст12,текст5,текст13,текст6,текст14,текст7,текст15,текст8,текст16,перечисл с увел отступ и дефисом,перечислентия с цифрами"/>
    <w:basedOn w:val="aa"/>
    <w:next w:val="aa"/>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4">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b"/>
    <w:link w:val="13"/>
    <w:rsid w:val="00E56462"/>
    <w:rPr>
      <w:rFonts w:ascii="Times New Roman" w:eastAsia="Times New Roman" w:hAnsi="Times New Roman" w:cs="Times New Roman"/>
      <w:b/>
      <w:bCs/>
      <w:kern w:val="36"/>
      <w:sz w:val="48"/>
      <w:szCs w:val="48"/>
      <w:lang w:eastAsia="ru-RU"/>
    </w:rPr>
  </w:style>
  <w:style w:type="character" w:customStyle="1" w:styleId="23">
    <w:name w:val="Заголовок 2 Знак"/>
    <w:aliases w:val="H2 Знак,2 headline Знак,h Знак,headline Знак,h2 Знак,Title Header2 Знак1,Заголовок 2 Знак Знак Знак Знак Знак Знак1,Heading 2 Hidden Знак1,CHS Знак1,H2-Heading 2 Знак1,l2 Знак1,Header2 Знак1,22 Знак1,heading2 Знак1,list2 Знак1,A Знак1"/>
    <w:basedOn w:val="ab"/>
    <w:link w:val="20"/>
    <w:uiPriority w:val="9"/>
    <w:rsid w:val="00E56462"/>
    <w:rPr>
      <w:rFonts w:ascii="Times New Roman" w:eastAsia="Times New Roman" w:hAnsi="Times New Roman" w:cs="Times New Roman"/>
      <w:b/>
      <w:bCs/>
      <w:sz w:val="36"/>
      <w:szCs w:val="36"/>
      <w:lang w:eastAsia="ru-RU"/>
    </w:rPr>
  </w:style>
  <w:style w:type="character" w:customStyle="1" w:styleId="34">
    <w:name w:val="Заголовок 3 Знак"/>
    <w:aliases w:val="h3 Знак,Head 3 Знак,l3+toc 3 Знак,CT Знак,Sub-section Title Знак,l3 Знак,Gliederung3 Char Знак,Gliederung3 Знак,H3 Знак,Section Header3 Знак,3 Знак1,Level 1 - 1 Знак1,h31 Знак1,h32 Знак1,h33 Знак1,h34 Знак1,h35 Знак1,h36 Знак1,h37 Знак"/>
    <w:basedOn w:val="ab"/>
    <w:link w:val="31"/>
    <w:rsid w:val="00E56462"/>
    <w:rPr>
      <w:rFonts w:ascii="Times New Roman" w:eastAsia="Times New Roman" w:hAnsi="Times New Roman" w:cs="Times New Roman"/>
      <w:b/>
      <w:bCs/>
      <w:sz w:val="27"/>
      <w:szCs w:val="27"/>
      <w:lang w:eastAsia="ru-RU"/>
    </w:rPr>
  </w:style>
  <w:style w:type="character" w:customStyle="1" w:styleId="44">
    <w:name w:val="Заголовок 4 Знак"/>
    <w:aliases w:val="H4 Знак,4 Знак1,I4 Знак1,l4 Знак1,heading4 Знак1,I41 Знак1,41 Знак1,l41 Знак1,heading41 Знак1,(Shift Ctrl 4) Знак1,Titre 41 Знак1,t4.T4 Знак1,4heading Знак1,h4 Знак1,a. Знак1,4 dash Знак1,d Знак1,4 dash1 Знак1,d1 Знак1,31 Знак1,d2 Знак"/>
    <w:basedOn w:val="ab"/>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b"/>
    <w:link w:val="50"/>
    <w:rsid w:val="00E56462"/>
    <w:rPr>
      <w:rFonts w:ascii="Calibri" w:eastAsia="Times New Roman" w:hAnsi="Calibri" w:cs="Times New Roman"/>
      <w:b/>
      <w:bCs/>
      <w:i/>
      <w:iCs/>
      <w:kern w:val="1"/>
      <w:sz w:val="26"/>
      <w:szCs w:val="26"/>
      <w:lang w:eastAsia="ar-SA"/>
    </w:rPr>
  </w:style>
  <w:style w:type="character" w:customStyle="1" w:styleId="61">
    <w:name w:val="Заголовок 6 Знак"/>
    <w:aliases w:val="PIM 6 Знак1"/>
    <w:basedOn w:val="ab"/>
    <w:link w:val="6"/>
    <w:uiPriority w:val="99"/>
    <w:rsid w:val="00E56462"/>
    <w:rPr>
      <w:rFonts w:ascii="Calibri" w:eastAsia="Times New Roman" w:hAnsi="Calibri" w:cs="Times New Roman"/>
      <w:b/>
      <w:bCs/>
      <w:kern w:val="1"/>
      <w:lang w:eastAsia="ar-SA"/>
    </w:rPr>
  </w:style>
  <w:style w:type="character" w:customStyle="1" w:styleId="70">
    <w:name w:val="Заголовок 7 Знак"/>
    <w:aliases w:val="PIM 7 Знак1"/>
    <w:basedOn w:val="ab"/>
    <w:link w:val="7"/>
    <w:uiPriority w:val="99"/>
    <w:rsid w:val="00E56462"/>
    <w:rPr>
      <w:rFonts w:ascii="Calibri" w:eastAsia="Times New Roman" w:hAnsi="Calibri" w:cs="Times New Roman"/>
      <w:sz w:val="24"/>
      <w:szCs w:val="24"/>
      <w:lang w:eastAsia="ar-SA"/>
    </w:rPr>
  </w:style>
  <w:style w:type="character" w:customStyle="1" w:styleId="81">
    <w:name w:val="Заголовок 8 Знак"/>
    <w:basedOn w:val="ab"/>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aliases w:val="1) список с цифрами Знак,1.1.1.1 Текст подпункта после пункта Знак,текст2 Знак,текст11 Знак,текст3 Знак,текст4 Знак,текст12 Знак,текст5 Знак,текст13 Знак,текст6 Знак,текст14 Знак,текст7 Знак,текст15 Знак,текст8 Знак,текст16 Знак"/>
    <w:basedOn w:val="ab"/>
    <w:link w:val="9"/>
    <w:rsid w:val="00E56462"/>
    <w:rPr>
      <w:rFonts w:ascii="Calibri" w:eastAsia="Times New Roman" w:hAnsi="Calibri" w:cs="Times New Roman"/>
      <w:b/>
      <w:bCs/>
      <w:sz w:val="24"/>
      <w:szCs w:val="24"/>
      <w:lang w:eastAsia="ar-SA"/>
    </w:rPr>
  </w:style>
  <w:style w:type="paragraph" w:styleId="ae">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a"/>
    <w:link w:val="af"/>
    <w:uiPriority w:val="99"/>
    <w:qFormat/>
    <w:rsid w:val="00E56462"/>
    <w:pPr>
      <w:spacing w:before="100" w:beforeAutospacing="1" w:after="100" w:afterAutospacing="1"/>
      <w:ind w:firstLine="709"/>
      <w:jc w:val="both"/>
    </w:pPr>
  </w:style>
  <w:style w:type="paragraph" w:customStyle="1" w:styleId="right">
    <w:name w:val="right"/>
    <w:basedOn w:val="aa"/>
    <w:uiPriority w:val="99"/>
    <w:rsid w:val="00E56462"/>
    <w:pPr>
      <w:spacing w:before="100" w:beforeAutospacing="1" w:after="100" w:afterAutospacing="1"/>
      <w:ind w:firstLine="709"/>
      <w:jc w:val="right"/>
    </w:pPr>
  </w:style>
  <w:style w:type="paragraph" w:customStyle="1" w:styleId="center">
    <w:name w:val="center"/>
    <w:basedOn w:val="aa"/>
    <w:uiPriority w:val="99"/>
    <w:rsid w:val="00E56462"/>
    <w:pPr>
      <w:spacing w:before="100" w:beforeAutospacing="1" w:after="100" w:afterAutospacing="1"/>
      <w:ind w:firstLine="709"/>
      <w:jc w:val="center"/>
    </w:pPr>
  </w:style>
  <w:style w:type="paragraph" w:customStyle="1" w:styleId="insertion">
    <w:name w:val="insertion"/>
    <w:basedOn w:val="aa"/>
    <w:uiPriority w:val="99"/>
    <w:rsid w:val="00E56462"/>
    <w:pPr>
      <w:spacing w:before="100" w:beforeAutospacing="1" w:after="100" w:afterAutospacing="1"/>
      <w:ind w:firstLine="709"/>
      <w:jc w:val="both"/>
    </w:pPr>
    <w:rPr>
      <w:color w:val="006600"/>
    </w:rPr>
  </w:style>
  <w:style w:type="paragraph" w:customStyle="1" w:styleId="deletion">
    <w:name w:val="deletion"/>
    <w:basedOn w:val="aa"/>
    <w:uiPriority w:val="99"/>
    <w:rsid w:val="00E56462"/>
    <w:pPr>
      <w:spacing w:before="100" w:beforeAutospacing="1" w:after="100" w:afterAutospacing="1"/>
      <w:ind w:firstLine="709"/>
      <w:jc w:val="both"/>
    </w:pPr>
    <w:rPr>
      <w:color w:val="FF0000"/>
    </w:rPr>
  </w:style>
  <w:style w:type="character" w:styleId="af0">
    <w:name w:val="Hyperlink"/>
    <w:uiPriority w:val="99"/>
    <w:qFormat/>
    <w:rsid w:val="00E56462"/>
    <w:rPr>
      <w:rFonts w:cs="Times New Roman"/>
      <w:color w:val="0000FF"/>
      <w:u w:val="single"/>
    </w:rPr>
  </w:style>
  <w:style w:type="character" w:styleId="af1">
    <w:name w:val="FollowedHyperlink"/>
    <w:uiPriority w:val="99"/>
    <w:rsid w:val="00E56462"/>
    <w:rPr>
      <w:rFonts w:cs="Times New Roman"/>
      <w:color w:val="0000FF"/>
      <w:u w:val="single"/>
    </w:rPr>
  </w:style>
  <w:style w:type="character" w:styleId="af2">
    <w:name w:val="Strong"/>
    <w:uiPriority w:val="22"/>
    <w:qFormat/>
    <w:rsid w:val="00E56462"/>
    <w:rPr>
      <w:rFonts w:cs="Times New Roman"/>
      <w:b/>
    </w:rPr>
  </w:style>
  <w:style w:type="character" w:styleId="af3">
    <w:name w:val="Emphasis"/>
    <w:uiPriority w:val="20"/>
    <w:qFormat/>
    <w:rsid w:val="00E56462"/>
    <w:rPr>
      <w:rFonts w:cs="Times New Roman"/>
      <w:i/>
    </w:rPr>
  </w:style>
  <w:style w:type="paragraph" w:styleId="a">
    <w:name w:val="List Bullet"/>
    <w:basedOn w:val="aa"/>
    <w:link w:val="af4"/>
    <w:rsid w:val="00E56462"/>
    <w:pPr>
      <w:numPr>
        <w:numId w:val="1"/>
      </w:numPr>
    </w:pPr>
  </w:style>
  <w:style w:type="paragraph" w:styleId="2">
    <w:name w:val="List Bullet 2"/>
    <w:basedOn w:val="aa"/>
    <w:link w:val="24"/>
    <w:rsid w:val="00E56462"/>
    <w:pPr>
      <w:numPr>
        <w:numId w:val="2"/>
      </w:numPr>
    </w:pPr>
  </w:style>
  <w:style w:type="character" w:customStyle="1" w:styleId="24">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a"/>
    <w:rsid w:val="00E56462"/>
    <w:pPr>
      <w:numPr>
        <w:numId w:val="3"/>
      </w:numPr>
    </w:pPr>
  </w:style>
  <w:style w:type="paragraph" w:styleId="4">
    <w:name w:val="List Bullet 4"/>
    <w:basedOn w:val="aa"/>
    <w:rsid w:val="00E56462"/>
    <w:pPr>
      <w:numPr>
        <w:numId w:val="4"/>
      </w:numPr>
    </w:pPr>
  </w:style>
  <w:style w:type="paragraph" w:styleId="5">
    <w:name w:val="List Bullet 5"/>
    <w:basedOn w:val="aa"/>
    <w:rsid w:val="00E56462"/>
    <w:pPr>
      <w:numPr>
        <w:numId w:val="5"/>
      </w:numPr>
    </w:pPr>
  </w:style>
  <w:style w:type="paragraph" w:styleId="af5">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a"/>
    <w:link w:val="af6"/>
    <w:uiPriority w:val="99"/>
    <w:qFormat/>
    <w:rsid w:val="00E56462"/>
    <w:rPr>
      <w:sz w:val="20"/>
      <w:szCs w:val="20"/>
    </w:rPr>
  </w:style>
  <w:style w:type="character" w:customStyle="1" w:styleId="af6">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b"/>
    <w:link w:val="af5"/>
    <w:uiPriority w:val="99"/>
    <w:rsid w:val="00E56462"/>
    <w:rPr>
      <w:rFonts w:ascii="Times New Roman" w:eastAsia="Times New Roman" w:hAnsi="Times New Roman" w:cs="Times New Roman"/>
      <w:sz w:val="20"/>
      <w:szCs w:val="20"/>
      <w:lang w:eastAsia="ru-RU"/>
    </w:rPr>
  </w:style>
  <w:style w:type="character" w:styleId="af7">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Ciae niinee 1"/>
    <w:rsid w:val="00E56462"/>
    <w:rPr>
      <w:rFonts w:cs="Times New Roman"/>
      <w:vertAlign w:val="superscript"/>
    </w:rPr>
  </w:style>
  <w:style w:type="paragraph" w:styleId="HTML">
    <w:name w:val="HTML Preformatted"/>
    <w:aliases w:val=" Знак1,Body Text Indent 2"/>
    <w:basedOn w:val="aa"/>
    <w:link w:val="HTML0"/>
    <w:uiPriority w:val="99"/>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b"/>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a"/>
    <w:uiPriority w:val="99"/>
    <w:rsid w:val="00E56462"/>
    <w:pPr>
      <w:shd w:val="clear" w:color="auto" w:fill="C0C0C0"/>
      <w:ind w:firstLine="709"/>
      <w:jc w:val="both"/>
    </w:pPr>
  </w:style>
  <w:style w:type="paragraph" w:customStyle="1" w:styleId="required">
    <w:name w:val="required"/>
    <w:basedOn w:val="aa"/>
    <w:uiPriority w:val="99"/>
    <w:rsid w:val="00E56462"/>
    <w:pPr>
      <w:shd w:val="clear" w:color="auto" w:fill="FFFF80"/>
      <w:ind w:firstLine="709"/>
      <w:jc w:val="both"/>
    </w:pPr>
  </w:style>
  <w:style w:type="paragraph" w:customStyle="1" w:styleId="computable">
    <w:name w:val="computable"/>
    <w:basedOn w:val="aa"/>
    <w:uiPriority w:val="99"/>
    <w:rsid w:val="00E56462"/>
    <w:pPr>
      <w:shd w:val="clear" w:color="auto" w:fill="C0C0C0"/>
      <w:ind w:firstLine="709"/>
      <w:jc w:val="both"/>
    </w:pPr>
  </w:style>
  <w:style w:type="character" w:styleId="af8">
    <w:name w:val="annotation reference"/>
    <w:uiPriority w:val="99"/>
    <w:rsid w:val="00E56462"/>
    <w:rPr>
      <w:rFonts w:cs="Times New Roman"/>
      <w:sz w:val="16"/>
    </w:rPr>
  </w:style>
  <w:style w:type="paragraph" w:styleId="af9">
    <w:name w:val="annotation text"/>
    <w:basedOn w:val="aa"/>
    <w:link w:val="afa"/>
    <w:uiPriority w:val="99"/>
    <w:rsid w:val="00E56462"/>
    <w:pPr>
      <w:spacing w:after="200"/>
    </w:pPr>
    <w:rPr>
      <w:rFonts w:ascii="Calibri" w:hAnsi="Calibri"/>
      <w:sz w:val="20"/>
      <w:szCs w:val="20"/>
      <w:lang w:eastAsia="en-US"/>
    </w:rPr>
  </w:style>
  <w:style w:type="character" w:customStyle="1" w:styleId="afa">
    <w:name w:val="Текст примечания Знак"/>
    <w:basedOn w:val="ab"/>
    <w:link w:val="af9"/>
    <w:uiPriority w:val="99"/>
    <w:rsid w:val="00E56462"/>
    <w:rPr>
      <w:rFonts w:ascii="Calibri" w:eastAsia="Times New Roman" w:hAnsi="Calibri" w:cs="Times New Roman"/>
      <w:sz w:val="20"/>
      <w:szCs w:val="20"/>
    </w:rPr>
  </w:style>
  <w:style w:type="paragraph" w:styleId="afb">
    <w:name w:val="Balloon Text"/>
    <w:basedOn w:val="aa"/>
    <w:link w:val="afc"/>
    <w:uiPriority w:val="99"/>
    <w:qFormat/>
    <w:rsid w:val="00E56462"/>
    <w:rPr>
      <w:rFonts w:ascii="Tahoma" w:hAnsi="Tahoma"/>
      <w:sz w:val="16"/>
      <w:szCs w:val="16"/>
    </w:rPr>
  </w:style>
  <w:style w:type="character" w:customStyle="1" w:styleId="afc">
    <w:name w:val="Текст выноски Знак"/>
    <w:basedOn w:val="ab"/>
    <w:link w:val="afb"/>
    <w:uiPriority w:val="99"/>
    <w:qFormat/>
    <w:rsid w:val="00E56462"/>
    <w:rPr>
      <w:rFonts w:ascii="Tahoma" w:eastAsia="Times New Roman" w:hAnsi="Tahoma" w:cs="Times New Roman"/>
      <w:sz w:val="16"/>
      <w:szCs w:val="16"/>
      <w:lang w:eastAsia="ru-RU"/>
    </w:rPr>
  </w:style>
  <w:style w:type="table" w:styleId="afd">
    <w:name w:val="Table Grid"/>
    <w:basedOn w:val="ac"/>
    <w:uiPriority w:val="5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e">
    <w:name w:val="Normal Indent"/>
    <w:aliases w:val="Знак5"/>
    <w:basedOn w:val="aa"/>
    <w:link w:val="aff"/>
    <w:qFormat/>
    <w:rsid w:val="00E56462"/>
    <w:pPr>
      <w:ind w:left="708"/>
    </w:pPr>
  </w:style>
  <w:style w:type="paragraph" w:customStyle="1" w:styleId="130">
    <w:name w:val="Стиль Первая строка:  13 см Эд"/>
    <w:basedOn w:val="aa"/>
    <w:uiPriority w:val="99"/>
    <w:rsid w:val="00E56462"/>
    <w:pPr>
      <w:ind w:firstLine="737"/>
    </w:pPr>
    <w:rPr>
      <w:szCs w:val="20"/>
    </w:rPr>
  </w:style>
  <w:style w:type="character" w:customStyle="1" w:styleId="aff0">
    <w:name w:val="Основной шрифт"/>
    <w:rsid w:val="00E56462"/>
  </w:style>
  <w:style w:type="paragraph" w:styleId="aff1">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Заг1,BO,ID"/>
    <w:basedOn w:val="aa"/>
    <w:link w:val="aff2"/>
    <w:qFormat/>
    <w:rsid w:val="00E56462"/>
    <w:pPr>
      <w:suppressAutoHyphens/>
      <w:spacing w:after="120"/>
      <w:jc w:val="both"/>
    </w:pPr>
    <w:rPr>
      <w:szCs w:val="20"/>
      <w:lang w:eastAsia="zh-CN"/>
    </w:rPr>
  </w:style>
  <w:style w:type="character" w:customStyle="1" w:styleId="aff2">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Заг1 Знак"/>
    <w:basedOn w:val="ab"/>
    <w:link w:val="aff1"/>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Title Header2 Знак,Заголовок 2 Знак Знак Знак Знак Знак Знак,Heading 2 Hidden Знак,CHS Знак,H2-Heading 2 Знак,l2 Знак,Header2 Знак,22 Знак,heading2 Знак,list2 Знак,A Знак,A.B.C. Знак,list 2 Знак,Heading2 Знак,l21 Знак"/>
    <w:uiPriority w:val="9"/>
    <w:locked/>
    <w:rsid w:val="00E56462"/>
    <w:rPr>
      <w:rFonts w:ascii="Cambria" w:hAnsi="Cambria"/>
      <w:b/>
      <w:i/>
      <w:sz w:val="28"/>
      <w:lang w:eastAsia="ru-RU"/>
    </w:rPr>
  </w:style>
  <w:style w:type="paragraph" w:styleId="aff3">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Основной текст с отступом Знак1 Знак,Знак7,Body Text 2 Char Знак Знак"/>
    <w:basedOn w:val="aa"/>
    <w:link w:val="aff4"/>
    <w:qFormat/>
    <w:rsid w:val="00E56462"/>
    <w:pPr>
      <w:ind w:firstLine="567"/>
      <w:jc w:val="both"/>
    </w:pPr>
    <w:rPr>
      <w:sz w:val="28"/>
      <w:szCs w:val="28"/>
    </w:rPr>
  </w:style>
  <w:style w:type="character" w:customStyle="1" w:styleId="aff4">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Основной текст с отступом Знак1 Знак Знак"/>
    <w:basedOn w:val="ab"/>
    <w:link w:val="aff3"/>
    <w:rsid w:val="00E56462"/>
    <w:rPr>
      <w:rFonts w:ascii="Times New Roman" w:eastAsia="Times New Roman" w:hAnsi="Times New Roman" w:cs="Times New Roman"/>
      <w:sz w:val="28"/>
      <w:szCs w:val="28"/>
      <w:lang w:eastAsia="ru-RU"/>
    </w:rPr>
  </w:style>
  <w:style w:type="paragraph" w:styleId="25">
    <w:name w:val="Body Text Indent 2"/>
    <w:aliases w:val="Знак,Знак3"/>
    <w:basedOn w:val="aa"/>
    <w:link w:val="26"/>
    <w:qFormat/>
    <w:rsid w:val="00E56462"/>
    <w:pPr>
      <w:spacing w:after="120" w:line="480" w:lineRule="auto"/>
      <w:ind w:left="283" w:firstLine="567"/>
      <w:jc w:val="both"/>
    </w:pPr>
    <w:rPr>
      <w:sz w:val="28"/>
      <w:szCs w:val="28"/>
    </w:rPr>
  </w:style>
  <w:style w:type="character" w:customStyle="1" w:styleId="26">
    <w:name w:val="Основной текст с отступом 2 Знак"/>
    <w:aliases w:val="Знак Знак,Знак3 Знак"/>
    <w:basedOn w:val="ab"/>
    <w:link w:val="25"/>
    <w:rsid w:val="00E56462"/>
    <w:rPr>
      <w:rFonts w:ascii="Times New Roman" w:eastAsia="Times New Roman" w:hAnsi="Times New Roman" w:cs="Times New Roman"/>
      <w:sz w:val="28"/>
      <w:szCs w:val="28"/>
      <w:lang w:eastAsia="ru-RU"/>
    </w:rPr>
  </w:style>
  <w:style w:type="paragraph" w:styleId="aff5">
    <w:name w:val="Title"/>
    <w:basedOn w:val="aa"/>
    <w:link w:val="aff6"/>
    <w:uiPriority w:val="10"/>
    <w:qFormat/>
    <w:rsid w:val="00E56462"/>
    <w:pPr>
      <w:spacing w:before="240" w:after="60"/>
      <w:jc w:val="center"/>
      <w:outlineLvl w:val="0"/>
    </w:pPr>
    <w:rPr>
      <w:rFonts w:ascii="Cambria" w:hAnsi="Cambria"/>
      <w:b/>
      <w:bCs/>
      <w:kern w:val="28"/>
      <w:sz w:val="32"/>
      <w:szCs w:val="32"/>
    </w:rPr>
  </w:style>
  <w:style w:type="character" w:customStyle="1" w:styleId="aff6">
    <w:name w:val="Заголовок Знак"/>
    <w:basedOn w:val="ab"/>
    <w:link w:val="aff5"/>
    <w:uiPriority w:val="10"/>
    <w:rsid w:val="00E56462"/>
    <w:rPr>
      <w:rFonts w:ascii="Cambria" w:eastAsia="Times New Roman" w:hAnsi="Cambria" w:cs="Times New Roman"/>
      <w:b/>
      <w:bCs/>
      <w:kern w:val="28"/>
      <w:sz w:val="32"/>
      <w:szCs w:val="32"/>
      <w:lang w:eastAsia="ru-RU"/>
    </w:rPr>
  </w:style>
  <w:style w:type="paragraph" w:customStyle="1" w:styleId="aff7">
    <w:name w:val="Пункт"/>
    <w:basedOn w:val="aa"/>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8">
    <w:name w:val="List Paragraph"/>
    <w:aliases w:val="Абзац списка основной,Bullet List,FooterText,numbered,Цветной список - Акцент 11,A_маркированный_список,Paragraphe de liste1,lp1,Table-Normal,RSHB_Table-Normal,List Paragraph,Абзац маркированнный,Маркер,????,????1,?????1,List Paragraph11,UL"/>
    <w:basedOn w:val="aa"/>
    <w:uiPriority w:val="34"/>
    <w:qFormat/>
    <w:rsid w:val="00E56462"/>
    <w:pPr>
      <w:ind w:left="720"/>
      <w:contextualSpacing/>
    </w:pPr>
  </w:style>
  <w:style w:type="paragraph" w:customStyle="1" w:styleId="ConsPlusNormal">
    <w:name w:val="ConsPlusNormal"/>
    <w:link w:val="ConsPlusNormal0"/>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9">
    <w:name w:val="footer"/>
    <w:aliases w:val=" Знак3"/>
    <w:basedOn w:val="aa"/>
    <w:link w:val="affa"/>
    <w:uiPriority w:val="99"/>
    <w:unhideWhenUsed/>
    <w:qFormat/>
    <w:rsid w:val="00E56462"/>
    <w:pPr>
      <w:tabs>
        <w:tab w:val="center" w:pos="4677"/>
        <w:tab w:val="right" w:pos="9355"/>
      </w:tabs>
    </w:pPr>
  </w:style>
  <w:style w:type="character" w:customStyle="1" w:styleId="affa">
    <w:name w:val="Нижний колонтитул Знак"/>
    <w:aliases w:val=" Знак3 Знак"/>
    <w:basedOn w:val="ab"/>
    <w:link w:val="aff9"/>
    <w:uiPriority w:val="99"/>
    <w:qFormat/>
    <w:rsid w:val="00E56462"/>
    <w:rPr>
      <w:rFonts w:ascii="Times New Roman" w:eastAsia="Times New Roman" w:hAnsi="Times New Roman" w:cs="Times New Roman"/>
      <w:sz w:val="24"/>
      <w:szCs w:val="24"/>
      <w:lang w:eastAsia="ru-RU"/>
    </w:rPr>
  </w:style>
  <w:style w:type="character" w:styleId="affb">
    <w:name w:val="page number"/>
    <w:rsid w:val="00E56462"/>
  </w:style>
  <w:style w:type="character" w:customStyle="1" w:styleId="affc">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6">
    <w:name w:val="Нет списка1"/>
    <w:next w:val="ad"/>
    <w:uiPriority w:val="99"/>
    <w:semiHidden/>
    <w:unhideWhenUsed/>
    <w:rsid w:val="00E56462"/>
  </w:style>
  <w:style w:type="paragraph" w:customStyle="1" w:styleId="27">
    <w:name w:val="Обычный2"/>
    <w:qFormat/>
    <w:rsid w:val="00E56462"/>
    <w:pPr>
      <w:spacing w:after="0" w:line="240" w:lineRule="auto"/>
    </w:pPr>
    <w:rPr>
      <w:rFonts w:ascii="Times New Roman" w:eastAsia="Times New Roman" w:hAnsi="Times New Roman" w:cs="Times New Roman"/>
      <w:sz w:val="24"/>
      <w:szCs w:val="20"/>
      <w:lang w:eastAsia="ru-RU"/>
    </w:rPr>
  </w:style>
  <w:style w:type="paragraph" w:styleId="affd">
    <w:name w:val="No Spacing"/>
    <w:aliases w:val="с интервалом,No Spacing,Без интервала11,Без интервала Знак Знак Знак,Без интервала Знак Знак,для таблиц,мой,МОЙ,Без интервала 111"/>
    <w:uiPriority w:val="1"/>
    <w:qFormat/>
    <w:rsid w:val="00E56462"/>
    <w:pPr>
      <w:spacing w:after="0" w:line="240" w:lineRule="auto"/>
    </w:pPr>
    <w:rPr>
      <w:rFonts w:ascii="Calibri" w:eastAsia="Times New Roman" w:hAnsi="Calibri" w:cs="Times New Roman"/>
      <w:lang w:eastAsia="ru-RU"/>
    </w:rPr>
  </w:style>
  <w:style w:type="paragraph" w:styleId="affe">
    <w:name w:val="header"/>
    <w:aliases w:val="Aa?oiee eieiioeooe,Знак Знак1 Знак, Знак,??????? ??????????,Linie,header, Знак8,Знак8,hd,Название 2"/>
    <w:basedOn w:val="aa"/>
    <w:link w:val="afff"/>
    <w:uiPriority w:val="99"/>
    <w:unhideWhenUsed/>
    <w:qFormat/>
    <w:rsid w:val="00E56462"/>
    <w:pPr>
      <w:tabs>
        <w:tab w:val="center" w:pos="4513"/>
        <w:tab w:val="right" w:pos="9026"/>
      </w:tabs>
    </w:pPr>
  </w:style>
  <w:style w:type="character" w:customStyle="1" w:styleId="afff">
    <w:name w:val="Верхний колонтитул Знак"/>
    <w:aliases w:val="Aa?oiee eieiioeooe Знак,Знак Знак1 Знак Знак, Знак Знак,??????? ?????????? Знак,Linie Знак,header Знак, Знак8 Знак1,Знак8 Знак,hd Знак,Название 2 Знак"/>
    <w:basedOn w:val="ab"/>
    <w:link w:val="affe"/>
    <w:uiPriority w:val="99"/>
    <w:qFormat/>
    <w:rsid w:val="00E56462"/>
    <w:rPr>
      <w:rFonts w:ascii="Times New Roman" w:eastAsia="Times New Roman" w:hAnsi="Times New Roman" w:cs="Times New Roman"/>
      <w:sz w:val="24"/>
      <w:szCs w:val="24"/>
      <w:lang w:eastAsia="ru-RU"/>
    </w:rPr>
  </w:style>
  <w:style w:type="numbering" w:customStyle="1" w:styleId="28">
    <w:name w:val="Нет списка2"/>
    <w:next w:val="ad"/>
    <w:uiPriority w:val="99"/>
    <w:semiHidden/>
    <w:unhideWhenUsed/>
    <w:rsid w:val="00E56462"/>
  </w:style>
  <w:style w:type="numbering" w:customStyle="1" w:styleId="111">
    <w:name w:val="Нет списка11"/>
    <w:next w:val="ad"/>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b"/>
    <w:link w:val="ConsPlusNormal"/>
    <w:qFormat/>
    <w:locked/>
    <w:rsid w:val="00E56462"/>
    <w:rPr>
      <w:rFonts w:ascii="Arial" w:eastAsia="Times New Roman" w:hAnsi="Arial" w:cs="Arial"/>
      <w:sz w:val="20"/>
      <w:szCs w:val="20"/>
      <w:lang w:eastAsia="ru-RU"/>
    </w:rPr>
  </w:style>
  <w:style w:type="character" w:customStyle="1" w:styleId="29">
    <w:name w:val="Основной текст 2 Знак"/>
    <w:aliases w:val=" Знак15 Знак,Знак15 Знак"/>
    <w:uiPriority w:val="99"/>
    <w:rsid w:val="00E56462"/>
    <w:rPr>
      <w:rFonts w:ascii="Times New Roman" w:hAnsi="Times New Roman"/>
      <w:sz w:val="20"/>
    </w:rPr>
  </w:style>
  <w:style w:type="paragraph" w:customStyle="1" w:styleId="17">
    <w:name w:val="Заголовок1"/>
    <w:basedOn w:val="aa"/>
    <w:next w:val="aff1"/>
    <w:qFormat/>
    <w:rsid w:val="00E56462"/>
    <w:pPr>
      <w:keepNext/>
      <w:suppressAutoHyphens/>
      <w:spacing w:before="240" w:after="120" w:line="276" w:lineRule="auto"/>
    </w:pPr>
    <w:rPr>
      <w:rFonts w:ascii="Arial" w:hAnsi="Arial" w:cs="DejaVu Sans"/>
      <w:kern w:val="1"/>
      <w:sz w:val="28"/>
      <w:szCs w:val="28"/>
      <w:lang w:eastAsia="ar-SA"/>
    </w:rPr>
  </w:style>
  <w:style w:type="paragraph" w:styleId="afff0">
    <w:name w:val="List"/>
    <w:basedOn w:val="aff1"/>
    <w:qFormat/>
    <w:rsid w:val="00E56462"/>
    <w:pPr>
      <w:spacing w:line="276" w:lineRule="auto"/>
      <w:jc w:val="left"/>
    </w:pPr>
    <w:rPr>
      <w:rFonts w:ascii="Calibri" w:hAnsi="Calibri"/>
      <w:kern w:val="1"/>
      <w:sz w:val="22"/>
      <w:szCs w:val="22"/>
      <w:lang w:eastAsia="ar-SA"/>
    </w:rPr>
  </w:style>
  <w:style w:type="paragraph" w:customStyle="1" w:styleId="18">
    <w:name w:val="Название1"/>
    <w:basedOn w:val="aa"/>
    <w:qFormat/>
    <w:rsid w:val="00E56462"/>
    <w:pPr>
      <w:suppressLineNumbers/>
      <w:suppressAutoHyphens/>
      <w:spacing w:before="120" w:after="120" w:line="276" w:lineRule="auto"/>
    </w:pPr>
    <w:rPr>
      <w:rFonts w:ascii="Calibri" w:hAnsi="Calibri"/>
      <w:i/>
      <w:iCs/>
      <w:kern w:val="1"/>
      <w:lang w:eastAsia="ar-SA"/>
    </w:rPr>
  </w:style>
  <w:style w:type="paragraph" w:customStyle="1" w:styleId="19">
    <w:name w:val="Указатель1"/>
    <w:basedOn w:val="aa"/>
    <w:qFormat/>
    <w:rsid w:val="00E56462"/>
    <w:pPr>
      <w:suppressLineNumbers/>
      <w:suppressAutoHyphens/>
      <w:spacing w:after="200" w:line="276" w:lineRule="auto"/>
    </w:pPr>
    <w:rPr>
      <w:rFonts w:ascii="Calibri" w:hAnsi="Calibri"/>
      <w:kern w:val="1"/>
      <w:sz w:val="22"/>
      <w:szCs w:val="22"/>
      <w:lang w:eastAsia="ar-SA"/>
    </w:rPr>
  </w:style>
  <w:style w:type="paragraph" w:customStyle="1" w:styleId="afff1">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a">
    <w:name w:val="Body Text 2"/>
    <w:aliases w:val=" Знак15,Знак15"/>
    <w:basedOn w:val="aa"/>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b"/>
    <w:link w:val="2a"/>
    <w:uiPriority w:val="99"/>
    <w:rsid w:val="00E56462"/>
    <w:rPr>
      <w:rFonts w:ascii="Calibri" w:eastAsia="Times New Roman" w:hAnsi="Calibri" w:cs="font212"/>
      <w:kern w:val="1"/>
      <w:sz w:val="24"/>
      <w:szCs w:val="20"/>
      <w:lang w:eastAsia="ar-SA"/>
    </w:rPr>
  </w:style>
  <w:style w:type="paragraph" w:customStyle="1" w:styleId="afff2">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aliases w:val="Знак3 Знак1"/>
    <w:basedOn w:val="ab"/>
    <w:uiPriority w:val="99"/>
    <w:rsid w:val="00E56462"/>
    <w:rPr>
      <w:rFonts w:ascii="Calibri" w:eastAsia="Times New Roman" w:hAnsi="Calibri" w:cs="font212"/>
      <w:kern w:val="1"/>
      <w:lang w:eastAsia="ar-SA"/>
    </w:rPr>
  </w:style>
  <w:style w:type="paragraph" w:customStyle="1" w:styleId="35">
    <w:name w:val="Стиль3 Знак Знак"/>
    <w:basedOn w:val="25"/>
    <w:link w:val="36"/>
    <w:qFormat/>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b">
    <w:name w:val="Стиль2"/>
    <w:basedOn w:val="2c"/>
    <w:link w:val="2d"/>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c">
    <w:name w:val="List Number 2"/>
    <w:basedOn w:val="aa"/>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7">
    <w:name w:val="Body Text Indent 3"/>
    <w:basedOn w:val="aa"/>
    <w:link w:val="38"/>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8">
    <w:name w:val="Основной текст с отступом 3 Знак"/>
    <w:basedOn w:val="ab"/>
    <w:link w:val="37"/>
    <w:uiPriority w:val="99"/>
    <w:rsid w:val="00E56462"/>
    <w:rPr>
      <w:rFonts w:ascii="Calibri" w:eastAsia="Times New Roman" w:hAnsi="Calibri" w:cs="Times New Roman"/>
      <w:kern w:val="1"/>
      <w:sz w:val="16"/>
      <w:szCs w:val="16"/>
      <w:lang w:eastAsia="ar-SA"/>
    </w:rPr>
  </w:style>
  <w:style w:type="character" w:customStyle="1" w:styleId="afff3">
    <w:name w:val="Цветовое выделение"/>
    <w:uiPriority w:val="99"/>
    <w:rsid w:val="00E56462"/>
    <w:rPr>
      <w:b/>
      <w:color w:val="000080"/>
      <w:sz w:val="20"/>
    </w:rPr>
  </w:style>
  <w:style w:type="paragraph" w:customStyle="1" w:styleId="CharChar">
    <w:name w:val="Знак Знак Char Char"/>
    <w:basedOn w:val="aa"/>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4">
    <w:name w:val="Знак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a">
    <w:name w:val="Знак Знак Знак Знак1"/>
    <w:basedOn w:val="aa"/>
    <w:qFormat/>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a"/>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a"/>
    <w:qFormat/>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5">
    <w:name w:val="annotation subject"/>
    <w:basedOn w:val="af9"/>
    <w:next w:val="af9"/>
    <w:link w:val="afff6"/>
    <w:uiPriority w:val="99"/>
    <w:rsid w:val="00E56462"/>
    <w:pPr>
      <w:suppressAutoHyphens/>
      <w:spacing w:line="276" w:lineRule="auto"/>
    </w:pPr>
    <w:rPr>
      <w:b/>
      <w:bCs/>
      <w:kern w:val="1"/>
      <w:lang w:eastAsia="ar-SA"/>
    </w:rPr>
  </w:style>
  <w:style w:type="character" w:customStyle="1" w:styleId="afff6">
    <w:name w:val="Тема примечания Знак"/>
    <w:basedOn w:val="afa"/>
    <w:link w:val="afff5"/>
    <w:uiPriority w:val="99"/>
    <w:rsid w:val="00E56462"/>
    <w:rPr>
      <w:rFonts w:ascii="Calibri" w:eastAsia="Times New Roman" w:hAnsi="Calibri" w:cs="Times New Roman"/>
      <w:b/>
      <w:bCs/>
      <w:kern w:val="1"/>
      <w:sz w:val="20"/>
      <w:szCs w:val="20"/>
      <w:lang w:eastAsia="ar-SA"/>
    </w:rPr>
  </w:style>
  <w:style w:type="paragraph" w:customStyle="1" w:styleId="afff7">
    <w:name w:val="Знак Знак Знак Знак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paragraph" w:customStyle="1" w:styleId="afff8">
    <w:name w:val="Знак Знак Знак Знак Знак Знак Знак Знак Знак Знак"/>
    <w:basedOn w:val="aa"/>
    <w:qFormat/>
    <w:rsid w:val="00E56462"/>
    <w:pPr>
      <w:spacing w:before="100" w:beforeAutospacing="1" w:after="100" w:afterAutospacing="1"/>
    </w:pPr>
    <w:rPr>
      <w:rFonts w:ascii="Tahoma" w:hAnsi="Tahoma"/>
      <w:sz w:val="20"/>
      <w:szCs w:val="20"/>
      <w:lang w:val="en-US" w:eastAsia="en-US"/>
    </w:rPr>
  </w:style>
  <w:style w:type="paragraph" w:styleId="afff9">
    <w:name w:val="Document Map"/>
    <w:basedOn w:val="aa"/>
    <w:link w:val="afffa"/>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a">
    <w:name w:val="Схема документа Знак"/>
    <w:basedOn w:val="ab"/>
    <w:link w:val="afff9"/>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a"/>
    <w:qFormat/>
    <w:rsid w:val="00E56462"/>
    <w:pPr>
      <w:spacing w:before="100" w:beforeAutospacing="1" w:after="100" w:afterAutospacing="1"/>
    </w:pPr>
  </w:style>
  <w:style w:type="paragraph" w:customStyle="1" w:styleId="afffb">
    <w:name w:val="обычн БО"/>
    <w:basedOn w:val="aa"/>
    <w:link w:val="afffc"/>
    <w:rsid w:val="00E56462"/>
    <w:pPr>
      <w:widowControl w:val="0"/>
      <w:jc w:val="both"/>
    </w:pPr>
    <w:rPr>
      <w:rFonts w:ascii="Arial" w:hAnsi="Arial"/>
      <w:szCs w:val="20"/>
    </w:rPr>
  </w:style>
  <w:style w:type="character" w:customStyle="1" w:styleId="afffc">
    <w:name w:val="обычн БО Знак"/>
    <w:link w:val="afffb"/>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a"/>
    <w:uiPriority w:val="99"/>
    <w:qFormat/>
    <w:rsid w:val="00E56462"/>
    <w:pPr>
      <w:widowControl w:val="0"/>
      <w:autoSpaceDE w:val="0"/>
      <w:autoSpaceDN w:val="0"/>
      <w:adjustRightInd w:val="0"/>
      <w:spacing w:line="274" w:lineRule="exact"/>
      <w:jc w:val="center"/>
    </w:pPr>
  </w:style>
  <w:style w:type="paragraph" w:customStyle="1" w:styleId="Style34">
    <w:name w:val="Style34"/>
    <w:basedOn w:val="aa"/>
    <w:rsid w:val="00E56462"/>
    <w:pPr>
      <w:widowControl w:val="0"/>
      <w:autoSpaceDE w:val="0"/>
      <w:autoSpaceDN w:val="0"/>
      <w:adjustRightInd w:val="0"/>
      <w:spacing w:line="281" w:lineRule="exact"/>
      <w:ind w:firstLine="742"/>
      <w:jc w:val="both"/>
    </w:pPr>
  </w:style>
  <w:style w:type="paragraph" w:customStyle="1" w:styleId="Style35">
    <w:name w:val="Style35"/>
    <w:basedOn w:val="aa"/>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a"/>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a"/>
    <w:uiPriority w:val="99"/>
    <w:rsid w:val="00E56462"/>
    <w:pPr>
      <w:widowControl w:val="0"/>
      <w:autoSpaceDE w:val="0"/>
      <w:autoSpaceDN w:val="0"/>
      <w:adjustRightInd w:val="0"/>
      <w:spacing w:line="266" w:lineRule="exact"/>
      <w:jc w:val="both"/>
    </w:pPr>
  </w:style>
  <w:style w:type="paragraph" w:customStyle="1" w:styleId="Style19">
    <w:name w:val="Style19"/>
    <w:basedOn w:val="aa"/>
    <w:rsid w:val="00E56462"/>
    <w:pPr>
      <w:widowControl w:val="0"/>
      <w:autoSpaceDE w:val="0"/>
      <w:autoSpaceDN w:val="0"/>
      <w:adjustRightInd w:val="0"/>
    </w:pPr>
  </w:style>
  <w:style w:type="paragraph" w:customStyle="1" w:styleId="Style24">
    <w:name w:val="Style24"/>
    <w:basedOn w:val="aa"/>
    <w:rsid w:val="00E56462"/>
    <w:pPr>
      <w:widowControl w:val="0"/>
      <w:autoSpaceDE w:val="0"/>
      <w:autoSpaceDN w:val="0"/>
      <w:adjustRightInd w:val="0"/>
      <w:spacing w:line="281" w:lineRule="exact"/>
      <w:jc w:val="both"/>
    </w:pPr>
  </w:style>
  <w:style w:type="paragraph" w:customStyle="1" w:styleId="Style45">
    <w:name w:val="Style45"/>
    <w:basedOn w:val="aa"/>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link w:val="ConsPlusNonformat0"/>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9">
    <w:name w:val="Body Text 3"/>
    <w:basedOn w:val="aa"/>
    <w:link w:val="3a"/>
    <w:unhideWhenUsed/>
    <w:rsid w:val="00E56462"/>
    <w:pPr>
      <w:suppressAutoHyphens/>
      <w:spacing w:after="120" w:line="276" w:lineRule="auto"/>
    </w:pPr>
    <w:rPr>
      <w:rFonts w:ascii="Calibri" w:hAnsi="Calibri"/>
      <w:kern w:val="1"/>
      <w:sz w:val="16"/>
      <w:szCs w:val="16"/>
      <w:lang w:eastAsia="ar-SA"/>
    </w:rPr>
  </w:style>
  <w:style w:type="character" w:customStyle="1" w:styleId="3a">
    <w:name w:val="Основной текст 3 Знак"/>
    <w:basedOn w:val="ab"/>
    <w:link w:val="39"/>
    <w:rsid w:val="00E56462"/>
    <w:rPr>
      <w:rFonts w:ascii="Calibri" w:eastAsia="Times New Roman" w:hAnsi="Calibri" w:cs="Times New Roman"/>
      <w:kern w:val="1"/>
      <w:sz w:val="16"/>
      <w:szCs w:val="16"/>
      <w:lang w:eastAsia="ar-SA"/>
    </w:rPr>
  </w:style>
  <w:style w:type="table" w:styleId="1b">
    <w:name w:val="Table Grid 1"/>
    <w:basedOn w:val="ac"/>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a"/>
    <w:uiPriority w:val="99"/>
    <w:qFormat/>
    <w:rsid w:val="00E56462"/>
    <w:pPr>
      <w:spacing w:before="120"/>
      <w:jc w:val="center"/>
    </w:pPr>
    <w:rPr>
      <w:szCs w:val="20"/>
    </w:rPr>
  </w:style>
  <w:style w:type="paragraph" w:customStyle="1" w:styleId="FR1">
    <w:name w:val="FR1"/>
    <w:qFormat/>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d">
    <w:name w:val="Plain Text"/>
    <w:basedOn w:val="aa"/>
    <w:link w:val="afffe"/>
    <w:uiPriority w:val="99"/>
    <w:rsid w:val="00E56462"/>
    <w:rPr>
      <w:rFonts w:ascii="Courier New" w:hAnsi="Courier New"/>
      <w:sz w:val="20"/>
      <w:szCs w:val="20"/>
      <w:lang w:eastAsia="ar-SA"/>
    </w:rPr>
  </w:style>
  <w:style w:type="character" w:customStyle="1" w:styleId="afffe">
    <w:name w:val="Текст Знак"/>
    <w:basedOn w:val="ab"/>
    <w:link w:val="afffd"/>
    <w:uiPriority w:val="99"/>
    <w:rsid w:val="00E56462"/>
    <w:rPr>
      <w:rFonts w:ascii="Courier New" w:eastAsia="Times New Roman" w:hAnsi="Courier New" w:cs="Times New Roman"/>
      <w:sz w:val="20"/>
      <w:szCs w:val="20"/>
      <w:lang w:eastAsia="ar-SA"/>
    </w:rPr>
  </w:style>
  <w:style w:type="paragraph" w:customStyle="1" w:styleId="1c">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f">
    <w:name w:val="Block Text"/>
    <w:basedOn w:val="aa"/>
    <w:rsid w:val="00E56462"/>
    <w:pPr>
      <w:ind w:left="-24" w:right="-1"/>
    </w:pPr>
    <w:rPr>
      <w:rFonts w:ascii="Times New Roman CYR" w:hAnsi="Times New Roman CYR"/>
      <w:sz w:val="20"/>
      <w:szCs w:val="20"/>
    </w:rPr>
  </w:style>
  <w:style w:type="paragraph" w:customStyle="1" w:styleId="Nonformat">
    <w:name w:val="Nonformat"/>
    <w:basedOn w:val="aa"/>
    <w:rsid w:val="00E56462"/>
    <w:pPr>
      <w:autoSpaceDE w:val="0"/>
      <w:autoSpaceDN w:val="0"/>
      <w:adjustRightInd w:val="0"/>
    </w:pPr>
    <w:rPr>
      <w:rFonts w:ascii="Consultant" w:hAnsi="Consultant"/>
      <w:sz w:val="20"/>
      <w:szCs w:val="20"/>
    </w:rPr>
  </w:style>
  <w:style w:type="paragraph" w:customStyle="1" w:styleId="1d">
    <w:name w:val="Основной текст с отступом1"/>
    <w:basedOn w:val="aa"/>
    <w:qFormat/>
    <w:rsid w:val="00E56462"/>
    <w:pPr>
      <w:autoSpaceDE w:val="0"/>
      <w:autoSpaceDN w:val="0"/>
      <w:spacing w:after="120"/>
      <w:ind w:left="283"/>
    </w:pPr>
  </w:style>
  <w:style w:type="paragraph" w:styleId="affff0">
    <w:name w:val="Subtitle"/>
    <w:basedOn w:val="aa"/>
    <w:link w:val="affff1"/>
    <w:qFormat/>
    <w:rsid w:val="00E56462"/>
    <w:pPr>
      <w:widowControl w:val="0"/>
      <w:autoSpaceDE w:val="0"/>
      <w:autoSpaceDN w:val="0"/>
      <w:adjustRightInd w:val="0"/>
      <w:ind w:firstLine="6946"/>
    </w:pPr>
    <w:rPr>
      <w:rFonts w:ascii="Calibri" w:hAnsi="Calibri"/>
      <w:lang w:eastAsia="ar-SA"/>
    </w:rPr>
  </w:style>
  <w:style w:type="character" w:customStyle="1" w:styleId="affff1">
    <w:name w:val="Подзаголовок Знак"/>
    <w:basedOn w:val="ab"/>
    <w:link w:val="affff0"/>
    <w:rsid w:val="00E56462"/>
    <w:rPr>
      <w:rFonts w:ascii="Calibri" w:eastAsia="Times New Roman" w:hAnsi="Calibri" w:cs="Times New Roman"/>
      <w:sz w:val="24"/>
      <w:szCs w:val="24"/>
      <w:lang w:eastAsia="ar-SA"/>
    </w:rPr>
  </w:style>
  <w:style w:type="paragraph" w:styleId="affff2">
    <w:name w:val="Date"/>
    <w:basedOn w:val="aa"/>
    <w:next w:val="aa"/>
    <w:link w:val="affff3"/>
    <w:qFormat/>
    <w:rsid w:val="00E56462"/>
    <w:pPr>
      <w:spacing w:after="60"/>
      <w:jc w:val="both"/>
    </w:pPr>
    <w:rPr>
      <w:rFonts w:ascii="Calibri" w:hAnsi="Calibri"/>
      <w:szCs w:val="20"/>
      <w:lang w:eastAsia="ar-SA"/>
    </w:rPr>
  </w:style>
  <w:style w:type="character" w:customStyle="1" w:styleId="affff3">
    <w:name w:val="Дата Знак"/>
    <w:basedOn w:val="ab"/>
    <w:link w:val="affff2"/>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a"/>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a"/>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a"/>
    <w:qFormat/>
    <w:rsid w:val="00E56462"/>
    <w:pPr>
      <w:widowControl w:val="0"/>
      <w:spacing w:before="280" w:line="280" w:lineRule="exact"/>
      <w:ind w:firstLine="540"/>
      <w:jc w:val="both"/>
    </w:pPr>
    <w:rPr>
      <w:szCs w:val="20"/>
    </w:rPr>
  </w:style>
  <w:style w:type="paragraph" w:customStyle="1" w:styleId="font5">
    <w:name w:val="font5"/>
    <w:basedOn w:val="aa"/>
    <w:qFormat/>
    <w:rsid w:val="00E56462"/>
    <w:pPr>
      <w:spacing w:before="100" w:beforeAutospacing="1" w:after="100" w:afterAutospacing="1"/>
    </w:pPr>
    <w:rPr>
      <w:rFonts w:ascii="Arial" w:hAnsi="Arial" w:cs="Arial"/>
      <w:sz w:val="20"/>
      <w:szCs w:val="20"/>
    </w:rPr>
  </w:style>
  <w:style w:type="paragraph" w:customStyle="1" w:styleId="font6">
    <w:name w:val="font6"/>
    <w:basedOn w:val="aa"/>
    <w:qFormat/>
    <w:rsid w:val="00E56462"/>
    <w:pPr>
      <w:spacing w:before="100" w:beforeAutospacing="1" w:after="100" w:afterAutospacing="1"/>
    </w:pPr>
    <w:rPr>
      <w:rFonts w:ascii="Arial" w:hAnsi="Arial" w:cs="Arial"/>
      <w:b/>
      <w:bCs/>
      <w:sz w:val="20"/>
      <w:szCs w:val="20"/>
    </w:rPr>
  </w:style>
  <w:style w:type="paragraph" w:customStyle="1" w:styleId="xl26">
    <w:name w:val="xl26"/>
    <w:basedOn w:val="aa"/>
    <w:qFormat/>
    <w:rsid w:val="00E56462"/>
    <w:pPr>
      <w:spacing w:before="100" w:beforeAutospacing="1" w:after="100" w:afterAutospacing="1"/>
    </w:pPr>
    <w:rPr>
      <w:rFonts w:ascii="Arial" w:hAnsi="Arial" w:cs="Arial"/>
    </w:rPr>
  </w:style>
  <w:style w:type="paragraph" w:customStyle="1" w:styleId="xl27">
    <w:name w:val="xl27"/>
    <w:basedOn w:val="aa"/>
    <w:qFormat/>
    <w:rsid w:val="00E56462"/>
    <w:pPr>
      <w:spacing w:before="100" w:beforeAutospacing="1" w:after="100" w:afterAutospacing="1"/>
      <w:jc w:val="center"/>
    </w:pPr>
  </w:style>
  <w:style w:type="paragraph" w:customStyle="1" w:styleId="xl28">
    <w:name w:val="xl2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a"/>
    <w:qFormat/>
    <w:rsid w:val="00E56462"/>
    <w:pPr>
      <w:spacing w:before="100" w:beforeAutospacing="1" w:after="100" w:afterAutospacing="1"/>
    </w:pPr>
  </w:style>
  <w:style w:type="paragraph" w:customStyle="1" w:styleId="xl32">
    <w:name w:val="xl32"/>
    <w:basedOn w:val="aa"/>
    <w:qFormat/>
    <w:rsid w:val="00E56462"/>
    <w:pPr>
      <w:spacing w:before="100" w:beforeAutospacing="1" w:after="100" w:afterAutospacing="1"/>
      <w:jc w:val="center"/>
    </w:pPr>
    <w:rPr>
      <w:b/>
      <w:bCs/>
    </w:rPr>
  </w:style>
  <w:style w:type="paragraph" w:customStyle="1" w:styleId="xl33">
    <w:name w:val="xl33"/>
    <w:basedOn w:val="aa"/>
    <w:qFormat/>
    <w:rsid w:val="00E56462"/>
    <w:pPr>
      <w:spacing w:before="100" w:beforeAutospacing="1" w:after="100" w:afterAutospacing="1"/>
      <w:jc w:val="center"/>
    </w:pPr>
    <w:rPr>
      <w:sz w:val="18"/>
      <w:szCs w:val="18"/>
    </w:rPr>
  </w:style>
  <w:style w:type="paragraph" w:customStyle="1" w:styleId="xl34">
    <w:name w:val="xl34"/>
    <w:basedOn w:val="aa"/>
    <w:qFormat/>
    <w:rsid w:val="00E56462"/>
    <w:pPr>
      <w:spacing w:before="100" w:beforeAutospacing="1" w:after="100" w:afterAutospacing="1"/>
    </w:pPr>
    <w:rPr>
      <w:b/>
      <w:bCs/>
      <w:color w:val="000000"/>
      <w:sz w:val="22"/>
      <w:szCs w:val="22"/>
    </w:rPr>
  </w:style>
  <w:style w:type="paragraph" w:customStyle="1" w:styleId="xl35">
    <w:name w:val="xl35"/>
    <w:basedOn w:val="aa"/>
    <w:qFormat/>
    <w:rsid w:val="00E56462"/>
    <w:pPr>
      <w:spacing w:before="100" w:beforeAutospacing="1" w:after="100" w:afterAutospacing="1"/>
      <w:jc w:val="center"/>
    </w:pPr>
    <w:rPr>
      <w:sz w:val="16"/>
      <w:szCs w:val="16"/>
    </w:rPr>
  </w:style>
  <w:style w:type="paragraph" w:customStyle="1" w:styleId="xl36">
    <w:name w:val="xl36"/>
    <w:basedOn w:val="aa"/>
    <w:qFormat/>
    <w:rsid w:val="00E56462"/>
    <w:pPr>
      <w:spacing w:before="100" w:beforeAutospacing="1" w:after="100" w:afterAutospacing="1"/>
    </w:pPr>
  </w:style>
  <w:style w:type="paragraph" w:customStyle="1" w:styleId="xl37">
    <w:name w:val="xl37"/>
    <w:basedOn w:val="aa"/>
    <w:qFormat/>
    <w:rsid w:val="00E56462"/>
    <w:pPr>
      <w:spacing w:before="100" w:beforeAutospacing="1" w:after="100" w:afterAutospacing="1"/>
      <w:jc w:val="center"/>
    </w:pPr>
    <w:rPr>
      <w:rFonts w:ascii="Arial" w:hAnsi="Arial" w:cs="Arial"/>
      <w:b/>
      <w:bCs/>
    </w:rPr>
  </w:style>
  <w:style w:type="paragraph" w:customStyle="1" w:styleId="xl38">
    <w:name w:val="xl38"/>
    <w:basedOn w:val="aa"/>
    <w:qFormat/>
    <w:rsid w:val="00E56462"/>
    <w:pPr>
      <w:spacing w:before="100" w:beforeAutospacing="1" w:after="100" w:afterAutospacing="1"/>
    </w:pPr>
    <w:rPr>
      <w:rFonts w:ascii="Arial" w:hAnsi="Arial" w:cs="Arial"/>
    </w:rPr>
  </w:style>
  <w:style w:type="paragraph" w:customStyle="1" w:styleId="xl39">
    <w:name w:val="xl3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a"/>
    <w:qFormat/>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a"/>
    <w:qFormat/>
    <w:rsid w:val="00E56462"/>
    <w:pPr>
      <w:spacing w:before="100" w:beforeAutospacing="1" w:after="100" w:afterAutospacing="1"/>
    </w:pPr>
    <w:rPr>
      <w:rFonts w:ascii="Arial" w:hAnsi="Arial" w:cs="Arial"/>
    </w:rPr>
  </w:style>
  <w:style w:type="paragraph" w:customStyle="1" w:styleId="xl50">
    <w:name w:val="xl50"/>
    <w:basedOn w:val="aa"/>
    <w:qFormat/>
    <w:rsid w:val="00E56462"/>
    <w:pPr>
      <w:spacing w:before="100" w:beforeAutospacing="1" w:after="100" w:afterAutospacing="1"/>
      <w:jc w:val="center"/>
    </w:pPr>
    <w:rPr>
      <w:rFonts w:ascii="Arial" w:hAnsi="Arial" w:cs="Arial"/>
    </w:rPr>
  </w:style>
  <w:style w:type="paragraph" w:customStyle="1" w:styleId="xl51">
    <w:name w:val="xl51"/>
    <w:basedOn w:val="aa"/>
    <w:qFormat/>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a"/>
    <w:qFormat/>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a"/>
    <w:qFormat/>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a"/>
    <w:qFormat/>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a"/>
    <w:qFormat/>
    <w:rsid w:val="00E56462"/>
    <w:pPr>
      <w:spacing w:before="100" w:beforeAutospacing="1" w:after="100" w:afterAutospacing="1"/>
      <w:jc w:val="center"/>
    </w:pPr>
    <w:rPr>
      <w:b/>
      <w:bCs/>
      <w:sz w:val="16"/>
      <w:szCs w:val="16"/>
    </w:rPr>
  </w:style>
  <w:style w:type="paragraph" w:customStyle="1" w:styleId="xl59">
    <w:name w:val="xl59"/>
    <w:basedOn w:val="aa"/>
    <w:qFormat/>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a"/>
    <w:qFormat/>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a"/>
    <w:qFormat/>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a"/>
    <w:qFormat/>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a"/>
    <w:qFormat/>
    <w:rsid w:val="00E56462"/>
    <w:pPr>
      <w:pBdr>
        <w:top w:val="single" w:sz="4" w:space="0" w:color="auto"/>
      </w:pBdr>
      <w:spacing w:before="100" w:beforeAutospacing="1" w:after="100" w:afterAutospacing="1"/>
      <w:jc w:val="center"/>
    </w:pPr>
  </w:style>
  <w:style w:type="paragraph" w:customStyle="1" w:styleId="xl64">
    <w:name w:val="xl64"/>
    <w:basedOn w:val="aa"/>
    <w:qFormat/>
    <w:rsid w:val="00E56462"/>
    <w:pPr>
      <w:pBdr>
        <w:bottom w:val="single" w:sz="4" w:space="0" w:color="auto"/>
      </w:pBdr>
      <w:spacing w:before="100" w:beforeAutospacing="1" w:after="100" w:afterAutospacing="1"/>
      <w:jc w:val="center"/>
    </w:pPr>
  </w:style>
  <w:style w:type="paragraph" w:customStyle="1" w:styleId="xl65">
    <w:name w:val="xl65"/>
    <w:basedOn w:val="aa"/>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a"/>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a"/>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a"/>
    <w:qFormat/>
    <w:rsid w:val="00E56462"/>
    <w:pPr>
      <w:spacing w:before="100" w:beforeAutospacing="1" w:after="100" w:afterAutospacing="1"/>
    </w:pPr>
    <w:rPr>
      <w:rFonts w:ascii="Arial" w:hAnsi="Arial" w:cs="Arial"/>
    </w:rPr>
  </w:style>
  <w:style w:type="paragraph" w:customStyle="1" w:styleId="xl69">
    <w:name w:val="xl69"/>
    <w:basedOn w:val="aa"/>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a"/>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a"/>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a"/>
    <w:qFormat/>
    <w:rsid w:val="00E56462"/>
    <w:pPr>
      <w:spacing w:before="100" w:beforeAutospacing="1" w:after="100" w:afterAutospacing="1"/>
      <w:jc w:val="center"/>
    </w:pPr>
    <w:rPr>
      <w:rFonts w:ascii="Arial" w:hAnsi="Arial" w:cs="Arial"/>
      <w:b/>
      <w:bCs/>
    </w:rPr>
  </w:style>
  <w:style w:type="paragraph" w:customStyle="1" w:styleId="xl74">
    <w:name w:val="xl74"/>
    <w:basedOn w:val="aa"/>
    <w:qFormat/>
    <w:rsid w:val="00E56462"/>
    <w:pPr>
      <w:spacing w:before="100" w:beforeAutospacing="1" w:after="100" w:afterAutospacing="1"/>
      <w:jc w:val="center"/>
    </w:pPr>
    <w:rPr>
      <w:rFonts w:ascii="Arial" w:hAnsi="Arial" w:cs="Arial"/>
      <w:b/>
      <w:bCs/>
    </w:rPr>
  </w:style>
  <w:style w:type="paragraph" w:customStyle="1" w:styleId="xl75">
    <w:name w:val="xl75"/>
    <w:basedOn w:val="aa"/>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a"/>
    <w:qFormat/>
    <w:rsid w:val="00E56462"/>
    <w:pPr>
      <w:spacing w:before="100" w:beforeAutospacing="1" w:after="100" w:afterAutospacing="1"/>
    </w:pPr>
    <w:rPr>
      <w:rFonts w:eastAsia="Arial Unicode MS" w:cs="Arial Unicode MS"/>
    </w:rPr>
  </w:style>
  <w:style w:type="paragraph" w:customStyle="1" w:styleId="xl25">
    <w:name w:val="xl25"/>
    <w:basedOn w:val="aa"/>
    <w:qFormat/>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a"/>
    <w:next w:val="aa"/>
    <w:rsid w:val="00E56462"/>
    <w:pPr>
      <w:keepNext/>
      <w:tabs>
        <w:tab w:val="left" w:pos="567"/>
      </w:tabs>
      <w:jc w:val="center"/>
    </w:pPr>
    <w:rPr>
      <w:rFonts w:ascii="Courier" w:hAnsi="Courier"/>
      <w:szCs w:val="20"/>
    </w:rPr>
  </w:style>
  <w:style w:type="paragraph" w:customStyle="1" w:styleId="xl76">
    <w:name w:val="xl76"/>
    <w:basedOn w:val="aa"/>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4">
    <w:name w:val="Основной текст бул"/>
    <w:basedOn w:val="aa"/>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b">
    <w:name w:val="Стиль3 Знак"/>
    <w:basedOn w:val="25"/>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a"/>
    <w:next w:val="aa"/>
    <w:rsid w:val="00E56462"/>
    <w:pPr>
      <w:keepNext/>
      <w:widowControl w:val="0"/>
      <w:autoSpaceDE w:val="0"/>
      <w:autoSpaceDN w:val="0"/>
      <w:jc w:val="both"/>
    </w:pPr>
  </w:style>
  <w:style w:type="paragraph" w:customStyle="1" w:styleId="affff5">
    <w:name w:val="Краткий обратный адрес"/>
    <w:basedOn w:val="aa"/>
    <w:rsid w:val="00E56462"/>
    <w:pPr>
      <w:snapToGrid w:val="0"/>
    </w:pPr>
    <w:rPr>
      <w:sz w:val="20"/>
      <w:szCs w:val="20"/>
    </w:rPr>
  </w:style>
  <w:style w:type="paragraph" w:customStyle="1" w:styleId="3c">
    <w:name w:val="заголовок 3"/>
    <w:basedOn w:val="aa"/>
    <w:next w:val="aa"/>
    <w:rsid w:val="00E56462"/>
    <w:pPr>
      <w:keepNext/>
      <w:autoSpaceDE w:val="0"/>
      <w:autoSpaceDN w:val="0"/>
      <w:spacing w:before="240" w:after="60"/>
      <w:outlineLvl w:val="2"/>
    </w:pPr>
    <w:rPr>
      <w:rFonts w:ascii="Arial" w:hAnsi="Arial" w:cs="Arial"/>
      <w:sz w:val="20"/>
    </w:rPr>
  </w:style>
  <w:style w:type="paragraph" w:customStyle="1" w:styleId="xl23">
    <w:name w:val="xl23"/>
    <w:basedOn w:val="aa"/>
    <w:rsid w:val="00E56462"/>
    <w:pPr>
      <w:spacing w:before="100" w:beforeAutospacing="1" w:after="100" w:afterAutospacing="1"/>
    </w:pPr>
    <w:rPr>
      <w:rFonts w:eastAsia="Arial Unicode MS"/>
    </w:rPr>
  </w:style>
  <w:style w:type="character" w:customStyle="1" w:styleId="1e">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a"/>
    <w:qFormat/>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6">
    <w:name w:val="caption"/>
    <w:basedOn w:val="aa"/>
    <w:next w:val="aa"/>
    <w:uiPriority w:val="99"/>
    <w:qFormat/>
    <w:rsid w:val="00E56462"/>
    <w:pPr>
      <w:ind w:firstLine="426"/>
      <w:jc w:val="both"/>
    </w:pPr>
    <w:rPr>
      <w:b/>
      <w:szCs w:val="20"/>
    </w:rPr>
  </w:style>
  <w:style w:type="paragraph" w:customStyle="1" w:styleId="1f">
    <w:name w:val="Стиль1"/>
    <w:basedOn w:val="aa"/>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f0">
    <w:name w:val="Знак1 Знак Знак Знак"/>
    <w:basedOn w:val="aa"/>
    <w:qFormat/>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a"/>
    <w:qFormat/>
    <w:rsid w:val="00E56462"/>
    <w:pPr>
      <w:widowControl w:val="0"/>
      <w:autoSpaceDE w:val="0"/>
      <w:autoSpaceDN w:val="0"/>
      <w:adjustRightInd w:val="0"/>
      <w:spacing w:line="276" w:lineRule="exact"/>
      <w:ind w:firstLine="564"/>
      <w:jc w:val="both"/>
    </w:pPr>
  </w:style>
  <w:style w:type="paragraph" w:customStyle="1" w:styleId="Style8">
    <w:name w:val="Style8"/>
    <w:basedOn w:val="aa"/>
    <w:qFormat/>
    <w:rsid w:val="00E56462"/>
    <w:pPr>
      <w:widowControl w:val="0"/>
      <w:autoSpaceDE w:val="0"/>
      <w:autoSpaceDN w:val="0"/>
      <w:adjustRightInd w:val="0"/>
      <w:jc w:val="both"/>
    </w:pPr>
  </w:style>
  <w:style w:type="paragraph" w:customStyle="1" w:styleId="Style10">
    <w:name w:val="Style10"/>
    <w:basedOn w:val="aa"/>
    <w:qFormat/>
    <w:rsid w:val="00E56462"/>
    <w:pPr>
      <w:widowControl w:val="0"/>
      <w:autoSpaceDE w:val="0"/>
      <w:autoSpaceDN w:val="0"/>
      <w:adjustRightInd w:val="0"/>
      <w:spacing w:line="276" w:lineRule="exact"/>
      <w:jc w:val="both"/>
    </w:pPr>
  </w:style>
  <w:style w:type="paragraph" w:customStyle="1" w:styleId="Style12">
    <w:name w:val="Style12"/>
    <w:basedOn w:val="aa"/>
    <w:rsid w:val="00E56462"/>
    <w:pPr>
      <w:widowControl w:val="0"/>
      <w:autoSpaceDE w:val="0"/>
      <w:autoSpaceDN w:val="0"/>
      <w:adjustRightInd w:val="0"/>
      <w:spacing w:line="210" w:lineRule="exact"/>
      <w:ind w:firstLine="1308"/>
    </w:pPr>
  </w:style>
  <w:style w:type="paragraph" w:customStyle="1" w:styleId="Style23">
    <w:name w:val="Style23"/>
    <w:basedOn w:val="aa"/>
    <w:rsid w:val="00E56462"/>
    <w:pPr>
      <w:widowControl w:val="0"/>
      <w:autoSpaceDE w:val="0"/>
      <w:autoSpaceDN w:val="0"/>
      <w:adjustRightInd w:val="0"/>
      <w:spacing w:line="252" w:lineRule="exact"/>
    </w:pPr>
  </w:style>
  <w:style w:type="paragraph" w:customStyle="1" w:styleId="Style28">
    <w:name w:val="Style28"/>
    <w:basedOn w:val="aa"/>
    <w:rsid w:val="00E56462"/>
    <w:pPr>
      <w:widowControl w:val="0"/>
      <w:autoSpaceDE w:val="0"/>
      <w:autoSpaceDN w:val="0"/>
      <w:adjustRightInd w:val="0"/>
      <w:spacing w:line="278" w:lineRule="exact"/>
      <w:jc w:val="both"/>
    </w:pPr>
  </w:style>
  <w:style w:type="paragraph" w:customStyle="1" w:styleId="Style38">
    <w:name w:val="Style38"/>
    <w:basedOn w:val="aa"/>
    <w:rsid w:val="00E56462"/>
    <w:pPr>
      <w:widowControl w:val="0"/>
      <w:autoSpaceDE w:val="0"/>
      <w:autoSpaceDN w:val="0"/>
      <w:adjustRightInd w:val="0"/>
    </w:pPr>
  </w:style>
  <w:style w:type="paragraph" w:customStyle="1" w:styleId="Style40">
    <w:name w:val="Style40"/>
    <w:basedOn w:val="aa"/>
    <w:rsid w:val="00E56462"/>
    <w:pPr>
      <w:widowControl w:val="0"/>
      <w:autoSpaceDE w:val="0"/>
      <w:autoSpaceDN w:val="0"/>
      <w:adjustRightInd w:val="0"/>
      <w:jc w:val="center"/>
    </w:pPr>
  </w:style>
  <w:style w:type="paragraph" w:customStyle="1" w:styleId="Style55">
    <w:name w:val="Style55"/>
    <w:basedOn w:val="aa"/>
    <w:rsid w:val="00E56462"/>
    <w:pPr>
      <w:widowControl w:val="0"/>
      <w:autoSpaceDE w:val="0"/>
      <w:autoSpaceDN w:val="0"/>
      <w:adjustRightInd w:val="0"/>
    </w:pPr>
  </w:style>
  <w:style w:type="paragraph" w:customStyle="1" w:styleId="Style57">
    <w:name w:val="Style57"/>
    <w:basedOn w:val="aa"/>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a"/>
    <w:rsid w:val="00E56462"/>
    <w:pPr>
      <w:widowControl w:val="0"/>
      <w:autoSpaceDE w:val="0"/>
      <w:autoSpaceDN w:val="0"/>
      <w:adjustRightInd w:val="0"/>
      <w:spacing w:line="270" w:lineRule="exact"/>
      <w:ind w:firstLine="1414"/>
    </w:pPr>
  </w:style>
  <w:style w:type="paragraph" w:customStyle="1" w:styleId="Style54">
    <w:name w:val="Style54"/>
    <w:basedOn w:val="aa"/>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a"/>
    <w:qFormat/>
    <w:rsid w:val="00E56462"/>
    <w:pPr>
      <w:widowControl w:val="0"/>
      <w:autoSpaceDE w:val="0"/>
      <w:autoSpaceDN w:val="0"/>
      <w:adjustRightInd w:val="0"/>
    </w:pPr>
  </w:style>
  <w:style w:type="paragraph" w:customStyle="1" w:styleId="Style3">
    <w:name w:val="Style3"/>
    <w:basedOn w:val="aa"/>
    <w:uiPriority w:val="99"/>
    <w:qFormat/>
    <w:rsid w:val="00E56462"/>
    <w:pPr>
      <w:widowControl w:val="0"/>
      <w:autoSpaceDE w:val="0"/>
      <w:autoSpaceDN w:val="0"/>
      <w:adjustRightInd w:val="0"/>
      <w:spacing w:line="317" w:lineRule="exact"/>
      <w:ind w:hanging="905"/>
    </w:pPr>
  </w:style>
  <w:style w:type="paragraph" w:customStyle="1" w:styleId="Style16">
    <w:name w:val="Style16"/>
    <w:basedOn w:val="aa"/>
    <w:rsid w:val="00E56462"/>
    <w:pPr>
      <w:widowControl w:val="0"/>
      <w:autoSpaceDE w:val="0"/>
      <w:autoSpaceDN w:val="0"/>
      <w:adjustRightInd w:val="0"/>
    </w:pPr>
  </w:style>
  <w:style w:type="paragraph" w:customStyle="1" w:styleId="Style22">
    <w:name w:val="Style22"/>
    <w:basedOn w:val="aa"/>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a"/>
    <w:rsid w:val="00E56462"/>
    <w:pPr>
      <w:widowControl w:val="0"/>
      <w:autoSpaceDE w:val="0"/>
      <w:autoSpaceDN w:val="0"/>
      <w:adjustRightInd w:val="0"/>
    </w:pPr>
  </w:style>
  <w:style w:type="paragraph" w:customStyle="1" w:styleId="Style52">
    <w:name w:val="Style52"/>
    <w:basedOn w:val="aa"/>
    <w:rsid w:val="00E56462"/>
    <w:pPr>
      <w:widowControl w:val="0"/>
      <w:autoSpaceDE w:val="0"/>
      <w:autoSpaceDN w:val="0"/>
      <w:adjustRightInd w:val="0"/>
    </w:pPr>
  </w:style>
  <w:style w:type="paragraph" w:customStyle="1" w:styleId="Style53">
    <w:name w:val="Style53"/>
    <w:basedOn w:val="aa"/>
    <w:rsid w:val="00E56462"/>
    <w:pPr>
      <w:widowControl w:val="0"/>
      <w:autoSpaceDE w:val="0"/>
      <w:autoSpaceDN w:val="0"/>
      <w:adjustRightInd w:val="0"/>
      <w:spacing w:line="228" w:lineRule="exact"/>
    </w:pPr>
  </w:style>
  <w:style w:type="paragraph" w:customStyle="1" w:styleId="Style59">
    <w:name w:val="Style59"/>
    <w:basedOn w:val="aa"/>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a"/>
    <w:uiPriority w:val="99"/>
    <w:qFormat/>
    <w:rsid w:val="00E56462"/>
    <w:pPr>
      <w:widowControl w:val="0"/>
      <w:autoSpaceDE w:val="0"/>
      <w:autoSpaceDN w:val="0"/>
      <w:adjustRightInd w:val="0"/>
    </w:pPr>
  </w:style>
  <w:style w:type="paragraph" w:customStyle="1" w:styleId="Style20">
    <w:name w:val="Style20"/>
    <w:basedOn w:val="aa"/>
    <w:rsid w:val="00E56462"/>
    <w:pPr>
      <w:widowControl w:val="0"/>
      <w:autoSpaceDE w:val="0"/>
      <w:autoSpaceDN w:val="0"/>
      <w:adjustRightInd w:val="0"/>
    </w:pPr>
  </w:style>
  <w:style w:type="paragraph" w:customStyle="1" w:styleId="Style25">
    <w:name w:val="Style25"/>
    <w:basedOn w:val="aa"/>
    <w:rsid w:val="00E56462"/>
    <w:pPr>
      <w:widowControl w:val="0"/>
      <w:autoSpaceDE w:val="0"/>
      <w:autoSpaceDN w:val="0"/>
      <w:adjustRightInd w:val="0"/>
      <w:spacing w:line="278" w:lineRule="exact"/>
    </w:pPr>
  </w:style>
  <w:style w:type="paragraph" w:customStyle="1" w:styleId="Style26">
    <w:name w:val="Style26"/>
    <w:basedOn w:val="aa"/>
    <w:rsid w:val="00E56462"/>
    <w:pPr>
      <w:widowControl w:val="0"/>
      <w:autoSpaceDE w:val="0"/>
      <w:autoSpaceDN w:val="0"/>
      <w:adjustRightInd w:val="0"/>
      <w:spacing w:line="276" w:lineRule="exact"/>
      <w:jc w:val="right"/>
    </w:pPr>
  </w:style>
  <w:style w:type="paragraph" w:customStyle="1" w:styleId="Style43">
    <w:name w:val="Style43"/>
    <w:basedOn w:val="aa"/>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a"/>
    <w:qFormat/>
    <w:rsid w:val="00E56462"/>
    <w:pPr>
      <w:widowControl w:val="0"/>
      <w:autoSpaceDE w:val="0"/>
      <w:autoSpaceDN w:val="0"/>
      <w:adjustRightInd w:val="0"/>
      <w:jc w:val="center"/>
    </w:pPr>
  </w:style>
  <w:style w:type="paragraph" w:customStyle="1" w:styleId="Style56">
    <w:name w:val="Style56"/>
    <w:basedOn w:val="aa"/>
    <w:rsid w:val="00E56462"/>
    <w:pPr>
      <w:widowControl w:val="0"/>
      <w:autoSpaceDE w:val="0"/>
      <w:autoSpaceDN w:val="0"/>
      <w:adjustRightInd w:val="0"/>
    </w:pPr>
  </w:style>
  <w:style w:type="character" w:customStyle="1" w:styleId="2e">
    <w:name w:val="Знак Знак2"/>
    <w:rsid w:val="00E56462"/>
    <w:rPr>
      <w:sz w:val="24"/>
      <w:lang w:val="ru-RU" w:eastAsia="ru-RU" w:bidi="ar-SA"/>
    </w:rPr>
  </w:style>
  <w:style w:type="character" w:customStyle="1" w:styleId="1f1">
    <w:name w:val="Знак Знак1"/>
    <w:rsid w:val="00E56462"/>
    <w:rPr>
      <w:sz w:val="28"/>
      <w:szCs w:val="28"/>
      <w:shd w:val="clear" w:color="auto" w:fill="FFFFFF"/>
    </w:rPr>
  </w:style>
  <w:style w:type="paragraph" w:customStyle="1" w:styleId="xl77">
    <w:name w:val="xl7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a"/>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a"/>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a"/>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a"/>
    <w:qFormat/>
    <w:rsid w:val="00E56462"/>
    <w:pPr>
      <w:spacing w:before="100" w:beforeAutospacing="1" w:after="100" w:afterAutospacing="1"/>
      <w:jc w:val="center"/>
    </w:pPr>
  </w:style>
  <w:style w:type="paragraph" w:customStyle="1" w:styleId="xl96">
    <w:name w:val="xl96"/>
    <w:basedOn w:val="aa"/>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a"/>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a"/>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a"/>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a"/>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a"/>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a"/>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a"/>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a"/>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a"/>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a"/>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7">
    <w:name w:val="Таблицы (моноширинный)"/>
    <w:basedOn w:val="aa"/>
    <w:next w:val="aa"/>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a"/>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a"/>
    <w:qFormat/>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a"/>
    <w:rsid w:val="00E56462"/>
    <w:pPr>
      <w:spacing w:before="120"/>
      <w:jc w:val="center"/>
    </w:pPr>
    <w:rPr>
      <w:szCs w:val="20"/>
    </w:rPr>
  </w:style>
  <w:style w:type="paragraph" w:customStyle="1" w:styleId="3d">
    <w:name w:val="Обычный3"/>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f">
    <w:name w:val="Основной текст с отступом2"/>
    <w:basedOn w:val="aa"/>
    <w:qFormat/>
    <w:rsid w:val="00E56462"/>
    <w:pPr>
      <w:autoSpaceDE w:val="0"/>
      <w:autoSpaceDN w:val="0"/>
      <w:spacing w:after="120"/>
      <w:ind w:left="283"/>
    </w:pPr>
  </w:style>
  <w:style w:type="paragraph" w:customStyle="1" w:styleId="240">
    <w:name w:val="Основной текст 24"/>
    <w:basedOn w:val="aa"/>
    <w:qFormat/>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a"/>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a"/>
    <w:qFormat/>
    <w:rsid w:val="00E56462"/>
    <w:pPr>
      <w:widowControl w:val="0"/>
      <w:spacing w:before="280" w:line="280" w:lineRule="exact"/>
      <w:ind w:firstLine="540"/>
      <w:jc w:val="both"/>
    </w:pPr>
    <w:rPr>
      <w:szCs w:val="20"/>
    </w:rPr>
  </w:style>
  <w:style w:type="paragraph" w:customStyle="1" w:styleId="330">
    <w:name w:val="Основной текст 33"/>
    <w:basedOn w:val="aa"/>
    <w:rsid w:val="00E56462"/>
    <w:pPr>
      <w:spacing w:before="120"/>
      <w:jc w:val="center"/>
    </w:pPr>
    <w:rPr>
      <w:szCs w:val="20"/>
    </w:rPr>
  </w:style>
  <w:style w:type="paragraph" w:customStyle="1" w:styleId="45">
    <w:name w:val="Обычный4"/>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e">
    <w:name w:val="Основной текст с отступом3"/>
    <w:basedOn w:val="aa"/>
    <w:qFormat/>
    <w:rsid w:val="00E56462"/>
    <w:pPr>
      <w:autoSpaceDE w:val="0"/>
      <w:autoSpaceDN w:val="0"/>
      <w:spacing w:after="120"/>
      <w:ind w:left="283"/>
    </w:pPr>
  </w:style>
  <w:style w:type="paragraph" w:customStyle="1" w:styleId="250">
    <w:name w:val="Основной текст 25"/>
    <w:basedOn w:val="aa"/>
    <w:qFormat/>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a"/>
    <w:qFormat/>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a"/>
    <w:rsid w:val="00E56462"/>
    <w:pPr>
      <w:widowControl w:val="0"/>
      <w:spacing w:before="280" w:line="280" w:lineRule="exact"/>
      <w:ind w:firstLine="540"/>
      <w:jc w:val="both"/>
    </w:pPr>
    <w:rPr>
      <w:szCs w:val="20"/>
    </w:rPr>
  </w:style>
  <w:style w:type="character" w:customStyle="1" w:styleId="affff8">
    <w:name w:val="Гипертекстовая ссылка"/>
    <w:uiPriority w:val="99"/>
    <w:rsid w:val="00E56462"/>
    <w:rPr>
      <w:color w:val="008000"/>
    </w:rPr>
  </w:style>
  <w:style w:type="paragraph" w:customStyle="1" w:styleId="52">
    <w:name w:val="Обычный5"/>
    <w:qFormat/>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a"/>
    <w:rsid w:val="00E56462"/>
    <w:pPr>
      <w:spacing w:before="120"/>
      <w:jc w:val="center"/>
    </w:pPr>
    <w:rPr>
      <w:szCs w:val="20"/>
    </w:rPr>
  </w:style>
  <w:style w:type="paragraph" w:customStyle="1" w:styleId="1f2">
    <w:name w:val="Знак Знак Знак Знак Знак Знак Знак Знак Знак Знак1"/>
    <w:basedOn w:val="aa"/>
    <w:rsid w:val="00E56462"/>
    <w:pPr>
      <w:spacing w:before="100" w:beforeAutospacing="1" w:after="100" w:afterAutospacing="1"/>
    </w:pPr>
    <w:rPr>
      <w:rFonts w:ascii="Tahoma" w:hAnsi="Tahoma"/>
      <w:sz w:val="20"/>
      <w:szCs w:val="20"/>
      <w:lang w:val="en-US" w:eastAsia="en-US"/>
    </w:rPr>
  </w:style>
  <w:style w:type="character" w:customStyle="1" w:styleId="affff9">
    <w:name w:val="Опечатки"/>
    <w:rsid w:val="00E56462"/>
    <w:rPr>
      <w:color w:val="FF0000"/>
    </w:rPr>
  </w:style>
  <w:style w:type="character" w:customStyle="1" w:styleId="affffa">
    <w:name w:val="Сравнение редакций. Добавленный фрагмент"/>
    <w:rsid w:val="00E56462"/>
    <w:rPr>
      <w:color w:val="0000FF"/>
    </w:rPr>
  </w:style>
  <w:style w:type="character" w:customStyle="1" w:styleId="affffb">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2">
    <w:name w:val="Знак Знак8"/>
    <w:locked/>
    <w:rsid w:val="00E56462"/>
    <w:rPr>
      <w:b/>
      <w:bCs/>
      <w:sz w:val="28"/>
      <w:szCs w:val="28"/>
      <w:lang w:val="ru-RU" w:eastAsia="ru-RU" w:bidi="ar-SA"/>
    </w:rPr>
  </w:style>
  <w:style w:type="character" w:customStyle="1" w:styleId="62">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f">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6">
    <w:name w:val="Знак Знак4"/>
    <w:locked/>
    <w:rsid w:val="00E56462"/>
    <w:rPr>
      <w:b/>
      <w:iCs/>
      <w:sz w:val="28"/>
      <w:szCs w:val="28"/>
      <w:lang w:val="ru-RU" w:eastAsia="ru-RU" w:bidi="ar-SA"/>
    </w:rPr>
  </w:style>
  <w:style w:type="paragraph" w:customStyle="1" w:styleId="Style37">
    <w:name w:val="Style37"/>
    <w:basedOn w:val="aa"/>
    <w:rsid w:val="00E56462"/>
    <w:pPr>
      <w:widowControl w:val="0"/>
      <w:autoSpaceDE w:val="0"/>
      <w:autoSpaceDN w:val="0"/>
      <w:adjustRightInd w:val="0"/>
      <w:spacing w:line="274" w:lineRule="exact"/>
      <w:ind w:firstLine="360"/>
      <w:jc w:val="both"/>
    </w:pPr>
  </w:style>
  <w:style w:type="paragraph" w:customStyle="1" w:styleId="Style39">
    <w:name w:val="Style39"/>
    <w:basedOn w:val="aa"/>
    <w:rsid w:val="00E56462"/>
    <w:pPr>
      <w:widowControl w:val="0"/>
      <w:autoSpaceDE w:val="0"/>
      <w:autoSpaceDN w:val="0"/>
      <w:adjustRightInd w:val="0"/>
      <w:jc w:val="both"/>
    </w:pPr>
  </w:style>
  <w:style w:type="paragraph" w:customStyle="1" w:styleId="1f3">
    <w:name w:val="Абзац списка1"/>
    <w:basedOn w:val="aa"/>
    <w:link w:val="ListParagraphChar"/>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4">
    <w:name w:val="Обычный (веб)1"/>
    <w:basedOn w:val="aa"/>
    <w:rsid w:val="00E56462"/>
    <w:pPr>
      <w:suppressAutoHyphens/>
      <w:spacing w:after="200" w:line="276" w:lineRule="auto"/>
    </w:pPr>
    <w:rPr>
      <w:rFonts w:ascii="Calibri" w:eastAsia="SimSun" w:hAnsi="Calibri" w:cs="Arial"/>
      <w:kern w:val="1"/>
      <w:sz w:val="22"/>
      <w:szCs w:val="22"/>
      <w:lang w:eastAsia="ar-SA"/>
    </w:rPr>
  </w:style>
  <w:style w:type="paragraph" w:customStyle="1" w:styleId="affffc">
    <w:name w:val="Нормальный (таблица)"/>
    <w:basedOn w:val="aa"/>
    <w:next w:val="aa"/>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a"/>
    <w:rsid w:val="00E56462"/>
    <w:pPr>
      <w:spacing w:after="160" w:line="240" w:lineRule="exact"/>
    </w:pPr>
    <w:rPr>
      <w:rFonts w:ascii="Verdana" w:hAnsi="Verdana"/>
      <w:sz w:val="20"/>
      <w:szCs w:val="20"/>
      <w:lang w:val="en-GB" w:eastAsia="en-US"/>
    </w:rPr>
  </w:style>
  <w:style w:type="paragraph" w:customStyle="1" w:styleId="2f0">
    <w:name w:val="Знак Знак Знак Знак2"/>
    <w:basedOn w:val="aa"/>
    <w:qFormat/>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a"/>
    <w:rsid w:val="00E56462"/>
    <w:pPr>
      <w:spacing w:after="160" w:line="240" w:lineRule="exact"/>
    </w:pPr>
    <w:rPr>
      <w:rFonts w:ascii="Verdana" w:hAnsi="Verdana"/>
      <w:sz w:val="20"/>
      <w:szCs w:val="20"/>
      <w:lang w:val="en-GB" w:eastAsia="en-US"/>
    </w:rPr>
  </w:style>
  <w:style w:type="paragraph" w:customStyle="1" w:styleId="1f5">
    <w:name w:val="Знак Знак Знак Знак Знак Знак Знак1"/>
    <w:basedOn w:val="aa"/>
    <w:rsid w:val="00E56462"/>
    <w:pPr>
      <w:spacing w:before="100" w:beforeAutospacing="1" w:after="100" w:afterAutospacing="1"/>
    </w:pPr>
    <w:rPr>
      <w:rFonts w:ascii="Tahoma" w:hAnsi="Tahoma"/>
      <w:sz w:val="20"/>
      <w:szCs w:val="20"/>
      <w:lang w:val="en-US" w:eastAsia="en-US"/>
    </w:rPr>
  </w:style>
  <w:style w:type="paragraph" w:customStyle="1" w:styleId="1f6">
    <w:name w:val="Знак1"/>
    <w:basedOn w:val="aa"/>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a"/>
    <w:qFormat/>
    <w:rsid w:val="00E56462"/>
    <w:pPr>
      <w:overflowPunct w:val="0"/>
      <w:autoSpaceDE w:val="0"/>
      <w:autoSpaceDN w:val="0"/>
      <w:adjustRightInd w:val="0"/>
      <w:ind w:left="600"/>
      <w:textAlignment w:val="baseline"/>
    </w:pPr>
    <w:rPr>
      <w:kern w:val="2"/>
      <w:sz w:val="26"/>
      <w:szCs w:val="20"/>
    </w:rPr>
  </w:style>
  <w:style w:type="paragraph" w:customStyle="1" w:styleId="affffd">
    <w:name w:val="Комментарий"/>
    <w:basedOn w:val="aa"/>
    <w:next w:val="aa"/>
    <w:qFormat/>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e">
    <w:name w:val="Информация об изменениях документа"/>
    <w:basedOn w:val="affffd"/>
    <w:next w:val="aa"/>
    <w:qFormat/>
    <w:rsid w:val="00E56462"/>
    <w:rPr>
      <w:i/>
      <w:iCs/>
    </w:rPr>
  </w:style>
  <w:style w:type="paragraph" w:customStyle="1" w:styleId="63">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1">
    <w:name w:val="Абзац списка2"/>
    <w:basedOn w:val="aa"/>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3"/>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1"/>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a"/>
    <w:rsid w:val="00E56462"/>
    <w:pPr>
      <w:numPr>
        <w:numId w:val="6"/>
      </w:numPr>
      <w:tabs>
        <w:tab w:val="left" w:pos="284"/>
      </w:tabs>
      <w:spacing w:line="288" w:lineRule="auto"/>
    </w:pPr>
    <w:rPr>
      <w:sz w:val="22"/>
      <w:szCs w:val="20"/>
    </w:rPr>
  </w:style>
  <w:style w:type="paragraph" w:customStyle="1" w:styleId="83">
    <w:name w:val="Обычный8"/>
    <w:qFormat/>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f">
    <w:name w:val="Заголовок статьи"/>
    <w:basedOn w:val="aa"/>
    <w:next w:val="aa"/>
    <w:qFormat/>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a"/>
    <w:qFormat/>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a"/>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b"/>
    <w:rsid w:val="00E56462"/>
    <w:rPr>
      <w:rFonts w:ascii="Arial" w:hAnsi="Arial" w:cs="Arial" w:hint="default"/>
      <w:color w:val="666666"/>
      <w:sz w:val="12"/>
      <w:szCs w:val="12"/>
    </w:rPr>
  </w:style>
  <w:style w:type="paragraph" w:customStyle="1" w:styleId="afffff0">
    <w:name w:val="Прижатый влево"/>
    <w:basedOn w:val="aa"/>
    <w:next w:val="aa"/>
    <w:uiPriority w:val="99"/>
    <w:qFormat/>
    <w:rsid w:val="00E56462"/>
    <w:pPr>
      <w:widowControl w:val="0"/>
      <w:autoSpaceDE w:val="0"/>
      <w:autoSpaceDN w:val="0"/>
      <w:adjustRightInd w:val="0"/>
    </w:pPr>
    <w:rPr>
      <w:rFonts w:ascii="Arial" w:hAnsi="Arial" w:cs="Arial"/>
    </w:rPr>
  </w:style>
  <w:style w:type="character" w:customStyle="1" w:styleId="1f7">
    <w:name w:val="Основной шрифт абзаца1"/>
    <w:rsid w:val="00E56462"/>
  </w:style>
  <w:style w:type="character" w:customStyle="1" w:styleId="1f8">
    <w:name w:val="Номер страницы1"/>
    <w:rsid w:val="00E56462"/>
    <w:rPr>
      <w:rFonts w:cs="Times New Roman"/>
    </w:rPr>
  </w:style>
  <w:style w:type="character" w:customStyle="1" w:styleId="1f9">
    <w:name w:val="Знак сноски1"/>
    <w:rsid w:val="00E56462"/>
    <w:rPr>
      <w:rFonts w:cs="Times New Roman"/>
      <w:vertAlign w:val="superscript"/>
    </w:rPr>
  </w:style>
  <w:style w:type="character" w:customStyle="1" w:styleId="1fa">
    <w:name w:val="Знак примечания1"/>
    <w:rsid w:val="00E56462"/>
    <w:rPr>
      <w:rFonts w:cs="Times New Roman"/>
      <w:sz w:val="16"/>
      <w:szCs w:val="16"/>
    </w:rPr>
  </w:style>
  <w:style w:type="character" w:customStyle="1" w:styleId="1fb">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c">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b"/>
    <w:rsid w:val="00E56462"/>
    <w:rPr>
      <w:rFonts w:ascii="Calibri" w:hAnsi="Calibri"/>
      <w:kern w:val="1"/>
      <w:sz w:val="22"/>
      <w:szCs w:val="22"/>
      <w:lang w:eastAsia="ar-SA"/>
    </w:rPr>
  </w:style>
  <w:style w:type="paragraph" w:customStyle="1" w:styleId="2f2">
    <w:name w:val="Название2"/>
    <w:basedOn w:val="aa"/>
    <w:rsid w:val="00E56462"/>
    <w:pPr>
      <w:suppressLineNumbers/>
      <w:suppressAutoHyphens/>
      <w:spacing w:before="120" w:after="120" w:line="276" w:lineRule="auto"/>
    </w:pPr>
    <w:rPr>
      <w:rFonts w:ascii="Calibri" w:hAnsi="Calibri" w:cs="Mangal"/>
      <w:i/>
      <w:iCs/>
      <w:kern w:val="1"/>
      <w:lang w:eastAsia="ar-SA"/>
    </w:rPr>
  </w:style>
  <w:style w:type="paragraph" w:customStyle="1" w:styleId="2f3">
    <w:name w:val="Указатель2"/>
    <w:basedOn w:val="aa"/>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4">
    <w:name w:val="Обычный (веб)2"/>
    <w:basedOn w:val="aa"/>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a"/>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a"/>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d">
    <w:name w:val="Нижний колонтитул Знак1"/>
    <w:basedOn w:val="ab"/>
    <w:uiPriority w:val="99"/>
    <w:rsid w:val="00E56462"/>
    <w:rPr>
      <w:rFonts w:ascii="Calibri" w:hAnsi="Calibri"/>
      <w:kern w:val="1"/>
      <w:sz w:val="22"/>
      <w:szCs w:val="22"/>
      <w:lang w:eastAsia="ar-SA"/>
    </w:rPr>
  </w:style>
  <w:style w:type="paragraph" w:customStyle="1" w:styleId="215">
    <w:name w:val="Нумерованный список 21"/>
    <w:basedOn w:val="aa"/>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a"/>
    <w:rsid w:val="00E56462"/>
    <w:pPr>
      <w:suppressAutoHyphens/>
      <w:spacing w:after="120" w:line="276" w:lineRule="auto"/>
      <w:ind w:left="360"/>
    </w:pPr>
    <w:rPr>
      <w:rFonts w:ascii="Calibri" w:hAnsi="Calibri"/>
      <w:kern w:val="1"/>
      <w:sz w:val="16"/>
      <w:szCs w:val="16"/>
      <w:lang w:eastAsia="ar-SA"/>
    </w:rPr>
  </w:style>
  <w:style w:type="character" w:customStyle="1" w:styleId="1fe">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1,текст Знак1,Знак7 Знак"/>
    <w:basedOn w:val="ab"/>
    <w:rsid w:val="00E56462"/>
    <w:rPr>
      <w:rFonts w:ascii="Calibri" w:hAnsi="Calibri"/>
      <w:kern w:val="1"/>
      <w:sz w:val="22"/>
      <w:szCs w:val="22"/>
      <w:lang w:eastAsia="ar-SA"/>
    </w:rPr>
  </w:style>
  <w:style w:type="character" w:customStyle="1" w:styleId="1ff">
    <w:name w:val="Верхний колонтитул Знак1"/>
    <w:aliases w:val="Верхний колонтитул Знак Знак,Linie Знак1,header Знак1,Название 2 Знак1"/>
    <w:basedOn w:val="ab"/>
    <w:uiPriority w:val="99"/>
    <w:rsid w:val="00E56462"/>
    <w:rPr>
      <w:rFonts w:ascii="Calibri" w:hAnsi="Calibri"/>
      <w:kern w:val="1"/>
      <w:sz w:val="22"/>
      <w:szCs w:val="22"/>
      <w:lang w:eastAsia="ar-SA"/>
    </w:rPr>
  </w:style>
  <w:style w:type="paragraph" w:customStyle="1" w:styleId="1ff0">
    <w:name w:val="Маркированный список1"/>
    <w:basedOn w:val="aa"/>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1">
    <w:name w:val="Текст примечания1"/>
    <w:basedOn w:val="aa"/>
    <w:rsid w:val="00E56462"/>
    <w:pPr>
      <w:suppressAutoHyphens/>
      <w:spacing w:after="200" w:line="276" w:lineRule="auto"/>
    </w:pPr>
    <w:rPr>
      <w:rFonts w:ascii="Calibri" w:hAnsi="Calibri"/>
      <w:kern w:val="1"/>
      <w:sz w:val="20"/>
      <w:szCs w:val="20"/>
      <w:lang w:eastAsia="ar-SA"/>
    </w:rPr>
  </w:style>
  <w:style w:type="paragraph" w:customStyle="1" w:styleId="1ff2">
    <w:name w:val="Тема примечания1"/>
    <w:basedOn w:val="1ff1"/>
    <w:rsid w:val="00E56462"/>
    <w:rPr>
      <w:b/>
      <w:bCs/>
    </w:rPr>
  </w:style>
  <w:style w:type="paragraph" w:customStyle="1" w:styleId="1ff3">
    <w:name w:val="Текст выноски1"/>
    <w:basedOn w:val="aa"/>
    <w:rsid w:val="00E56462"/>
    <w:pPr>
      <w:suppressAutoHyphens/>
      <w:spacing w:after="200" w:line="276" w:lineRule="auto"/>
    </w:pPr>
    <w:rPr>
      <w:rFonts w:ascii="Tahoma" w:hAnsi="Tahoma" w:cs="Tahoma"/>
      <w:kern w:val="1"/>
      <w:sz w:val="16"/>
      <w:szCs w:val="16"/>
      <w:lang w:eastAsia="ar-SA"/>
    </w:rPr>
  </w:style>
  <w:style w:type="character" w:customStyle="1" w:styleId="1ff4">
    <w:name w:val="Название Знак1"/>
    <w:aliases w:val="Знак8 Знак1,Название Знак Знак,Çàãîëîâîê Знак1,Caaieiaie Знак1,Знак Знак Знак Знак Знак Знак Знак Знак Знак1"/>
    <w:basedOn w:val="ab"/>
    <w:rsid w:val="00E56462"/>
    <w:rPr>
      <w:rFonts w:ascii="Calibri" w:hAnsi="Calibri"/>
      <w:b/>
      <w:bCs/>
      <w:color w:val="000000"/>
      <w:kern w:val="1"/>
      <w:sz w:val="24"/>
      <w:lang w:eastAsia="ar-SA"/>
    </w:rPr>
  </w:style>
  <w:style w:type="character" w:customStyle="1" w:styleId="1ff5">
    <w:name w:val="Подзаголовок Знак1"/>
    <w:basedOn w:val="ab"/>
    <w:rsid w:val="00E56462"/>
    <w:rPr>
      <w:rFonts w:ascii="Calibri" w:hAnsi="Calibri"/>
      <w:i/>
      <w:iCs/>
      <w:kern w:val="1"/>
      <w:sz w:val="24"/>
      <w:szCs w:val="24"/>
      <w:lang w:eastAsia="ar-SA"/>
    </w:rPr>
  </w:style>
  <w:style w:type="paragraph" w:customStyle="1" w:styleId="1ff6">
    <w:name w:val="Схема документа1"/>
    <w:basedOn w:val="aa"/>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a"/>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a"/>
    <w:rsid w:val="00E56462"/>
    <w:pPr>
      <w:suppressAutoHyphens/>
      <w:spacing w:after="120" w:line="276" w:lineRule="auto"/>
    </w:pPr>
    <w:rPr>
      <w:rFonts w:ascii="Calibri" w:hAnsi="Calibri"/>
      <w:kern w:val="1"/>
      <w:sz w:val="16"/>
      <w:szCs w:val="16"/>
      <w:lang w:eastAsia="ar-SA"/>
    </w:rPr>
  </w:style>
  <w:style w:type="paragraph" w:customStyle="1" w:styleId="1ff7">
    <w:name w:val="Текст1"/>
    <w:basedOn w:val="aa"/>
    <w:qFormat/>
    <w:rsid w:val="00E56462"/>
    <w:pPr>
      <w:spacing w:line="100" w:lineRule="atLeast"/>
    </w:pPr>
    <w:rPr>
      <w:rFonts w:ascii="Courier New" w:hAnsi="Courier New"/>
      <w:kern w:val="1"/>
      <w:sz w:val="20"/>
      <w:szCs w:val="20"/>
      <w:lang w:eastAsia="ar-SA"/>
    </w:rPr>
  </w:style>
  <w:style w:type="paragraph" w:customStyle="1" w:styleId="1ff8">
    <w:name w:val="Цитата1"/>
    <w:basedOn w:val="aa"/>
    <w:rsid w:val="00E56462"/>
    <w:pPr>
      <w:spacing w:line="100" w:lineRule="atLeast"/>
      <w:ind w:left="-24" w:right="-1"/>
    </w:pPr>
    <w:rPr>
      <w:rFonts w:ascii="Times New Roman CYR" w:hAnsi="Times New Roman CYR"/>
      <w:kern w:val="1"/>
      <w:sz w:val="20"/>
      <w:szCs w:val="20"/>
      <w:lang w:eastAsia="ar-SA"/>
    </w:rPr>
  </w:style>
  <w:style w:type="paragraph" w:customStyle="1" w:styleId="1ff9">
    <w:name w:val="Текст сноски1"/>
    <w:basedOn w:val="aa"/>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a"/>
    <w:rsid w:val="00E56462"/>
    <w:pPr>
      <w:spacing w:line="100" w:lineRule="atLeast"/>
    </w:pPr>
    <w:rPr>
      <w:kern w:val="1"/>
      <w:sz w:val="20"/>
      <w:szCs w:val="20"/>
      <w:lang w:eastAsia="ar-SA"/>
    </w:rPr>
  </w:style>
  <w:style w:type="paragraph" w:customStyle="1" w:styleId="510">
    <w:name w:val="Маркированный список 51"/>
    <w:basedOn w:val="aa"/>
    <w:rsid w:val="00E56462"/>
    <w:pPr>
      <w:spacing w:line="100" w:lineRule="atLeast"/>
      <w:ind w:left="1132"/>
      <w:jc w:val="center"/>
    </w:pPr>
    <w:rPr>
      <w:b/>
      <w:kern w:val="1"/>
      <w:lang w:eastAsia="ar-SA"/>
    </w:rPr>
  </w:style>
  <w:style w:type="paragraph" w:customStyle="1" w:styleId="1ffa">
    <w:name w:val="Дата1"/>
    <w:basedOn w:val="aa"/>
    <w:qFormat/>
    <w:rsid w:val="00E56462"/>
    <w:pPr>
      <w:spacing w:after="60" w:line="100" w:lineRule="atLeast"/>
      <w:jc w:val="both"/>
    </w:pPr>
    <w:rPr>
      <w:rFonts w:ascii="Calibri" w:hAnsi="Calibri"/>
      <w:kern w:val="1"/>
      <w:szCs w:val="20"/>
      <w:lang w:eastAsia="ar-SA"/>
    </w:rPr>
  </w:style>
  <w:style w:type="paragraph" w:customStyle="1" w:styleId="1ffb">
    <w:name w:val="Название объекта1"/>
    <w:basedOn w:val="aa"/>
    <w:qFormat/>
    <w:rsid w:val="00E56462"/>
    <w:pPr>
      <w:spacing w:line="100" w:lineRule="atLeast"/>
      <w:ind w:firstLine="426"/>
      <w:jc w:val="both"/>
    </w:pPr>
    <w:rPr>
      <w:b/>
      <w:kern w:val="1"/>
      <w:szCs w:val="20"/>
      <w:lang w:eastAsia="ar-SA"/>
    </w:rPr>
  </w:style>
  <w:style w:type="paragraph" w:customStyle="1" w:styleId="3f0">
    <w:name w:val="Абзац списка3"/>
    <w:basedOn w:val="aa"/>
    <w:qFormat/>
    <w:rsid w:val="00E56462"/>
    <w:pPr>
      <w:spacing w:line="100" w:lineRule="atLeast"/>
      <w:ind w:left="720"/>
    </w:pPr>
    <w:rPr>
      <w:kern w:val="1"/>
      <w:lang w:eastAsia="ar-SA"/>
    </w:rPr>
  </w:style>
  <w:style w:type="character" w:customStyle="1" w:styleId="1ffc">
    <w:name w:val="Текст выноски Знак1"/>
    <w:basedOn w:val="ab"/>
    <w:uiPriority w:val="99"/>
    <w:rsid w:val="00E56462"/>
    <w:rPr>
      <w:rFonts w:ascii="Tahoma" w:hAnsi="Tahoma" w:cs="Tahoma"/>
      <w:kern w:val="1"/>
      <w:sz w:val="16"/>
      <w:szCs w:val="16"/>
      <w:lang w:eastAsia="ar-SA"/>
    </w:rPr>
  </w:style>
  <w:style w:type="character" w:customStyle="1" w:styleId="afffff1">
    <w:name w:val="Символ сноски"/>
    <w:qFormat/>
    <w:rsid w:val="00A623DC"/>
    <w:rPr>
      <w:vertAlign w:val="superscript"/>
    </w:rPr>
  </w:style>
  <w:style w:type="character" w:customStyle="1" w:styleId="2f5">
    <w:name w:val="Основной текст (2)_"/>
    <w:basedOn w:val="ab"/>
    <w:link w:val="2f6"/>
    <w:uiPriority w:val="99"/>
    <w:qFormat/>
    <w:rsid w:val="00951CF6"/>
    <w:rPr>
      <w:shd w:val="clear" w:color="auto" w:fill="FFFFFF"/>
    </w:rPr>
  </w:style>
  <w:style w:type="paragraph" w:customStyle="1" w:styleId="2f6">
    <w:name w:val="Основной текст (2)"/>
    <w:basedOn w:val="aa"/>
    <w:link w:val="2f5"/>
    <w:uiPriority w:val="99"/>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f2">
    <w:name w:val="Привязка сноски"/>
    <w:rsid w:val="006109F2"/>
    <w:rPr>
      <w:vertAlign w:val="superscript"/>
    </w:rPr>
  </w:style>
  <w:style w:type="character" w:customStyle="1" w:styleId="afffff3">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4">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5">
    <w:name w:val="Абзац списка Знак"/>
    <w:aliases w:val="Абзац списка основной Знак,Bullet List Знак,FooterText Знак,numbered Знак,A_маркированный_список Знак,Paragraphe de liste1 Знак,lp1 Знак,Table-Normal Знак,RSHB_Table-Normal Знак,List Paragraph Знак,Абзац маркированнный Знак,Маркер Знак"/>
    <w:uiPriority w:val="34"/>
    <w:qFormat/>
    <w:locked/>
    <w:rsid w:val="006109F2"/>
    <w:rPr>
      <w:color w:val="00000A"/>
    </w:rPr>
  </w:style>
  <w:style w:type="character" w:customStyle="1" w:styleId="afffff6">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No Spacing Знак1,мой Знак,МОЙ Знак,Без интервала 111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7">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d">
    <w:name w:val="index 1"/>
    <w:basedOn w:val="aa"/>
    <w:next w:val="aa"/>
    <w:autoRedefine/>
    <w:uiPriority w:val="99"/>
    <w:unhideWhenUsed/>
    <w:rsid w:val="006109F2"/>
    <w:pPr>
      <w:ind w:left="240" w:hanging="240"/>
    </w:pPr>
  </w:style>
  <w:style w:type="paragraph" w:styleId="afffff7">
    <w:name w:val="index heading"/>
    <w:basedOn w:val="aa"/>
    <w:qFormat/>
    <w:rsid w:val="006109F2"/>
    <w:pPr>
      <w:suppressLineNumbers/>
    </w:pPr>
  </w:style>
  <w:style w:type="paragraph" w:customStyle="1" w:styleId="afffff8">
    <w:name w:val="Заглавие"/>
    <w:basedOn w:val="aa"/>
    <w:qFormat/>
    <w:rsid w:val="006109F2"/>
    <w:pPr>
      <w:suppressLineNumbers/>
      <w:spacing w:before="120" w:after="120"/>
    </w:pPr>
    <w:rPr>
      <w:i/>
      <w:iCs/>
    </w:rPr>
  </w:style>
  <w:style w:type="paragraph" w:styleId="1ffe">
    <w:name w:val="toc 1"/>
    <w:basedOn w:val="aa"/>
    <w:uiPriority w:val="39"/>
    <w:qFormat/>
    <w:rsid w:val="006109F2"/>
    <w:pPr>
      <w:tabs>
        <w:tab w:val="left" w:pos="709"/>
        <w:tab w:val="right" w:leader="dot" w:pos="10195"/>
      </w:tabs>
      <w:spacing w:before="120" w:after="120"/>
    </w:pPr>
    <w:rPr>
      <w:b/>
      <w:bCs/>
      <w:caps/>
      <w:sz w:val="20"/>
      <w:szCs w:val="20"/>
    </w:rPr>
  </w:style>
  <w:style w:type="paragraph" w:customStyle="1" w:styleId="afffff9">
    <w:name w:val="Содержимое таблицы"/>
    <w:basedOn w:val="aa"/>
    <w:qFormat/>
    <w:rsid w:val="006109F2"/>
    <w:pPr>
      <w:suppressLineNumbers/>
    </w:pPr>
  </w:style>
  <w:style w:type="paragraph" w:customStyle="1" w:styleId="afffffa">
    <w:name w:val="Сноска"/>
    <w:basedOn w:val="aa"/>
    <w:qFormat/>
    <w:rsid w:val="006109F2"/>
    <w:pPr>
      <w:suppressLineNumbers/>
      <w:ind w:left="339" w:hanging="339"/>
    </w:pPr>
    <w:rPr>
      <w:sz w:val="20"/>
      <w:szCs w:val="20"/>
    </w:rPr>
  </w:style>
  <w:style w:type="paragraph" w:customStyle="1" w:styleId="tztxt">
    <w:name w:val="tz_txt"/>
    <w:basedOn w:val="aa"/>
    <w:link w:val="tztxt0"/>
    <w:qFormat/>
    <w:rsid w:val="006109F2"/>
    <w:pPr>
      <w:spacing w:after="120"/>
      <w:ind w:firstLine="709"/>
      <w:jc w:val="both"/>
    </w:pPr>
    <w:rPr>
      <w:sz w:val="20"/>
      <w:szCs w:val="20"/>
    </w:rPr>
  </w:style>
  <w:style w:type="paragraph" w:customStyle="1" w:styleId="afffffb">
    <w:name w:val="Заголовок таблицы"/>
    <w:basedOn w:val="afffff9"/>
    <w:qFormat/>
    <w:rsid w:val="006109F2"/>
    <w:pPr>
      <w:jc w:val="center"/>
    </w:pPr>
    <w:rPr>
      <w:b/>
      <w:bCs/>
    </w:rPr>
  </w:style>
  <w:style w:type="paragraph" w:customStyle="1" w:styleId="54">
    <w:name w:val="Основной текст5"/>
    <w:basedOn w:val="aa"/>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a"/>
    <w:uiPriority w:val="1"/>
    <w:qFormat/>
    <w:rsid w:val="006109F2"/>
    <w:pPr>
      <w:spacing w:before="69"/>
      <w:ind w:left="1789"/>
      <w:outlineLvl w:val="1"/>
    </w:pPr>
    <w:rPr>
      <w:b/>
      <w:bCs/>
      <w:lang w:val="en-US" w:eastAsia="en-US"/>
    </w:rPr>
  </w:style>
  <w:style w:type="paragraph" w:customStyle="1" w:styleId="TableParagraph">
    <w:name w:val="Table Paragraph"/>
    <w:basedOn w:val="aa"/>
    <w:uiPriority w:val="1"/>
    <w:qFormat/>
    <w:rsid w:val="006109F2"/>
    <w:rPr>
      <w:rFonts w:ascii="Calibri" w:eastAsia="Calibri" w:hAnsi="Calibri"/>
      <w:sz w:val="22"/>
      <w:szCs w:val="22"/>
      <w:lang w:val="en-US" w:eastAsia="en-US"/>
    </w:rPr>
  </w:style>
  <w:style w:type="paragraph" w:customStyle="1" w:styleId="afffffc">
    <w:name w:val="Обычный + полужирный"/>
    <w:aliases w:val="По центру"/>
    <w:basedOn w:val="aa"/>
    <w:qFormat/>
    <w:rsid w:val="006109F2"/>
    <w:pPr>
      <w:spacing w:before="120" w:after="120"/>
      <w:jc w:val="both"/>
    </w:pPr>
    <w:rPr>
      <w:b/>
      <w:lang w:eastAsia="ar-SA"/>
    </w:rPr>
  </w:style>
  <w:style w:type="paragraph" w:customStyle="1" w:styleId="48">
    <w:name w:val="Основной текст (4)"/>
    <w:basedOn w:val="aa"/>
    <w:qFormat/>
    <w:rsid w:val="006109F2"/>
    <w:rPr>
      <w:shd w:val="clear" w:color="auto" w:fill="FFFFFF"/>
    </w:rPr>
  </w:style>
  <w:style w:type="paragraph" w:customStyle="1" w:styleId="afffffd">
    <w:name w:val="Содержимое врезки"/>
    <w:basedOn w:val="aa"/>
    <w:qFormat/>
    <w:rsid w:val="006109F2"/>
  </w:style>
  <w:style w:type="character" w:customStyle="1" w:styleId="Normal">
    <w:name w:val="Normal Знак"/>
    <w:link w:val="1c"/>
    <w:uiPriority w:val="99"/>
    <w:locked/>
    <w:rsid w:val="006109F2"/>
    <w:rPr>
      <w:rFonts w:ascii="Arial" w:eastAsia="Times New Roman" w:hAnsi="Arial" w:cs="Times New Roman"/>
      <w:kern w:val="28"/>
      <w:sz w:val="24"/>
      <w:szCs w:val="28"/>
      <w:lang w:eastAsia="ru-RU"/>
    </w:rPr>
  </w:style>
  <w:style w:type="character" w:customStyle="1" w:styleId="gray">
    <w:name w:val="gray"/>
    <w:basedOn w:val="ab"/>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b"/>
    <w:uiPriority w:val="99"/>
    <w:rsid w:val="006109F2"/>
  </w:style>
  <w:style w:type="paragraph" w:styleId="2f7">
    <w:name w:val="List 2"/>
    <w:basedOn w:val="aa"/>
    <w:unhideWhenUsed/>
    <w:rsid w:val="006109F2"/>
    <w:pPr>
      <w:ind w:left="566" w:hanging="283"/>
      <w:contextualSpacing/>
    </w:pPr>
    <w:rPr>
      <w:rFonts w:cs="Mangal"/>
      <w:szCs w:val="21"/>
    </w:rPr>
  </w:style>
  <w:style w:type="paragraph" w:styleId="afffffe">
    <w:name w:val="endnote text"/>
    <w:basedOn w:val="aa"/>
    <w:link w:val="affffff"/>
    <w:unhideWhenUsed/>
    <w:rsid w:val="006109F2"/>
    <w:rPr>
      <w:rFonts w:ascii="Calibri" w:eastAsia="Calibri" w:hAnsi="Calibri"/>
      <w:sz w:val="20"/>
      <w:szCs w:val="20"/>
      <w:lang w:eastAsia="en-US"/>
    </w:rPr>
  </w:style>
  <w:style w:type="character" w:customStyle="1" w:styleId="affffff">
    <w:name w:val="Текст концевой сноски Знак"/>
    <w:basedOn w:val="ab"/>
    <w:link w:val="afffffe"/>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f">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f0">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a"/>
    <w:qFormat/>
    <w:rsid w:val="006109F2"/>
    <w:pPr>
      <w:spacing w:before="100" w:beforeAutospacing="1" w:after="100" w:afterAutospacing="1"/>
    </w:pPr>
  </w:style>
  <w:style w:type="paragraph" w:customStyle="1" w:styleId="s1">
    <w:name w:val="s_1"/>
    <w:basedOn w:val="aa"/>
    <w:qFormat/>
    <w:rsid w:val="006109F2"/>
    <w:pPr>
      <w:spacing w:before="100" w:beforeAutospacing="1" w:after="100" w:afterAutospacing="1"/>
    </w:pPr>
  </w:style>
  <w:style w:type="character" w:customStyle="1" w:styleId="s10">
    <w:name w:val="s_10"/>
    <w:rsid w:val="006109F2"/>
  </w:style>
  <w:style w:type="paragraph" w:customStyle="1" w:styleId="64">
    <w:name w:val="Основной текст6"/>
    <w:basedOn w:val="aa"/>
    <w:qFormat/>
    <w:rsid w:val="006109F2"/>
    <w:pPr>
      <w:shd w:val="clear" w:color="auto" w:fill="FFFFFF"/>
      <w:spacing w:before="240" w:after="300" w:line="0" w:lineRule="atLeast"/>
      <w:jc w:val="both"/>
    </w:pPr>
    <w:rPr>
      <w:spacing w:val="3"/>
      <w:sz w:val="22"/>
      <w:szCs w:val="22"/>
    </w:rPr>
  </w:style>
  <w:style w:type="paragraph" w:customStyle="1" w:styleId="s26">
    <w:name w:val="s26"/>
    <w:basedOn w:val="aa"/>
    <w:qFormat/>
    <w:rsid w:val="006109F2"/>
    <w:pPr>
      <w:spacing w:before="100" w:beforeAutospacing="1" w:after="100" w:afterAutospacing="1"/>
    </w:pPr>
    <w:rPr>
      <w:rFonts w:ascii="Calibri" w:eastAsia="Calibri" w:hAnsi="Calibri" w:cs="Calibri"/>
      <w:sz w:val="22"/>
      <w:szCs w:val="22"/>
    </w:rPr>
  </w:style>
  <w:style w:type="character" w:customStyle="1" w:styleId="af">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e"/>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a"/>
    <w:qFormat/>
    <w:rsid w:val="006109F2"/>
    <w:pPr>
      <w:spacing w:before="100" w:beforeAutospacing="1" w:after="100" w:afterAutospacing="1"/>
    </w:pPr>
  </w:style>
  <w:style w:type="paragraph" w:customStyle="1" w:styleId="parameter">
    <w:name w:val="parameter"/>
    <w:basedOn w:val="aa"/>
    <w:qFormat/>
    <w:rsid w:val="006109F2"/>
    <w:pPr>
      <w:spacing w:before="100" w:beforeAutospacing="1" w:after="100" w:afterAutospacing="1"/>
    </w:pPr>
  </w:style>
  <w:style w:type="paragraph" w:customStyle="1" w:styleId="affffff0">
    <w:name w:val="Тендерные данные"/>
    <w:basedOn w:val="aa"/>
    <w:uiPriority w:val="99"/>
    <w:semiHidden/>
    <w:qFormat/>
    <w:rsid w:val="006109F2"/>
    <w:pPr>
      <w:tabs>
        <w:tab w:val="left" w:pos="1985"/>
      </w:tabs>
      <w:spacing w:before="120" w:after="60"/>
      <w:jc w:val="both"/>
    </w:pPr>
    <w:rPr>
      <w:b/>
      <w:bCs/>
    </w:rPr>
  </w:style>
  <w:style w:type="paragraph" w:customStyle="1" w:styleId="affffff1">
    <w:name w:val="Таблица шапка"/>
    <w:basedOn w:val="aa"/>
    <w:uiPriority w:val="99"/>
    <w:qFormat/>
    <w:rsid w:val="006109F2"/>
    <w:pPr>
      <w:keepNext/>
      <w:spacing w:before="40" w:after="40"/>
      <w:ind w:left="57" w:right="57"/>
    </w:pPr>
    <w:rPr>
      <w:sz w:val="18"/>
      <w:szCs w:val="18"/>
    </w:rPr>
  </w:style>
  <w:style w:type="paragraph" w:customStyle="1" w:styleId="84">
    <w:name w:val="Стиль8"/>
    <w:basedOn w:val="aa"/>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f2">
    <w:name w:val="Символ нумерации"/>
    <w:rsid w:val="006109F2"/>
  </w:style>
  <w:style w:type="character" w:customStyle="1" w:styleId="affffff3">
    <w:name w:val="Маркеры списка"/>
    <w:rsid w:val="006109F2"/>
    <w:rPr>
      <w:rFonts w:ascii="OpenSymbol" w:eastAsia="OpenSymbol" w:hAnsi="OpenSymbol" w:cs="OpenSymbol"/>
    </w:rPr>
  </w:style>
  <w:style w:type="paragraph" w:customStyle="1" w:styleId="2f8">
    <w:name w:val="2"/>
    <w:aliases w:val="Стиль АД_Список 1,3 + полужирный курсив"/>
    <w:basedOn w:val="aff5"/>
    <w:next w:val="affff0"/>
    <w:link w:val="affffff4"/>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4">
    <w:name w:val="Название Знак"/>
    <w:aliases w:val="Çàãîëîâîê Знак,Caaieiaie Знак,Знак Знак Знак Знак Знак Знак Знак Знак Знак"/>
    <w:link w:val="2f8"/>
    <w:rsid w:val="006109F2"/>
    <w:rPr>
      <w:rFonts w:ascii="Arial" w:eastAsia="MS Mincho" w:hAnsi="Arial" w:cs="Tahoma"/>
      <w:sz w:val="28"/>
      <w:szCs w:val="28"/>
      <w:lang w:eastAsia="ar-SA"/>
    </w:rPr>
  </w:style>
  <w:style w:type="paragraph" w:customStyle="1" w:styleId="variable">
    <w:name w:val="variable"/>
    <w:basedOn w:val="aa"/>
    <w:qFormat/>
    <w:rsid w:val="006109F2"/>
    <w:rPr>
      <w:b/>
      <w:lang w:eastAsia="ar-SA"/>
    </w:rPr>
  </w:style>
  <w:style w:type="paragraph" w:customStyle="1" w:styleId="affffff5">
    <w:name w:val="Горизонтальная линия"/>
    <w:basedOn w:val="aa"/>
    <w:next w:val="aff1"/>
    <w:qFormat/>
    <w:rsid w:val="006109F2"/>
    <w:pPr>
      <w:suppressLineNumbers/>
      <w:pBdr>
        <w:bottom w:val="double" w:sz="1" w:space="0" w:color="808080"/>
      </w:pBdr>
      <w:spacing w:after="283"/>
    </w:pPr>
    <w:rPr>
      <w:sz w:val="12"/>
      <w:szCs w:val="12"/>
      <w:lang w:eastAsia="ar-SA"/>
    </w:rPr>
  </w:style>
  <w:style w:type="paragraph" w:styleId="affffff6">
    <w:name w:val="Body Text First Indent"/>
    <w:basedOn w:val="aff1"/>
    <w:link w:val="affffff7"/>
    <w:rsid w:val="006109F2"/>
    <w:pPr>
      <w:suppressAutoHyphens w:val="0"/>
      <w:spacing w:after="0"/>
      <w:ind w:firstLine="283"/>
      <w:jc w:val="left"/>
    </w:pPr>
    <w:rPr>
      <w:szCs w:val="24"/>
      <w:lang w:eastAsia="ar-SA"/>
    </w:rPr>
  </w:style>
  <w:style w:type="character" w:customStyle="1" w:styleId="affffff7">
    <w:name w:val="Красная строка Знак"/>
    <w:basedOn w:val="aff2"/>
    <w:link w:val="affffff6"/>
    <w:rsid w:val="006109F2"/>
    <w:rPr>
      <w:rFonts w:ascii="Times New Roman" w:eastAsia="Times New Roman" w:hAnsi="Times New Roman" w:cs="Times New Roman"/>
      <w:sz w:val="24"/>
      <w:szCs w:val="24"/>
      <w:lang w:eastAsia="ar-SA"/>
    </w:rPr>
  </w:style>
  <w:style w:type="paragraph" w:customStyle="1" w:styleId="affffff8">
    <w:name w:val="СОтступомПоЛевомуКраю"/>
    <w:basedOn w:val="aa"/>
    <w:qFormat/>
    <w:rsid w:val="006109F2"/>
    <w:pPr>
      <w:ind w:firstLine="705"/>
    </w:pPr>
    <w:rPr>
      <w:lang w:eastAsia="ar-SA"/>
    </w:rPr>
  </w:style>
  <w:style w:type="paragraph" w:customStyle="1" w:styleId="affffff9">
    <w:name w:val="Содержимое списка"/>
    <w:basedOn w:val="aa"/>
    <w:qFormat/>
    <w:rsid w:val="006109F2"/>
    <w:pPr>
      <w:ind w:left="567"/>
    </w:pPr>
    <w:rPr>
      <w:lang w:eastAsia="ar-SA"/>
    </w:rPr>
  </w:style>
  <w:style w:type="paragraph" w:styleId="2f9">
    <w:name w:val="toc 2"/>
    <w:basedOn w:val="aa"/>
    <w:next w:val="aa"/>
    <w:link w:val="2fa"/>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a"/>
    <w:qFormat/>
    <w:rsid w:val="006109F2"/>
    <w:pPr>
      <w:autoSpaceDE w:val="0"/>
      <w:spacing w:line="274" w:lineRule="exact"/>
      <w:ind w:firstLine="682"/>
    </w:pPr>
    <w:rPr>
      <w:lang w:eastAsia="ar-SA"/>
    </w:rPr>
  </w:style>
  <w:style w:type="paragraph" w:customStyle="1" w:styleId="consplusnormal1">
    <w:name w:val="consplusnormal"/>
    <w:basedOn w:val="aa"/>
    <w:qFormat/>
    <w:rsid w:val="006109F2"/>
    <w:pPr>
      <w:spacing w:before="187" w:after="187"/>
      <w:ind w:left="187" w:right="187"/>
    </w:pPr>
    <w:rPr>
      <w:lang w:eastAsia="ar-SA"/>
    </w:rPr>
  </w:style>
  <w:style w:type="paragraph" w:customStyle="1" w:styleId="1fff1">
    <w:name w:val="Знак1 Знак Знак"/>
    <w:basedOn w:val="aa"/>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a"/>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5">
    <w:name w:val="Основной текст (6)_"/>
    <w:link w:val="66"/>
    <w:uiPriority w:val="99"/>
    <w:locked/>
    <w:rsid w:val="006109F2"/>
    <w:rPr>
      <w:b/>
      <w:bCs/>
      <w:sz w:val="12"/>
      <w:szCs w:val="12"/>
      <w:shd w:val="clear" w:color="auto" w:fill="FFFFFF"/>
    </w:rPr>
  </w:style>
  <w:style w:type="paragraph" w:customStyle="1" w:styleId="66">
    <w:name w:val="Основной текст (6)"/>
    <w:basedOn w:val="aa"/>
    <w:link w:val="65"/>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a">
    <w:name w:val="???????"/>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a"/>
    <w:next w:val="affffffa"/>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a"/>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b">
    <w:name w:val="Перечисление"/>
    <w:basedOn w:val="aa"/>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2">
    <w:name w:val="Заголовок №1"/>
    <w:basedOn w:val="aa"/>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a"/>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a"/>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a"/>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3">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c">
    <w:name w:val="Subtle Reference"/>
    <w:uiPriority w:val="31"/>
    <w:qFormat/>
    <w:rsid w:val="006109F2"/>
    <w:rPr>
      <w:smallCaps/>
      <w:color w:val="C0504D"/>
      <w:u w:val="single"/>
    </w:rPr>
  </w:style>
  <w:style w:type="paragraph" w:customStyle="1" w:styleId="2fb">
    <w:name w:val="Без интервала2"/>
    <w:link w:val="NoSpacingChar1"/>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a"/>
    <w:qFormat/>
    <w:rsid w:val="006109F2"/>
    <w:pPr>
      <w:spacing w:before="100" w:beforeAutospacing="1" w:after="119"/>
      <w:jc w:val="both"/>
    </w:pPr>
    <w:rPr>
      <w:color w:val="000000"/>
    </w:rPr>
  </w:style>
  <w:style w:type="paragraph" w:customStyle="1" w:styleId="3f1">
    <w:name w:val="Основной текст3"/>
    <w:basedOn w:val="aa"/>
    <w:link w:val="affffffd"/>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a"/>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2">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c">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9">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d">
    <w:name w:val="Знак сноски2"/>
    <w:rsid w:val="006109F2"/>
    <w:rPr>
      <w:vertAlign w:val="superscript"/>
    </w:rPr>
  </w:style>
  <w:style w:type="character" w:customStyle="1" w:styleId="1fff4">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a">
    <w:name w:val="Указатель4"/>
    <w:basedOn w:val="aa"/>
    <w:qFormat/>
    <w:rsid w:val="006109F2"/>
    <w:pPr>
      <w:suppressLineNumbers/>
      <w:spacing w:line="0" w:lineRule="atLeast"/>
    </w:pPr>
  </w:style>
  <w:style w:type="paragraph" w:customStyle="1" w:styleId="3f3">
    <w:name w:val="Название объекта3"/>
    <w:basedOn w:val="aa"/>
    <w:qFormat/>
    <w:rsid w:val="006109F2"/>
    <w:pPr>
      <w:spacing w:before="240" w:after="60"/>
      <w:jc w:val="center"/>
    </w:pPr>
    <w:rPr>
      <w:b/>
      <w:kern w:val="1"/>
      <w:sz w:val="32"/>
      <w:szCs w:val="20"/>
    </w:rPr>
  </w:style>
  <w:style w:type="paragraph" w:customStyle="1" w:styleId="3f4">
    <w:name w:val="Указатель3"/>
    <w:basedOn w:val="aa"/>
    <w:qFormat/>
    <w:rsid w:val="006109F2"/>
    <w:pPr>
      <w:suppressLineNumbers/>
      <w:spacing w:line="0" w:lineRule="atLeast"/>
    </w:pPr>
  </w:style>
  <w:style w:type="paragraph" w:customStyle="1" w:styleId="2fe">
    <w:name w:val="Название объекта2"/>
    <w:basedOn w:val="aa"/>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e">
    <w:name w:val="Revision"/>
    <w:hidden/>
    <w:uiPriority w:val="99"/>
    <w:semiHidden/>
    <w:rsid w:val="006109F2"/>
    <w:pPr>
      <w:spacing w:after="0" w:line="240" w:lineRule="auto"/>
    </w:pPr>
    <w:rPr>
      <w:rFonts w:ascii="Calibri" w:eastAsia="Times New Roman" w:hAnsi="Calibri" w:cs="Times New Roman"/>
    </w:rPr>
  </w:style>
  <w:style w:type="character" w:styleId="afffffff">
    <w:name w:val="Placeholder Text"/>
    <w:uiPriority w:val="99"/>
    <w:semiHidden/>
    <w:rsid w:val="006109F2"/>
    <w:rPr>
      <w:color w:val="808080"/>
    </w:rPr>
  </w:style>
  <w:style w:type="paragraph" w:customStyle="1" w:styleId="4b">
    <w:name w:val="Основной текст4"/>
    <w:basedOn w:val="aa"/>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5">
    <w:name w:val="toc 8"/>
    <w:basedOn w:val="aa"/>
    <w:next w:val="aa"/>
    <w:autoRedefine/>
    <w:unhideWhenUsed/>
    <w:rsid w:val="006109F2"/>
    <w:pPr>
      <w:spacing w:after="200" w:line="276" w:lineRule="auto"/>
      <w:ind w:left="1540"/>
    </w:pPr>
    <w:rPr>
      <w:rFonts w:ascii="Calibri" w:eastAsia="Calibri" w:hAnsi="Calibri"/>
      <w:sz w:val="22"/>
      <w:szCs w:val="22"/>
      <w:lang w:eastAsia="en-US"/>
    </w:rPr>
  </w:style>
  <w:style w:type="character" w:styleId="afffffff0">
    <w:name w:val="line number"/>
    <w:uiPriority w:val="99"/>
    <w:unhideWhenUsed/>
    <w:rsid w:val="006109F2"/>
  </w:style>
  <w:style w:type="character" w:customStyle="1" w:styleId="okpdspan1">
    <w:name w:val="okpd_span1"/>
    <w:rsid w:val="006109F2"/>
    <w:rPr>
      <w:b/>
      <w:bCs/>
    </w:rPr>
  </w:style>
  <w:style w:type="character" w:customStyle="1" w:styleId="4c">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f1">
    <w:name w:val="Стиль"/>
    <w:link w:val="afffffff2"/>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5">
    <w:name w:val="Заголовок записки1"/>
    <w:basedOn w:val="aa"/>
    <w:next w:val="aa"/>
    <w:link w:val="afffffff3"/>
    <w:qFormat/>
    <w:rsid w:val="006109F2"/>
    <w:pPr>
      <w:spacing w:after="60"/>
      <w:jc w:val="both"/>
    </w:pPr>
    <w:rPr>
      <w:lang w:eastAsia="ar-SA"/>
    </w:rPr>
  </w:style>
  <w:style w:type="character" w:customStyle="1" w:styleId="afffffff3">
    <w:name w:val="Заголовок записки Знак"/>
    <w:link w:val="1fff5"/>
    <w:rsid w:val="006109F2"/>
    <w:rPr>
      <w:rFonts w:ascii="Times New Roman" w:eastAsia="Times New Roman" w:hAnsi="Times New Roman" w:cs="Times New Roman"/>
      <w:sz w:val="24"/>
      <w:szCs w:val="24"/>
      <w:lang w:eastAsia="ar-SA"/>
    </w:rPr>
  </w:style>
  <w:style w:type="paragraph" w:customStyle="1" w:styleId="afffffff4">
    <w:name w:val="Таблица текст"/>
    <w:basedOn w:val="aa"/>
    <w:uiPriority w:val="99"/>
    <w:qFormat/>
    <w:rsid w:val="006109F2"/>
    <w:pPr>
      <w:spacing w:before="40" w:after="40"/>
      <w:ind w:left="57" w:right="57"/>
    </w:pPr>
    <w:rPr>
      <w:sz w:val="22"/>
      <w:szCs w:val="22"/>
    </w:rPr>
  </w:style>
  <w:style w:type="paragraph" w:styleId="afffffff5">
    <w:name w:val="List Number"/>
    <w:aliases w:val="1 часть раздела"/>
    <w:basedOn w:val="aa"/>
    <w:link w:val="afffffff6"/>
    <w:qFormat/>
    <w:rsid w:val="006109F2"/>
    <w:pPr>
      <w:tabs>
        <w:tab w:val="num" w:pos="643"/>
      </w:tabs>
      <w:spacing w:after="60"/>
      <w:ind w:left="360" w:hanging="360"/>
      <w:jc w:val="both"/>
    </w:pPr>
    <w:rPr>
      <w:szCs w:val="20"/>
    </w:rPr>
  </w:style>
  <w:style w:type="paragraph" w:styleId="3f5">
    <w:name w:val="List Number 3"/>
    <w:basedOn w:val="aa"/>
    <w:rsid w:val="006109F2"/>
    <w:pPr>
      <w:tabs>
        <w:tab w:val="num" w:pos="926"/>
        <w:tab w:val="num" w:pos="1209"/>
      </w:tabs>
      <w:spacing w:after="60"/>
      <w:ind w:left="926" w:hanging="360"/>
      <w:jc w:val="both"/>
    </w:pPr>
    <w:rPr>
      <w:szCs w:val="20"/>
    </w:rPr>
  </w:style>
  <w:style w:type="paragraph" w:styleId="4d">
    <w:name w:val="List Number 4"/>
    <w:basedOn w:val="aa"/>
    <w:rsid w:val="006109F2"/>
    <w:pPr>
      <w:tabs>
        <w:tab w:val="num" w:pos="1260"/>
      </w:tabs>
      <w:spacing w:after="60"/>
      <w:ind w:left="1260" w:hanging="720"/>
      <w:jc w:val="both"/>
    </w:pPr>
    <w:rPr>
      <w:szCs w:val="20"/>
    </w:rPr>
  </w:style>
  <w:style w:type="paragraph" w:customStyle="1" w:styleId="a9">
    <w:name w:val="Раздел"/>
    <w:basedOn w:val="aa"/>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2">
    <w:name w:val="Раздел 3"/>
    <w:basedOn w:val="aa"/>
    <w:uiPriority w:val="99"/>
    <w:semiHidden/>
    <w:qFormat/>
    <w:rsid w:val="006109F2"/>
    <w:pPr>
      <w:numPr>
        <w:numId w:val="9"/>
      </w:numPr>
      <w:spacing w:before="120" w:after="120"/>
      <w:jc w:val="center"/>
    </w:pPr>
    <w:rPr>
      <w:b/>
      <w:szCs w:val="20"/>
    </w:rPr>
  </w:style>
  <w:style w:type="paragraph" w:customStyle="1" w:styleId="3f6">
    <w:name w:val="Стиль3"/>
    <w:basedOn w:val="25"/>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7">
    <w:name w:val="пункт"/>
    <w:basedOn w:val="aa"/>
    <w:uiPriority w:val="99"/>
    <w:qFormat/>
    <w:rsid w:val="006109F2"/>
    <w:pPr>
      <w:tabs>
        <w:tab w:val="num" w:pos="1307"/>
      </w:tabs>
      <w:spacing w:before="60" w:after="60"/>
      <w:ind w:left="1080"/>
    </w:pPr>
  </w:style>
  <w:style w:type="paragraph" w:styleId="3f7">
    <w:name w:val="toc 3"/>
    <w:basedOn w:val="aa"/>
    <w:next w:val="aa"/>
    <w:autoRedefine/>
    <w:qFormat/>
    <w:rsid w:val="006109F2"/>
    <w:pPr>
      <w:ind w:left="480"/>
    </w:pPr>
  </w:style>
  <w:style w:type="paragraph" w:customStyle="1" w:styleId="232">
    <w:name w:val="Знак Знак23 Знак Знак Знак"/>
    <w:basedOn w:val="aa"/>
    <w:uiPriority w:val="99"/>
    <w:qFormat/>
    <w:rsid w:val="006109F2"/>
    <w:pPr>
      <w:spacing w:after="160" w:line="240" w:lineRule="exact"/>
    </w:pPr>
    <w:rPr>
      <w:sz w:val="20"/>
      <w:szCs w:val="20"/>
    </w:rPr>
  </w:style>
  <w:style w:type="paragraph" w:customStyle="1" w:styleId="233">
    <w:name w:val="Знак Знак23 Знак Знак Знак Знак"/>
    <w:basedOn w:val="aa"/>
    <w:uiPriority w:val="99"/>
    <w:qFormat/>
    <w:rsid w:val="006109F2"/>
    <w:pPr>
      <w:spacing w:after="160" w:line="240" w:lineRule="exact"/>
    </w:pPr>
    <w:rPr>
      <w:sz w:val="20"/>
      <w:szCs w:val="20"/>
    </w:rPr>
  </w:style>
  <w:style w:type="paragraph" w:customStyle="1" w:styleId="1fff6">
    <w:name w:val="Список многоуровневый 1"/>
    <w:basedOn w:val="aa"/>
    <w:qFormat/>
    <w:rsid w:val="006109F2"/>
    <w:pPr>
      <w:tabs>
        <w:tab w:val="num" w:pos="432"/>
      </w:tabs>
      <w:spacing w:after="60"/>
      <w:ind w:left="431" w:hanging="431"/>
      <w:jc w:val="both"/>
    </w:pPr>
  </w:style>
  <w:style w:type="paragraph" w:styleId="42">
    <w:name w:val="toc 4"/>
    <w:basedOn w:val="aa"/>
    <w:next w:val="aa"/>
    <w:autoRedefine/>
    <w:rsid w:val="006109F2"/>
    <w:pPr>
      <w:numPr>
        <w:numId w:val="10"/>
      </w:numPr>
      <w:tabs>
        <w:tab w:val="clear" w:pos="432"/>
      </w:tabs>
      <w:ind w:left="720" w:firstLine="0"/>
    </w:pPr>
  </w:style>
  <w:style w:type="paragraph" w:styleId="55">
    <w:name w:val="toc 5"/>
    <w:basedOn w:val="aa"/>
    <w:next w:val="aa"/>
    <w:autoRedefine/>
    <w:rsid w:val="006109F2"/>
    <w:pPr>
      <w:ind w:left="960"/>
    </w:pPr>
  </w:style>
  <w:style w:type="paragraph" w:styleId="67">
    <w:name w:val="toc 6"/>
    <w:basedOn w:val="aa"/>
    <w:next w:val="aa"/>
    <w:autoRedefine/>
    <w:rsid w:val="006109F2"/>
    <w:pPr>
      <w:ind w:left="1200"/>
    </w:pPr>
  </w:style>
  <w:style w:type="paragraph" w:styleId="74">
    <w:name w:val="toc 7"/>
    <w:basedOn w:val="aa"/>
    <w:next w:val="aa"/>
    <w:autoRedefine/>
    <w:rsid w:val="006109F2"/>
    <w:pPr>
      <w:ind w:left="1440"/>
    </w:pPr>
  </w:style>
  <w:style w:type="paragraph" w:styleId="94">
    <w:name w:val="toc 9"/>
    <w:basedOn w:val="aa"/>
    <w:next w:val="aa"/>
    <w:autoRedefine/>
    <w:rsid w:val="006109F2"/>
    <w:pPr>
      <w:ind w:left="1920"/>
    </w:pPr>
  </w:style>
  <w:style w:type="paragraph" w:customStyle="1" w:styleId="2310">
    <w:name w:val="Знак Знак23 Знак Знак Знак Знак1"/>
    <w:basedOn w:val="aa"/>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a"/>
    <w:link w:val="HTML2"/>
    <w:rsid w:val="006109F2"/>
    <w:pPr>
      <w:spacing w:after="60"/>
      <w:jc w:val="both"/>
    </w:pPr>
    <w:rPr>
      <w:i/>
      <w:iCs/>
    </w:rPr>
  </w:style>
  <w:style w:type="character" w:customStyle="1" w:styleId="HTML2">
    <w:name w:val="Адрес HTML Знак"/>
    <w:basedOn w:val="ab"/>
    <w:link w:val="HTML1"/>
    <w:rsid w:val="006109F2"/>
    <w:rPr>
      <w:rFonts w:ascii="Times New Roman" w:eastAsia="Times New Roman" w:hAnsi="Times New Roman" w:cs="Times New Roman"/>
      <w:i/>
      <w:iCs/>
      <w:sz w:val="24"/>
      <w:szCs w:val="24"/>
      <w:lang w:eastAsia="ru-RU"/>
    </w:rPr>
  </w:style>
  <w:style w:type="paragraph" w:styleId="afffffff8">
    <w:name w:val="envelope address"/>
    <w:basedOn w:val="aa"/>
    <w:rsid w:val="006109F2"/>
    <w:pPr>
      <w:framePr w:w="7920" w:h="1980" w:hSpace="180" w:wrap="auto" w:hAnchor="page" w:xAlign="center" w:yAlign="bottom"/>
      <w:spacing w:after="60"/>
      <w:ind w:left="2880"/>
      <w:jc w:val="both"/>
    </w:pPr>
    <w:rPr>
      <w:rFonts w:ascii="Arial" w:hAnsi="Arial" w:cs="Arial"/>
    </w:rPr>
  </w:style>
  <w:style w:type="paragraph" w:styleId="2ff">
    <w:name w:val="envelope return"/>
    <w:basedOn w:val="aa"/>
    <w:rsid w:val="006109F2"/>
    <w:pPr>
      <w:spacing w:after="60"/>
      <w:jc w:val="both"/>
    </w:pPr>
    <w:rPr>
      <w:rFonts w:ascii="Arial" w:hAnsi="Arial" w:cs="Arial"/>
      <w:sz w:val="20"/>
      <w:szCs w:val="20"/>
    </w:rPr>
  </w:style>
  <w:style w:type="paragraph" w:styleId="3f8">
    <w:name w:val="List 3"/>
    <w:basedOn w:val="aa"/>
    <w:rsid w:val="006109F2"/>
    <w:pPr>
      <w:spacing w:after="60"/>
      <w:ind w:left="849" w:hanging="283"/>
      <w:jc w:val="both"/>
    </w:pPr>
  </w:style>
  <w:style w:type="paragraph" w:styleId="4e">
    <w:name w:val="List 4"/>
    <w:basedOn w:val="aa"/>
    <w:rsid w:val="006109F2"/>
    <w:pPr>
      <w:spacing w:after="60"/>
      <w:ind w:left="1132" w:hanging="283"/>
      <w:jc w:val="both"/>
    </w:pPr>
  </w:style>
  <w:style w:type="paragraph" w:styleId="56">
    <w:name w:val="List 5"/>
    <w:basedOn w:val="aa"/>
    <w:rsid w:val="006109F2"/>
    <w:pPr>
      <w:spacing w:after="60"/>
      <w:ind w:left="1415" w:hanging="283"/>
      <w:jc w:val="both"/>
    </w:pPr>
  </w:style>
  <w:style w:type="paragraph" w:styleId="57">
    <w:name w:val="List Number 5"/>
    <w:basedOn w:val="aa"/>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9">
    <w:name w:val="Closing"/>
    <w:basedOn w:val="aa"/>
    <w:link w:val="afffffffa"/>
    <w:rsid w:val="006109F2"/>
    <w:pPr>
      <w:spacing w:after="60"/>
      <w:ind w:left="4252"/>
      <w:jc w:val="both"/>
    </w:pPr>
  </w:style>
  <w:style w:type="character" w:customStyle="1" w:styleId="afffffffa">
    <w:name w:val="Прощание Знак"/>
    <w:basedOn w:val="ab"/>
    <w:link w:val="afffffff9"/>
    <w:rsid w:val="006109F2"/>
    <w:rPr>
      <w:rFonts w:ascii="Times New Roman" w:eastAsia="Times New Roman" w:hAnsi="Times New Roman" w:cs="Times New Roman"/>
      <w:sz w:val="24"/>
      <w:szCs w:val="24"/>
      <w:lang w:eastAsia="ru-RU"/>
    </w:rPr>
  </w:style>
  <w:style w:type="paragraph" w:styleId="afffffffb">
    <w:name w:val="Signature"/>
    <w:basedOn w:val="aa"/>
    <w:link w:val="afffffffc"/>
    <w:rsid w:val="006109F2"/>
    <w:pPr>
      <w:spacing w:after="60"/>
      <w:ind w:left="4252"/>
      <w:jc w:val="both"/>
    </w:pPr>
  </w:style>
  <w:style w:type="character" w:customStyle="1" w:styleId="afffffffc">
    <w:name w:val="Подпись Знак"/>
    <w:basedOn w:val="ab"/>
    <w:link w:val="afffffffb"/>
    <w:rsid w:val="006109F2"/>
    <w:rPr>
      <w:rFonts w:ascii="Times New Roman" w:eastAsia="Times New Roman" w:hAnsi="Times New Roman" w:cs="Times New Roman"/>
      <w:sz w:val="24"/>
      <w:szCs w:val="24"/>
      <w:lang w:eastAsia="ru-RU"/>
    </w:rPr>
  </w:style>
  <w:style w:type="paragraph" w:styleId="afffffffd">
    <w:name w:val="List Continue"/>
    <w:basedOn w:val="aa"/>
    <w:rsid w:val="006109F2"/>
    <w:pPr>
      <w:spacing w:after="120"/>
      <w:ind w:left="283"/>
      <w:jc w:val="both"/>
    </w:pPr>
  </w:style>
  <w:style w:type="paragraph" w:styleId="2ff0">
    <w:name w:val="List Continue 2"/>
    <w:basedOn w:val="aa"/>
    <w:rsid w:val="006109F2"/>
    <w:pPr>
      <w:spacing w:after="120"/>
      <w:ind w:left="566"/>
      <w:jc w:val="both"/>
    </w:pPr>
  </w:style>
  <w:style w:type="paragraph" w:styleId="3f9">
    <w:name w:val="List Continue 3"/>
    <w:basedOn w:val="aa"/>
    <w:rsid w:val="006109F2"/>
    <w:pPr>
      <w:spacing w:after="120"/>
      <w:ind w:left="849"/>
      <w:jc w:val="both"/>
    </w:pPr>
  </w:style>
  <w:style w:type="paragraph" w:styleId="4f">
    <w:name w:val="List Continue 4"/>
    <w:basedOn w:val="aa"/>
    <w:rsid w:val="006109F2"/>
    <w:pPr>
      <w:spacing w:after="120"/>
      <w:ind w:left="1132"/>
      <w:jc w:val="both"/>
    </w:pPr>
  </w:style>
  <w:style w:type="paragraph" w:styleId="58">
    <w:name w:val="List Continue 5"/>
    <w:basedOn w:val="aa"/>
    <w:rsid w:val="006109F2"/>
    <w:pPr>
      <w:spacing w:after="120"/>
      <w:ind w:left="1415"/>
      <w:jc w:val="both"/>
    </w:pPr>
  </w:style>
  <w:style w:type="paragraph" w:styleId="afffffffe">
    <w:name w:val="Message Header"/>
    <w:basedOn w:val="aa"/>
    <w:link w:val="affffffff"/>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f">
    <w:name w:val="Шапка Знак"/>
    <w:basedOn w:val="ab"/>
    <w:link w:val="afffffffe"/>
    <w:rsid w:val="006109F2"/>
    <w:rPr>
      <w:rFonts w:ascii="Arial" w:eastAsia="Times New Roman" w:hAnsi="Arial" w:cs="Times New Roman"/>
      <w:sz w:val="24"/>
      <w:szCs w:val="24"/>
      <w:shd w:val="pct20" w:color="auto" w:fill="auto"/>
      <w:lang w:eastAsia="ru-RU"/>
    </w:rPr>
  </w:style>
  <w:style w:type="paragraph" w:styleId="affffffff0">
    <w:name w:val="Salutation"/>
    <w:basedOn w:val="aa"/>
    <w:next w:val="aa"/>
    <w:link w:val="affffffff1"/>
    <w:rsid w:val="006109F2"/>
    <w:pPr>
      <w:spacing w:after="60"/>
      <w:jc w:val="both"/>
    </w:pPr>
  </w:style>
  <w:style w:type="character" w:customStyle="1" w:styleId="affffffff1">
    <w:name w:val="Приветствие Знак"/>
    <w:basedOn w:val="ab"/>
    <w:link w:val="affffffff0"/>
    <w:rsid w:val="006109F2"/>
    <w:rPr>
      <w:rFonts w:ascii="Times New Roman" w:eastAsia="Times New Roman" w:hAnsi="Times New Roman" w:cs="Times New Roman"/>
      <w:sz w:val="24"/>
      <w:szCs w:val="24"/>
      <w:lang w:eastAsia="ru-RU"/>
    </w:rPr>
  </w:style>
  <w:style w:type="paragraph" w:styleId="2ff1">
    <w:name w:val="Body Text First Indent 2"/>
    <w:basedOn w:val="aff3"/>
    <w:link w:val="2ff2"/>
    <w:rsid w:val="006109F2"/>
    <w:pPr>
      <w:spacing w:after="120"/>
      <w:ind w:left="283" w:firstLine="210"/>
    </w:pPr>
    <w:rPr>
      <w:sz w:val="24"/>
      <w:szCs w:val="24"/>
    </w:rPr>
  </w:style>
  <w:style w:type="character" w:customStyle="1" w:styleId="2ff2">
    <w:name w:val="Красная строка 2 Знак"/>
    <w:basedOn w:val="aff4"/>
    <w:link w:val="2ff1"/>
    <w:rsid w:val="006109F2"/>
    <w:rPr>
      <w:rFonts w:ascii="Times New Roman" w:eastAsia="Times New Roman" w:hAnsi="Times New Roman" w:cs="Times New Roman"/>
      <w:sz w:val="24"/>
      <w:szCs w:val="24"/>
      <w:lang w:eastAsia="ru-RU"/>
    </w:rPr>
  </w:style>
  <w:style w:type="character" w:customStyle="1" w:styleId="2ff3">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
    <w:rsid w:val="006109F2"/>
    <w:rPr>
      <w:rFonts w:ascii="Calibri" w:hAnsi="Calibri" w:cs="Calibri"/>
      <w:color w:val="00000A"/>
      <w:sz w:val="22"/>
      <w:szCs w:val="22"/>
      <w:lang w:eastAsia="ru-RU"/>
    </w:rPr>
  </w:style>
  <w:style w:type="paragraph" w:styleId="affffffff2">
    <w:name w:val="E-mail Signature"/>
    <w:basedOn w:val="aa"/>
    <w:link w:val="affffffff3"/>
    <w:rsid w:val="006109F2"/>
    <w:pPr>
      <w:spacing w:after="60"/>
      <w:jc w:val="both"/>
    </w:pPr>
  </w:style>
  <w:style w:type="character" w:customStyle="1" w:styleId="affffffff3">
    <w:name w:val="Электронная подпись Знак"/>
    <w:basedOn w:val="ab"/>
    <w:link w:val="affffffff2"/>
    <w:rsid w:val="006109F2"/>
    <w:rPr>
      <w:rFonts w:ascii="Times New Roman" w:eastAsia="Times New Roman" w:hAnsi="Times New Roman" w:cs="Times New Roman"/>
      <w:sz w:val="24"/>
      <w:szCs w:val="24"/>
      <w:lang w:eastAsia="ru-RU"/>
    </w:rPr>
  </w:style>
  <w:style w:type="paragraph" w:customStyle="1" w:styleId="affffffff4">
    <w:name w:val="Пункт Знак"/>
    <w:basedOn w:val="aa"/>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5">
    <w:name w:val="Словарная статья"/>
    <w:basedOn w:val="aa"/>
    <w:next w:val="aa"/>
    <w:uiPriority w:val="99"/>
    <w:qFormat/>
    <w:rsid w:val="006109F2"/>
    <w:pPr>
      <w:autoSpaceDE w:val="0"/>
      <w:autoSpaceDN w:val="0"/>
      <w:adjustRightInd w:val="0"/>
      <w:ind w:right="118"/>
      <w:jc w:val="both"/>
    </w:pPr>
    <w:rPr>
      <w:rFonts w:ascii="Arial" w:hAnsi="Arial" w:cs="Arial"/>
      <w:sz w:val="20"/>
      <w:szCs w:val="20"/>
    </w:rPr>
  </w:style>
  <w:style w:type="paragraph" w:customStyle="1" w:styleId="1fff7">
    <w:name w:val="1"/>
    <w:basedOn w:val="aa"/>
    <w:uiPriority w:val="99"/>
    <w:qFormat/>
    <w:rsid w:val="006109F2"/>
    <w:pPr>
      <w:spacing w:after="160" w:line="240" w:lineRule="exact"/>
    </w:pPr>
    <w:rPr>
      <w:sz w:val="20"/>
      <w:szCs w:val="20"/>
    </w:rPr>
  </w:style>
  <w:style w:type="paragraph" w:customStyle="1" w:styleId="1CharChar">
    <w:name w:val="1 Знак Char Знак Char Знак"/>
    <w:basedOn w:val="aa"/>
    <w:uiPriority w:val="99"/>
    <w:qFormat/>
    <w:rsid w:val="006109F2"/>
    <w:pPr>
      <w:spacing w:after="160" w:line="240" w:lineRule="exact"/>
    </w:pPr>
    <w:rPr>
      <w:sz w:val="20"/>
      <w:szCs w:val="20"/>
    </w:rPr>
  </w:style>
  <w:style w:type="paragraph" w:customStyle="1" w:styleId="affffffff6">
    <w:name w:val="Знак Знак Знак Знак Знак Знак"/>
    <w:basedOn w:val="aa"/>
    <w:uiPriority w:val="99"/>
    <w:qFormat/>
    <w:rsid w:val="006109F2"/>
    <w:pPr>
      <w:spacing w:after="160" w:line="240" w:lineRule="exact"/>
    </w:pPr>
    <w:rPr>
      <w:sz w:val="20"/>
      <w:szCs w:val="20"/>
    </w:rPr>
  </w:style>
  <w:style w:type="character" w:customStyle="1" w:styleId="1fff8">
    <w:name w:val="Замещающий текст1"/>
    <w:semiHidden/>
    <w:rsid w:val="006109F2"/>
    <w:rPr>
      <w:rFonts w:cs="Times New Roman"/>
      <w:color w:val="808080"/>
    </w:rPr>
  </w:style>
  <w:style w:type="paragraph" w:customStyle="1" w:styleId="a2">
    <w:name w:val="Дефис"/>
    <w:basedOn w:val="1f3"/>
    <w:link w:val="affffffff7"/>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0">
    <w:name w:val="Стиль4"/>
    <w:basedOn w:val="a2"/>
    <w:link w:val="4f1"/>
    <w:uiPriority w:val="99"/>
    <w:qFormat/>
    <w:rsid w:val="006109F2"/>
  </w:style>
  <w:style w:type="character" w:customStyle="1" w:styleId="affffffff7">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1">
    <w:name w:val="Стиль4 Знак"/>
    <w:link w:val="4f0"/>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8">
    <w:name w:val="endnote reference"/>
    <w:rsid w:val="006109F2"/>
    <w:rPr>
      <w:rFonts w:cs="Times New Roman"/>
      <w:vertAlign w:val="superscript"/>
    </w:rPr>
  </w:style>
  <w:style w:type="paragraph" w:customStyle="1" w:styleId="affffffff9">
    <w:name w:val="Знак Знак Знак"/>
    <w:basedOn w:val="aa"/>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a"/>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a"/>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6">
    <w:name w:val="Стиль3 Знак Знак Знак"/>
    <w:link w:val="35"/>
    <w:rsid w:val="006109F2"/>
    <w:rPr>
      <w:rFonts w:ascii="Times New Roman" w:eastAsia="Times New Roman" w:hAnsi="Times New Roman" w:cs="Times New Roman"/>
      <w:sz w:val="24"/>
      <w:szCs w:val="20"/>
      <w:lang w:eastAsia="ru-RU"/>
    </w:rPr>
  </w:style>
  <w:style w:type="paragraph" w:customStyle="1" w:styleId="affffffffa">
    <w:name w:val="Таблица"/>
    <w:basedOn w:val="aa"/>
    <w:uiPriority w:val="99"/>
    <w:qFormat/>
    <w:rsid w:val="006109F2"/>
    <w:pPr>
      <w:spacing w:before="60" w:after="60"/>
    </w:pPr>
    <w:rPr>
      <w:rFonts w:eastAsia="Arial"/>
      <w:szCs w:val="20"/>
    </w:rPr>
  </w:style>
  <w:style w:type="paragraph" w:customStyle="1" w:styleId="1fff9">
    <w:name w:val="заголовок 1"/>
    <w:basedOn w:val="aa"/>
    <w:next w:val="aa"/>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a"/>
    <w:uiPriority w:val="99"/>
    <w:qFormat/>
    <w:rsid w:val="006109F2"/>
    <w:pPr>
      <w:autoSpaceDE w:val="0"/>
      <w:autoSpaceDN w:val="0"/>
      <w:adjustRightInd w:val="0"/>
      <w:spacing w:line="427" w:lineRule="exact"/>
      <w:ind w:firstLine="3134"/>
    </w:pPr>
  </w:style>
  <w:style w:type="character" w:customStyle="1" w:styleId="affffffd">
    <w:name w:val="Основной текст_"/>
    <w:link w:val="3f1"/>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a">
    <w:name w:val="Сетка таблицы1"/>
    <w:basedOn w:val="ac"/>
    <w:next w:val="afd"/>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a"/>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a"/>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Знак1 Знак11"/>
    <w:rsid w:val="006109F2"/>
    <w:rPr>
      <w:rFonts w:ascii="Consolas" w:eastAsia="Times New Roman" w:hAnsi="Consolas"/>
      <w:sz w:val="20"/>
      <w:szCs w:val="20"/>
      <w:lang w:eastAsia="ar-SA"/>
    </w:rPr>
  </w:style>
  <w:style w:type="character" w:customStyle="1" w:styleId="1fffb">
    <w:name w:val="Текст примечания Знак1"/>
    <w:rsid w:val="006109F2"/>
    <w:rPr>
      <w:rFonts w:eastAsia="Times New Roman"/>
      <w:sz w:val="20"/>
      <w:szCs w:val="20"/>
      <w:lang w:eastAsia="ar-SA"/>
    </w:rPr>
  </w:style>
  <w:style w:type="character" w:customStyle="1" w:styleId="710">
    <w:name w:val="Заголовок 7 Знак1"/>
    <w:aliases w:val="PIM 7 Знак"/>
    <w:rsid w:val="006109F2"/>
    <w:rPr>
      <w:rFonts w:ascii="Cambria" w:eastAsia="Times New Roman" w:hAnsi="Cambria" w:cs="Times New Roman"/>
      <w:i/>
      <w:iCs/>
      <w:color w:val="404040"/>
      <w:sz w:val="24"/>
      <w:szCs w:val="24"/>
      <w:lang w:eastAsia="ar-SA"/>
    </w:rPr>
  </w:style>
  <w:style w:type="character" w:customStyle="1" w:styleId="810">
    <w:name w:val="Заголовок 8 Знак1"/>
    <w:rsid w:val="006109F2"/>
    <w:rPr>
      <w:rFonts w:ascii="Cambria" w:eastAsia="Times New Roman" w:hAnsi="Cambria" w:cs="Times New Roman"/>
      <w:color w:val="404040"/>
      <w:lang w:eastAsia="ar-SA"/>
    </w:rPr>
  </w:style>
  <w:style w:type="character" w:customStyle="1" w:styleId="910">
    <w:name w:val="Заголовок 9 Знак1"/>
    <w:aliases w:val="1) список с цифрами Знак1,Приложение Знак1,1.1.1.1 Текст подпункта после пункта Знак1,текст2 Знак1,текст11 Знак1,текст3 Знак1,текст4 Знак1,текст12 Знак1,текст5 Знак1,текст13 Знак1,текст6 Знак1,текст14 Знак1,текст7 Знак1,текст15 Знак1"/>
    <w:rsid w:val="006109F2"/>
    <w:rPr>
      <w:rFonts w:ascii="Cambria" w:eastAsia="Times New Roman" w:hAnsi="Cambria" w:cs="Times New Roman"/>
      <w:i/>
      <w:iCs/>
      <w:color w:val="404040"/>
      <w:lang w:eastAsia="ar-SA"/>
    </w:rPr>
  </w:style>
  <w:style w:type="character" w:customStyle="1" w:styleId="1fffc">
    <w:name w:val="Красная строка Знак1"/>
    <w:semiHidden/>
    <w:rsid w:val="006109F2"/>
  </w:style>
  <w:style w:type="character" w:customStyle="1" w:styleId="1fffd">
    <w:name w:val="Дата Знак1"/>
    <w:rsid w:val="006109F2"/>
    <w:rPr>
      <w:rFonts w:eastAsia="Times New Roman"/>
      <w:lang w:eastAsia="ar-SA"/>
    </w:rPr>
  </w:style>
  <w:style w:type="character" w:customStyle="1" w:styleId="1fffe">
    <w:name w:val="Схема документа Знак1"/>
    <w:rsid w:val="006109F2"/>
    <w:rPr>
      <w:rFonts w:ascii="Tahoma" w:eastAsia="Times New Roman" w:hAnsi="Tahoma" w:cs="Tahoma"/>
      <w:sz w:val="16"/>
      <w:szCs w:val="16"/>
      <w:lang w:eastAsia="ar-SA"/>
    </w:rPr>
  </w:style>
  <w:style w:type="character" w:customStyle="1" w:styleId="1ffff">
    <w:name w:val="Тема примечания Знак1"/>
    <w:semiHidden/>
    <w:rsid w:val="006109F2"/>
    <w:rPr>
      <w:rFonts w:eastAsia="Times New Roman"/>
      <w:b/>
      <w:bCs/>
      <w:sz w:val="20"/>
      <w:szCs w:val="20"/>
      <w:lang w:eastAsia="ar-SA"/>
    </w:rPr>
  </w:style>
  <w:style w:type="character" w:customStyle="1" w:styleId="312">
    <w:name w:val="Основной текст с отступом 3 Знак1"/>
    <w:uiPriority w:val="99"/>
    <w:rsid w:val="006109F2"/>
    <w:rPr>
      <w:rFonts w:eastAsia="Times New Roman"/>
      <w:sz w:val="16"/>
      <w:szCs w:val="16"/>
      <w:lang w:eastAsia="ar-SA"/>
    </w:rPr>
  </w:style>
  <w:style w:type="character" w:customStyle="1" w:styleId="313">
    <w:name w:val="Основной текст 3 Знак1"/>
    <w:rsid w:val="006109F2"/>
    <w:rPr>
      <w:rFonts w:eastAsia="Times New Roman"/>
      <w:sz w:val="16"/>
      <w:szCs w:val="16"/>
      <w:lang w:eastAsia="ar-SA"/>
    </w:rPr>
  </w:style>
  <w:style w:type="character" w:customStyle="1" w:styleId="1ffff0">
    <w:name w:val="Прощание Знак1"/>
    <w:semiHidden/>
    <w:rsid w:val="006109F2"/>
    <w:rPr>
      <w:rFonts w:eastAsia="Times New Roman"/>
      <w:lang w:eastAsia="ar-SA"/>
    </w:rPr>
  </w:style>
  <w:style w:type="character" w:customStyle="1" w:styleId="1ffff1">
    <w:name w:val="Подпись Знак1"/>
    <w:semiHidden/>
    <w:rsid w:val="006109F2"/>
    <w:rPr>
      <w:rFonts w:eastAsia="Times New Roman"/>
      <w:lang w:eastAsia="ar-SA"/>
    </w:rPr>
  </w:style>
  <w:style w:type="character" w:customStyle="1" w:styleId="1ffff2">
    <w:name w:val="Шапка Знак1"/>
    <w:semiHidden/>
    <w:rsid w:val="006109F2"/>
    <w:rPr>
      <w:rFonts w:ascii="Cambria" w:eastAsia="Times New Roman" w:hAnsi="Cambria" w:cs="Times New Roman"/>
      <w:shd w:val="pct20" w:color="auto" w:fill="auto"/>
      <w:lang w:eastAsia="ar-SA"/>
    </w:rPr>
  </w:style>
  <w:style w:type="character" w:customStyle="1" w:styleId="1ffff3">
    <w:name w:val="Приветствие Знак1"/>
    <w:semiHidden/>
    <w:rsid w:val="006109F2"/>
    <w:rPr>
      <w:rFonts w:eastAsia="Times New Roman"/>
      <w:lang w:eastAsia="ar-SA"/>
    </w:rPr>
  </w:style>
  <w:style w:type="character" w:customStyle="1" w:styleId="3fa">
    <w:name w:val="Основной текст с отступом Знак3"/>
    <w:uiPriority w:val="99"/>
    <w:semiHidden/>
    <w:rsid w:val="006109F2"/>
    <w:rPr>
      <w:rFonts w:eastAsia="Times New Roman"/>
      <w:lang w:eastAsia="ar-SA"/>
    </w:rPr>
  </w:style>
  <w:style w:type="character" w:customStyle="1" w:styleId="1ffff4">
    <w:name w:val="Текст Знак1"/>
    <w:semiHidden/>
    <w:rsid w:val="006109F2"/>
    <w:rPr>
      <w:rFonts w:ascii="Consolas" w:eastAsia="Times New Roman" w:hAnsi="Consolas"/>
      <w:sz w:val="21"/>
      <w:szCs w:val="21"/>
      <w:lang w:eastAsia="ar-SA"/>
    </w:rPr>
  </w:style>
  <w:style w:type="character" w:customStyle="1" w:styleId="1ffff5">
    <w:name w:val="Электронная подпись Знак1"/>
    <w:semiHidden/>
    <w:rsid w:val="006109F2"/>
    <w:rPr>
      <w:rFonts w:eastAsia="Times New Roman"/>
      <w:lang w:eastAsia="ar-SA"/>
    </w:rPr>
  </w:style>
  <w:style w:type="character" w:customStyle="1" w:styleId="1ffff6">
    <w:name w:val="Текст концевой сноски Знак1"/>
    <w:rsid w:val="006109F2"/>
    <w:rPr>
      <w:rFonts w:eastAsia="Times New Roman"/>
      <w:sz w:val="20"/>
      <w:szCs w:val="20"/>
      <w:lang w:eastAsia="ar-SA"/>
    </w:rPr>
  </w:style>
  <w:style w:type="table" w:customStyle="1" w:styleId="TableNormal1">
    <w:name w:val="Table Normal1"/>
    <w:uiPriority w:val="99"/>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a"/>
    <w:uiPriority w:val="99"/>
    <w:qFormat/>
    <w:rsid w:val="006109F2"/>
    <w:pPr>
      <w:autoSpaceDE w:val="0"/>
      <w:ind w:firstLine="709"/>
      <w:jc w:val="both"/>
    </w:pPr>
    <w:rPr>
      <w:sz w:val="28"/>
      <w:szCs w:val="20"/>
      <w:lang w:eastAsia="ar-SA"/>
    </w:rPr>
  </w:style>
  <w:style w:type="character" w:customStyle="1" w:styleId="86">
    <w:name w:val="Заголовок №8_"/>
    <w:link w:val="811"/>
    <w:uiPriority w:val="99"/>
    <w:locked/>
    <w:rsid w:val="006109F2"/>
    <w:rPr>
      <w:b/>
      <w:shd w:val="clear" w:color="auto" w:fill="FFFFFF"/>
    </w:rPr>
  </w:style>
  <w:style w:type="paragraph" w:customStyle="1" w:styleId="217">
    <w:name w:val="Основной текст (2)1"/>
    <w:basedOn w:val="aa"/>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a"/>
    <w:link w:val="86"/>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f"/>
    <w:uiPriority w:val="99"/>
    <w:locked/>
    <w:rsid w:val="006109F2"/>
    <w:rPr>
      <w:rFonts w:ascii="Calibri" w:eastAsia="Calibri" w:hAnsi="Calibri" w:cs="Times New Roman"/>
      <w:lang w:eastAsia="ar-SA"/>
    </w:rPr>
  </w:style>
  <w:style w:type="paragraph" w:customStyle="1" w:styleId="2ff4">
    <w:name w:val="Основной текст2"/>
    <w:basedOn w:val="aa"/>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Основной текст + Corbel,10,Полужирный4,Основной текст + 11,Основной текст + 4 pt,Основной текст + Century Gothic,101,5 pt2,Полужирный2"/>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Основной текст + Impact,8,Основной текст + 10"/>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b">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5">
    <w:name w:val="Основной текст (2) + Полужирный"/>
    <w:aliases w:val="Не курсив,Основной текст (2) + 12 pt,Полужирный,Интервал 0 pt,Основной текст + 11 pt,Колонтитул + Arial Narrow,7 pt"/>
    <w:rsid w:val="006109F2"/>
    <w:rPr>
      <w:rFonts w:ascii="Times New Roman" w:hAnsi="Times New Roman"/>
      <w:b/>
      <w:i/>
      <w:color w:val="000000"/>
      <w:spacing w:val="0"/>
      <w:w w:val="100"/>
      <w:position w:val="0"/>
      <w:sz w:val="23"/>
      <w:u w:val="none"/>
      <w:lang w:val="ru-RU"/>
    </w:rPr>
  </w:style>
  <w:style w:type="character" w:customStyle="1" w:styleId="2ff6">
    <w:name w:val="Текст примечания Знак2"/>
    <w:uiPriority w:val="99"/>
    <w:semiHidden/>
    <w:locked/>
    <w:rsid w:val="006109F2"/>
    <w:rPr>
      <w:rFonts w:ascii="Arial" w:hAnsi="Arial"/>
      <w:sz w:val="20"/>
    </w:rPr>
  </w:style>
  <w:style w:type="paragraph" w:customStyle="1" w:styleId="copyright-info">
    <w:name w:val="copyright-info"/>
    <w:basedOn w:val="aa"/>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f1"/>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a"/>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a"/>
    <w:qFormat/>
    <w:rsid w:val="006109F2"/>
    <w:pPr>
      <w:spacing w:before="100" w:beforeAutospacing="1" w:after="100" w:afterAutospacing="1"/>
    </w:pPr>
    <w:rPr>
      <w:sz w:val="18"/>
      <w:szCs w:val="18"/>
    </w:rPr>
  </w:style>
  <w:style w:type="paragraph" w:customStyle="1" w:styleId="xl127">
    <w:name w:val="xl127"/>
    <w:basedOn w:val="aa"/>
    <w:qFormat/>
    <w:rsid w:val="006109F2"/>
    <w:pPr>
      <w:spacing w:before="100" w:beforeAutospacing="1" w:after="100" w:afterAutospacing="1"/>
      <w:textAlignment w:val="top"/>
    </w:pPr>
    <w:rPr>
      <w:sz w:val="18"/>
      <w:szCs w:val="18"/>
    </w:rPr>
  </w:style>
  <w:style w:type="paragraph" w:customStyle="1" w:styleId="xl128">
    <w:name w:val="xl128"/>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a"/>
    <w:qFormat/>
    <w:rsid w:val="006109F2"/>
    <w:pPr>
      <w:spacing w:before="100" w:beforeAutospacing="1" w:after="100" w:afterAutospacing="1"/>
      <w:jc w:val="center"/>
      <w:textAlignment w:val="top"/>
    </w:pPr>
    <w:rPr>
      <w:sz w:val="18"/>
      <w:szCs w:val="18"/>
    </w:rPr>
  </w:style>
  <w:style w:type="paragraph" w:customStyle="1" w:styleId="xl133">
    <w:name w:val="xl133"/>
    <w:basedOn w:val="aa"/>
    <w:qFormat/>
    <w:rsid w:val="006109F2"/>
    <w:pPr>
      <w:spacing w:before="100" w:beforeAutospacing="1" w:after="100" w:afterAutospacing="1"/>
      <w:textAlignment w:val="top"/>
    </w:pPr>
    <w:rPr>
      <w:sz w:val="18"/>
      <w:szCs w:val="18"/>
    </w:rPr>
  </w:style>
  <w:style w:type="paragraph" w:customStyle="1" w:styleId="xl134">
    <w:name w:val="xl134"/>
    <w:basedOn w:val="aa"/>
    <w:qFormat/>
    <w:rsid w:val="006109F2"/>
    <w:pPr>
      <w:spacing w:before="100" w:beforeAutospacing="1" w:after="100" w:afterAutospacing="1"/>
      <w:jc w:val="center"/>
      <w:textAlignment w:val="top"/>
    </w:pPr>
    <w:rPr>
      <w:sz w:val="18"/>
      <w:szCs w:val="18"/>
    </w:rPr>
  </w:style>
  <w:style w:type="paragraph" w:customStyle="1" w:styleId="xl135">
    <w:name w:val="xl135"/>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a"/>
    <w:qFormat/>
    <w:rsid w:val="006109F2"/>
    <w:pPr>
      <w:spacing w:before="100" w:beforeAutospacing="1" w:after="100" w:afterAutospacing="1"/>
      <w:textAlignment w:val="top"/>
    </w:pPr>
    <w:rPr>
      <w:b/>
      <w:bCs/>
      <w:sz w:val="18"/>
      <w:szCs w:val="18"/>
    </w:rPr>
  </w:style>
  <w:style w:type="paragraph" w:customStyle="1" w:styleId="xl138">
    <w:name w:val="xl138"/>
    <w:basedOn w:val="aa"/>
    <w:qFormat/>
    <w:rsid w:val="006109F2"/>
    <w:pPr>
      <w:spacing w:before="100" w:beforeAutospacing="1" w:after="100" w:afterAutospacing="1"/>
      <w:textAlignment w:val="top"/>
    </w:pPr>
    <w:rPr>
      <w:sz w:val="18"/>
      <w:szCs w:val="18"/>
    </w:rPr>
  </w:style>
  <w:style w:type="paragraph" w:customStyle="1" w:styleId="xl139">
    <w:name w:val="xl139"/>
    <w:basedOn w:val="aa"/>
    <w:qFormat/>
    <w:rsid w:val="006109F2"/>
    <w:pPr>
      <w:spacing w:before="100" w:beforeAutospacing="1" w:after="100" w:afterAutospacing="1"/>
      <w:textAlignment w:val="top"/>
    </w:pPr>
    <w:rPr>
      <w:sz w:val="18"/>
      <w:szCs w:val="18"/>
    </w:rPr>
  </w:style>
  <w:style w:type="paragraph" w:customStyle="1" w:styleId="xl140">
    <w:name w:val="xl140"/>
    <w:basedOn w:val="aa"/>
    <w:qFormat/>
    <w:rsid w:val="006109F2"/>
    <w:pPr>
      <w:spacing w:before="100" w:beforeAutospacing="1" w:after="100" w:afterAutospacing="1"/>
      <w:textAlignment w:val="top"/>
    </w:pPr>
    <w:rPr>
      <w:sz w:val="18"/>
      <w:szCs w:val="18"/>
    </w:rPr>
  </w:style>
  <w:style w:type="paragraph" w:customStyle="1" w:styleId="xl141">
    <w:name w:val="xl141"/>
    <w:basedOn w:val="aa"/>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a"/>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a"/>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a"/>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a"/>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a"/>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a"/>
    <w:qFormat/>
    <w:rsid w:val="006109F2"/>
    <w:pPr>
      <w:spacing w:before="100" w:beforeAutospacing="1" w:after="100" w:afterAutospacing="1"/>
      <w:jc w:val="right"/>
      <w:textAlignment w:val="center"/>
    </w:pPr>
    <w:rPr>
      <w:sz w:val="18"/>
      <w:szCs w:val="18"/>
    </w:rPr>
  </w:style>
  <w:style w:type="paragraph" w:customStyle="1" w:styleId="xl149">
    <w:name w:val="xl149"/>
    <w:basedOn w:val="aa"/>
    <w:qFormat/>
    <w:rsid w:val="006109F2"/>
    <w:pPr>
      <w:spacing w:before="100" w:beforeAutospacing="1" w:after="100" w:afterAutospacing="1"/>
      <w:jc w:val="right"/>
      <w:textAlignment w:val="center"/>
    </w:pPr>
    <w:rPr>
      <w:sz w:val="18"/>
      <w:szCs w:val="18"/>
    </w:rPr>
  </w:style>
  <w:style w:type="paragraph" w:customStyle="1" w:styleId="xl150">
    <w:name w:val="xl150"/>
    <w:basedOn w:val="aa"/>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a"/>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a"/>
    <w:qFormat/>
    <w:rsid w:val="006109F2"/>
    <w:pPr>
      <w:spacing w:before="100" w:beforeAutospacing="1" w:after="100" w:afterAutospacing="1"/>
      <w:jc w:val="right"/>
      <w:textAlignment w:val="center"/>
    </w:pPr>
    <w:rPr>
      <w:b/>
      <w:bCs/>
      <w:sz w:val="18"/>
      <w:szCs w:val="18"/>
    </w:rPr>
  </w:style>
  <w:style w:type="paragraph" w:customStyle="1" w:styleId="xl153">
    <w:name w:val="xl153"/>
    <w:basedOn w:val="aa"/>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7">
    <w:name w:val="Сетка таблицы2"/>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a"/>
    <w:qFormat/>
    <w:rsid w:val="006109F2"/>
    <w:pPr>
      <w:spacing w:before="100" w:beforeAutospacing="1" w:after="100" w:afterAutospacing="1"/>
    </w:pPr>
  </w:style>
  <w:style w:type="paragraph" w:customStyle="1" w:styleId="pj">
    <w:name w:val="pj"/>
    <w:basedOn w:val="aa"/>
    <w:qFormat/>
    <w:rsid w:val="006109F2"/>
    <w:pPr>
      <w:spacing w:before="100" w:beforeAutospacing="1" w:after="100" w:afterAutospacing="1"/>
    </w:pPr>
  </w:style>
  <w:style w:type="paragraph" w:customStyle="1" w:styleId="TableContents">
    <w:name w:val="Table Contents"/>
    <w:basedOn w:val="aa"/>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a"/>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a"/>
    <w:qFormat/>
    <w:rsid w:val="006109F2"/>
    <w:pPr>
      <w:spacing w:before="100" w:beforeAutospacing="1" w:after="100" w:afterAutospacing="1"/>
    </w:pPr>
  </w:style>
  <w:style w:type="character" w:styleId="affffffffc">
    <w:name w:val="Intense Emphasis"/>
    <w:uiPriority w:val="21"/>
    <w:qFormat/>
    <w:rsid w:val="006109F2"/>
    <w:rPr>
      <w:b/>
      <w:bCs/>
      <w:i/>
      <w:iCs/>
      <w:color w:val="5B9BD5"/>
    </w:rPr>
  </w:style>
  <w:style w:type="table" w:customStyle="1" w:styleId="3fb">
    <w:name w:val="Сетка таблицы3"/>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2">
    <w:name w:val="Сетка таблицы4"/>
    <w:basedOn w:val="ac"/>
    <w:next w:val="afd"/>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a"/>
    <w:qFormat/>
    <w:rsid w:val="006109F2"/>
    <w:pPr>
      <w:jc w:val="both"/>
      <w:outlineLvl w:val="1"/>
    </w:pPr>
    <w:rPr>
      <w:rFonts w:ascii="Arial" w:hAnsi="Arial" w:cs="Mangal"/>
      <w:kern w:val="1"/>
      <w:lang w:eastAsia="hi-IN"/>
    </w:rPr>
  </w:style>
  <w:style w:type="table" w:customStyle="1" w:styleId="314">
    <w:name w:val="Сетка таблицы3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Сетка таблицы6"/>
    <w:basedOn w:val="ac"/>
    <w:next w:val="afd"/>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c"/>
    <w:next w:val="afd"/>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
    <w:name w:val="Сетка таблицы8"/>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a"/>
    <w:qFormat/>
    <w:rsid w:val="006109F2"/>
    <w:pPr>
      <w:spacing w:before="100" w:beforeAutospacing="1" w:after="100" w:afterAutospacing="1"/>
    </w:pPr>
  </w:style>
  <w:style w:type="paragraph" w:customStyle="1" w:styleId="s22">
    <w:name w:val="s_22"/>
    <w:basedOn w:val="aa"/>
    <w:qFormat/>
    <w:rsid w:val="006109F2"/>
    <w:pPr>
      <w:spacing w:before="100" w:beforeAutospacing="1" w:after="100" w:afterAutospacing="1"/>
    </w:pPr>
  </w:style>
  <w:style w:type="paragraph" w:customStyle="1" w:styleId="s3">
    <w:name w:val="s_3"/>
    <w:basedOn w:val="aa"/>
    <w:qFormat/>
    <w:rsid w:val="006109F2"/>
    <w:pPr>
      <w:spacing w:before="100" w:beforeAutospacing="1" w:after="100" w:afterAutospacing="1"/>
    </w:pPr>
  </w:style>
  <w:style w:type="paragraph" w:customStyle="1" w:styleId="msonormal0">
    <w:name w:val="msonormal"/>
    <w:basedOn w:val="aa"/>
    <w:qFormat/>
    <w:rsid w:val="006109F2"/>
    <w:pPr>
      <w:spacing w:before="100" w:beforeAutospacing="1" w:after="100" w:afterAutospacing="1"/>
    </w:pPr>
  </w:style>
  <w:style w:type="paragraph" w:customStyle="1" w:styleId="xl125">
    <w:name w:val="xl125"/>
    <w:basedOn w:val="aa"/>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d">
    <w:name w:val="Базовый"/>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c"/>
    <w:next w:val="afd"/>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b"/>
    <w:rsid w:val="00425973"/>
  </w:style>
  <w:style w:type="paragraph" w:customStyle="1" w:styleId="xl182">
    <w:name w:val="xl182"/>
    <w:basedOn w:val="aa"/>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a"/>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a"/>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a"/>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a"/>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a"/>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a"/>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a"/>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a"/>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a"/>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a"/>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a"/>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a"/>
    <w:qFormat/>
    <w:rsid w:val="00425973"/>
    <w:pPr>
      <w:spacing w:before="100" w:beforeAutospacing="1" w:after="100" w:afterAutospacing="1"/>
      <w:textAlignment w:val="center"/>
    </w:pPr>
    <w:rPr>
      <w:rFonts w:ascii="Calibri" w:hAnsi="Calibri" w:cs="Calibri"/>
    </w:rPr>
  </w:style>
  <w:style w:type="paragraph" w:customStyle="1" w:styleId="xl218">
    <w:name w:val="xl218"/>
    <w:basedOn w:val="aa"/>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a"/>
    <w:qFormat/>
    <w:rsid w:val="00425973"/>
    <w:pPr>
      <w:pBdr>
        <w:bottom w:val="single" w:sz="8" w:space="0" w:color="auto"/>
      </w:pBdr>
      <w:spacing w:before="100" w:beforeAutospacing="1" w:after="100" w:afterAutospacing="1"/>
      <w:jc w:val="center"/>
    </w:pPr>
  </w:style>
  <w:style w:type="paragraph" w:customStyle="1" w:styleId="xl220">
    <w:name w:val="xl220"/>
    <w:basedOn w:val="aa"/>
    <w:qFormat/>
    <w:rsid w:val="00425973"/>
    <w:pPr>
      <w:pBdr>
        <w:bottom w:val="single" w:sz="8" w:space="0" w:color="auto"/>
      </w:pBdr>
      <w:spacing w:before="100" w:beforeAutospacing="1" w:after="100" w:afterAutospacing="1"/>
      <w:jc w:val="center"/>
    </w:pPr>
  </w:style>
  <w:style w:type="paragraph" w:customStyle="1" w:styleId="xl221">
    <w:name w:val="xl221"/>
    <w:basedOn w:val="aa"/>
    <w:qFormat/>
    <w:rsid w:val="00425973"/>
    <w:pPr>
      <w:spacing w:before="100" w:beforeAutospacing="1" w:after="100" w:afterAutospacing="1"/>
    </w:pPr>
    <w:rPr>
      <w:sz w:val="18"/>
      <w:szCs w:val="18"/>
    </w:rPr>
  </w:style>
  <w:style w:type="paragraph" w:customStyle="1" w:styleId="xl222">
    <w:name w:val="xl222"/>
    <w:basedOn w:val="aa"/>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a"/>
    <w:qFormat/>
    <w:rsid w:val="00425973"/>
    <w:pPr>
      <w:spacing w:before="100" w:beforeAutospacing="1" w:after="100" w:afterAutospacing="1"/>
    </w:pPr>
    <w:rPr>
      <w:rFonts w:ascii="Calibri" w:hAnsi="Calibri" w:cs="Calibri"/>
    </w:rPr>
  </w:style>
  <w:style w:type="paragraph" w:customStyle="1" w:styleId="xl224">
    <w:name w:val="xl224"/>
    <w:basedOn w:val="aa"/>
    <w:qFormat/>
    <w:rsid w:val="00425973"/>
    <w:pPr>
      <w:spacing w:before="100" w:beforeAutospacing="1" w:after="100" w:afterAutospacing="1"/>
      <w:jc w:val="center"/>
    </w:pPr>
  </w:style>
  <w:style w:type="paragraph" w:customStyle="1" w:styleId="xl225">
    <w:name w:val="xl225"/>
    <w:basedOn w:val="aa"/>
    <w:qFormat/>
    <w:rsid w:val="00425973"/>
    <w:pPr>
      <w:spacing w:before="100" w:beforeAutospacing="1" w:after="100" w:afterAutospacing="1"/>
      <w:jc w:val="center"/>
    </w:pPr>
  </w:style>
  <w:style w:type="paragraph" w:customStyle="1" w:styleId="xl226">
    <w:name w:val="xl226"/>
    <w:basedOn w:val="aa"/>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a"/>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a"/>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a"/>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a"/>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a"/>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a"/>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a"/>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a"/>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a"/>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a"/>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a"/>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a"/>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a"/>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a"/>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a"/>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a"/>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a"/>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a"/>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a"/>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a"/>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a"/>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a"/>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a"/>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a"/>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a"/>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a"/>
    <w:rsid w:val="00425973"/>
    <w:pPr>
      <w:spacing w:before="100" w:beforeAutospacing="1" w:after="100" w:afterAutospacing="1"/>
      <w:jc w:val="center"/>
    </w:pPr>
    <w:rPr>
      <w:b/>
      <w:bCs/>
      <w:sz w:val="28"/>
      <w:szCs w:val="28"/>
    </w:rPr>
  </w:style>
  <w:style w:type="paragraph" w:customStyle="1" w:styleId="xl286">
    <w:name w:val="xl286"/>
    <w:basedOn w:val="aa"/>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a"/>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a"/>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a"/>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a"/>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a"/>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a"/>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a"/>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a"/>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a"/>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a"/>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a"/>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a"/>
    <w:rsid w:val="00425973"/>
    <w:pPr>
      <w:spacing w:before="100" w:beforeAutospacing="1" w:after="100" w:afterAutospacing="1"/>
      <w:jc w:val="center"/>
    </w:pPr>
    <w:rPr>
      <w:b/>
      <w:bCs/>
    </w:rPr>
  </w:style>
  <w:style w:type="paragraph" w:customStyle="1" w:styleId="affffffffe">
    <w:name w:val="Название"/>
    <w:basedOn w:val="aa"/>
    <w:qFormat/>
    <w:rsid w:val="00DD2D9A"/>
    <w:pPr>
      <w:jc w:val="center"/>
    </w:pPr>
    <w:rPr>
      <w:rFonts w:ascii="Arial" w:hAnsi="Arial"/>
      <w:b/>
      <w:sz w:val="26"/>
      <w:szCs w:val="20"/>
    </w:rPr>
  </w:style>
  <w:style w:type="paragraph" w:customStyle="1" w:styleId="1ffff7">
    <w:name w:val="Знак Знак Знак1 Знак Знак Знак Знак Знак Знак Знак Знак Знак Знак Знак"/>
    <w:basedOn w:val="aa"/>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a"/>
    <w:autoRedefine/>
    <w:rsid w:val="00DD2D9A"/>
    <w:pPr>
      <w:keepNext/>
      <w:spacing w:after="100" w:afterAutospacing="1"/>
      <w:ind w:left="426" w:right="142"/>
      <w:jc w:val="center"/>
      <w:outlineLvl w:val="0"/>
    </w:pPr>
    <w:rPr>
      <w:rFonts w:cs="Arial"/>
      <w:b/>
      <w:bCs/>
      <w:kern w:val="32"/>
    </w:rPr>
  </w:style>
  <w:style w:type="paragraph" w:customStyle="1" w:styleId="2ff8">
    <w:name w:val="Стиль Заголовок 2"/>
    <w:aliases w:val="Заголовок 2 Знак + Times New Roman 16 pt не кур..."/>
    <w:basedOn w:val="aa"/>
    <w:rsid w:val="00DD2D9A"/>
    <w:pPr>
      <w:tabs>
        <w:tab w:val="num" w:pos="1646"/>
      </w:tabs>
      <w:ind w:left="1646" w:hanging="964"/>
    </w:pPr>
  </w:style>
  <w:style w:type="paragraph" w:customStyle="1" w:styleId="7120">
    <w:name w:val="Стиль Стиль7 + 12 пт не полужирный По ширине Перед:  0 пт После..."/>
    <w:basedOn w:val="aa"/>
    <w:autoRedefine/>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7"/>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a"/>
    <w:rsid w:val="00072929"/>
    <w:pPr>
      <w:suppressAutoHyphens/>
    </w:pPr>
    <w:rPr>
      <w:rFonts w:eastAsia="Liberation Serif"/>
      <w:color w:val="000000"/>
      <w:kern w:val="2"/>
      <w:lang w:eastAsia="zh-CN" w:bidi="hi-IN"/>
    </w:rPr>
  </w:style>
  <w:style w:type="paragraph" w:customStyle="1" w:styleId="font7">
    <w:name w:val="font7"/>
    <w:basedOn w:val="aa"/>
    <w:qFormat/>
    <w:rsid w:val="009B5BAD"/>
    <w:pPr>
      <w:spacing w:before="100" w:beforeAutospacing="1" w:after="100" w:afterAutospacing="1"/>
    </w:pPr>
    <w:rPr>
      <w:rFonts w:ascii="Arial" w:hAnsi="Arial" w:cs="Arial"/>
      <w:i/>
      <w:iCs/>
      <w:sz w:val="14"/>
      <w:szCs w:val="14"/>
    </w:rPr>
  </w:style>
  <w:style w:type="paragraph" w:customStyle="1" w:styleId="font8">
    <w:name w:val="font8"/>
    <w:basedOn w:val="aa"/>
    <w:qFormat/>
    <w:rsid w:val="009B5BAD"/>
    <w:pPr>
      <w:spacing w:before="100" w:beforeAutospacing="1" w:after="100" w:afterAutospacing="1"/>
    </w:pPr>
    <w:rPr>
      <w:sz w:val="20"/>
      <w:szCs w:val="20"/>
    </w:rPr>
  </w:style>
  <w:style w:type="paragraph" w:customStyle="1" w:styleId="font9">
    <w:name w:val="font9"/>
    <w:basedOn w:val="aa"/>
    <w:qFormat/>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a"/>
    <w:qFormat/>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a"/>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a"/>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a"/>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a"/>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a"/>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a"/>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a"/>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a"/>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a"/>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a"/>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a"/>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a"/>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a"/>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a"/>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a"/>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a"/>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a"/>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a"/>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a"/>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a"/>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a"/>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a"/>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a"/>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a"/>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a"/>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a"/>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a"/>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a"/>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a"/>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a"/>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a"/>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a"/>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a"/>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a"/>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a"/>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a"/>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a"/>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a"/>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a"/>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a"/>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a"/>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a"/>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a"/>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a"/>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a"/>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a"/>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a"/>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a"/>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a"/>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a"/>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a"/>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a"/>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a"/>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f">
    <w:name w:val="для таблиц из договоров"/>
    <w:basedOn w:val="aa"/>
    <w:rsid w:val="00AC6097"/>
    <w:rPr>
      <w:szCs w:val="20"/>
    </w:rPr>
  </w:style>
  <w:style w:type="numbering" w:customStyle="1" w:styleId="3fc">
    <w:name w:val="Нет списка3"/>
    <w:next w:val="ad"/>
    <w:uiPriority w:val="99"/>
    <w:semiHidden/>
    <w:unhideWhenUsed/>
    <w:rsid w:val="007D027A"/>
  </w:style>
  <w:style w:type="table" w:customStyle="1" w:styleId="102">
    <w:name w:val="Сетка таблицы10"/>
    <w:basedOn w:val="ac"/>
    <w:next w:val="afd"/>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d"/>
    <w:uiPriority w:val="99"/>
    <w:semiHidden/>
    <w:unhideWhenUsed/>
    <w:rsid w:val="007D027A"/>
  </w:style>
  <w:style w:type="table" w:customStyle="1" w:styleId="126">
    <w:name w:val="Сетка таблицы12"/>
    <w:basedOn w:val="ac"/>
    <w:next w:val="afd"/>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d"/>
    <w:uiPriority w:val="99"/>
    <w:semiHidden/>
    <w:unhideWhenUsed/>
    <w:rsid w:val="007D027A"/>
  </w:style>
  <w:style w:type="table" w:customStyle="1" w:styleId="219">
    <w:name w:val="Сетка таблицы21"/>
    <w:basedOn w:val="ac"/>
    <w:next w:val="afd"/>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c"/>
    <w:next w:val="afd"/>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c"/>
    <w:next w:val="afd"/>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8">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a"/>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9">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f0">
    <w:name w:val="Абзац"/>
    <w:basedOn w:val="aa"/>
    <w:link w:val="afffffffff1"/>
    <w:rsid w:val="001735D1"/>
    <w:pPr>
      <w:ind w:firstLine="720"/>
      <w:jc w:val="both"/>
    </w:pPr>
    <w:rPr>
      <w:lang w:eastAsia="en-US"/>
    </w:rPr>
  </w:style>
  <w:style w:type="character" w:customStyle="1" w:styleId="afffffffff1">
    <w:name w:val="Абзац Знак"/>
    <w:link w:val="afffffffff0"/>
    <w:rsid w:val="001735D1"/>
    <w:rPr>
      <w:rFonts w:ascii="Times New Roman" w:eastAsia="Times New Roman" w:hAnsi="Times New Roman" w:cs="Times New Roman"/>
      <w:sz w:val="24"/>
      <w:szCs w:val="24"/>
    </w:rPr>
  </w:style>
  <w:style w:type="paragraph" w:customStyle="1" w:styleId="uni">
    <w:name w:val="uni"/>
    <w:basedOn w:val="aa"/>
    <w:rsid w:val="001735D1"/>
    <w:pPr>
      <w:spacing w:before="100" w:beforeAutospacing="1" w:after="100" w:afterAutospacing="1"/>
    </w:pPr>
  </w:style>
  <w:style w:type="paragraph" w:customStyle="1" w:styleId="afffffffff2">
    <w:name w:val="Разреженный"/>
    <w:basedOn w:val="afe"/>
    <w:qFormat/>
    <w:rsid w:val="001735D1"/>
    <w:pPr>
      <w:suppressAutoHyphens/>
    </w:pPr>
    <w:rPr>
      <w:sz w:val="20"/>
      <w:szCs w:val="20"/>
      <w:lang w:eastAsia="ar-SA"/>
    </w:rPr>
  </w:style>
  <w:style w:type="paragraph" w:styleId="afffffffff3">
    <w:name w:val="TOC Heading"/>
    <w:basedOn w:val="13"/>
    <w:next w:val="aa"/>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a"/>
    <w:uiPriority w:val="99"/>
    <w:rsid w:val="001735D1"/>
    <w:pPr>
      <w:overflowPunct w:val="0"/>
      <w:autoSpaceDE w:val="0"/>
      <w:autoSpaceDN w:val="0"/>
      <w:adjustRightInd w:val="0"/>
      <w:ind w:firstLine="567"/>
      <w:jc w:val="both"/>
    </w:pPr>
    <w:rPr>
      <w:bCs/>
      <w:szCs w:val="22"/>
    </w:rPr>
  </w:style>
  <w:style w:type="paragraph" w:customStyle="1" w:styleId="afffffffff4">
    <w:name w:val="Термин"/>
    <w:basedOn w:val="aa"/>
    <w:next w:val="aa"/>
    <w:rsid w:val="001735D1"/>
    <w:rPr>
      <w:snapToGrid w:val="0"/>
      <w:szCs w:val="20"/>
    </w:rPr>
  </w:style>
  <w:style w:type="paragraph" w:customStyle="1" w:styleId="afffffffff5">
    <w:name w:val="текст таблицы"/>
    <w:basedOn w:val="aa"/>
    <w:uiPriority w:val="99"/>
    <w:qFormat/>
    <w:rsid w:val="001735D1"/>
    <w:rPr>
      <w:szCs w:val="22"/>
      <w:lang w:val="en-US" w:eastAsia="en-US"/>
    </w:rPr>
  </w:style>
  <w:style w:type="paragraph" w:customStyle="1" w:styleId="afffffffff6">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7">
    <w:name w:val="название формы"/>
    <w:rsid w:val="001735D1"/>
    <w:rPr>
      <w:rFonts w:ascii="Times New Roman" w:hAnsi="Times New Roman" w:cs="Times New Roman" w:hint="default"/>
      <w:b/>
      <w:bCs w:val="0"/>
      <w:sz w:val="24"/>
      <w:lang w:val="ru-RU" w:eastAsia="ar-SA" w:bidi="ar-SA"/>
    </w:rPr>
  </w:style>
  <w:style w:type="paragraph" w:customStyle="1" w:styleId="afffffffff8">
    <w:name w:val="шапка таблицы"/>
    <w:basedOn w:val="aa"/>
    <w:rsid w:val="001735D1"/>
    <w:pPr>
      <w:jc w:val="center"/>
    </w:pPr>
    <w:rPr>
      <w:rFonts w:cs="Courier New"/>
      <w:b/>
      <w:sz w:val="20"/>
      <w:szCs w:val="20"/>
      <w:lang w:val="en-US" w:eastAsia="en-US" w:bidi="en-US"/>
    </w:rPr>
  </w:style>
  <w:style w:type="paragraph" w:customStyle="1" w:styleId="Normal5">
    <w:name w:val="Normal5"/>
    <w:next w:val="aa"/>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a">
    <w:name w:val="Список 1"/>
    <w:basedOn w:val="aa"/>
    <w:qFormat/>
    <w:rsid w:val="001735D1"/>
    <w:pPr>
      <w:tabs>
        <w:tab w:val="num" w:pos="1780"/>
      </w:tabs>
      <w:ind w:left="1780" w:hanging="360"/>
    </w:pPr>
  </w:style>
  <w:style w:type="paragraph" w:customStyle="1" w:styleId="1ffffb">
    <w:name w:val="Текст концевой сноски1"/>
    <w:basedOn w:val="aa"/>
    <w:next w:val="afffffe"/>
    <w:uiPriority w:val="99"/>
    <w:rsid w:val="001735D1"/>
    <w:pPr>
      <w:autoSpaceDE w:val="0"/>
      <w:autoSpaceDN w:val="0"/>
    </w:pPr>
    <w:rPr>
      <w:sz w:val="20"/>
      <w:szCs w:val="20"/>
    </w:rPr>
  </w:style>
  <w:style w:type="paragraph" w:customStyle="1" w:styleId="afffffffff9">
    <w:name w:val="Стиль начало"/>
    <w:basedOn w:val="aa"/>
    <w:uiPriority w:val="99"/>
    <w:rsid w:val="001735D1"/>
    <w:pPr>
      <w:spacing w:line="264" w:lineRule="auto"/>
    </w:pPr>
    <w:rPr>
      <w:sz w:val="28"/>
      <w:szCs w:val="20"/>
    </w:rPr>
  </w:style>
  <w:style w:type="character" w:customStyle="1" w:styleId="afffffffffa">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a"/>
    <w:rsid w:val="001735D1"/>
    <w:pPr>
      <w:suppressLineNumbers/>
      <w:suppressAutoHyphens/>
      <w:spacing w:before="120" w:after="120"/>
    </w:pPr>
    <w:rPr>
      <w:rFonts w:cs="Mangal"/>
      <w:i/>
      <w:iCs/>
      <w:lang w:eastAsia="ar-SA"/>
    </w:rPr>
  </w:style>
  <w:style w:type="paragraph" w:customStyle="1" w:styleId="5d">
    <w:name w:val="Указатель5"/>
    <w:basedOn w:val="aa"/>
    <w:qFormat/>
    <w:rsid w:val="001735D1"/>
    <w:pPr>
      <w:suppressLineNumbers/>
      <w:suppressAutoHyphens/>
    </w:pPr>
    <w:rPr>
      <w:rFonts w:cs="Mangal"/>
      <w:lang w:eastAsia="ar-SA"/>
    </w:rPr>
  </w:style>
  <w:style w:type="paragraph" w:customStyle="1" w:styleId="4f3">
    <w:name w:val="Название4"/>
    <w:basedOn w:val="aa"/>
    <w:rsid w:val="001735D1"/>
    <w:pPr>
      <w:suppressLineNumbers/>
      <w:suppressAutoHyphens/>
      <w:spacing w:before="120" w:after="120"/>
    </w:pPr>
    <w:rPr>
      <w:rFonts w:ascii="Arial" w:hAnsi="Arial" w:cs="Tahoma"/>
      <w:i/>
      <w:iCs/>
      <w:sz w:val="20"/>
      <w:lang w:eastAsia="ar-SA"/>
    </w:rPr>
  </w:style>
  <w:style w:type="paragraph" w:customStyle="1" w:styleId="3fd">
    <w:name w:val="Название3"/>
    <w:basedOn w:val="aa"/>
    <w:qFormat/>
    <w:rsid w:val="001735D1"/>
    <w:pPr>
      <w:suppressLineNumbers/>
      <w:suppressAutoHyphens/>
      <w:spacing w:before="120" w:after="120"/>
    </w:pPr>
    <w:rPr>
      <w:rFonts w:ascii="Arial" w:hAnsi="Arial" w:cs="Tahoma"/>
      <w:i/>
      <w:iCs/>
      <w:sz w:val="20"/>
      <w:lang w:eastAsia="ar-SA"/>
    </w:rPr>
  </w:style>
  <w:style w:type="paragraph" w:customStyle="1" w:styleId="Preformat">
    <w:name w:val="Preformat"/>
    <w:q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c">
    <w:name w:val="çàãîëîâîê 1"/>
    <w:basedOn w:val="aa"/>
    <w:next w:val="aa"/>
    <w:rsid w:val="001735D1"/>
    <w:pPr>
      <w:keepNext/>
      <w:suppressAutoHyphens/>
      <w:jc w:val="both"/>
    </w:pPr>
    <w:rPr>
      <w:lang w:eastAsia="ar-SA"/>
    </w:rPr>
  </w:style>
  <w:style w:type="paragraph" w:customStyle="1" w:styleId="AOFPTxt">
    <w:name w:val="AOFPTxt"/>
    <w:basedOn w:val="aa"/>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a"/>
    <w:next w:val="aa"/>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f1"/>
    <w:uiPriority w:val="7"/>
    <w:unhideWhenUsed/>
    <w:rsid w:val="001735D1"/>
    <w:pPr>
      <w:spacing w:after="0"/>
      <w:jc w:val="left"/>
    </w:pPr>
    <w:rPr>
      <w:szCs w:val="24"/>
      <w:lang w:eastAsia="ar-SA"/>
    </w:rPr>
  </w:style>
  <w:style w:type="paragraph" w:customStyle="1" w:styleId="FootNoteSeparator">
    <w:name w:val="FootNote Separator"/>
    <w:basedOn w:val="aa"/>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f1"/>
    <w:uiPriority w:val="1"/>
    <w:qFormat/>
    <w:rsid w:val="001735D1"/>
    <w:pPr>
      <w:spacing w:after="0"/>
      <w:jc w:val="left"/>
    </w:pPr>
    <w:rPr>
      <w:szCs w:val="24"/>
      <w:lang w:eastAsia="ar-SA"/>
    </w:rPr>
  </w:style>
  <w:style w:type="paragraph" w:customStyle="1" w:styleId="FsTableHeading">
    <w:name w:val="FsTableHeading"/>
    <w:basedOn w:val="aff1"/>
    <w:next w:val="FsTable"/>
    <w:uiPriority w:val="1"/>
    <w:qFormat/>
    <w:rsid w:val="001735D1"/>
    <w:pPr>
      <w:spacing w:after="0"/>
      <w:jc w:val="left"/>
    </w:pPr>
    <w:rPr>
      <w:szCs w:val="24"/>
      <w:lang w:eastAsia="ar-SA"/>
    </w:rPr>
  </w:style>
  <w:style w:type="paragraph" w:customStyle="1" w:styleId="FWRecitals">
    <w:name w:val="FWRecitals"/>
    <w:basedOn w:val="aa"/>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e"/>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f1"/>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f1"/>
    <w:next w:val="aff1"/>
    <w:uiPriority w:val="2"/>
    <w:rsid w:val="001735D1"/>
    <w:pPr>
      <w:spacing w:after="0"/>
      <w:jc w:val="left"/>
    </w:pPr>
    <w:rPr>
      <w:szCs w:val="24"/>
      <w:lang w:eastAsia="ar-SA"/>
    </w:rPr>
  </w:style>
  <w:style w:type="paragraph" w:customStyle="1" w:styleId="ParaHeading">
    <w:name w:val="ParaHeading"/>
    <w:basedOn w:val="aff1"/>
    <w:next w:val="aff1"/>
    <w:qFormat/>
    <w:rsid w:val="001735D1"/>
    <w:pPr>
      <w:spacing w:after="0"/>
      <w:jc w:val="left"/>
    </w:pPr>
    <w:rPr>
      <w:szCs w:val="24"/>
      <w:lang w:eastAsia="ar-SA"/>
    </w:rPr>
  </w:style>
  <w:style w:type="paragraph" w:customStyle="1" w:styleId="Sealing">
    <w:name w:val="Sealing"/>
    <w:basedOn w:val="aff1"/>
    <w:uiPriority w:val="2"/>
    <w:rsid w:val="001735D1"/>
    <w:pPr>
      <w:spacing w:after="0"/>
      <w:jc w:val="left"/>
    </w:pPr>
    <w:rPr>
      <w:szCs w:val="24"/>
      <w:lang w:eastAsia="ar-SA"/>
    </w:rPr>
  </w:style>
  <w:style w:type="paragraph" w:styleId="afffffffffb">
    <w:name w:val="toa heading"/>
    <w:basedOn w:val="aa"/>
    <w:next w:val="aa"/>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d"/>
    <w:uiPriority w:val="99"/>
    <w:unhideWhenUsed/>
    <w:rsid w:val="001735D1"/>
  </w:style>
  <w:style w:type="numbering" w:styleId="1ai">
    <w:name w:val="Outline List 1"/>
    <w:basedOn w:val="ad"/>
    <w:uiPriority w:val="99"/>
    <w:unhideWhenUsed/>
    <w:rsid w:val="001735D1"/>
  </w:style>
  <w:style w:type="numbering" w:styleId="afffffffffc">
    <w:name w:val="Outline List 3"/>
    <w:basedOn w:val="ad"/>
    <w:uiPriority w:val="99"/>
    <w:unhideWhenUsed/>
    <w:rsid w:val="001735D1"/>
  </w:style>
  <w:style w:type="paragraph" w:styleId="afffffffffd">
    <w:name w:val="Bibliography"/>
    <w:basedOn w:val="aa"/>
    <w:next w:val="aa"/>
    <w:uiPriority w:val="37"/>
    <w:semiHidden/>
    <w:rsid w:val="001735D1"/>
    <w:rPr>
      <w:rFonts w:eastAsia="Calibri"/>
      <w:sz w:val="22"/>
      <w:szCs w:val="22"/>
      <w:lang w:val="en-GB" w:eastAsia="en-US"/>
    </w:rPr>
  </w:style>
  <w:style w:type="character" w:styleId="afffffffffe">
    <w:name w:val="Book Title"/>
    <w:uiPriority w:val="33"/>
    <w:rsid w:val="001735D1"/>
    <w:rPr>
      <w:b/>
      <w:bCs/>
      <w:smallCaps/>
      <w:spacing w:val="5"/>
      <w:lang w:val="en-GB"/>
    </w:rPr>
  </w:style>
  <w:style w:type="table" w:customStyle="1" w:styleId="1ffffd">
    <w:name w:val="Цветная сетка1"/>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e">
    <w:name w:val="Цветной список1"/>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f">
    <w:name w:val="Цветная заливка1"/>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f0">
    <w:name w:val="Темный список1"/>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f">
    <w:name w:val="Intense Quote"/>
    <w:basedOn w:val="aa"/>
    <w:next w:val="aa"/>
    <w:link w:val="affffffffff0"/>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f0">
    <w:name w:val="Выделенная цитата Знак"/>
    <w:basedOn w:val="ab"/>
    <w:link w:val="affffffffff"/>
    <w:uiPriority w:val="30"/>
    <w:rsid w:val="001735D1"/>
    <w:rPr>
      <w:rFonts w:ascii="Times New Roman" w:eastAsia="Calibri" w:hAnsi="Times New Roman" w:cs="Times New Roman"/>
      <w:b/>
      <w:bCs/>
      <w:i/>
      <w:iCs/>
      <w:color w:val="5B9BD5"/>
      <w:lang w:val="en-GB"/>
    </w:rPr>
  </w:style>
  <w:style w:type="character" w:styleId="affffffffff1">
    <w:name w:val="Intense Reference"/>
    <w:uiPriority w:val="32"/>
    <w:rsid w:val="001735D1"/>
    <w:rPr>
      <w:b/>
      <w:bCs/>
      <w:smallCaps/>
      <w:color w:val="ED7D31"/>
      <w:spacing w:val="5"/>
      <w:u w:val="single"/>
      <w:lang w:val="en-GB"/>
    </w:rPr>
  </w:style>
  <w:style w:type="table" w:customStyle="1" w:styleId="1fffff1">
    <w:name w:val="Светлая сетка1"/>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2">
    <w:name w:val="Светлый список1"/>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3">
    <w:name w:val="Светлая заливка1"/>
    <w:basedOn w:val="ac"/>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c"/>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c"/>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c"/>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c"/>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c"/>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c"/>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f2">
    <w:name w:val="macro"/>
    <w:link w:val="affffffffff3"/>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f3">
    <w:name w:val="Текст макроса Знак"/>
    <w:basedOn w:val="ab"/>
    <w:link w:val="affffffffff2"/>
    <w:rsid w:val="001735D1"/>
    <w:rPr>
      <w:rFonts w:ascii="Consolas" w:eastAsia="Times New Roman" w:hAnsi="Consolas" w:cs="Consolas"/>
      <w:sz w:val="20"/>
      <w:szCs w:val="20"/>
      <w:lang w:val="en-GB"/>
    </w:rPr>
  </w:style>
  <w:style w:type="table" w:customStyle="1" w:styleId="116">
    <w:name w:val="Средняя сетка 11"/>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f4">
    <w:name w:val="Note Heading"/>
    <w:basedOn w:val="aa"/>
    <w:next w:val="aa"/>
    <w:link w:val="1fffff4"/>
    <w:rsid w:val="001735D1"/>
    <w:rPr>
      <w:rFonts w:eastAsia="Calibri"/>
      <w:sz w:val="22"/>
      <w:szCs w:val="22"/>
      <w:lang w:val="en-GB" w:eastAsia="en-US"/>
    </w:rPr>
  </w:style>
  <w:style w:type="character" w:customStyle="1" w:styleId="1fffff4">
    <w:name w:val="Заголовок записки Знак1"/>
    <w:basedOn w:val="ab"/>
    <w:link w:val="affffffffff4"/>
    <w:rsid w:val="001735D1"/>
    <w:rPr>
      <w:rFonts w:ascii="Times New Roman" w:eastAsia="Calibri" w:hAnsi="Times New Roman" w:cs="Times New Roman"/>
      <w:lang w:val="en-GB"/>
    </w:rPr>
  </w:style>
  <w:style w:type="paragraph" w:styleId="2ff9">
    <w:name w:val="Quote"/>
    <w:basedOn w:val="aa"/>
    <w:next w:val="aa"/>
    <w:link w:val="2ffa"/>
    <w:uiPriority w:val="29"/>
    <w:qFormat/>
    <w:rsid w:val="001735D1"/>
    <w:rPr>
      <w:rFonts w:eastAsia="Calibri"/>
      <w:i/>
      <w:iCs/>
      <w:color w:val="000000"/>
      <w:sz w:val="22"/>
      <w:szCs w:val="22"/>
      <w:lang w:val="en-GB" w:eastAsia="en-US"/>
    </w:rPr>
  </w:style>
  <w:style w:type="character" w:customStyle="1" w:styleId="2ffa">
    <w:name w:val="Цитата 2 Знак"/>
    <w:basedOn w:val="ab"/>
    <w:link w:val="2ff9"/>
    <w:uiPriority w:val="29"/>
    <w:rsid w:val="001735D1"/>
    <w:rPr>
      <w:rFonts w:ascii="Times New Roman" w:eastAsia="Calibri" w:hAnsi="Times New Roman" w:cs="Times New Roman"/>
      <w:i/>
      <w:iCs/>
      <w:color w:val="000000"/>
      <w:lang w:val="en-GB"/>
    </w:rPr>
  </w:style>
  <w:style w:type="character" w:styleId="affffffffff5">
    <w:name w:val="Subtle Emphasis"/>
    <w:uiPriority w:val="19"/>
    <w:rsid w:val="001735D1"/>
    <w:rPr>
      <w:i/>
      <w:iCs/>
      <w:color w:val="808080"/>
      <w:lang w:val="en-GB"/>
    </w:rPr>
  </w:style>
  <w:style w:type="table" w:styleId="1fffff5">
    <w:name w:val="Table 3D effects 1"/>
    <w:basedOn w:val="ac"/>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b">
    <w:name w:val="Table 3D effects 2"/>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3D effects 3"/>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6">
    <w:name w:val="Table Classic 1"/>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lassic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
    <w:name w:val="Table Classic 3"/>
    <w:basedOn w:val="ac"/>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4">
    <w:name w:val="Table Classic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7">
    <w:name w:val="Table Colorful 1"/>
    <w:basedOn w:val="ac"/>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d">
    <w:name w:val="Table Colorful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0">
    <w:name w:val="Table Colorful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8">
    <w:name w:val="Table Columns 1"/>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e">
    <w:name w:val="Table Columns 2"/>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1">
    <w:name w:val="Table Columns 3"/>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5">
    <w:name w:val="Table Columns 4"/>
    <w:basedOn w:val="ac"/>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c"/>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6">
    <w:name w:val="Table Contemporary"/>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7">
    <w:name w:val="Table Elegant"/>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f">
    <w:name w:val="Table Grid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2">
    <w:name w:val="Table Grid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6">
    <w:name w:val="Table Grid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9">
    <w:name w:val="Table Grid 6"/>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c"/>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8">
    <w:name w:val="Table Grid 8"/>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8">
    <w:name w:val="table of authorities"/>
    <w:basedOn w:val="aa"/>
    <w:next w:val="aa"/>
    <w:rsid w:val="001735D1"/>
    <w:pPr>
      <w:ind w:left="240" w:hanging="240"/>
    </w:pPr>
    <w:rPr>
      <w:rFonts w:eastAsia="Calibri"/>
      <w:sz w:val="22"/>
      <w:szCs w:val="22"/>
      <w:lang w:val="en-GB" w:eastAsia="en-US"/>
    </w:rPr>
  </w:style>
  <w:style w:type="paragraph" w:styleId="affffffffff9">
    <w:name w:val="table of figures"/>
    <w:basedOn w:val="aa"/>
    <w:next w:val="aa"/>
    <w:rsid w:val="001735D1"/>
    <w:rPr>
      <w:rFonts w:eastAsia="Calibri"/>
      <w:sz w:val="22"/>
      <w:szCs w:val="22"/>
      <w:lang w:val="en-GB" w:eastAsia="en-US"/>
    </w:rPr>
  </w:style>
  <w:style w:type="table" w:styleId="affffffffffa">
    <w:name w:val="Table Professional"/>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9">
    <w:name w:val="Table Simple 1"/>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f0">
    <w:name w:val="Table Simple 2"/>
    <w:basedOn w:val="ac"/>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3">
    <w:name w:val="Table Simple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a">
    <w:name w:val="Table Subtle 1"/>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1">
    <w:name w:val="Table Subtle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b">
    <w:name w:val="Table Theme"/>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a"/>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a"/>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a"/>
    <w:rsid w:val="001735D1"/>
    <w:pPr>
      <w:ind w:left="4320" w:hanging="720"/>
    </w:pPr>
    <w:rPr>
      <w:rFonts w:eastAsia="Calibri"/>
      <w:sz w:val="22"/>
      <w:szCs w:val="22"/>
      <w:lang w:val="en-GB" w:eastAsia="en-US"/>
    </w:rPr>
  </w:style>
  <w:style w:type="paragraph" w:customStyle="1" w:styleId="ListBullet7">
    <w:name w:val="List Bullet 7"/>
    <w:basedOn w:val="aa"/>
    <w:rsid w:val="001735D1"/>
    <w:pPr>
      <w:ind w:left="5040" w:hanging="720"/>
    </w:pPr>
    <w:rPr>
      <w:rFonts w:eastAsia="Calibri"/>
      <w:sz w:val="22"/>
      <w:szCs w:val="22"/>
      <w:lang w:val="en-GB" w:eastAsia="en-US"/>
    </w:rPr>
  </w:style>
  <w:style w:type="paragraph" w:customStyle="1" w:styleId="ListBullet8">
    <w:name w:val="List Bullet 8"/>
    <w:basedOn w:val="aa"/>
    <w:rsid w:val="001735D1"/>
    <w:pPr>
      <w:ind w:left="5760" w:hanging="720"/>
    </w:pPr>
    <w:rPr>
      <w:rFonts w:eastAsia="Calibri"/>
      <w:sz w:val="22"/>
      <w:szCs w:val="22"/>
      <w:lang w:val="en-GB" w:eastAsia="en-US"/>
    </w:rPr>
  </w:style>
  <w:style w:type="paragraph" w:customStyle="1" w:styleId="ListBullet9">
    <w:name w:val="List Bullet 9"/>
    <w:basedOn w:val="aa"/>
    <w:rsid w:val="001735D1"/>
    <w:pPr>
      <w:ind w:left="6480" w:hanging="720"/>
    </w:pPr>
    <w:rPr>
      <w:rFonts w:eastAsia="Calibri"/>
      <w:sz w:val="22"/>
      <w:szCs w:val="22"/>
      <w:lang w:val="en-GB" w:eastAsia="en-US"/>
    </w:rPr>
  </w:style>
  <w:style w:type="paragraph" w:customStyle="1" w:styleId="Randziffer">
    <w:name w:val="Randziffer"/>
    <w:basedOn w:val="aa"/>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e"/>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a"/>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a"/>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a"/>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c">
    <w:name w:val="выступ"/>
    <w:basedOn w:val="aa"/>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a"/>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a"/>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3">
    <w:name w:val="Заголовок 3 АЛРУД"/>
    <w:basedOn w:val="aa"/>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a"/>
    <w:link w:val="4f7"/>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b">
    <w:name w:val="Заголовок  1"/>
    <w:basedOn w:val="aa"/>
    <w:qFormat/>
    <w:rsid w:val="001735D1"/>
    <w:pPr>
      <w:keepNext/>
      <w:jc w:val="center"/>
    </w:pPr>
    <w:rPr>
      <w:rFonts w:eastAsia="Calibri"/>
      <w:b/>
      <w:sz w:val="28"/>
      <w:szCs w:val="22"/>
      <w:lang w:eastAsia="en-US"/>
    </w:rPr>
  </w:style>
  <w:style w:type="character" w:customStyle="1" w:styleId="4f7">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a"/>
    <w:next w:val="aff1"/>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a"/>
    <w:next w:val="2a"/>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a"/>
    <w:next w:val="39"/>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a"/>
    <w:next w:val="aa"/>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a"/>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a"/>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a"/>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a"/>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a"/>
    <w:next w:val="aa"/>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a"/>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a"/>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a"/>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a"/>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a"/>
    <w:rsid w:val="001735D1"/>
    <w:pPr>
      <w:numPr>
        <w:numId w:val="37"/>
      </w:numPr>
      <w:spacing w:before="120"/>
      <w:jc w:val="both"/>
    </w:pPr>
  </w:style>
  <w:style w:type="paragraph" w:customStyle="1" w:styleId="-15">
    <w:name w:val="абзац-1"/>
    <w:basedOn w:val="aa"/>
    <w:rsid w:val="001735D1"/>
    <w:pPr>
      <w:spacing w:line="360" w:lineRule="auto"/>
      <w:ind w:firstLine="709"/>
    </w:pPr>
    <w:rPr>
      <w:szCs w:val="20"/>
    </w:rPr>
  </w:style>
  <w:style w:type="paragraph" w:styleId="2fff2">
    <w:name w:val="index 2"/>
    <w:basedOn w:val="aa"/>
    <w:next w:val="aa"/>
    <w:autoRedefine/>
    <w:uiPriority w:val="99"/>
    <w:semiHidden/>
    <w:rsid w:val="001735D1"/>
    <w:pPr>
      <w:ind w:left="480" w:hanging="240"/>
    </w:pPr>
    <w:rPr>
      <w:szCs w:val="20"/>
    </w:rPr>
  </w:style>
  <w:style w:type="paragraph" w:styleId="3ff4">
    <w:name w:val="index 3"/>
    <w:basedOn w:val="aa"/>
    <w:next w:val="aa"/>
    <w:autoRedefine/>
    <w:uiPriority w:val="99"/>
    <w:semiHidden/>
    <w:rsid w:val="001735D1"/>
    <w:pPr>
      <w:ind w:left="720" w:hanging="240"/>
    </w:pPr>
    <w:rPr>
      <w:szCs w:val="20"/>
    </w:rPr>
  </w:style>
  <w:style w:type="paragraph" w:styleId="4f8">
    <w:name w:val="index 4"/>
    <w:basedOn w:val="aa"/>
    <w:next w:val="aa"/>
    <w:autoRedefine/>
    <w:uiPriority w:val="99"/>
    <w:semiHidden/>
    <w:rsid w:val="001735D1"/>
    <w:pPr>
      <w:ind w:left="960" w:hanging="240"/>
    </w:pPr>
    <w:rPr>
      <w:szCs w:val="20"/>
    </w:rPr>
  </w:style>
  <w:style w:type="paragraph" w:styleId="5f0">
    <w:name w:val="index 5"/>
    <w:basedOn w:val="aa"/>
    <w:next w:val="aa"/>
    <w:autoRedefine/>
    <w:uiPriority w:val="99"/>
    <w:semiHidden/>
    <w:rsid w:val="001735D1"/>
    <w:pPr>
      <w:ind w:left="1200" w:hanging="240"/>
    </w:pPr>
    <w:rPr>
      <w:szCs w:val="20"/>
    </w:rPr>
  </w:style>
  <w:style w:type="paragraph" w:styleId="6a">
    <w:name w:val="index 6"/>
    <w:basedOn w:val="aa"/>
    <w:next w:val="aa"/>
    <w:autoRedefine/>
    <w:uiPriority w:val="99"/>
    <w:semiHidden/>
    <w:rsid w:val="001735D1"/>
    <w:pPr>
      <w:ind w:left="1440" w:hanging="240"/>
    </w:pPr>
    <w:rPr>
      <w:szCs w:val="20"/>
    </w:rPr>
  </w:style>
  <w:style w:type="paragraph" w:styleId="77">
    <w:name w:val="index 7"/>
    <w:basedOn w:val="aa"/>
    <w:next w:val="aa"/>
    <w:autoRedefine/>
    <w:uiPriority w:val="99"/>
    <w:semiHidden/>
    <w:rsid w:val="001735D1"/>
    <w:pPr>
      <w:ind w:left="1680" w:hanging="240"/>
    </w:pPr>
    <w:rPr>
      <w:szCs w:val="20"/>
    </w:rPr>
  </w:style>
  <w:style w:type="paragraph" w:styleId="89">
    <w:name w:val="index 8"/>
    <w:basedOn w:val="aa"/>
    <w:next w:val="aa"/>
    <w:autoRedefine/>
    <w:uiPriority w:val="99"/>
    <w:semiHidden/>
    <w:rsid w:val="001735D1"/>
    <w:pPr>
      <w:ind w:left="1920" w:hanging="240"/>
    </w:pPr>
    <w:rPr>
      <w:szCs w:val="20"/>
    </w:rPr>
  </w:style>
  <w:style w:type="paragraph" w:styleId="97">
    <w:name w:val="index 9"/>
    <w:basedOn w:val="aa"/>
    <w:next w:val="aa"/>
    <w:autoRedefine/>
    <w:uiPriority w:val="99"/>
    <w:semiHidden/>
    <w:rsid w:val="001735D1"/>
    <w:pPr>
      <w:ind w:left="2160" w:hanging="240"/>
    </w:pPr>
    <w:rPr>
      <w:szCs w:val="20"/>
    </w:rPr>
  </w:style>
  <w:style w:type="paragraph" w:customStyle="1" w:styleId="5f1">
    <w:name w:val="Знак Знак5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fffffc">
    <w:name w:val="1 Знак Знак Знак Знак Знак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character" w:customStyle="1" w:styleId="2d">
    <w:name w:val="Стиль2 Знак"/>
    <w:link w:val="2b"/>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d">
    <w:name w:val="1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qFormat/>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a"/>
    <w:uiPriority w:val="99"/>
    <w:qFormat/>
    <w:rsid w:val="001735D1"/>
    <w:pPr>
      <w:tabs>
        <w:tab w:val="num" w:pos="360"/>
        <w:tab w:val="left" w:pos="680"/>
      </w:tabs>
      <w:spacing w:after="60"/>
      <w:ind w:left="360" w:firstLine="567"/>
      <w:jc w:val="both"/>
    </w:pPr>
  </w:style>
  <w:style w:type="paragraph" w:customStyle="1" w:styleId="head21">
    <w:name w:val="head21"/>
    <w:basedOn w:val="aa"/>
    <w:uiPriority w:val="99"/>
    <w:rsid w:val="001735D1"/>
    <w:pPr>
      <w:overflowPunct w:val="0"/>
      <w:autoSpaceDE w:val="0"/>
      <w:autoSpaceDN w:val="0"/>
      <w:jc w:val="center"/>
    </w:pPr>
    <w:rPr>
      <w:b/>
      <w:bCs/>
    </w:rPr>
  </w:style>
  <w:style w:type="paragraph" w:customStyle="1" w:styleId="affffffffffd">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e">
    <w:name w:val="Стиль текста"/>
    <w:basedOn w:val="aff1"/>
    <w:uiPriority w:val="99"/>
    <w:rsid w:val="001735D1"/>
    <w:pPr>
      <w:keepLines/>
      <w:suppressAutoHyphens w:val="0"/>
      <w:spacing w:before="60" w:after="60"/>
    </w:pPr>
    <w:rPr>
      <w:lang w:eastAsia="ru-RU"/>
    </w:rPr>
  </w:style>
  <w:style w:type="paragraph" w:customStyle="1" w:styleId="lmono">
    <w:name w:val="l_mono"/>
    <w:basedOn w:val="aa"/>
    <w:uiPriority w:val="99"/>
    <w:rsid w:val="001735D1"/>
    <w:pPr>
      <w:widowControl w:val="0"/>
      <w:snapToGrid w:val="0"/>
    </w:pPr>
    <w:rPr>
      <w:rFonts w:ascii="Baltica" w:hAnsi="Baltica"/>
      <w:szCs w:val="20"/>
    </w:rPr>
  </w:style>
  <w:style w:type="paragraph" w:customStyle="1" w:styleId="1fffffe">
    <w:name w:val="1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a"/>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f">
    <w:name w:val="Таблица 1"/>
    <w:basedOn w:val="aa"/>
    <w:uiPriority w:val="99"/>
    <w:rsid w:val="001735D1"/>
    <w:pPr>
      <w:keepNext/>
      <w:jc w:val="right"/>
    </w:pPr>
    <w:rPr>
      <w:b/>
      <w:sz w:val="27"/>
      <w:szCs w:val="27"/>
    </w:rPr>
  </w:style>
  <w:style w:type="paragraph" w:customStyle="1" w:styleId="-38">
    <w:name w:val="Пункт-3"/>
    <w:basedOn w:val="aa"/>
    <w:uiPriority w:val="99"/>
    <w:rsid w:val="001735D1"/>
    <w:pPr>
      <w:tabs>
        <w:tab w:val="num" w:pos="1418"/>
      </w:tabs>
      <w:jc w:val="both"/>
    </w:pPr>
    <w:rPr>
      <w:sz w:val="28"/>
      <w:szCs w:val="20"/>
    </w:rPr>
  </w:style>
  <w:style w:type="paragraph" w:customStyle="1" w:styleId="afffffffffff">
    <w:name w:val="Знак Знак Знак Знак Знак Знак Знак Знак Знак Знак Знак Знак Знак Знак Знак Знак"/>
    <w:basedOn w:val="aa"/>
    <w:uiPriority w:val="99"/>
    <w:rsid w:val="001735D1"/>
    <w:pPr>
      <w:spacing w:after="160" w:line="240" w:lineRule="exact"/>
    </w:pPr>
    <w:rPr>
      <w:rFonts w:ascii="Verdana" w:hAnsi="Verdana"/>
      <w:lang w:val="en-US" w:eastAsia="en-US"/>
    </w:rPr>
  </w:style>
  <w:style w:type="paragraph" w:customStyle="1" w:styleId="afffffffffff0">
    <w:name w:val="Текст документа"/>
    <w:basedOn w:val="aa"/>
    <w:uiPriority w:val="99"/>
    <w:rsid w:val="001735D1"/>
    <w:pPr>
      <w:ind w:firstLine="720"/>
      <w:jc w:val="both"/>
    </w:pPr>
    <w:rPr>
      <w:szCs w:val="20"/>
    </w:rPr>
  </w:style>
  <w:style w:type="paragraph" w:customStyle="1" w:styleId="132">
    <w:name w:val="Основной13"/>
    <w:basedOn w:val="aff3"/>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a"/>
    <w:uiPriority w:val="99"/>
    <w:semiHidden/>
    <w:qFormat/>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3">
    <w:name w:val="Заголовок 2 со списком Знак"/>
    <w:link w:val="2fff4"/>
    <w:uiPriority w:val="99"/>
    <w:locked/>
    <w:rsid w:val="001735D1"/>
    <w:rPr>
      <w:b/>
      <w:bCs/>
      <w:sz w:val="24"/>
    </w:rPr>
  </w:style>
  <w:style w:type="paragraph" w:customStyle="1" w:styleId="2fff4">
    <w:name w:val="Заголовок 2 со списком"/>
    <w:basedOn w:val="20"/>
    <w:next w:val="aa"/>
    <w:link w:val="2fff3"/>
    <w:uiPriority w:val="99"/>
    <w:qFormat/>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5">
    <w:name w:val="Заголовок 3 со списком Знак"/>
    <w:link w:val="3ff6"/>
    <w:locked/>
    <w:rsid w:val="001735D1"/>
    <w:rPr>
      <w:rFonts w:ascii="Arial" w:hAnsi="Arial" w:cs="Arial"/>
      <w:color w:val="000000"/>
      <w:sz w:val="26"/>
    </w:rPr>
  </w:style>
  <w:style w:type="paragraph" w:customStyle="1" w:styleId="3ff6">
    <w:name w:val="Заголовок 3 со списком"/>
    <w:basedOn w:val="31"/>
    <w:link w:val="3ff5"/>
    <w:qFormat/>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f1">
    <w:name w:val="ТЛ_Заказчик Знак"/>
    <w:link w:val="afffffffffff2"/>
    <w:locked/>
    <w:rsid w:val="001735D1"/>
    <w:rPr>
      <w:sz w:val="28"/>
      <w:szCs w:val="28"/>
    </w:rPr>
  </w:style>
  <w:style w:type="paragraph" w:customStyle="1" w:styleId="afffffffffff2">
    <w:name w:val="ТЛ_Заказчик"/>
    <w:basedOn w:val="aa"/>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ТЛ_Утверждаю Знак"/>
    <w:link w:val="afffffffffff4"/>
    <w:locked/>
    <w:rsid w:val="001735D1"/>
    <w:rPr>
      <w:sz w:val="28"/>
      <w:szCs w:val="28"/>
    </w:rPr>
  </w:style>
  <w:style w:type="paragraph" w:customStyle="1" w:styleId="afffffffffff4">
    <w:name w:val="ТЛ_Утверждаю"/>
    <w:basedOn w:val="aa"/>
    <w:link w:val="afffffffffff3"/>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5">
    <w:name w:val="ТЛ_Название Знак"/>
    <w:link w:val="afffffffffff6"/>
    <w:locked/>
    <w:rsid w:val="001735D1"/>
    <w:rPr>
      <w:b/>
      <w:sz w:val="28"/>
      <w:szCs w:val="28"/>
    </w:rPr>
  </w:style>
  <w:style w:type="paragraph" w:customStyle="1" w:styleId="afffffffffff6">
    <w:name w:val="ТЛ_Название"/>
    <w:basedOn w:val="aa"/>
    <w:link w:val="afffffffffff5"/>
    <w:qFormat/>
    <w:rsid w:val="001735D1"/>
    <w:pPr>
      <w:jc w:val="center"/>
    </w:pPr>
    <w:rPr>
      <w:rFonts w:asciiTheme="minorHAnsi" w:eastAsiaTheme="minorHAnsi" w:hAnsiTheme="minorHAnsi" w:cstheme="minorBidi"/>
      <w:b/>
      <w:sz w:val="28"/>
      <w:szCs w:val="28"/>
      <w:lang w:eastAsia="en-US"/>
    </w:rPr>
  </w:style>
  <w:style w:type="character" w:customStyle="1" w:styleId="afffffffffff7">
    <w:name w:val="ТЛ_Город и Дата Знак"/>
    <w:link w:val="afffffffffff8"/>
    <w:locked/>
    <w:rsid w:val="001735D1"/>
    <w:rPr>
      <w:sz w:val="28"/>
      <w:szCs w:val="28"/>
    </w:rPr>
  </w:style>
  <w:style w:type="paragraph" w:customStyle="1" w:styleId="afffffffffff8">
    <w:name w:val="ТЛ_Город и Дата"/>
    <w:basedOn w:val="aa"/>
    <w:link w:val="afffffffffff7"/>
    <w:qFormat/>
    <w:rsid w:val="001735D1"/>
    <w:pPr>
      <w:jc w:val="center"/>
    </w:pPr>
    <w:rPr>
      <w:rFonts w:asciiTheme="minorHAnsi" w:eastAsiaTheme="minorHAnsi" w:hAnsiTheme="minorHAnsi" w:cstheme="minorBidi"/>
      <w:sz w:val="28"/>
      <w:szCs w:val="28"/>
      <w:lang w:eastAsia="en-US"/>
    </w:rPr>
  </w:style>
  <w:style w:type="character" w:customStyle="1" w:styleId="afffffffffff9">
    <w:name w:val="АД_Наименование Разделов Знак"/>
    <w:link w:val="afffffffffffa"/>
    <w:locked/>
    <w:rsid w:val="001735D1"/>
    <w:rPr>
      <w:b/>
      <w:kern w:val="28"/>
      <w:sz w:val="28"/>
    </w:rPr>
  </w:style>
  <w:style w:type="paragraph" w:customStyle="1" w:styleId="afffffffffffa">
    <w:name w:val="АД_Наименование Разделов"/>
    <w:basedOn w:val="13"/>
    <w:link w:val="afffffffffff9"/>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b">
    <w:name w:val="АД_Глава Знак"/>
    <w:link w:val="afffffffffffc"/>
    <w:uiPriority w:val="99"/>
    <w:locked/>
    <w:rsid w:val="001735D1"/>
    <w:rPr>
      <w:b/>
      <w:bCs/>
      <w:sz w:val="24"/>
    </w:rPr>
  </w:style>
  <w:style w:type="paragraph" w:customStyle="1" w:styleId="afffffffffffc">
    <w:name w:val="АД_Наименование главы с нумерацией"/>
    <w:basedOn w:val="2fff4"/>
    <w:link w:val="afffffffffffb"/>
    <w:uiPriority w:val="99"/>
    <w:qFormat/>
    <w:rsid w:val="001735D1"/>
  </w:style>
  <w:style w:type="character" w:customStyle="1" w:styleId="afffffffffffd">
    <w:name w:val="АД_Наименование главы без нумерации Знак"/>
    <w:link w:val="afffffffffffe"/>
    <w:locked/>
    <w:rsid w:val="001735D1"/>
    <w:rPr>
      <w:i/>
      <w:iCs/>
      <w:sz w:val="24"/>
    </w:rPr>
  </w:style>
  <w:style w:type="paragraph" w:customStyle="1" w:styleId="afffffffffffe">
    <w:name w:val="АД_Наименование главы без нумерации"/>
    <w:basedOn w:val="20"/>
    <w:link w:val="afffffffffffd"/>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f">
    <w:name w:val="АД_Нумерованный пункт Знак"/>
    <w:link w:val="affffffffffff0"/>
    <w:locked/>
    <w:rsid w:val="001735D1"/>
    <w:rPr>
      <w:b/>
    </w:rPr>
  </w:style>
  <w:style w:type="paragraph" w:customStyle="1" w:styleId="affffffffffff0">
    <w:name w:val="АД_Нумерованный пункт"/>
    <w:basedOn w:val="3ff6"/>
    <w:link w:val="affffffffffff"/>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f1">
    <w:name w:val="АД_Нумерованный подпункт Знак"/>
    <w:link w:val="affffffffffff2"/>
    <w:locked/>
    <w:rsid w:val="001735D1"/>
    <w:rPr>
      <w:sz w:val="24"/>
    </w:rPr>
  </w:style>
  <w:style w:type="paragraph" w:customStyle="1" w:styleId="affffffffffff2">
    <w:name w:val="АД_Нумерованный подпункт"/>
    <w:basedOn w:val="aa"/>
    <w:link w:val="affffffffffff1"/>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f3">
    <w:name w:val="АД_Основной текст Знак"/>
    <w:link w:val="affffffffffff4"/>
    <w:locked/>
    <w:rsid w:val="001735D1"/>
    <w:rPr>
      <w:sz w:val="24"/>
    </w:rPr>
  </w:style>
  <w:style w:type="paragraph" w:customStyle="1" w:styleId="affffffffffff4">
    <w:name w:val="АД_Основной текст"/>
    <w:basedOn w:val="aa"/>
    <w:link w:val="affffffffffff3"/>
    <w:qFormat/>
    <w:rsid w:val="001735D1"/>
    <w:pPr>
      <w:ind w:firstLine="567"/>
      <w:jc w:val="both"/>
    </w:pPr>
    <w:rPr>
      <w:rFonts w:asciiTheme="minorHAnsi" w:eastAsiaTheme="minorHAnsi" w:hAnsiTheme="minorHAnsi" w:cstheme="minorBidi"/>
      <w:szCs w:val="22"/>
      <w:lang w:eastAsia="en-US"/>
    </w:rPr>
  </w:style>
  <w:style w:type="paragraph" w:customStyle="1" w:styleId="affffffffffff5">
    <w:name w:val="АД_Заголовки таблиц"/>
    <w:basedOn w:val="aa"/>
    <w:uiPriority w:val="99"/>
    <w:qFormat/>
    <w:rsid w:val="001735D1"/>
    <w:pPr>
      <w:jc w:val="center"/>
    </w:pPr>
    <w:rPr>
      <w:b/>
      <w:bCs/>
    </w:rPr>
  </w:style>
  <w:style w:type="character" w:customStyle="1" w:styleId="affffffffffff6">
    <w:name w:val="АД_Основной текст по центру полужирный Знак"/>
    <w:link w:val="affffffffffff7"/>
    <w:locked/>
    <w:rsid w:val="001735D1"/>
    <w:rPr>
      <w:b/>
      <w:sz w:val="24"/>
    </w:rPr>
  </w:style>
  <w:style w:type="paragraph" w:customStyle="1" w:styleId="affffffffffff7">
    <w:name w:val="АД_Основной текст по центру полужирный"/>
    <w:basedOn w:val="aa"/>
    <w:link w:val="affffffffffff6"/>
    <w:qFormat/>
    <w:rsid w:val="001735D1"/>
    <w:pPr>
      <w:ind w:firstLine="567"/>
      <w:jc w:val="center"/>
    </w:pPr>
    <w:rPr>
      <w:rFonts w:asciiTheme="minorHAnsi" w:eastAsiaTheme="minorHAnsi" w:hAnsiTheme="minorHAnsi" w:cstheme="minorBidi"/>
      <w:b/>
      <w:szCs w:val="22"/>
      <w:lang w:eastAsia="en-US"/>
    </w:rPr>
  </w:style>
  <w:style w:type="character" w:customStyle="1" w:styleId="3ff7">
    <w:name w:val="АД_Текст отступ 3 Знак"/>
    <w:aliases w:val="25 Знак"/>
    <w:link w:val="3ff8"/>
    <w:locked/>
    <w:rsid w:val="001735D1"/>
    <w:rPr>
      <w:sz w:val="24"/>
    </w:rPr>
  </w:style>
  <w:style w:type="paragraph" w:customStyle="1" w:styleId="3ff8">
    <w:name w:val="АД_Текст отступ 3"/>
    <w:aliases w:val="25"/>
    <w:basedOn w:val="aa"/>
    <w:link w:val="3ff7"/>
    <w:qFormat/>
    <w:rsid w:val="001735D1"/>
    <w:pPr>
      <w:ind w:left="1418"/>
      <w:jc w:val="both"/>
    </w:pPr>
    <w:rPr>
      <w:rFonts w:asciiTheme="minorHAnsi" w:eastAsiaTheme="minorHAnsi" w:hAnsiTheme="minorHAnsi" w:cstheme="minorBidi"/>
      <w:szCs w:val="22"/>
      <w:lang w:eastAsia="en-US"/>
    </w:rPr>
  </w:style>
  <w:style w:type="character" w:customStyle="1" w:styleId="4f9">
    <w:name w:val="АД_Нумерованный подпункт 4 уровня Знак"/>
    <w:link w:val="4fa"/>
    <w:locked/>
    <w:rsid w:val="001735D1"/>
    <w:rPr>
      <w:sz w:val="24"/>
    </w:rPr>
  </w:style>
  <w:style w:type="paragraph" w:customStyle="1" w:styleId="4fa">
    <w:name w:val="АД_Нумерованный подпункт 4 уровня"/>
    <w:basedOn w:val="affffffffffff2"/>
    <w:link w:val="4f9"/>
    <w:qFormat/>
    <w:rsid w:val="001735D1"/>
    <w:pPr>
      <w:tabs>
        <w:tab w:val="clear" w:pos="720"/>
        <w:tab w:val="num" w:pos="993"/>
      </w:tabs>
      <w:ind w:left="993" w:hanging="993"/>
    </w:pPr>
  </w:style>
  <w:style w:type="paragraph" w:customStyle="1" w:styleId="a4">
    <w:name w:val="АД_Список абв"/>
    <w:basedOn w:val="aa"/>
    <w:uiPriority w:val="99"/>
    <w:qFormat/>
    <w:rsid w:val="001735D1"/>
    <w:pPr>
      <w:numPr>
        <w:numId w:val="38"/>
      </w:numPr>
      <w:jc w:val="both"/>
    </w:pPr>
  </w:style>
  <w:style w:type="paragraph" w:customStyle="1" w:styleId="WW-2">
    <w:name w:val="WW-Основной текст с отступом 2"/>
    <w:basedOn w:val="aa"/>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a"/>
    <w:uiPriority w:val="99"/>
    <w:rsid w:val="001735D1"/>
    <w:pPr>
      <w:suppressAutoHyphens/>
      <w:ind w:left="-540"/>
      <w:jc w:val="both"/>
    </w:pPr>
    <w:rPr>
      <w:rFonts w:ascii="Arial" w:hAnsi="Arial" w:cs="Arial"/>
      <w:sz w:val="17"/>
      <w:lang w:eastAsia="ar-SA"/>
    </w:rPr>
  </w:style>
  <w:style w:type="paragraph" w:customStyle="1" w:styleId="a7">
    <w:name w:val="Список нум."/>
    <w:basedOn w:val="aa"/>
    <w:uiPriority w:val="99"/>
    <w:qFormat/>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3"/>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a"/>
    <w:uiPriority w:val="99"/>
    <w:qFormat/>
    <w:rsid w:val="001735D1"/>
    <w:pPr>
      <w:keepNext/>
      <w:spacing w:before="360" w:after="120" w:line="360" w:lineRule="atLeast"/>
      <w:outlineLvl w:val="1"/>
    </w:pPr>
    <w:rPr>
      <w:rFonts w:ascii="GaramondC" w:hAnsi="GaramondC"/>
      <w:b/>
      <w:color w:val="000000"/>
      <w:sz w:val="28"/>
      <w:szCs w:val="28"/>
    </w:rPr>
  </w:style>
  <w:style w:type="paragraph" w:customStyle="1" w:styleId="1ffffff0">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qFormat/>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qFormat/>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a"/>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a"/>
    <w:uiPriority w:val="99"/>
    <w:qFormat/>
    <w:rsid w:val="001735D1"/>
    <w:pPr>
      <w:spacing w:before="120"/>
      <w:ind w:firstLine="720"/>
      <w:jc w:val="both"/>
    </w:pPr>
    <w:rPr>
      <w:rFonts w:ascii="Arial" w:hAnsi="Arial"/>
      <w:szCs w:val="20"/>
      <w:lang w:eastAsia="en-US"/>
    </w:rPr>
  </w:style>
  <w:style w:type="paragraph" w:customStyle="1" w:styleId="affffffffffff8">
    <w:name w:val="Текст в рамке"/>
    <w:basedOn w:val="aa"/>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1">
    <w:name w:val="1 Знак"/>
    <w:basedOn w:val="aa"/>
    <w:uiPriority w:val="99"/>
    <w:qFormat/>
    <w:rsid w:val="001735D1"/>
    <w:pPr>
      <w:spacing w:before="100" w:beforeAutospacing="1" w:after="100" w:afterAutospacing="1"/>
    </w:pPr>
    <w:rPr>
      <w:rFonts w:ascii="Tahoma" w:hAnsi="Tahoma"/>
      <w:lang w:val="en-US" w:eastAsia="en-US"/>
    </w:rPr>
  </w:style>
  <w:style w:type="paragraph" w:customStyle="1" w:styleId="1ffffff2">
    <w:name w:val="Знак Знак1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2fff5">
    <w:name w:val="заголовок 2"/>
    <w:basedOn w:val="aa"/>
    <w:next w:val="aa"/>
    <w:uiPriority w:val="99"/>
    <w:qFormat/>
    <w:rsid w:val="001735D1"/>
    <w:pPr>
      <w:keepNext/>
      <w:widowControl w:val="0"/>
      <w:jc w:val="center"/>
    </w:pPr>
    <w:rPr>
      <w:rFonts w:ascii="Arial" w:hAnsi="Arial"/>
      <w:b/>
      <w:sz w:val="40"/>
      <w:szCs w:val="20"/>
    </w:rPr>
  </w:style>
  <w:style w:type="paragraph" w:customStyle="1" w:styleId="11a">
    <w:name w:val="заголовок 11"/>
    <w:uiPriority w:val="99"/>
    <w:qFormat/>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a"/>
    <w:uiPriority w:val="99"/>
    <w:rsid w:val="001735D1"/>
    <w:pPr>
      <w:spacing w:before="100" w:beforeAutospacing="1" w:after="100" w:afterAutospacing="1"/>
    </w:pPr>
  </w:style>
  <w:style w:type="paragraph" w:customStyle="1" w:styleId="127">
    <w:name w:val="Знак Знак1 Знак2"/>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a"/>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a"/>
    <w:next w:val="aa"/>
    <w:uiPriority w:val="99"/>
    <w:rsid w:val="001735D1"/>
    <w:pPr>
      <w:jc w:val="center"/>
    </w:pPr>
    <w:rPr>
      <w:b/>
      <w:szCs w:val="20"/>
    </w:rPr>
  </w:style>
  <w:style w:type="paragraph" w:customStyle="1" w:styleId="s13">
    <w:name w:val="s_13"/>
    <w:basedOn w:val="aa"/>
    <w:uiPriority w:val="99"/>
    <w:rsid w:val="001735D1"/>
    <w:pPr>
      <w:ind w:firstLine="720"/>
    </w:pPr>
    <w:rPr>
      <w:rFonts w:eastAsia="Calibri"/>
      <w:sz w:val="20"/>
      <w:szCs w:val="20"/>
    </w:rPr>
  </w:style>
  <w:style w:type="paragraph" w:customStyle="1" w:styleId="1460">
    <w:name w:val="1460"/>
    <w:basedOn w:val="aa"/>
    <w:uiPriority w:val="99"/>
    <w:rsid w:val="001735D1"/>
    <w:pPr>
      <w:autoSpaceDE w:val="0"/>
      <w:autoSpaceDN w:val="0"/>
      <w:spacing w:before="120"/>
      <w:jc w:val="center"/>
    </w:pPr>
    <w:rPr>
      <w:b/>
      <w:bCs/>
      <w:color w:val="000000"/>
      <w:sz w:val="28"/>
      <w:szCs w:val="28"/>
    </w:rPr>
  </w:style>
  <w:style w:type="paragraph" w:customStyle="1" w:styleId="affffffffffff9">
    <w:name w:val="Список: нумерация"/>
    <w:basedOn w:val="aa"/>
    <w:uiPriority w:val="99"/>
    <w:rsid w:val="001735D1"/>
    <w:pPr>
      <w:tabs>
        <w:tab w:val="left" w:pos="720"/>
        <w:tab w:val="num" w:pos="1209"/>
      </w:tabs>
      <w:spacing w:line="360" w:lineRule="auto"/>
      <w:ind w:left="1209" w:hanging="360"/>
      <w:jc w:val="both"/>
    </w:pPr>
    <w:rPr>
      <w:sz w:val="28"/>
      <w:szCs w:val="20"/>
    </w:rPr>
  </w:style>
  <w:style w:type="character" w:customStyle="1" w:styleId="affffffffffffa">
    <w:name w:val="Подпись к таблице_"/>
    <w:link w:val="affffffffffffb"/>
    <w:locked/>
    <w:rsid w:val="001735D1"/>
    <w:rPr>
      <w:b/>
      <w:bCs/>
      <w:shd w:val="clear" w:color="auto" w:fill="FFFFFF"/>
    </w:rPr>
  </w:style>
  <w:style w:type="paragraph" w:customStyle="1" w:styleId="affffffffffffb">
    <w:name w:val="Подпись к таблице"/>
    <w:basedOn w:val="aa"/>
    <w:link w:val="affffffffffffa"/>
    <w:qFormat/>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b"/>
    <w:locked/>
    <w:rsid w:val="001735D1"/>
    <w:rPr>
      <w:rFonts w:ascii="Calibri" w:eastAsia="Times New Roman" w:hAnsi="Calibri" w:cs="Times New Roman"/>
    </w:rPr>
  </w:style>
  <w:style w:type="paragraph" w:customStyle="1" w:styleId="affffffffffffc">
    <w:name w:val="Обычный + по ширине"/>
    <w:basedOn w:val="aa"/>
    <w:uiPriority w:val="99"/>
    <w:rsid w:val="001735D1"/>
    <w:pPr>
      <w:jc w:val="both"/>
    </w:pPr>
  </w:style>
  <w:style w:type="character" w:customStyle="1" w:styleId="6b">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d">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a">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e">
    <w:name w:val="втяжка"/>
    <w:basedOn w:val="1ffffff0"/>
    <w:next w:val="1ffffff0"/>
    <w:uiPriority w:val="99"/>
    <w:rsid w:val="001735D1"/>
  </w:style>
  <w:style w:type="paragraph" w:customStyle="1" w:styleId="afffffffffffff">
    <w:name w:val="Мой"/>
    <w:basedOn w:val="aa"/>
    <w:qFormat/>
    <w:rsid w:val="001735D1"/>
    <w:pPr>
      <w:tabs>
        <w:tab w:val="left" w:pos="964"/>
      </w:tabs>
      <w:ind w:firstLine="737"/>
      <w:jc w:val="both"/>
    </w:pPr>
  </w:style>
  <w:style w:type="paragraph" w:customStyle="1" w:styleId="afffffffffffff0">
    <w:name w:val="м.заголов"/>
    <w:basedOn w:val="13"/>
    <w:next w:val="afffffffffffff"/>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b">
    <w:name w:val="Нет списка4"/>
    <w:next w:val="ad"/>
    <w:uiPriority w:val="99"/>
    <w:semiHidden/>
    <w:unhideWhenUsed/>
    <w:rsid w:val="001735D1"/>
  </w:style>
  <w:style w:type="paragraph" w:customStyle="1" w:styleId="text">
    <w:name w:val="text"/>
    <w:basedOn w:val="aa"/>
    <w:qFormat/>
    <w:rsid w:val="001735D1"/>
    <w:pPr>
      <w:spacing w:before="100" w:beforeAutospacing="1" w:after="100" w:afterAutospacing="1"/>
    </w:pPr>
  </w:style>
  <w:style w:type="character" w:customStyle="1" w:styleId="1ffffff3">
    <w:name w:val="Обычный 1 Знак"/>
    <w:link w:val="1ffffff4"/>
    <w:locked/>
    <w:rsid w:val="001735D1"/>
    <w:rPr>
      <w:sz w:val="24"/>
    </w:rPr>
  </w:style>
  <w:style w:type="paragraph" w:customStyle="1" w:styleId="1ffffff4">
    <w:name w:val="Обычный 1"/>
    <w:basedOn w:val="aa"/>
    <w:link w:val="1ffffff3"/>
    <w:qFormat/>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c"/>
    <w:next w:val="afd"/>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d"/>
    <w:uiPriority w:val="99"/>
    <w:semiHidden/>
    <w:unhideWhenUsed/>
    <w:rsid w:val="001735D1"/>
  </w:style>
  <w:style w:type="table" w:customStyle="1" w:styleId="235">
    <w:name w:val="Сетка таблицы23"/>
    <w:basedOn w:val="ac"/>
    <w:next w:val="afd"/>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c"/>
    <w:next w:val="afd"/>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link w:val="5f4"/>
    <w:rsid w:val="001735D1"/>
    <w:rPr>
      <w:rFonts w:ascii="Times New Roman" w:hAnsi="Times New Roman" w:cs="Times New Roman"/>
      <w:sz w:val="12"/>
      <w:szCs w:val="12"/>
      <w:u w:val="none"/>
    </w:rPr>
  </w:style>
  <w:style w:type="numbering" w:customStyle="1" w:styleId="6c">
    <w:name w:val="Нет списка6"/>
    <w:next w:val="ad"/>
    <w:uiPriority w:val="99"/>
    <w:semiHidden/>
    <w:unhideWhenUsed/>
    <w:rsid w:val="001735D1"/>
  </w:style>
  <w:style w:type="table" w:customStyle="1" w:styleId="152">
    <w:name w:val="Сетка таблицы15"/>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d"/>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f1">
    <w:name w:val="Символ концевой сноски"/>
    <w:rsid w:val="001735D1"/>
    <w:rPr>
      <w:vertAlign w:val="superscript"/>
    </w:rPr>
  </w:style>
  <w:style w:type="paragraph" w:customStyle="1" w:styleId="Index">
    <w:name w:val="Index"/>
    <w:basedOn w:val="aa"/>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f2">
    <w:name w:val="Нормальний текст"/>
    <w:basedOn w:val="aa"/>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a"/>
    <w:qFormat/>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6">
    <w:name w:val="Схема документа2"/>
    <w:basedOn w:val="aa"/>
    <w:qFormat/>
    <w:rsid w:val="001735D1"/>
    <w:pPr>
      <w:suppressAutoHyphens/>
      <w:spacing w:after="160" w:line="252" w:lineRule="auto"/>
    </w:pPr>
    <w:rPr>
      <w:rFonts w:ascii="Tahoma" w:eastAsia="Calibri" w:hAnsi="Tahoma" w:cs="Tahoma"/>
      <w:sz w:val="16"/>
      <w:szCs w:val="16"/>
      <w:lang w:eastAsia="zh-CN"/>
    </w:rPr>
  </w:style>
  <w:style w:type="character" w:customStyle="1" w:styleId="2fff7">
    <w:name w:val="Схема документа Знак2"/>
    <w:uiPriority w:val="99"/>
    <w:rsid w:val="001735D1"/>
    <w:rPr>
      <w:rFonts w:ascii="Tahoma" w:eastAsia="Calibri" w:hAnsi="Tahoma" w:cs="Tahoma"/>
      <w:sz w:val="16"/>
      <w:szCs w:val="16"/>
      <w:lang w:eastAsia="zh-CN"/>
    </w:rPr>
  </w:style>
  <w:style w:type="character" w:customStyle="1" w:styleId="Bodytext2ItalicExact">
    <w:name w:val="Body text (2) + Italic Exact"/>
    <w:basedOn w:val="ab"/>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8">
    <w:name w:val="Текст ТД"/>
    <w:basedOn w:val="aa"/>
    <w:link w:val="afffffffffffff3"/>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f3">
    <w:name w:val="Текст ТД Знак"/>
    <w:link w:val="a8"/>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a"/>
    <w:link w:val="79"/>
    <w:uiPriority w:val="99"/>
    <w:qFormat/>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b"/>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b"/>
    <w:rsid w:val="001735D1"/>
  </w:style>
  <w:style w:type="character" w:customStyle="1" w:styleId="txtb">
    <w:name w:val="txt_b"/>
    <w:basedOn w:val="ab"/>
    <w:rsid w:val="001735D1"/>
  </w:style>
  <w:style w:type="character" w:customStyle="1" w:styleId="txta">
    <w:name w:val="txt_a"/>
    <w:basedOn w:val="ab"/>
    <w:rsid w:val="001735D1"/>
  </w:style>
  <w:style w:type="character" w:customStyle="1" w:styleId="name">
    <w:name w:val="name"/>
    <w:basedOn w:val="ab"/>
    <w:rsid w:val="001735D1"/>
  </w:style>
  <w:style w:type="character" w:customStyle="1" w:styleId="value">
    <w:name w:val="value"/>
    <w:basedOn w:val="ab"/>
    <w:rsid w:val="001735D1"/>
  </w:style>
  <w:style w:type="character" w:customStyle="1" w:styleId="w">
    <w:name w:val="w"/>
    <w:basedOn w:val="ab"/>
    <w:rsid w:val="001735D1"/>
  </w:style>
  <w:style w:type="character" w:customStyle="1" w:styleId="ext">
    <w:name w:val="ext"/>
    <w:basedOn w:val="ab"/>
    <w:rsid w:val="001735D1"/>
  </w:style>
  <w:style w:type="character" w:customStyle="1" w:styleId="detail-big-28">
    <w:name w:val="detail-big-28"/>
    <w:basedOn w:val="ab"/>
    <w:rsid w:val="001735D1"/>
  </w:style>
  <w:style w:type="character" w:customStyle="1" w:styleId="wmi-callto">
    <w:name w:val="wmi-callto"/>
    <w:rsid w:val="001735D1"/>
  </w:style>
  <w:style w:type="paragraph" w:customStyle="1" w:styleId="p7">
    <w:name w:val="p7"/>
    <w:basedOn w:val="aa"/>
    <w:rsid w:val="001735D1"/>
    <w:pPr>
      <w:spacing w:before="100" w:beforeAutospacing="1" w:after="100" w:afterAutospacing="1"/>
    </w:pPr>
  </w:style>
  <w:style w:type="paragraph" w:customStyle="1" w:styleId="p1">
    <w:name w:val="p1"/>
    <w:basedOn w:val="aa"/>
    <w:rsid w:val="001735D1"/>
    <w:pPr>
      <w:spacing w:before="100" w:beforeAutospacing="1" w:after="100" w:afterAutospacing="1"/>
    </w:pPr>
  </w:style>
  <w:style w:type="paragraph" w:customStyle="1" w:styleId="afffffffffffff4">
    <w:name w:val="Обычный таблица"/>
    <w:basedOn w:val="aa"/>
    <w:rsid w:val="001735D1"/>
    <w:pPr>
      <w:suppressAutoHyphens/>
    </w:pPr>
    <w:rPr>
      <w:sz w:val="18"/>
      <w:szCs w:val="18"/>
      <w:lang w:eastAsia="zh-CN"/>
    </w:rPr>
  </w:style>
  <w:style w:type="paragraph" w:customStyle="1" w:styleId="NormalWeb1">
    <w:name w:val="Normal (Web)1"/>
    <w:basedOn w:val="aa"/>
    <w:uiPriority w:val="99"/>
    <w:rsid w:val="001735D1"/>
    <w:pPr>
      <w:spacing w:before="280" w:after="119"/>
    </w:pPr>
    <w:rPr>
      <w:rFonts w:eastAsia="Calibri"/>
      <w:kern w:val="2"/>
      <w:lang w:eastAsia="zh-CN"/>
    </w:rPr>
  </w:style>
  <w:style w:type="character" w:customStyle="1" w:styleId="1ffffff5">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8">
    <w:name w:val="Заголовок2"/>
    <w:basedOn w:val="aa"/>
    <w:next w:val="aff1"/>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b">
    <w:name w:val="Название объекта8"/>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c">
    <w:name w:val="Указатель8"/>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d">
    <w:name w:val="Название объекта6"/>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e">
    <w:name w:val="Указатель6"/>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5">
    <w:name w:val="Название объекта5"/>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c">
    <w:name w:val="Название объекта4"/>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a"/>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6">
    <w:name w:val="Нижний колонтитул1"/>
    <w:basedOn w:val="aa"/>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a"/>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a"/>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a"/>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7">
    <w:name w:val="Верхний колонтитул1"/>
    <w:basedOn w:val="aa"/>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5">
    <w:name w:val="Верхний колонтитул слева"/>
    <w:basedOn w:val="aa"/>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d">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f">
    <w:name w:val="Основной шрифт абзаца6"/>
    <w:rsid w:val="001735D1"/>
  </w:style>
  <w:style w:type="character" w:customStyle="1" w:styleId="DefaultParagraphFont">
    <w:name w:val="Default Paragraph Font*"/>
    <w:rsid w:val="001735D1"/>
  </w:style>
  <w:style w:type="character" w:customStyle="1" w:styleId="3ff9">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9">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e">
    <w:name w:val="Нет списка8"/>
    <w:next w:val="ad"/>
    <w:uiPriority w:val="99"/>
    <w:semiHidden/>
    <w:unhideWhenUsed/>
    <w:rsid w:val="001735D1"/>
  </w:style>
  <w:style w:type="table" w:customStyle="1" w:styleId="190">
    <w:name w:val="Сетка таблицы19"/>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a">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8">
    <w:name w:val="Обычный отступ1"/>
    <w:basedOn w:val="aa"/>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a"/>
    <w:rsid w:val="001735D1"/>
    <w:pPr>
      <w:spacing w:before="100" w:beforeAutospacing="1" w:after="100" w:afterAutospacing="1"/>
    </w:pPr>
  </w:style>
  <w:style w:type="numbering" w:customStyle="1" w:styleId="99">
    <w:name w:val="Нет списка9"/>
    <w:next w:val="ad"/>
    <w:uiPriority w:val="99"/>
    <w:semiHidden/>
    <w:unhideWhenUsed/>
    <w:rsid w:val="001735D1"/>
  </w:style>
  <w:style w:type="numbering" w:customStyle="1" w:styleId="103">
    <w:name w:val="Нет списка10"/>
    <w:next w:val="ad"/>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3 Знак,Level 1 - 1 Знак,h31 Знак,h32 Знак,h33 Знак,h34 Знак,h35 Знак,h36 Знак"/>
    <w:basedOn w:val="ab"/>
    <w:rsid w:val="001735D1"/>
    <w:rPr>
      <w:rFonts w:asciiTheme="majorHAnsi" w:eastAsiaTheme="majorEastAsia" w:hAnsiTheme="majorHAnsi" w:cstheme="majorBidi"/>
      <w:color w:val="243F60" w:themeColor="accent1" w:themeShade="7F"/>
      <w:sz w:val="24"/>
      <w:lang w:eastAsia="ru-RU" w:bidi="ar-SA"/>
    </w:rPr>
  </w:style>
  <w:style w:type="character" w:customStyle="1" w:styleId="2fffb">
    <w:name w:val="Нижний колонтитул Знак2"/>
    <w:basedOn w:val="ab"/>
    <w:uiPriority w:val="99"/>
    <w:semiHidden/>
    <w:rsid w:val="001735D1"/>
    <w:rPr>
      <w:rFonts w:ascii="Times New Roman" w:eastAsia="Times New Roman" w:hAnsi="Times New Roman"/>
      <w:sz w:val="24"/>
      <w:szCs w:val="24"/>
    </w:rPr>
  </w:style>
  <w:style w:type="character" w:customStyle="1" w:styleId="2fffc">
    <w:name w:val="Текст выноски Знак2"/>
    <w:basedOn w:val="ab"/>
    <w:uiPriority w:val="99"/>
    <w:semiHidden/>
    <w:rsid w:val="001735D1"/>
    <w:rPr>
      <w:rFonts w:ascii="Segoe UI" w:eastAsia="Times New Roman" w:hAnsi="Segoe UI" w:cs="Segoe UI"/>
      <w:sz w:val="18"/>
      <w:szCs w:val="18"/>
    </w:rPr>
  </w:style>
  <w:style w:type="character" w:customStyle="1" w:styleId="4fd">
    <w:name w:val="Основной текст с отступом Знак4"/>
    <w:basedOn w:val="ab"/>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d"/>
    <w:uiPriority w:val="99"/>
    <w:semiHidden/>
    <w:unhideWhenUsed/>
    <w:rsid w:val="001735D1"/>
  </w:style>
  <w:style w:type="table" w:customStyle="1" w:styleId="292">
    <w:name w:val="Сетка таблицы29"/>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d"/>
    <w:uiPriority w:val="99"/>
    <w:semiHidden/>
    <w:unhideWhenUsed/>
    <w:rsid w:val="001735D1"/>
  </w:style>
  <w:style w:type="table" w:customStyle="1" w:styleId="2100">
    <w:name w:val="Сетка таблицы210"/>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d"/>
    <w:uiPriority w:val="99"/>
    <w:semiHidden/>
    <w:unhideWhenUsed/>
    <w:rsid w:val="001735D1"/>
  </w:style>
  <w:style w:type="character" w:customStyle="1" w:styleId="ed">
    <w:name w:val="ed"/>
    <w:basedOn w:val="ab"/>
    <w:rsid w:val="001735D1"/>
  </w:style>
  <w:style w:type="table" w:customStyle="1" w:styleId="912">
    <w:name w:val="Сетка таблицы91"/>
    <w:basedOn w:val="ac"/>
    <w:next w:val="afd"/>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9">
    <w:name w:val="Неразрешенное упоминание1"/>
    <w:basedOn w:val="ab"/>
    <w:uiPriority w:val="99"/>
    <w:semiHidden/>
    <w:unhideWhenUsed/>
    <w:rsid w:val="00A731D3"/>
    <w:rPr>
      <w:color w:val="605E5C"/>
      <w:shd w:val="clear" w:color="auto" w:fill="E1DFDD"/>
    </w:rPr>
  </w:style>
  <w:style w:type="numbering" w:customStyle="1" w:styleId="11d">
    <w:name w:val="Текущий список11"/>
    <w:rsid w:val="005B2143"/>
  </w:style>
  <w:style w:type="numbering" w:customStyle="1" w:styleId="12">
    <w:name w:val="Текущий список12"/>
    <w:rsid w:val="005B2143"/>
    <w:pPr>
      <w:numPr>
        <w:numId w:val="2"/>
      </w:numPr>
    </w:pPr>
  </w:style>
  <w:style w:type="paragraph" w:customStyle="1" w:styleId="e">
    <w:name w:val="Основной тeкст"/>
    <w:basedOn w:val="aa"/>
    <w:link w:val="e0"/>
    <w:qFormat/>
    <w:rsid w:val="0099062D"/>
    <w:pPr>
      <w:spacing w:line="360" w:lineRule="auto"/>
      <w:ind w:firstLine="567"/>
      <w:jc w:val="both"/>
    </w:pPr>
  </w:style>
  <w:style w:type="character" w:customStyle="1" w:styleId="e0">
    <w:name w:val="Основной тeкст Знак"/>
    <w:basedOn w:val="ab"/>
    <w:link w:val="e"/>
    <w:rsid w:val="0099062D"/>
    <w:rPr>
      <w:rFonts w:ascii="Times New Roman" w:eastAsia="Times New Roman" w:hAnsi="Times New Roman" w:cs="Times New Roman"/>
      <w:sz w:val="24"/>
      <w:szCs w:val="24"/>
      <w:lang w:eastAsia="ru-RU"/>
    </w:rPr>
  </w:style>
  <w:style w:type="numbering" w:customStyle="1" w:styleId="153">
    <w:name w:val="Нет списка15"/>
    <w:next w:val="ad"/>
    <w:uiPriority w:val="99"/>
    <w:semiHidden/>
    <w:unhideWhenUsed/>
    <w:rsid w:val="00EB0420"/>
  </w:style>
  <w:style w:type="table" w:customStyle="1" w:styleId="300">
    <w:name w:val="Сетка таблицы30"/>
    <w:basedOn w:val="ac"/>
    <w:next w:val="afd"/>
    <w:uiPriority w:val="39"/>
    <w:rsid w:val="00EB0420"/>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EB042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63">
    <w:name w:val="Нет списка16"/>
    <w:next w:val="ad"/>
    <w:uiPriority w:val="99"/>
    <w:semiHidden/>
    <w:unhideWhenUsed/>
    <w:rsid w:val="00EB0420"/>
  </w:style>
  <w:style w:type="table" w:customStyle="1" w:styleId="1130">
    <w:name w:val="Сетка таблицы113"/>
    <w:basedOn w:val="ac"/>
    <w:next w:val="afd"/>
    <w:uiPriority w:val="59"/>
    <w:rsid w:val="00EB042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d"/>
    <w:uiPriority w:val="99"/>
    <w:semiHidden/>
    <w:unhideWhenUsed/>
    <w:rsid w:val="00EB0420"/>
  </w:style>
  <w:style w:type="table" w:customStyle="1" w:styleId="2111">
    <w:name w:val="Сетка таблицы211"/>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c"/>
    <w:next w:val="afd"/>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c"/>
    <w:next w:val="afd"/>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c"/>
    <w:next w:val="afd"/>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
    <w:name w:val="Нет списка32"/>
    <w:next w:val="ad"/>
    <w:uiPriority w:val="99"/>
    <w:semiHidden/>
    <w:unhideWhenUsed/>
    <w:rsid w:val="00EB0420"/>
  </w:style>
  <w:style w:type="table" w:customStyle="1" w:styleId="920">
    <w:name w:val="Сетка таблицы92"/>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c"/>
    <w:next w:val="afd"/>
    <w:uiPriority w:val="39"/>
    <w:rsid w:val="00EB0420"/>
    <w:pPr>
      <w:spacing w:after="0" w:line="240" w:lineRule="auto"/>
    </w:pPr>
    <w:rPr>
      <w:rFonts w:ascii="Liberation Serif" w:eastAsia="Times New Roman"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2112">
    <w:name w:val="Основной текст с отступом 2 Знак11"/>
    <w:basedOn w:val="ab"/>
    <w:uiPriority w:val="99"/>
    <w:semiHidden/>
    <w:rsid w:val="00EB0420"/>
    <w:rPr>
      <w:rFonts w:ascii="Times New Roman" w:hAnsi="Times New Roman" w:cs="Times New Roman"/>
      <w:sz w:val="24"/>
      <w:lang w:eastAsia="ru-RU" w:bidi="ar-SA"/>
    </w:rPr>
  </w:style>
  <w:style w:type="table" w:customStyle="1" w:styleId="1210">
    <w:name w:val="Сетка таблицы121"/>
    <w:basedOn w:val="ac"/>
    <w:next w:val="afd"/>
    <w:uiPriority w:val="59"/>
    <w:rsid w:val="00EB04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c"/>
    <w:next w:val="afd"/>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d"/>
    <w:uiPriority w:val="99"/>
    <w:semiHidden/>
    <w:unhideWhenUsed/>
    <w:rsid w:val="00EB0420"/>
  </w:style>
  <w:style w:type="table" w:customStyle="1" w:styleId="1310">
    <w:name w:val="Сетка таблицы131"/>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rsid w:val="00EB0420"/>
    <w:rPr>
      <w:color w:val="00007F"/>
      <w:u w:val="single"/>
    </w:rPr>
  </w:style>
  <w:style w:type="numbering" w:customStyle="1" w:styleId="WW8Num3">
    <w:name w:val="WW8Num3"/>
    <w:basedOn w:val="ad"/>
    <w:rsid w:val="00EB0420"/>
    <w:pPr>
      <w:numPr>
        <w:numId w:val="43"/>
      </w:numPr>
    </w:pPr>
  </w:style>
  <w:style w:type="paragraph" w:customStyle="1" w:styleId="Textbody">
    <w:name w:val="Text body"/>
    <w:basedOn w:val="Standard"/>
    <w:qFormat/>
    <w:rsid w:val="00B0502D"/>
    <w:pPr>
      <w:spacing w:after="140" w:line="288" w:lineRule="auto"/>
      <w:textAlignment w:val="baseline"/>
    </w:pPr>
    <w:rPr>
      <w:rFonts w:ascii="Calibri" w:eastAsia="Calibri" w:hAnsi="Calibri" w:cs="Calibri"/>
      <w:sz w:val="22"/>
      <w:szCs w:val="22"/>
      <w:lang w:bidi="hi-IN"/>
    </w:rPr>
  </w:style>
  <w:style w:type="paragraph" w:customStyle="1" w:styleId="154">
    <w:name w:val="Указатель15"/>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35">
    <w:name w:val="Название объекта13"/>
    <w:basedOn w:val="Standard"/>
    <w:rsid w:val="00B0502D"/>
    <w:pPr>
      <w:suppressLineNumbers/>
      <w:spacing w:before="120" w:after="120" w:line="276" w:lineRule="auto"/>
      <w:textAlignment w:val="baseline"/>
    </w:pPr>
    <w:rPr>
      <w:rFonts w:ascii="Calibri" w:eastAsia="Calibri" w:hAnsi="Calibri" w:cs="Lohit Devanagari"/>
      <w:i/>
      <w:iCs/>
      <w:lang w:bidi="hi-IN"/>
    </w:rPr>
  </w:style>
  <w:style w:type="paragraph" w:customStyle="1" w:styleId="143">
    <w:name w:val="Указатель14"/>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28">
    <w:name w:val="Название объекта12"/>
    <w:basedOn w:val="Standard"/>
    <w:rsid w:val="00B0502D"/>
    <w:pPr>
      <w:suppressLineNumbers/>
      <w:spacing w:before="120" w:after="120" w:line="276" w:lineRule="auto"/>
      <w:textAlignment w:val="baseline"/>
    </w:pPr>
    <w:rPr>
      <w:rFonts w:ascii="Calibri" w:eastAsia="Calibri" w:hAnsi="Calibri" w:cs="Lohit Devanagari"/>
      <w:i/>
      <w:iCs/>
      <w:lang w:bidi="hi-IN"/>
    </w:rPr>
  </w:style>
  <w:style w:type="paragraph" w:customStyle="1" w:styleId="136">
    <w:name w:val="Указатель13"/>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29">
    <w:name w:val="Указатель12"/>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104">
    <w:name w:val="Название объекта10"/>
    <w:basedOn w:val="Heading"/>
    <w:next w:val="Textbody"/>
    <w:rsid w:val="00B0502D"/>
    <w:pPr>
      <w:keepNext/>
      <w:suppressAutoHyphens/>
      <w:autoSpaceDE/>
      <w:adjustRightInd/>
      <w:spacing w:before="240" w:after="120" w:line="276" w:lineRule="auto"/>
      <w:textAlignment w:val="baseline"/>
    </w:pPr>
    <w:rPr>
      <w:rFonts w:ascii="Liberation Sans" w:eastAsia="Droid Sans Fallback" w:hAnsi="Liberation Sans" w:cs="FreeSans, 'Times New Roman'"/>
      <w:b w:val="0"/>
      <w:bCs w:val="0"/>
      <w:kern w:val="3"/>
      <w:sz w:val="28"/>
      <w:szCs w:val="28"/>
      <w:lang w:eastAsia="zh-CN" w:bidi="hi-IN"/>
    </w:rPr>
  </w:style>
  <w:style w:type="paragraph" w:customStyle="1" w:styleId="11e">
    <w:name w:val="Указатель11"/>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9a">
    <w:name w:val="Название объекта9"/>
    <w:basedOn w:val="Standard"/>
    <w:rsid w:val="00B0502D"/>
    <w:pPr>
      <w:suppressLineNumbers/>
      <w:spacing w:before="120" w:after="120" w:line="276" w:lineRule="auto"/>
      <w:textAlignment w:val="baseline"/>
    </w:pPr>
    <w:rPr>
      <w:rFonts w:ascii="Calibri" w:eastAsia="Calibri" w:hAnsi="Calibri" w:cs="FreeSans, 'Times New Roman'"/>
      <w:i/>
      <w:iCs/>
      <w:lang w:bidi="hi-IN"/>
    </w:rPr>
  </w:style>
  <w:style w:type="paragraph" w:customStyle="1" w:styleId="105">
    <w:name w:val="Указатель10"/>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Contents1">
    <w:name w:val="Contents 1"/>
    <w:basedOn w:val="Standard"/>
    <w:rsid w:val="00B0502D"/>
    <w:pPr>
      <w:tabs>
        <w:tab w:val="left" w:pos="709"/>
        <w:tab w:val="right" w:leader="dot" w:pos="10195"/>
      </w:tabs>
      <w:spacing w:before="120" w:after="120" w:line="276" w:lineRule="auto"/>
      <w:textAlignment w:val="baseline"/>
    </w:pPr>
    <w:rPr>
      <w:rFonts w:ascii="Calibri" w:eastAsia="Calibri" w:hAnsi="Calibri" w:cs="Calibri"/>
      <w:b/>
      <w:bCs/>
      <w:caps/>
      <w:sz w:val="20"/>
      <w:szCs w:val="20"/>
      <w:lang w:bidi="hi-IN"/>
    </w:rPr>
  </w:style>
  <w:style w:type="paragraph" w:customStyle="1" w:styleId="Headerleft">
    <w:name w:val="Header left"/>
    <w:basedOn w:val="Standard"/>
    <w:rsid w:val="00B0502D"/>
    <w:pPr>
      <w:suppressLineNumbers/>
      <w:tabs>
        <w:tab w:val="center" w:pos="5032"/>
        <w:tab w:val="right" w:pos="10065"/>
      </w:tabs>
      <w:spacing w:after="200" w:line="276" w:lineRule="auto"/>
      <w:textAlignment w:val="baseline"/>
    </w:pPr>
    <w:rPr>
      <w:rFonts w:ascii="Calibri" w:eastAsia="Calibri" w:hAnsi="Calibri" w:cs="Calibri"/>
      <w:sz w:val="22"/>
      <w:szCs w:val="22"/>
      <w:lang w:bidi="hi-IN"/>
    </w:rPr>
  </w:style>
  <w:style w:type="paragraph" w:customStyle="1" w:styleId="Contents2">
    <w:name w:val="Contents 2"/>
    <w:basedOn w:val="Standard"/>
    <w:rsid w:val="00B0502D"/>
    <w:pPr>
      <w:spacing w:after="100" w:line="276" w:lineRule="auto"/>
      <w:ind w:left="240"/>
      <w:textAlignment w:val="baseline"/>
    </w:pPr>
    <w:rPr>
      <w:rFonts w:ascii="Calibri" w:eastAsia="Calibri" w:hAnsi="Calibri" w:cs="Mangal"/>
      <w:sz w:val="22"/>
      <w:szCs w:val="21"/>
      <w:lang w:bidi="hi-IN"/>
    </w:rPr>
  </w:style>
  <w:style w:type="paragraph" w:customStyle="1" w:styleId="Contents3">
    <w:name w:val="Contents 3"/>
    <w:basedOn w:val="Standard"/>
    <w:rsid w:val="00B0502D"/>
    <w:pPr>
      <w:spacing w:after="100" w:line="276" w:lineRule="auto"/>
      <w:ind w:left="480"/>
      <w:textAlignment w:val="baseline"/>
    </w:pPr>
    <w:rPr>
      <w:rFonts w:ascii="Calibri" w:eastAsia="Calibri" w:hAnsi="Calibri" w:cs="Mangal"/>
      <w:sz w:val="22"/>
      <w:szCs w:val="21"/>
      <w:lang w:bidi="hi-IN"/>
    </w:rPr>
  </w:style>
  <w:style w:type="paragraph" w:customStyle="1" w:styleId="1ffffffa">
    <w:name w:val="Заголовок таблицы ссылок1"/>
    <w:basedOn w:val="13"/>
    <w:next w:val="Standard"/>
    <w:rsid w:val="00B0502D"/>
    <w:pPr>
      <w:keepNext/>
      <w:keepLines/>
      <w:tabs>
        <w:tab w:val="clear" w:pos="720"/>
        <w:tab w:val="num" w:pos="927"/>
      </w:tabs>
      <w:autoSpaceDN w:val="0"/>
      <w:spacing w:before="480" w:beforeAutospacing="0" w:after="0" w:afterAutospacing="0" w:line="276" w:lineRule="auto"/>
      <w:ind w:left="0" w:hanging="360"/>
      <w:jc w:val="left"/>
      <w:textAlignment w:val="baseline"/>
    </w:pPr>
    <w:rPr>
      <w:rFonts w:ascii="Cambria" w:hAnsi="Cambria"/>
      <w:color w:val="365F91"/>
      <w:kern w:val="3"/>
      <w:sz w:val="28"/>
      <w:szCs w:val="28"/>
      <w:lang w:eastAsia="zh-CN"/>
    </w:rPr>
  </w:style>
  <w:style w:type="paragraph" w:customStyle="1" w:styleId="Contents4">
    <w:name w:val="Contents 4"/>
    <w:basedOn w:val="11e"/>
    <w:rsid w:val="00B0502D"/>
    <w:pPr>
      <w:tabs>
        <w:tab w:val="right" w:leader="dot" w:pos="9972"/>
      </w:tabs>
      <w:ind w:left="849"/>
    </w:pPr>
  </w:style>
  <w:style w:type="paragraph" w:customStyle="1" w:styleId="Contents5">
    <w:name w:val="Contents 5"/>
    <w:basedOn w:val="11e"/>
    <w:rsid w:val="00B0502D"/>
    <w:pPr>
      <w:tabs>
        <w:tab w:val="right" w:leader="dot" w:pos="9972"/>
      </w:tabs>
      <w:ind w:left="1132"/>
    </w:pPr>
  </w:style>
  <w:style w:type="paragraph" w:customStyle="1" w:styleId="Contents6">
    <w:name w:val="Contents 6"/>
    <w:basedOn w:val="11e"/>
    <w:rsid w:val="00B0502D"/>
    <w:pPr>
      <w:tabs>
        <w:tab w:val="right" w:leader="dot" w:pos="9972"/>
      </w:tabs>
      <w:ind w:left="1415"/>
    </w:pPr>
  </w:style>
  <w:style w:type="paragraph" w:customStyle="1" w:styleId="Contents7">
    <w:name w:val="Contents 7"/>
    <w:basedOn w:val="11e"/>
    <w:rsid w:val="00B0502D"/>
    <w:pPr>
      <w:tabs>
        <w:tab w:val="right" w:leader="dot" w:pos="9972"/>
      </w:tabs>
      <w:ind w:left="1698"/>
    </w:pPr>
  </w:style>
  <w:style w:type="paragraph" w:customStyle="1" w:styleId="Contents8">
    <w:name w:val="Contents 8"/>
    <w:basedOn w:val="11e"/>
    <w:rsid w:val="00B0502D"/>
    <w:pPr>
      <w:tabs>
        <w:tab w:val="right" w:leader="dot" w:pos="9972"/>
      </w:tabs>
      <w:ind w:left="1981"/>
    </w:pPr>
  </w:style>
  <w:style w:type="paragraph" w:customStyle="1" w:styleId="Contents9">
    <w:name w:val="Contents 9"/>
    <w:basedOn w:val="11e"/>
    <w:rsid w:val="00B0502D"/>
    <w:pPr>
      <w:tabs>
        <w:tab w:val="right" w:leader="dot" w:pos="9972"/>
      </w:tabs>
      <w:ind w:left="2264"/>
    </w:pPr>
  </w:style>
  <w:style w:type="paragraph" w:customStyle="1" w:styleId="Contents10">
    <w:name w:val="Contents 10"/>
    <w:basedOn w:val="11e"/>
    <w:rsid w:val="00B0502D"/>
    <w:pPr>
      <w:tabs>
        <w:tab w:val="right" w:leader="dot" w:pos="9972"/>
      </w:tabs>
      <w:ind w:left="2547"/>
    </w:pPr>
  </w:style>
  <w:style w:type="paragraph" w:customStyle="1" w:styleId="4fe">
    <w:name w:val="Обычный (веб)4"/>
    <w:basedOn w:val="Standard"/>
    <w:rsid w:val="00B0502D"/>
    <w:pPr>
      <w:suppressAutoHyphens w:val="0"/>
      <w:spacing w:before="280" w:after="280" w:line="276" w:lineRule="auto"/>
      <w:textAlignment w:val="baseline"/>
    </w:pPr>
    <w:rPr>
      <w:rFonts w:ascii="Calibri" w:eastAsia="Andale Sans UI" w:hAnsi="Calibri" w:cs="Calibri"/>
      <w:sz w:val="22"/>
      <w:szCs w:val="22"/>
      <w:lang w:bidi="hi-IN"/>
    </w:rPr>
  </w:style>
  <w:style w:type="character" w:customStyle="1" w:styleId="144">
    <w:name w:val="Основной шрифт абзаца14"/>
    <w:rsid w:val="00B0502D"/>
  </w:style>
  <w:style w:type="character" w:customStyle="1" w:styleId="137">
    <w:name w:val="Основной шрифт абзаца13"/>
    <w:rsid w:val="00B0502D"/>
  </w:style>
  <w:style w:type="character" w:customStyle="1" w:styleId="12a">
    <w:name w:val="Основной шрифт абзаца12"/>
    <w:rsid w:val="00B0502D"/>
  </w:style>
  <w:style w:type="character" w:customStyle="1" w:styleId="106">
    <w:name w:val="Основной шрифт абзаца10"/>
    <w:rsid w:val="00B0502D"/>
  </w:style>
  <w:style w:type="character" w:customStyle="1" w:styleId="9b">
    <w:name w:val="Основной шрифт абзаца9"/>
    <w:rsid w:val="00B0502D"/>
  </w:style>
  <w:style w:type="character" w:customStyle="1" w:styleId="FootnoteSymbol">
    <w:name w:val="Footnote Symbol"/>
    <w:rsid w:val="00B0502D"/>
  </w:style>
  <w:style w:type="character" w:customStyle="1" w:styleId="EndnoteSymbol">
    <w:name w:val="Endnote Symbol"/>
    <w:rsid w:val="00B0502D"/>
    <w:rPr>
      <w:position w:val="0"/>
      <w:vertAlign w:val="superscript"/>
    </w:rPr>
  </w:style>
  <w:style w:type="character" w:customStyle="1" w:styleId="ListLabel299">
    <w:name w:val="ListLabel 299"/>
    <w:rsid w:val="00B0502D"/>
    <w:rPr>
      <w:rFonts w:eastAsia="Times New Roman" w:cs="Liberation Serif"/>
      <w:b/>
      <w:color w:val="000000"/>
      <w:sz w:val="22"/>
      <w:lang w:bidi="ar-SA"/>
    </w:rPr>
  </w:style>
  <w:style w:type="character" w:customStyle="1" w:styleId="ListLabel300">
    <w:name w:val="ListLabel 300"/>
    <w:rsid w:val="00B0502D"/>
    <w:rPr>
      <w:rFonts w:eastAsia="Times New Roman" w:cs="Liberation Serif"/>
      <w:b/>
      <w:color w:val="000000"/>
      <w:spacing w:val="0"/>
      <w:sz w:val="22"/>
      <w:lang w:val="ru-RU" w:bidi="ar-SA"/>
    </w:rPr>
  </w:style>
  <w:style w:type="character" w:customStyle="1" w:styleId="ListLabel301">
    <w:name w:val="ListLabel 301"/>
    <w:rsid w:val="00B0502D"/>
    <w:rPr>
      <w:b w:val="0"/>
    </w:rPr>
  </w:style>
  <w:style w:type="character" w:customStyle="1" w:styleId="ListLabel302">
    <w:name w:val="ListLabel 302"/>
    <w:rsid w:val="00B0502D"/>
    <w:rPr>
      <w:rFonts w:cs="Times New Roman"/>
      <w:b w:val="0"/>
      <w:sz w:val="24"/>
    </w:rPr>
  </w:style>
  <w:style w:type="character" w:customStyle="1" w:styleId="ListLabel303">
    <w:name w:val="ListLabel 303"/>
    <w:rsid w:val="00B0502D"/>
    <w:rPr>
      <w:b w:val="0"/>
      <w:sz w:val="22"/>
    </w:rPr>
  </w:style>
  <w:style w:type="character" w:customStyle="1" w:styleId="ListLabel304">
    <w:name w:val="ListLabel 304"/>
    <w:rsid w:val="00B0502D"/>
    <w:rPr>
      <w:sz w:val="26"/>
    </w:rPr>
  </w:style>
  <w:style w:type="character" w:customStyle="1" w:styleId="ListLabel305">
    <w:name w:val="ListLabel 305"/>
    <w:rsid w:val="00B0502D"/>
    <w:rPr>
      <w:rFonts w:cs="Times New Roman"/>
    </w:rPr>
  </w:style>
  <w:style w:type="character" w:customStyle="1" w:styleId="ListLabel306">
    <w:name w:val="ListLabel 306"/>
    <w:rsid w:val="00B0502D"/>
    <w:rPr>
      <w:b/>
      <w:sz w:val="24"/>
    </w:rPr>
  </w:style>
  <w:style w:type="character" w:customStyle="1" w:styleId="IndexLink">
    <w:name w:val="Index Link"/>
    <w:rsid w:val="00B0502D"/>
  </w:style>
  <w:style w:type="character" w:customStyle="1" w:styleId="NumberingSymbols">
    <w:name w:val="Numbering Symbols"/>
    <w:rsid w:val="00B0502D"/>
  </w:style>
  <w:style w:type="character" w:customStyle="1" w:styleId="11f">
    <w:name w:val="Основной шрифт абзаца11"/>
    <w:rsid w:val="00B0502D"/>
  </w:style>
  <w:style w:type="character" w:customStyle="1" w:styleId="Bodytext20">
    <w:name w:val="Body text (2)"/>
    <w:rsid w:val="00B0502D"/>
    <w:rPr>
      <w:rFonts w:ascii="Times New Roman" w:eastAsia="Times New Roman" w:hAnsi="Times New Roman" w:cs="Times New Roman"/>
      <w:b w:val="0"/>
      <w:bCs w:val="0"/>
      <w:i w:val="0"/>
      <w:iCs w:val="0"/>
      <w:caps w:val="0"/>
      <w:smallCaps w:val="0"/>
      <w:strike w:val="0"/>
      <w:dstrike w:val="0"/>
      <w:color w:val="000000"/>
      <w:spacing w:val="0"/>
      <w:w w:val="100"/>
      <w:sz w:val="18"/>
      <w:szCs w:val="18"/>
      <w:u w:val="none"/>
      <w:lang w:val="ru-RU" w:bidi="ru-RU"/>
    </w:rPr>
  </w:style>
  <w:style w:type="character" w:customStyle="1" w:styleId="WW--1">
    <w:name w:val="WW-Интернет-ссылка1"/>
    <w:rsid w:val="00B0502D"/>
    <w:rPr>
      <w:color w:val="0000FF"/>
      <w:u w:val="single"/>
    </w:rPr>
  </w:style>
  <w:style w:type="character" w:customStyle="1" w:styleId="VisitedInternetLink">
    <w:name w:val="Visited Internet Link"/>
    <w:rsid w:val="00B0502D"/>
    <w:rPr>
      <w:color w:val="800000"/>
      <w:u w:val="single"/>
    </w:rPr>
  </w:style>
  <w:style w:type="numbering" w:customStyle="1" w:styleId="WW8Num1">
    <w:name w:val="WW8Num1"/>
    <w:basedOn w:val="ad"/>
    <w:rsid w:val="00B0502D"/>
    <w:pPr>
      <w:numPr>
        <w:numId w:val="44"/>
      </w:numPr>
    </w:pPr>
  </w:style>
  <w:style w:type="numbering" w:customStyle="1" w:styleId="WW8Num2">
    <w:name w:val="WW8Num2"/>
    <w:basedOn w:val="ad"/>
    <w:rsid w:val="00B0502D"/>
    <w:pPr>
      <w:numPr>
        <w:numId w:val="45"/>
      </w:numPr>
    </w:pPr>
  </w:style>
  <w:style w:type="numbering" w:customStyle="1" w:styleId="WW8Num4">
    <w:name w:val="WW8Num4"/>
    <w:basedOn w:val="ad"/>
    <w:rsid w:val="00B0502D"/>
    <w:pPr>
      <w:numPr>
        <w:numId w:val="46"/>
      </w:numPr>
    </w:pPr>
  </w:style>
  <w:style w:type="numbering" w:customStyle="1" w:styleId="WW8Num5">
    <w:name w:val="WW8Num5"/>
    <w:basedOn w:val="ad"/>
    <w:rsid w:val="00B0502D"/>
    <w:pPr>
      <w:numPr>
        <w:numId w:val="47"/>
      </w:numPr>
    </w:pPr>
  </w:style>
  <w:style w:type="numbering" w:customStyle="1" w:styleId="WW8Num6">
    <w:name w:val="WW8Num6"/>
    <w:basedOn w:val="ad"/>
    <w:rsid w:val="00B0502D"/>
    <w:pPr>
      <w:numPr>
        <w:numId w:val="48"/>
      </w:numPr>
    </w:pPr>
  </w:style>
  <w:style w:type="numbering" w:customStyle="1" w:styleId="WW8Num7">
    <w:name w:val="WW8Num7"/>
    <w:basedOn w:val="ad"/>
    <w:rsid w:val="00B0502D"/>
    <w:pPr>
      <w:numPr>
        <w:numId w:val="49"/>
      </w:numPr>
    </w:pPr>
  </w:style>
  <w:style w:type="numbering" w:customStyle="1" w:styleId="WW8Num8">
    <w:name w:val="WW8Num8"/>
    <w:basedOn w:val="ad"/>
    <w:rsid w:val="00B0502D"/>
    <w:pPr>
      <w:numPr>
        <w:numId w:val="50"/>
      </w:numPr>
    </w:pPr>
  </w:style>
  <w:style w:type="numbering" w:customStyle="1" w:styleId="WW8Num9">
    <w:name w:val="WW8Num9"/>
    <w:basedOn w:val="ad"/>
    <w:rsid w:val="00B0502D"/>
    <w:pPr>
      <w:numPr>
        <w:numId w:val="51"/>
      </w:numPr>
    </w:pPr>
  </w:style>
  <w:style w:type="numbering" w:customStyle="1" w:styleId="WW8Num10">
    <w:name w:val="WW8Num10"/>
    <w:basedOn w:val="ad"/>
    <w:rsid w:val="00B0502D"/>
    <w:pPr>
      <w:numPr>
        <w:numId w:val="52"/>
      </w:numPr>
    </w:pPr>
  </w:style>
  <w:style w:type="numbering" w:customStyle="1" w:styleId="WW8Num11">
    <w:name w:val="WW8Num11"/>
    <w:basedOn w:val="ad"/>
    <w:rsid w:val="00B0502D"/>
    <w:pPr>
      <w:numPr>
        <w:numId w:val="53"/>
      </w:numPr>
    </w:pPr>
  </w:style>
  <w:style w:type="numbering" w:customStyle="1" w:styleId="WW8Num12">
    <w:name w:val="WW8Num12"/>
    <w:basedOn w:val="ad"/>
    <w:rsid w:val="00B0502D"/>
    <w:pPr>
      <w:numPr>
        <w:numId w:val="54"/>
      </w:numPr>
    </w:pPr>
  </w:style>
  <w:style w:type="numbering" w:customStyle="1" w:styleId="WW8Num13">
    <w:name w:val="WW8Num13"/>
    <w:basedOn w:val="ad"/>
    <w:rsid w:val="00B0502D"/>
    <w:pPr>
      <w:numPr>
        <w:numId w:val="55"/>
      </w:numPr>
    </w:pPr>
  </w:style>
  <w:style w:type="character" w:customStyle="1" w:styleId="pt-a1-000002">
    <w:name w:val="pt-a1-000002"/>
    <w:uiPriority w:val="99"/>
    <w:rsid w:val="00B0502D"/>
  </w:style>
  <w:style w:type="paragraph" w:customStyle="1" w:styleId="pt-a-000018">
    <w:name w:val="pt-a-000018"/>
    <w:basedOn w:val="aa"/>
    <w:uiPriority w:val="99"/>
    <w:rsid w:val="00B0502D"/>
    <w:pPr>
      <w:spacing w:before="100" w:beforeAutospacing="1" w:after="100" w:afterAutospacing="1"/>
    </w:pPr>
  </w:style>
  <w:style w:type="paragraph" w:customStyle="1" w:styleId="pt-a-000175">
    <w:name w:val="pt-a-000175"/>
    <w:basedOn w:val="aa"/>
    <w:uiPriority w:val="99"/>
    <w:rsid w:val="00B0502D"/>
    <w:pPr>
      <w:spacing w:before="100" w:beforeAutospacing="1" w:after="100" w:afterAutospacing="1"/>
    </w:pPr>
  </w:style>
  <w:style w:type="character" w:customStyle="1" w:styleId="pt-a1-000205">
    <w:name w:val="pt-a1-000205"/>
    <w:uiPriority w:val="99"/>
    <w:rsid w:val="00B0502D"/>
  </w:style>
  <w:style w:type="character" w:customStyle="1" w:styleId="pt-000211">
    <w:name w:val="pt-000211"/>
    <w:uiPriority w:val="99"/>
    <w:rsid w:val="00B0502D"/>
  </w:style>
  <w:style w:type="paragraph" w:customStyle="1" w:styleId="pt-000210">
    <w:name w:val="pt-000210"/>
    <w:basedOn w:val="aa"/>
    <w:uiPriority w:val="99"/>
    <w:rsid w:val="00B0502D"/>
    <w:pPr>
      <w:spacing w:before="100" w:beforeAutospacing="1" w:after="100" w:afterAutospacing="1"/>
    </w:pPr>
  </w:style>
  <w:style w:type="character" w:customStyle="1" w:styleId="pt-a1-000213">
    <w:name w:val="pt-a1-000213"/>
    <w:uiPriority w:val="99"/>
    <w:rsid w:val="00B0502D"/>
  </w:style>
  <w:style w:type="paragraph" w:customStyle="1" w:styleId="pt-formattext">
    <w:name w:val="pt-formattext"/>
    <w:basedOn w:val="aa"/>
    <w:uiPriority w:val="99"/>
    <w:rsid w:val="00B0502D"/>
    <w:pPr>
      <w:spacing w:before="100" w:beforeAutospacing="1" w:after="100" w:afterAutospacing="1"/>
    </w:pPr>
  </w:style>
  <w:style w:type="character" w:customStyle="1" w:styleId="pt-a1">
    <w:name w:val="pt-a1"/>
    <w:uiPriority w:val="99"/>
    <w:rsid w:val="00B0502D"/>
  </w:style>
  <w:style w:type="paragraph" w:customStyle="1" w:styleId="FORMATTEXT0">
    <w:name w:val=".FORMATTEXT"/>
    <w:rsid w:val="00B0502D"/>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numbering" w:customStyle="1" w:styleId="173">
    <w:name w:val="Нет списка17"/>
    <w:next w:val="ad"/>
    <w:uiPriority w:val="99"/>
    <w:semiHidden/>
    <w:unhideWhenUsed/>
    <w:rsid w:val="002D5355"/>
  </w:style>
  <w:style w:type="table" w:customStyle="1" w:styleId="361">
    <w:name w:val="Сетка таблицы36"/>
    <w:basedOn w:val="ac"/>
    <w:next w:val="afd"/>
    <w:uiPriority w:val="3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9">
    <w:name w:val="Font Style39"/>
    <w:rsid w:val="002D5355"/>
    <w:rPr>
      <w:rFonts w:ascii="Times New Roman" w:hAnsi="Times New Roman" w:cs="Times New Roman"/>
      <w:sz w:val="22"/>
      <w:szCs w:val="22"/>
    </w:rPr>
  </w:style>
  <w:style w:type="character" w:customStyle="1" w:styleId="FontStyle40">
    <w:name w:val="Font Style40"/>
    <w:uiPriority w:val="99"/>
    <w:rsid w:val="002D5355"/>
    <w:rPr>
      <w:rFonts w:ascii="Times New Roman" w:hAnsi="Times New Roman" w:cs="Times New Roman"/>
      <w:b/>
      <w:bCs/>
      <w:i/>
      <w:iCs/>
      <w:sz w:val="22"/>
      <w:szCs w:val="22"/>
    </w:rPr>
  </w:style>
  <w:style w:type="paragraph" w:customStyle="1" w:styleId="afffffffffffff6">
    <w:name w:val="Приложение"/>
    <w:basedOn w:val="a8"/>
    <w:link w:val="afffffffffffff7"/>
    <w:qFormat/>
    <w:rsid w:val="002D5355"/>
    <w:pPr>
      <w:numPr>
        <w:numId w:val="0"/>
      </w:numPr>
      <w:ind w:left="8080"/>
      <w:jc w:val="right"/>
    </w:pPr>
    <w:rPr>
      <w:lang w:val="x-none"/>
    </w:rPr>
  </w:style>
  <w:style w:type="character" w:customStyle="1" w:styleId="afffffffffffff7">
    <w:name w:val="Приложение Знак"/>
    <w:basedOn w:val="afffffffffffff3"/>
    <w:link w:val="afffffffffffff6"/>
    <w:rsid w:val="002D5355"/>
    <w:rPr>
      <w:rFonts w:ascii="Times New Roman" w:eastAsia="Calibri" w:hAnsi="Times New Roman" w:cs="Times New Roman"/>
      <w:sz w:val="24"/>
      <w:szCs w:val="24"/>
      <w:lang w:val="x-none"/>
    </w:rPr>
  </w:style>
  <w:style w:type="character" w:customStyle="1" w:styleId="2fffd">
    <w:name w:val="Обычный (веб) Знак2"/>
    <w:aliases w:val="Обычный (Web) Знак2,Обычный (веб) Знак Знак1,Обычный (Web) Знак Знак,Знак Знак1 Знак Знак1,Обычный (веб) Знак1 Знак,Знак Знак1 Знак Знак Знак,Обычный (Web) Знак1 Знак"/>
    <w:locked/>
    <w:rsid w:val="002D5355"/>
    <w:rPr>
      <w:rFonts w:ascii="Calibri" w:eastAsia="Calibri" w:hAnsi="Calibri"/>
      <w:lang w:eastAsia="en-US"/>
    </w:rPr>
  </w:style>
  <w:style w:type="character" w:customStyle="1" w:styleId="0pt">
    <w:name w:val="Основной текст + Полужирный;Интервал 0 pt"/>
    <w:rsid w:val="002D5355"/>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label">
    <w:name w:val="label"/>
    <w:rsid w:val="002D5355"/>
    <w:rPr>
      <w:rFonts w:cs="Times New Roman"/>
    </w:rPr>
  </w:style>
  <w:style w:type="paragraph" w:customStyle="1" w:styleId="content">
    <w:name w:val="content"/>
    <w:basedOn w:val="aa"/>
    <w:rsid w:val="002D5355"/>
    <w:pPr>
      <w:spacing w:before="100" w:beforeAutospacing="1" w:after="100" w:afterAutospacing="1"/>
    </w:pPr>
  </w:style>
  <w:style w:type="paragraph" w:customStyle="1" w:styleId="181">
    <w:name w:val="Обычный18"/>
    <w:rsid w:val="002D5355"/>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afffffffffffff8">
    <w:name w:val="Основной"/>
    <w:basedOn w:val="aa"/>
    <w:rsid w:val="002D5355"/>
    <w:pPr>
      <w:spacing w:before="60"/>
    </w:pPr>
    <w:rPr>
      <w:sz w:val="18"/>
      <w:szCs w:val="20"/>
    </w:rPr>
  </w:style>
  <w:style w:type="paragraph" w:customStyle="1" w:styleId="afffffffffffff9">
    <w:name w:val="перечисление"/>
    <w:basedOn w:val="aa"/>
    <w:rsid w:val="002D5355"/>
    <w:pPr>
      <w:keepLines/>
      <w:spacing w:before="60"/>
      <w:ind w:left="142"/>
      <w:jc w:val="both"/>
    </w:pPr>
    <w:rPr>
      <w:sz w:val="18"/>
      <w:szCs w:val="20"/>
    </w:rPr>
  </w:style>
  <w:style w:type="paragraph" w:customStyle="1" w:styleId="2101">
    <w:name w:val="Основной текст 210"/>
    <w:basedOn w:val="aa"/>
    <w:rsid w:val="002D5355"/>
    <w:pPr>
      <w:overflowPunct w:val="0"/>
      <w:autoSpaceDE w:val="0"/>
      <w:autoSpaceDN w:val="0"/>
      <w:adjustRightInd w:val="0"/>
    </w:pPr>
    <w:rPr>
      <w:sz w:val="18"/>
      <w:szCs w:val="20"/>
    </w:rPr>
  </w:style>
  <w:style w:type="paragraph" w:customStyle="1" w:styleId="1ffffffb">
    <w:name w:val="Нумерованный список1"/>
    <w:basedOn w:val="aa"/>
    <w:qFormat/>
    <w:rsid w:val="002D5355"/>
    <w:pPr>
      <w:suppressAutoHyphens/>
      <w:spacing w:after="200" w:line="276" w:lineRule="auto"/>
    </w:pPr>
    <w:rPr>
      <w:rFonts w:ascii="Calibri" w:eastAsia="Calibri" w:hAnsi="Calibri"/>
      <w:sz w:val="22"/>
      <w:szCs w:val="22"/>
      <w:lang w:eastAsia="zh-CN"/>
    </w:rPr>
  </w:style>
  <w:style w:type="paragraph" w:customStyle="1" w:styleId="2fffe">
    <w:name w:val="Нумерованный список2"/>
    <w:basedOn w:val="aa"/>
    <w:rsid w:val="002D5355"/>
    <w:pPr>
      <w:suppressAutoHyphens/>
      <w:spacing w:after="200" w:line="276" w:lineRule="auto"/>
    </w:pPr>
    <w:rPr>
      <w:rFonts w:ascii="Calibri" w:eastAsia="Calibri" w:hAnsi="Calibri"/>
      <w:sz w:val="22"/>
      <w:szCs w:val="22"/>
      <w:lang w:eastAsia="zh-CN"/>
    </w:rPr>
  </w:style>
  <w:style w:type="paragraph" w:customStyle="1" w:styleId="p87">
    <w:name w:val="p87"/>
    <w:basedOn w:val="aa"/>
    <w:rsid w:val="002D5355"/>
    <w:pPr>
      <w:spacing w:before="100" w:beforeAutospacing="1" w:after="100" w:afterAutospacing="1"/>
    </w:pPr>
  </w:style>
  <w:style w:type="paragraph" w:customStyle="1" w:styleId="p71">
    <w:name w:val="p71"/>
    <w:basedOn w:val="aa"/>
    <w:rsid w:val="002D5355"/>
    <w:pPr>
      <w:spacing w:before="100" w:beforeAutospacing="1" w:after="100" w:afterAutospacing="1"/>
    </w:pPr>
  </w:style>
  <w:style w:type="paragraph" w:customStyle="1" w:styleId="145">
    <w:name w:val="Стиль Основной текст + 14 пт не полужирный По ширине"/>
    <w:rsid w:val="002D5355"/>
    <w:pPr>
      <w:suppressAutoHyphens/>
      <w:jc w:val="both"/>
    </w:pPr>
    <w:rPr>
      <w:kern w:val="1"/>
      <w:sz w:val="28"/>
      <w:szCs w:val="20"/>
      <w:lang w:eastAsia="ar-SA"/>
    </w:rPr>
  </w:style>
  <w:style w:type="table" w:customStyle="1" w:styleId="450">
    <w:name w:val="Сетка таблицы45"/>
    <w:basedOn w:val="ac"/>
    <w:next w:val="afd"/>
    <w:uiPriority w:val="39"/>
    <w:rsid w:val="002D535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c"/>
    <w:next w:val="afd"/>
    <w:uiPriority w:val="39"/>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c"/>
    <w:next w:val="afd"/>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c"/>
    <w:next w:val="afd"/>
    <w:uiPriority w:val="99"/>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nformat0">
    <w:name w:val="ConsPlusNonformat Знак"/>
    <w:link w:val="ConsPlusNonformat"/>
    <w:rsid w:val="002D5355"/>
    <w:rPr>
      <w:rFonts w:ascii="Courier New" w:eastAsia="Times New Roman" w:hAnsi="Courier New" w:cs="Courier New"/>
      <w:kern w:val="28"/>
      <w:sz w:val="28"/>
      <w:szCs w:val="28"/>
      <w:lang w:eastAsia="ru-RU"/>
    </w:rPr>
  </w:style>
  <w:style w:type="table" w:customStyle="1" w:styleId="550">
    <w:name w:val="Сетка таблицы55"/>
    <w:basedOn w:val="ac"/>
    <w:next w:val="afd"/>
    <w:uiPriority w:val="9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
    <w:name w:val="Нет списка18"/>
    <w:next w:val="ad"/>
    <w:uiPriority w:val="99"/>
    <w:semiHidden/>
    <w:unhideWhenUsed/>
    <w:rsid w:val="002D5355"/>
  </w:style>
  <w:style w:type="table" w:customStyle="1" w:styleId="630">
    <w:name w:val="Сетка таблицы63"/>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4">
    <w:name w:val="Маркированный список Знак"/>
    <w:link w:val="a"/>
    <w:locked/>
    <w:rsid w:val="002D5355"/>
    <w:rPr>
      <w:rFonts w:ascii="Times New Roman" w:eastAsia="Times New Roman" w:hAnsi="Times New Roman" w:cs="Times New Roman"/>
      <w:sz w:val="24"/>
      <w:szCs w:val="24"/>
      <w:lang w:eastAsia="ru-RU"/>
    </w:rPr>
  </w:style>
  <w:style w:type="character" w:customStyle="1" w:styleId="BalloonTextChar">
    <w:name w:val="Balloon Text Char"/>
    <w:uiPriority w:val="99"/>
    <w:semiHidden/>
    <w:locked/>
    <w:rsid w:val="002D5355"/>
    <w:rPr>
      <w:rFonts w:ascii="Times New Roman" w:hAnsi="Times New Roman"/>
      <w:sz w:val="2"/>
      <w:lang w:eastAsia="en-US"/>
    </w:rPr>
  </w:style>
  <w:style w:type="character" w:customStyle="1" w:styleId="s5">
    <w:name w:val="s5"/>
    <w:uiPriority w:val="99"/>
    <w:rsid w:val="002D5355"/>
  </w:style>
  <w:style w:type="character" w:customStyle="1" w:styleId="aff">
    <w:name w:val="Обычный отступ Знак"/>
    <w:aliases w:val="Знак5 Знак"/>
    <w:link w:val="afe"/>
    <w:locked/>
    <w:rsid w:val="002D5355"/>
    <w:rPr>
      <w:rFonts w:ascii="Times New Roman" w:eastAsia="Times New Roman" w:hAnsi="Times New Roman" w:cs="Times New Roman"/>
      <w:sz w:val="24"/>
      <w:szCs w:val="24"/>
      <w:lang w:eastAsia="ru-RU"/>
    </w:rPr>
  </w:style>
  <w:style w:type="character" w:customStyle="1" w:styleId="1ffffffc">
    <w:name w:val="Ариал Знак1"/>
    <w:link w:val="afffffffffffffa"/>
    <w:locked/>
    <w:rsid w:val="002D5355"/>
    <w:rPr>
      <w:rFonts w:ascii="Arial" w:hAnsi="Arial"/>
    </w:rPr>
  </w:style>
  <w:style w:type="paragraph" w:customStyle="1" w:styleId="afffffffffffffa">
    <w:name w:val="Ариал"/>
    <w:basedOn w:val="aa"/>
    <w:link w:val="1ffffffc"/>
    <w:rsid w:val="002D5355"/>
    <w:pPr>
      <w:spacing w:before="120" w:after="120" w:line="360" w:lineRule="auto"/>
      <w:ind w:firstLine="851"/>
      <w:jc w:val="both"/>
    </w:pPr>
    <w:rPr>
      <w:rFonts w:ascii="Arial" w:eastAsiaTheme="minorHAnsi" w:hAnsi="Arial" w:cstheme="minorBidi"/>
      <w:sz w:val="22"/>
      <w:szCs w:val="22"/>
      <w:lang w:eastAsia="en-US"/>
    </w:rPr>
  </w:style>
  <w:style w:type="paragraph" w:customStyle="1" w:styleId="style13287197770000000454msonormal">
    <w:name w:val="style_13287197770000000454msonormal"/>
    <w:basedOn w:val="aa"/>
    <w:uiPriority w:val="99"/>
    <w:rsid w:val="002D5355"/>
    <w:pPr>
      <w:spacing w:before="100" w:beforeAutospacing="1" w:after="100" w:afterAutospacing="1"/>
    </w:pPr>
  </w:style>
  <w:style w:type="paragraph" w:customStyle="1" w:styleId="style13287197770000000454msolistparagraph">
    <w:name w:val="style_13287197770000000454msolistparagraph"/>
    <w:basedOn w:val="aa"/>
    <w:uiPriority w:val="99"/>
    <w:rsid w:val="002D5355"/>
    <w:pPr>
      <w:spacing w:before="100" w:beforeAutospacing="1" w:after="100" w:afterAutospacing="1"/>
    </w:pPr>
  </w:style>
  <w:style w:type="paragraph" w:customStyle="1" w:styleId="prj0">
    <w:name w:val="prj0"/>
    <w:basedOn w:val="aa"/>
    <w:uiPriority w:val="99"/>
    <w:rsid w:val="002D5355"/>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ascii="Calibri" w:hAnsi="Calibri"/>
      <w:sz w:val="20"/>
      <w:szCs w:val="20"/>
    </w:rPr>
  </w:style>
  <w:style w:type="paragraph" w:customStyle="1" w:styleId="prj1">
    <w:name w:val="prj1"/>
    <w:basedOn w:val="aa"/>
    <w:uiPriority w:val="99"/>
    <w:rsid w:val="002D5355"/>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ascii="Calibri" w:hAnsi="Calibri"/>
      <w:sz w:val="22"/>
      <w:szCs w:val="22"/>
    </w:rPr>
  </w:style>
  <w:style w:type="paragraph" w:customStyle="1" w:styleId="Style42">
    <w:name w:val="Style42"/>
    <w:basedOn w:val="aa"/>
    <w:uiPriority w:val="99"/>
    <w:rsid w:val="002D5355"/>
    <w:pPr>
      <w:widowControl w:val="0"/>
      <w:autoSpaceDE w:val="0"/>
      <w:autoSpaceDN w:val="0"/>
      <w:adjustRightInd w:val="0"/>
      <w:spacing w:line="274" w:lineRule="exact"/>
    </w:pPr>
  </w:style>
  <w:style w:type="paragraph" w:customStyle="1" w:styleId="Style14">
    <w:name w:val="Style14"/>
    <w:basedOn w:val="aa"/>
    <w:qFormat/>
    <w:rsid w:val="002D5355"/>
    <w:pPr>
      <w:widowControl w:val="0"/>
      <w:autoSpaceDE w:val="0"/>
      <w:autoSpaceDN w:val="0"/>
      <w:adjustRightInd w:val="0"/>
      <w:spacing w:line="278" w:lineRule="exact"/>
    </w:pPr>
  </w:style>
  <w:style w:type="character" w:customStyle="1" w:styleId="11pt4">
    <w:name w:val="Основной текст + 11 pt4"/>
    <w:aliases w:val="Полужирный5"/>
    <w:rsid w:val="002D5355"/>
    <w:rPr>
      <w:rFonts w:ascii="Times New Roman" w:hAnsi="Times New Roman" w:cs="Times New Roman" w:hint="default"/>
      <w:b/>
      <w:bCs/>
      <w:strike w:val="0"/>
      <w:dstrike w:val="0"/>
      <w:noProof/>
      <w:sz w:val="22"/>
      <w:szCs w:val="22"/>
      <w:u w:val="none"/>
      <w:effect w:val="none"/>
    </w:rPr>
  </w:style>
  <w:style w:type="character" w:customStyle="1" w:styleId="11pt1">
    <w:name w:val="Основной текст + 11 pt1"/>
    <w:rsid w:val="002D5355"/>
    <w:rPr>
      <w:rFonts w:ascii="Times New Roman" w:hAnsi="Times New Roman" w:cs="Times New Roman" w:hint="default"/>
      <w:strike w:val="0"/>
      <w:dstrike w:val="0"/>
      <w:noProof/>
      <w:sz w:val="22"/>
      <w:szCs w:val="22"/>
      <w:u w:val="none"/>
      <w:effect w:val="none"/>
    </w:rPr>
  </w:style>
  <w:style w:type="character" w:customStyle="1" w:styleId="Exact">
    <w:name w:val="Основной текст Exact"/>
    <w:rsid w:val="002D5355"/>
    <w:rPr>
      <w:rFonts w:ascii="Times New Roman" w:hAnsi="Times New Roman" w:cs="Times New Roman" w:hint="default"/>
      <w:strike w:val="0"/>
      <w:dstrike w:val="0"/>
      <w:spacing w:val="-5"/>
      <w:sz w:val="22"/>
      <w:szCs w:val="22"/>
      <w:u w:val="none"/>
      <w:effect w:val="none"/>
    </w:rPr>
  </w:style>
  <w:style w:type="character" w:customStyle="1" w:styleId="FontStyle86">
    <w:name w:val="Font Style86"/>
    <w:rsid w:val="002D5355"/>
    <w:rPr>
      <w:rFonts w:ascii="Franklin Gothic Medium Cond" w:hAnsi="Franklin Gothic Medium Cond" w:cs="Franklin Gothic Medium Cond" w:hint="default"/>
      <w:sz w:val="16"/>
      <w:szCs w:val="16"/>
    </w:rPr>
  </w:style>
  <w:style w:type="character" w:customStyle="1" w:styleId="FontStyle54">
    <w:name w:val="Font Style54"/>
    <w:rsid w:val="002D5355"/>
    <w:rPr>
      <w:rFonts w:ascii="Bookman Old Style" w:hAnsi="Bookman Old Style" w:cs="Bookman Old Style" w:hint="default"/>
      <w:i/>
      <w:iCs/>
      <w:sz w:val="16"/>
      <w:szCs w:val="16"/>
    </w:rPr>
  </w:style>
  <w:style w:type="character" w:customStyle="1" w:styleId="FontStyle59">
    <w:name w:val="Font Style59"/>
    <w:rsid w:val="002D5355"/>
    <w:rPr>
      <w:rFonts w:ascii="Franklin Gothic Medium Cond" w:hAnsi="Franklin Gothic Medium Cond" w:cs="Franklin Gothic Medium Cond" w:hint="default"/>
      <w:sz w:val="16"/>
      <w:szCs w:val="16"/>
    </w:rPr>
  </w:style>
  <w:style w:type="character" w:customStyle="1" w:styleId="FontStyle67">
    <w:name w:val="Font Style67"/>
    <w:rsid w:val="002D5355"/>
    <w:rPr>
      <w:rFonts w:ascii="Corbel" w:hAnsi="Corbel" w:cs="Corbel" w:hint="default"/>
      <w:b/>
      <w:bCs/>
      <w:sz w:val="12"/>
      <w:szCs w:val="12"/>
    </w:rPr>
  </w:style>
  <w:style w:type="character" w:customStyle="1" w:styleId="FontStyle46">
    <w:name w:val="Font Style46"/>
    <w:rsid w:val="002D5355"/>
    <w:rPr>
      <w:rFonts w:ascii="Times New Roman" w:hAnsi="Times New Roman" w:cs="Times New Roman" w:hint="default"/>
      <w:sz w:val="22"/>
      <w:szCs w:val="22"/>
    </w:rPr>
  </w:style>
  <w:style w:type="paragraph" w:customStyle="1" w:styleId="xl551">
    <w:name w:val="xl551"/>
    <w:basedOn w:val="aa"/>
    <w:rsid w:val="002D5355"/>
    <w:pPr>
      <w:pBdr>
        <w:top w:val="single" w:sz="4" w:space="0" w:color="auto"/>
        <w:bottom w:val="single" w:sz="8" w:space="0" w:color="auto"/>
        <w:right w:val="single" w:sz="8" w:space="0" w:color="auto"/>
      </w:pBdr>
      <w:spacing w:before="100" w:beforeAutospacing="1" w:after="100" w:afterAutospacing="1"/>
      <w:textAlignment w:val="center"/>
    </w:pPr>
    <w:rPr>
      <w:b/>
      <w:bCs/>
      <w:sz w:val="20"/>
      <w:szCs w:val="20"/>
    </w:rPr>
  </w:style>
  <w:style w:type="paragraph" w:customStyle="1" w:styleId="xl552">
    <w:name w:val="xl552"/>
    <w:basedOn w:val="aa"/>
    <w:rsid w:val="002D5355"/>
    <w:pPr>
      <w:pBdr>
        <w:top w:val="single" w:sz="4" w:space="0" w:color="auto"/>
        <w:left w:val="single" w:sz="8" w:space="0" w:color="auto"/>
        <w:bottom w:val="single" w:sz="4" w:space="0" w:color="auto"/>
      </w:pBdr>
      <w:shd w:val="clear" w:color="000000" w:fill="FFFF00"/>
      <w:spacing w:before="100" w:beforeAutospacing="1" w:after="100" w:afterAutospacing="1"/>
      <w:jc w:val="right"/>
      <w:textAlignment w:val="center"/>
    </w:pPr>
    <w:rPr>
      <w:b/>
      <w:bCs/>
      <w:i/>
      <w:iCs/>
      <w:color w:val="C00000"/>
      <w:sz w:val="20"/>
      <w:szCs w:val="20"/>
    </w:rPr>
  </w:style>
  <w:style w:type="paragraph" w:customStyle="1" w:styleId="xl553">
    <w:name w:val="xl553"/>
    <w:basedOn w:val="aa"/>
    <w:rsid w:val="002D5355"/>
    <w:pPr>
      <w:pBdr>
        <w:top w:val="single" w:sz="4" w:space="0" w:color="auto"/>
        <w:bottom w:val="single" w:sz="4" w:space="0" w:color="auto"/>
      </w:pBdr>
      <w:shd w:val="clear" w:color="000000" w:fill="FFFF00"/>
      <w:spacing w:before="100" w:beforeAutospacing="1" w:after="100" w:afterAutospacing="1"/>
      <w:jc w:val="right"/>
      <w:textAlignment w:val="center"/>
    </w:pPr>
    <w:rPr>
      <w:b/>
      <w:bCs/>
      <w:i/>
      <w:iCs/>
      <w:color w:val="C00000"/>
      <w:sz w:val="20"/>
      <w:szCs w:val="20"/>
    </w:rPr>
  </w:style>
  <w:style w:type="paragraph" w:customStyle="1" w:styleId="xl554">
    <w:name w:val="xl554"/>
    <w:basedOn w:val="aa"/>
    <w:rsid w:val="002D5355"/>
    <w:pPr>
      <w:pBdr>
        <w:top w:val="single" w:sz="4" w:space="0" w:color="auto"/>
        <w:bottom w:val="single" w:sz="4" w:space="0" w:color="auto"/>
        <w:right w:val="single" w:sz="8" w:space="0" w:color="auto"/>
      </w:pBdr>
      <w:shd w:val="clear" w:color="000000" w:fill="FFFF00"/>
      <w:spacing w:before="100" w:beforeAutospacing="1" w:after="100" w:afterAutospacing="1"/>
      <w:jc w:val="right"/>
      <w:textAlignment w:val="center"/>
    </w:pPr>
    <w:rPr>
      <w:b/>
      <w:bCs/>
      <w:i/>
      <w:iCs/>
      <w:color w:val="C00000"/>
      <w:sz w:val="20"/>
      <w:szCs w:val="20"/>
    </w:rPr>
  </w:style>
  <w:style w:type="numbering" w:customStyle="1" w:styleId="1292">
    <w:name w:val="Текущий список1292"/>
    <w:rsid w:val="002D5355"/>
    <w:pPr>
      <w:numPr>
        <w:numId w:val="57"/>
      </w:numPr>
    </w:pPr>
  </w:style>
  <w:style w:type="numbering" w:customStyle="1" w:styleId="12921">
    <w:name w:val="Текущий список12921"/>
    <w:rsid w:val="002D5355"/>
    <w:pPr>
      <w:numPr>
        <w:numId w:val="56"/>
      </w:numPr>
    </w:pPr>
  </w:style>
  <w:style w:type="paragraph" w:customStyle="1" w:styleId="xmsonormal">
    <w:name w:val="x_msonormal"/>
    <w:basedOn w:val="aa"/>
    <w:rsid w:val="002D5355"/>
    <w:pPr>
      <w:spacing w:before="100" w:beforeAutospacing="1" w:after="100" w:afterAutospacing="1"/>
    </w:pPr>
  </w:style>
  <w:style w:type="character" w:customStyle="1" w:styleId="afffffffffffffb">
    <w:name w:val="Основной текст + Курсив"/>
    <w:rsid w:val="002D5355"/>
    <w:rPr>
      <w:rFonts w:ascii="Times New Roman" w:hAnsi="Times New Roman" w:cs="Times New Roman"/>
      <w:i/>
      <w:iCs/>
      <w:spacing w:val="0"/>
      <w:sz w:val="20"/>
      <w:szCs w:val="20"/>
      <w:u w:val="none"/>
    </w:rPr>
  </w:style>
  <w:style w:type="paragraph" w:customStyle="1" w:styleId="TableCell">
    <w:name w:val="Table Cell"/>
    <w:basedOn w:val="aa"/>
    <w:qFormat/>
    <w:rsid w:val="002D5355"/>
    <w:pPr>
      <w:spacing w:after="1"/>
      <w:ind w:left="6" w:firstLine="6"/>
    </w:pPr>
    <w:rPr>
      <w:rFonts w:ascii="Arial" w:eastAsia="Calibri" w:hAnsi="Arial" w:cs="Arial"/>
    </w:rPr>
  </w:style>
  <w:style w:type="paragraph" w:customStyle="1" w:styleId="Style11">
    <w:name w:val="Style 1"/>
    <w:qFormat/>
    <w:rsid w:val="002D535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fffffffffffffc">
    <w:name w:val="Готовый"/>
    <w:basedOn w:val="aa"/>
    <w:qFormat/>
    <w:rsid w:val="002D5355"/>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hAnsi="Courier New" w:cs="Courier New"/>
      <w:sz w:val="20"/>
      <w:szCs w:val="20"/>
      <w:lang w:eastAsia="ar-SA"/>
    </w:rPr>
  </w:style>
  <w:style w:type="paragraph" w:customStyle="1" w:styleId="Iiiaeuiue">
    <w:name w:val="Ii?iaeuiue"/>
    <w:qFormat/>
    <w:rsid w:val="002D5355"/>
    <w:pPr>
      <w:widowControl w:val="0"/>
      <w:spacing w:after="0" w:line="240" w:lineRule="exact"/>
      <w:ind w:firstLine="709"/>
      <w:jc w:val="both"/>
    </w:pPr>
    <w:rPr>
      <w:rFonts w:ascii="Times New Roman" w:eastAsia="Times New Roman" w:hAnsi="Times New Roman" w:cs="Times New Roman"/>
      <w:sz w:val="20"/>
      <w:szCs w:val="20"/>
      <w:lang w:eastAsia="ru-RU"/>
    </w:rPr>
  </w:style>
  <w:style w:type="paragraph" w:customStyle="1" w:styleId="319">
    <w:name w:val="Знак3 Знак Знак Знак1"/>
    <w:basedOn w:val="aa"/>
    <w:next w:val="afffd"/>
    <w:uiPriority w:val="99"/>
    <w:unhideWhenUsed/>
    <w:qFormat/>
    <w:rsid w:val="002D5355"/>
    <w:rPr>
      <w:rFonts w:ascii="Calibri" w:eastAsia="Calibri" w:hAnsi="Calibri"/>
      <w:sz w:val="22"/>
      <w:szCs w:val="21"/>
      <w:lang w:eastAsia="en-US"/>
    </w:rPr>
  </w:style>
  <w:style w:type="character" w:customStyle="1" w:styleId="afffffffffffffd">
    <w:name w:val="Другое_"/>
    <w:link w:val="afffffffffffffe"/>
    <w:rsid w:val="002D5355"/>
    <w:rPr>
      <w:rFonts w:ascii="Times New Roman" w:hAnsi="Times New Roman"/>
      <w:shd w:val="clear" w:color="auto" w:fill="FFFFFF"/>
    </w:rPr>
  </w:style>
  <w:style w:type="paragraph" w:customStyle="1" w:styleId="afffffffffffffe">
    <w:name w:val="Другое"/>
    <w:basedOn w:val="aa"/>
    <w:link w:val="afffffffffffffd"/>
    <w:rsid w:val="002D5355"/>
    <w:pPr>
      <w:widowControl w:val="0"/>
      <w:shd w:val="clear" w:color="auto" w:fill="FFFFFF"/>
      <w:ind w:firstLine="400"/>
    </w:pPr>
    <w:rPr>
      <w:rFonts w:eastAsiaTheme="minorHAnsi" w:cstheme="minorBidi"/>
      <w:sz w:val="22"/>
      <w:szCs w:val="22"/>
      <w:lang w:eastAsia="en-US"/>
    </w:rPr>
  </w:style>
  <w:style w:type="paragraph" w:customStyle="1" w:styleId="ConsNormal2">
    <w:name w:val="ConsNormal Знак Знак"/>
    <w:link w:val="ConsNormal3"/>
    <w:qFormat/>
    <w:rsid w:val="002D5355"/>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text1">
    <w:name w:val="text1"/>
    <w:rsid w:val="002D5355"/>
    <w:rPr>
      <w:rFonts w:ascii="Arial" w:hAnsi="Arial" w:cs="Arial" w:hint="default"/>
      <w:b/>
      <w:bCs/>
      <w:strike w:val="0"/>
      <w:dstrike w:val="0"/>
      <w:color w:val="333333"/>
      <w:sz w:val="15"/>
      <w:szCs w:val="15"/>
      <w:u w:val="none"/>
      <w:effect w:val="none"/>
    </w:rPr>
  </w:style>
  <w:style w:type="paragraph" w:customStyle="1" w:styleId="affffffffffffff">
    <w:name w:val="Îñíîâíîé òåêñò"/>
    <w:basedOn w:val="aa"/>
    <w:qFormat/>
    <w:rsid w:val="002D5355"/>
    <w:pPr>
      <w:autoSpaceDE w:val="0"/>
      <w:autoSpaceDN w:val="0"/>
      <w:jc w:val="both"/>
    </w:pPr>
  </w:style>
  <w:style w:type="paragraph" w:customStyle="1" w:styleId="1112">
    <w:name w:val="Знак Знак Знак1 Знак Знак Знак1 Знак1 Знак Знак Знак Знак Знак"/>
    <w:basedOn w:val="aa"/>
    <w:rsid w:val="002D5355"/>
    <w:pPr>
      <w:spacing w:before="100" w:beforeAutospacing="1" w:after="100" w:afterAutospacing="1"/>
    </w:pPr>
    <w:rPr>
      <w:rFonts w:ascii="Tahoma" w:hAnsi="Tahoma"/>
      <w:sz w:val="20"/>
      <w:szCs w:val="20"/>
      <w:lang w:val="en-US" w:eastAsia="en-US"/>
    </w:rPr>
  </w:style>
  <w:style w:type="character" w:customStyle="1" w:styleId="grame">
    <w:name w:val="grame"/>
    <w:rsid w:val="002D5355"/>
  </w:style>
  <w:style w:type="paragraph" w:customStyle="1" w:styleId="affffffffffffff0">
    <w:name w:val="Çàãîëîâîê"/>
    <w:aliases w:val="Title,Caaieiaie,Знак Знак Знак Знак Знак Знак Знак Знак"/>
    <w:basedOn w:val="aa"/>
    <w:next w:val="aff1"/>
    <w:qFormat/>
    <w:rsid w:val="002D5355"/>
    <w:pPr>
      <w:keepNext/>
      <w:spacing w:before="240" w:after="120"/>
    </w:pPr>
    <w:rPr>
      <w:rFonts w:ascii="Calibri" w:eastAsia="Calibri" w:hAnsi="Calibri"/>
      <w:b/>
      <w:color w:val="000000"/>
      <w:sz w:val="28"/>
      <w:szCs w:val="28"/>
      <w:lang w:eastAsia="en-US"/>
    </w:rPr>
  </w:style>
  <w:style w:type="paragraph" w:customStyle="1" w:styleId="BodyText22">
    <w:name w:val="Body Text 22"/>
    <w:basedOn w:val="aa"/>
    <w:qFormat/>
    <w:rsid w:val="002D5355"/>
    <w:pPr>
      <w:overflowPunct w:val="0"/>
      <w:autoSpaceDE w:val="0"/>
      <w:autoSpaceDN w:val="0"/>
      <w:adjustRightInd w:val="0"/>
      <w:jc w:val="both"/>
      <w:textAlignment w:val="baseline"/>
    </w:pPr>
    <w:rPr>
      <w:rFonts w:ascii="MS Sans Serif" w:hAnsi="MS Sans Serif"/>
      <w:sz w:val="22"/>
      <w:szCs w:val="20"/>
    </w:rPr>
  </w:style>
  <w:style w:type="paragraph" w:customStyle="1" w:styleId="1ffffffd">
    <w:name w:val="Знак Знак Знак1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1ffffffe">
    <w:name w:val="Знак Знак Знак1 Знак Знак Знак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affffffffffffff1">
    <w:name w:val="Îáû÷íûé"/>
    <w:link w:val="affffffffffffff2"/>
    <w:qFormat/>
    <w:rsid w:val="002D5355"/>
    <w:pPr>
      <w:spacing w:after="0" w:line="240" w:lineRule="auto"/>
    </w:pPr>
    <w:rPr>
      <w:rFonts w:ascii="Times New Roman" w:eastAsia="Times New Roman" w:hAnsi="Times New Roman" w:cs="Times New Roman"/>
      <w:sz w:val="20"/>
      <w:szCs w:val="20"/>
      <w:lang w:eastAsia="ru-RU"/>
    </w:rPr>
  </w:style>
  <w:style w:type="paragraph" w:customStyle="1" w:styleId="7e">
    <w:name w:val="çàãîëîâîê 7"/>
    <w:basedOn w:val="affffffffffffff1"/>
    <w:next w:val="affffffffffffff1"/>
    <w:qFormat/>
    <w:rsid w:val="002D5355"/>
    <w:pPr>
      <w:keepNext/>
      <w:suppressAutoHyphens/>
      <w:spacing w:before="120"/>
      <w:jc w:val="center"/>
    </w:pPr>
    <w:rPr>
      <w:sz w:val="28"/>
    </w:rPr>
  </w:style>
  <w:style w:type="character" w:customStyle="1" w:styleId="ConsNormal3">
    <w:name w:val="ConsNormal Знак Знак Знак"/>
    <w:link w:val="ConsNormal2"/>
    <w:rsid w:val="002D5355"/>
    <w:rPr>
      <w:rFonts w:ascii="Arial" w:eastAsia="Times New Roman" w:hAnsi="Arial" w:cs="Arial"/>
      <w:sz w:val="20"/>
      <w:szCs w:val="20"/>
      <w:lang w:eastAsia="ru-RU"/>
    </w:rPr>
  </w:style>
  <w:style w:type="paragraph" w:customStyle="1" w:styleId="affffffffffffff3">
    <w:name w:val="Íîðìàëüíûé"/>
    <w:semiHidden/>
    <w:qFormat/>
    <w:rsid w:val="002D5355"/>
    <w:pPr>
      <w:spacing w:after="0" w:line="240" w:lineRule="auto"/>
    </w:pPr>
    <w:rPr>
      <w:rFonts w:ascii="Courier" w:eastAsia="Times New Roman" w:hAnsi="Courier" w:cs="Times New Roman"/>
      <w:sz w:val="24"/>
      <w:szCs w:val="20"/>
      <w:lang w:val="en-GB" w:eastAsia="ru-RU"/>
    </w:rPr>
  </w:style>
  <w:style w:type="paragraph" w:customStyle="1" w:styleId="1fffffff">
    <w:name w:val="Знак Знак Знак1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WW8Num22z3">
    <w:name w:val="WW8Num22z3"/>
    <w:rsid w:val="002D5355"/>
    <w:rPr>
      <w:rFonts w:ascii="Symbol" w:hAnsi="Symbol"/>
    </w:rPr>
  </w:style>
  <w:style w:type="paragraph" w:customStyle="1" w:styleId="11f0">
    <w:name w:val="Знак Знак Знак1 Знак Знак Знак1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afffffff2">
    <w:name w:val="Стиль Знак"/>
    <w:link w:val="afffffff1"/>
    <w:rsid w:val="002D5355"/>
    <w:rPr>
      <w:rFonts w:ascii="Times New Roman" w:eastAsia="Times New Roman" w:hAnsi="Times New Roman" w:cs="Times New Roman"/>
      <w:sz w:val="24"/>
      <w:szCs w:val="24"/>
      <w:lang w:eastAsia="ru-RU"/>
    </w:rPr>
  </w:style>
  <w:style w:type="paragraph" w:customStyle="1" w:styleId="111111112DocumentHeader1">
    <w:name w:val="Заголовок 1.Заголовок 1 Знак1.Заголовок 1 Знак Знак.Заголовок 1 Знак Знак1.Заголовок 1 Знак.Заголовок 1 Знак2.Document Header1"/>
    <w:basedOn w:val="aa"/>
    <w:next w:val="aa"/>
    <w:qFormat/>
    <w:rsid w:val="002D5355"/>
    <w:pPr>
      <w:keepNext/>
      <w:widowControl w:val="0"/>
      <w:suppressAutoHyphens/>
      <w:spacing w:before="60"/>
      <w:jc w:val="center"/>
      <w:outlineLvl w:val="0"/>
    </w:pPr>
    <w:rPr>
      <w:b/>
      <w:szCs w:val="20"/>
    </w:rPr>
  </w:style>
  <w:style w:type="character" w:customStyle="1" w:styleId="bold">
    <w:name w:val="bold"/>
    <w:rsid w:val="002D5355"/>
    <w:rPr>
      <w:rFonts w:cs="Times New Roman"/>
      <w:b/>
      <w:lang w:val="ru-RU"/>
    </w:rPr>
  </w:style>
  <w:style w:type="paragraph" w:customStyle="1" w:styleId="2ffff">
    <w:name w:val="Знак2 Знак Знак Знак Знак Знак Знак Знак Знак Знак Знак Знак"/>
    <w:basedOn w:val="aa"/>
    <w:rsid w:val="002D5355"/>
    <w:pPr>
      <w:spacing w:after="160" w:line="240" w:lineRule="exact"/>
    </w:pPr>
    <w:rPr>
      <w:rFonts w:ascii="Verdana" w:hAnsi="Verdana" w:cs="Verdana"/>
      <w:sz w:val="20"/>
      <w:szCs w:val="20"/>
      <w:lang w:val="en-US" w:eastAsia="en-US"/>
    </w:rPr>
  </w:style>
  <w:style w:type="paragraph" w:customStyle="1" w:styleId="1113">
    <w:name w:val="Знак Знак Знак1 Знак Знак Знак1 Знак1 Знак Знак Знак Знак Знак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affffffffffffff4">
    <w:name w:val="Интерактивный заголовок"/>
    <w:basedOn w:val="aff5"/>
    <w:next w:val="aa"/>
    <w:uiPriority w:val="99"/>
    <w:qFormat/>
    <w:rsid w:val="002D5355"/>
    <w:pPr>
      <w:autoSpaceDE w:val="0"/>
      <w:autoSpaceDN w:val="0"/>
      <w:adjustRightInd w:val="0"/>
      <w:spacing w:before="0" w:after="0"/>
      <w:jc w:val="both"/>
      <w:outlineLvl w:val="9"/>
    </w:pPr>
    <w:rPr>
      <w:rFonts w:ascii="Arial" w:hAnsi="Arial" w:cs="Arial"/>
      <w:b w:val="0"/>
      <w:bCs w:val="0"/>
      <w:kern w:val="0"/>
      <w:sz w:val="24"/>
      <w:szCs w:val="24"/>
      <w:u w:val="single"/>
    </w:rPr>
  </w:style>
  <w:style w:type="character" w:customStyle="1" w:styleId="iceouttxt52">
    <w:name w:val="iceouttxt52"/>
    <w:rsid w:val="002D5355"/>
    <w:rPr>
      <w:rFonts w:ascii="Arial" w:hAnsi="Arial" w:cs="Arial" w:hint="default"/>
      <w:color w:val="666666"/>
      <w:sz w:val="17"/>
      <w:szCs w:val="17"/>
    </w:rPr>
  </w:style>
  <w:style w:type="paragraph" w:customStyle="1" w:styleId="TableColumnHeader">
    <w:name w:val="Table Column Header"/>
    <w:basedOn w:val="aa"/>
    <w:qFormat/>
    <w:rsid w:val="002D5355"/>
    <w:pPr>
      <w:keepNext/>
      <w:spacing w:after="1"/>
      <w:ind w:left="6" w:firstLine="6"/>
      <w:jc w:val="center"/>
    </w:pPr>
    <w:rPr>
      <w:rFonts w:ascii="Arial" w:eastAsia="Calibri" w:hAnsi="Arial" w:cs="Arial"/>
      <w:b/>
      <w:bCs/>
    </w:rPr>
  </w:style>
  <w:style w:type="paragraph" w:customStyle="1" w:styleId="1fffffff0">
    <w:name w:val="Номер1"/>
    <w:basedOn w:val="afff0"/>
    <w:qFormat/>
    <w:rsid w:val="002D5355"/>
    <w:pPr>
      <w:tabs>
        <w:tab w:val="num" w:pos="1077"/>
      </w:tabs>
      <w:suppressAutoHyphens w:val="0"/>
      <w:spacing w:before="40" w:after="40" w:line="240" w:lineRule="auto"/>
      <w:ind w:left="737" w:hanging="380"/>
      <w:jc w:val="both"/>
    </w:pPr>
    <w:rPr>
      <w:rFonts w:ascii="Times New Roman" w:hAnsi="Times New Roman"/>
      <w:kern w:val="0"/>
      <w:szCs w:val="20"/>
      <w:lang w:eastAsia="ru-RU"/>
    </w:rPr>
  </w:style>
  <w:style w:type="paragraph" w:customStyle="1" w:styleId="TimesNewRoman14">
    <w:name w:val="Стиль Название + Times New Roman 14 пт не полужирный Черный Меж..."/>
    <w:basedOn w:val="aa"/>
    <w:qFormat/>
    <w:rsid w:val="002D5355"/>
    <w:pPr>
      <w:spacing w:line="300" w:lineRule="exact"/>
    </w:pPr>
    <w:rPr>
      <w:b/>
      <w:color w:val="000000"/>
      <w:spacing w:val="-2"/>
      <w:kern w:val="32"/>
      <w:sz w:val="28"/>
      <w:szCs w:val="28"/>
    </w:rPr>
  </w:style>
  <w:style w:type="character" w:customStyle="1" w:styleId="Anrede1IhrZeichen">
    <w:name w:val="Anrede1IhrZeichen"/>
    <w:rsid w:val="002D5355"/>
    <w:rPr>
      <w:rFonts w:ascii="Arial" w:hAnsi="Arial"/>
      <w:sz w:val="22"/>
    </w:rPr>
  </w:style>
  <w:style w:type="character" w:customStyle="1" w:styleId="413">
    <w:name w:val="Заголовок 4 Знак1"/>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rsid w:val="002D5355"/>
    <w:rPr>
      <w:rFonts w:ascii="Arial" w:eastAsia="Times New Roman" w:hAnsi="Arial" w:cs="Times New Roman"/>
      <w:sz w:val="24"/>
      <w:szCs w:val="20"/>
      <w:lang w:val="x-none" w:eastAsia="x-none"/>
    </w:rPr>
  </w:style>
  <w:style w:type="character" w:customStyle="1" w:styleId="512">
    <w:name w:val="Заголовок 5 Знак1"/>
    <w:aliases w:val="H5 Знак1"/>
    <w:rsid w:val="002D5355"/>
    <w:rPr>
      <w:rFonts w:ascii="Times New Roman" w:eastAsia="Times New Roman" w:hAnsi="Times New Roman" w:cs="Times New Roman"/>
      <w:b/>
      <w:bCs/>
      <w:i/>
      <w:iCs/>
      <w:sz w:val="26"/>
      <w:szCs w:val="26"/>
      <w:lang w:val="x-none" w:eastAsia="ar-SA"/>
    </w:rPr>
  </w:style>
  <w:style w:type="character" w:customStyle="1" w:styleId="612">
    <w:name w:val="Заголовок 6 Знак1"/>
    <w:aliases w:val="PIM 6 Знак"/>
    <w:rsid w:val="002D5355"/>
    <w:rPr>
      <w:rFonts w:ascii="Times New Roman" w:hAnsi="Times New Roman"/>
      <w:i/>
      <w:sz w:val="22"/>
      <w:lang w:val="x-none" w:eastAsia="x-none"/>
    </w:rPr>
  </w:style>
  <w:style w:type="character" w:customStyle="1" w:styleId="2ffff0">
    <w:name w:val="Основной текст Знак2"/>
    <w:semiHidden/>
    <w:rsid w:val="002D5355"/>
    <w:rPr>
      <w:rFonts w:ascii="Times New Roman" w:eastAsia="Times New Roman" w:hAnsi="Times New Roman" w:cs="Times New Roman"/>
      <w:sz w:val="24"/>
      <w:szCs w:val="20"/>
      <w:lang w:eastAsia="ru-RU"/>
    </w:rPr>
  </w:style>
  <w:style w:type="character" w:customStyle="1" w:styleId="HTML11">
    <w:name w:val="Адрес HTML Знак1"/>
    <w:semiHidden/>
    <w:rsid w:val="002D5355"/>
    <w:rPr>
      <w:i/>
      <w:iCs/>
      <w:sz w:val="24"/>
      <w:szCs w:val="24"/>
    </w:rPr>
  </w:style>
  <w:style w:type="paragraph" w:customStyle="1" w:styleId="HTML12">
    <w:name w:val="Адрес HTML1"/>
    <w:basedOn w:val="aa"/>
    <w:next w:val="HTML1"/>
    <w:semiHidden/>
    <w:rsid w:val="002D5355"/>
    <w:pPr>
      <w:spacing w:after="60"/>
      <w:jc w:val="both"/>
    </w:pPr>
    <w:rPr>
      <w:rFonts w:ascii="Calibri" w:eastAsia="Calibri" w:hAnsi="Calibri"/>
      <w:i/>
      <w:iCs/>
      <w:lang w:eastAsia="en-US"/>
    </w:rPr>
  </w:style>
  <w:style w:type="character" w:customStyle="1" w:styleId="HTML20">
    <w:name w:val="Стандартный HTML Знак2"/>
    <w:rsid w:val="002D5355"/>
    <w:rPr>
      <w:rFonts w:ascii="Courier New" w:hAnsi="Courier New"/>
    </w:rPr>
  </w:style>
  <w:style w:type="paragraph" w:customStyle="1" w:styleId="HTML13">
    <w:name w:val="Стандартный HTML1"/>
    <w:basedOn w:val="aa"/>
    <w:next w:val="HTML"/>
    <w:qFormat/>
    <w:rsid w:val="002D5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eastAsia="Calibri" w:hAnsi="Courier New"/>
      <w:sz w:val="22"/>
      <w:szCs w:val="22"/>
      <w:lang w:eastAsia="en-US"/>
    </w:rPr>
  </w:style>
  <w:style w:type="character" w:customStyle="1" w:styleId="2ffff1">
    <w:name w:val="Название Знак2"/>
    <w:rsid w:val="002D5355"/>
    <w:rPr>
      <w:rFonts w:ascii="Cambria" w:eastAsia="Times New Roman" w:hAnsi="Cambria" w:cs="Times New Roman"/>
      <w:b/>
      <w:bCs/>
      <w:kern w:val="28"/>
      <w:sz w:val="32"/>
      <w:szCs w:val="32"/>
      <w:lang w:eastAsia="ru-RU"/>
    </w:rPr>
  </w:style>
  <w:style w:type="paragraph" w:customStyle="1" w:styleId="1fffffff1">
    <w:name w:val="Прощание1"/>
    <w:basedOn w:val="aa"/>
    <w:next w:val="afffffff9"/>
    <w:semiHidden/>
    <w:rsid w:val="002D5355"/>
    <w:pPr>
      <w:spacing w:after="60"/>
      <w:ind w:left="4252"/>
      <w:jc w:val="both"/>
    </w:pPr>
    <w:rPr>
      <w:rFonts w:ascii="Calibri" w:eastAsia="Calibri" w:hAnsi="Calibri"/>
      <w:lang w:eastAsia="en-US"/>
    </w:rPr>
  </w:style>
  <w:style w:type="paragraph" w:customStyle="1" w:styleId="1fffffff2">
    <w:name w:val="Подпись1"/>
    <w:basedOn w:val="aa"/>
    <w:next w:val="afffffffb"/>
    <w:semiHidden/>
    <w:rsid w:val="002D5355"/>
    <w:pPr>
      <w:spacing w:after="60"/>
      <w:ind w:left="4252"/>
      <w:jc w:val="both"/>
    </w:pPr>
    <w:rPr>
      <w:rFonts w:ascii="Calibri" w:eastAsia="Calibri" w:hAnsi="Calibri"/>
      <w:lang w:eastAsia="en-US"/>
    </w:rPr>
  </w:style>
  <w:style w:type="paragraph" w:customStyle="1" w:styleId="1fffffff3">
    <w:name w:val="Шапка1"/>
    <w:basedOn w:val="aa"/>
    <w:next w:val="afffffffe"/>
    <w:semiHidden/>
    <w:rsid w:val="002D5355"/>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Calibri" w:hAnsi="Arial"/>
      <w:shd w:val="pct20" w:color="auto" w:fill="auto"/>
      <w:lang w:eastAsia="en-US"/>
    </w:rPr>
  </w:style>
  <w:style w:type="paragraph" w:customStyle="1" w:styleId="1fffffff4">
    <w:name w:val="Приветствие1"/>
    <w:basedOn w:val="aa"/>
    <w:next w:val="aa"/>
    <w:semiHidden/>
    <w:rsid w:val="002D5355"/>
    <w:pPr>
      <w:spacing w:after="60"/>
      <w:jc w:val="both"/>
    </w:pPr>
    <w:rPr>
      <w:rFonts w:ascii="Calibri" w:eastAsia="Calibri" w:hAnsi="Calibri"/>
      <w:lang w:eastAsia="en-US"/>
    </w:rPr>
  </w:style>
  <w:style w:type="paragraph" w:customStyle="1" w:styleId="1fffffff5">
    <w:name w:val="Красная строка1"/>
    <w:basedOn w:val="aff1"/>
    <w:next w:val="affffff6"/>
    <w:semiHidden/>
    <w:rsid w:val="002D5355"/>
    <w:pPr>
      <w:suppressAutoHyphens w:val="0"/>
      <w:ind w:firstLine="210"/>
    </w:pPr>
    <w:rPr>
      <w:rFonts w:ascii="Calibri" w:eastAsia="Calibri" w:hAnsi="Calibri"/>
      <w:szCs w:val="24"/>
      <w:lang w:eastAsia="en-US"/>
    </w:rPr>
  </w:style>
  <w:style w:type="character" w:customStyle="1" w:styleId="21d">
    <w:name w:val="Красная строка 2 Знак1"/>
    <w:semiHidden/>
    <w:rsid w:val="002D5355"/>
  </w:style>
  <w:style w:type="paragraph" w:customStyle="1" w:styleId="21e">
    <w:name w:val="Красная строка 21"/>
    <w:basedOn w:val="aff3"/>
    <w:next w:val="2ff1"/>
    <w:semiHidden/>
    <w:rsid w:val="002D5355"/>
    <w:pPr>
      <w:spacing w:after="120"/>
      <w:ind w:left="283" w:firstLine="210"/>
    </w:pPr>
    <w:rPr>
      <w:rFonts w:ascii="Calibri" w:eastAsia="Calibri" w:hAnsi="Calibri"/>
      <w:sz w:val="22"/>
      <w:szCs w:val="22"/>
      <w:lang w:eastAsia="en-US"/>
    </w:rPr>
  </w:style>
  <w:style w:type="paragraph" w:customStyle="1" w:styleId="1fffffff6">
    <w:name w:val="Электронная подпись1"/>
    <w:basedOn w:val="aa"/>
    <w:next w:val="affffffff2"/>
    <w:semiHidden/>
    <w:rsid w:val="002D5355"/>
    <w:pPr>
      <w:spacing w:after="60"/>
      <w:jc w:val="both"/>
    </w:pPr>
    <w:rPr>
      <w:rFonts w:ascii="Calibri" w:eastAsia="Calibri" w:hAnsi="Calibri"/>
      <w:lang w:eastAsia="en-US"/>
    </w:rPr>
  </w:style>
  <w:style w:type="paragraph" w:customStyle="1" w:styleId="1fffffff7">
    <w:name w:val="Знак Знак Знак Знак Знак1"/>
    <w:basedOn w:val="aa"/>
    <w:qFormat/>
    <w:rsid w:val="002D5355"/>
    <w:pPr>
      <w:spacing w:before="100" w:beforeAutospacing="1" w:after="100" w:afterAutospacing="1"/>
    </w:pPr>
    <w:rPr>
      <w:rFonts w:ascii="Tahoma" w:eastAsia="SimSun" w:hAnsi="Tahoma"/>
      <w:sz w:val="20"/>
      <w:szCs w:val="20"/>
      <w:lang w:val="en-US" w:eastAsia="en-US"/>
    </w:rPr>
  </w:style>
  <w:style w:type="character" w:customStyle="1" w:styleId="3ffa">
    <w:name w:val="Стиль3 Знак Знак Знак Знак"/>
    <w:uiPriority w:val="99"/>
    <w:rsid w:val="002D5355"/>
    <w:rPr>
      <w:sz w:val="24"/>
    </w:rPr>
  </w:style>
  <w:style w:type="character" w:customStyle="1" w:styleId="affffffffffffff5">
    <w:name w:val="Найденные слова"/>
    <w:rsid w:val="002D5355"/>
  </w:style>
  <w:style w:type="character" w:customStyle="1" w:styleId="affffffffffffff6">
    <w:name w:val="Продолжение ссылки"/>
    <w:rsid w:val="002D5355"/>
    <w:rPr>
      <w:rFonts w:cs="Times New Roman"/>
      <w:b/>
      <w:bCs/>
      <w:color w:val="008000"/>
      <w:sz w:val="20"/>
      <w:szCs w:val="20"/>
      <w:u w:val="single"/>
    </w:rPr>
  </w:style>
  <w:style w:type="character" w:customStyle="1" w:styleId="affffffffffffff7">
    <w:name w:val="Утратил силу"/>
    <w:rsid w:val="002D5355"/>
    <w:rPr>
      <w:b/>
      <w:bCs/>
      <w:strike/>
      <w:color w:val="808000"/>
      <w:sz w:val="20"/>
      <w:szCs w:val="20"/>
    </w:rPr>
  </w:style>
  <w:style w:type="character" w:customStyle="1" w:styleId="postbody">
    <w:name w:val="postbody"/>
    <w:rsid w:val="002D5355"/>
    <w:rPr>
      <w:rFonts w:cs="Times New Roman"/>
    </w:rPr>
  </w:style>
  <w:style w:type="paragraph" w:customStyle="1" w:styleId="2ffff2">
    <w:name w:val="Знак2 Знак Знак Знак"/>
    <w:basedOn w:val="aa"/>
    <w:qFormat/>
    <w:rsid w:val="002D5355"/>
    <w:pPr>
      <w:widowControl w:val="0"/>
      <w:adjustRightInd w:val="0"/>
      <w:spacing w:after="160" w:line="240" w:lineRule="exact"/>
      <w:jc w:val="right"/>
    </w:pPr>
    <w:rPr>
      <w:sz w:val="20"/>
      <w:szCs w:val="20"/>
      <w:lang w:val="en-GB" w:eastAsia="en-US"/>
    </w:rPr>
  </w:style>
  <w:style w:type="paragraph" w:customStyle="1" w:styleId="caaieiaie2">
    <w:name w:val="caaieiaie 2"/>
    <w:basedOn w:val="aa"/>
    <w:next w:val="aa"/>
    <w:qFormat/>
    <w:rsid w:val="002D5355"/>
    <w:pPr>
      <w:keepNext/>
      <w:spacing w:line="360" w:lineRule="atLeast"/>
      <w:jc w:val="center"/>
    </w:pPr>
    <w:rPr>
      <w:rFonts w:eastAsia="SimSun"/>
      <w:b/>
      <w:bCs/>
      <w:sz w:val="20"/>
      <w:szCs w:val="20"/>
    </w:rPr>
  </w:style>
  <w:style w:type="paragraph" w:customStyle="1" w:styleId="3ffb">
    <w:name w:val="Знак Знак Знак Знак Знак Знак Знак Знак Знак Знак3"/>
    <w:basedOn w:val="aa"/>
    <w:qFormat/>
    <w:rsid w:val="002D5355"/>
    <w:pPr>
      <w:spacing w:before="100" w:beforeAutospacing="1" w:after="100" w:afterAutospacing="1"/>
    </w:pPr>
    <w:rPr>
      <w:rFonts w:ascii="Tahoma" w:eastAsia="SimSun" w:hAnsi="Tahoma"/>
      <w:sz w:val="20"/>
      <w:szCs w:val="20"/>
      <w:lang w:val="en-US" w:eastAsia="en-US"/>
    </w:rPr>
  </w:style>
  <w:style w:type="character" w:customStyle="1" w:styleId="postbody1">
    <w:name w:val="postbody1"/>
    <w:rsid w:val="002D5355"/>
    <w:rPr>
      <w:rFonts w:ascii="Times New Roman" w:hAnsi="Times New Roman" w:cs="Times New Roman" w:hint="default"/>
      <w:sz w:val="18"/>
      <w:szCs w:val="18"/>
    </w:rPr>
  </w:style>
  <w:style w:type="character" w:customStyle="1" w:styleId="FontStyle34">
    <w:name w:val="Font Style34"/>
    <w:rsid w:val="002D5355"/>
    <w:rPr>
      <w:rFonts w:ascii="Times New Roman" w:hAnsi="Times New Roman" w:cs="Times New Roman" w:hint="default"/>
      <w:sz w:val="22"/>
      <w:szCs w:val="22"/>
    </w:rPr>
  </w:style>
  <w:style w:type="character" w:customStyle="1" w:styleId="spanbodytext21">
    <w:name w:val="span_body_text_21"/>
    <w:rsid w:val="002D5355"/>
    <w:rPr>
      <w:rFonts w:ascii="Times New Roman" w:hAnsi="Times New Roman" w:cs="Times New Roman" w:hint="default"/>
      <w:sz w:val="20"/>
      <w:szCs w:val="20"/>
    </w:rPr>
  </w:style>
  <w:style w:type="character" w:customStyle="1" w:styleId="spanbodyheader11">
    <w:name w:val="span_body_header_11"/>
    <w:rsid w:val="002D5355"/>
    <w:rPr>
      <w:rFonts w:ascii="Times New Roman" w:hAnsi="Times New Roman" w:cs="Times New Roman" w:hint="default"/>
      <w:b/>
      <w:bCs/>
      <w:sz w:val="20"/>
      <w:szCs w:val="20"/>
    </w:rPr>
  </w:style>
  <w:style w:type="character" w:customStyle="1" w:styleId="labelbodytext11">
    <w:name w:val="label_body_text_11"/>
    <w:rsid w:val="002D5355"/>
    <w:rPr>
      <w:rFonts w:ascii="Times New Roman" w:hAnsi="Times New Roman" w:cs="Times New Roman" w:hint="default"/>
      <w:color w:val="0000FF"/>
      <w:sz w:val="20"/>
      <w:szCs w:val="20"/>
    </w:rPr>
  </w:style>
  <w:style w:type="character" w:customStyle="1" w:styleId="lg">
    <w:name w:val="lg"/>
    <w:rsid w:val="002D5355"/>
    <w:rPr>
      <w:rFonts w:ascii="Times New Roman" w:hAnsi="Times New Roman" w:cs="Times New Roman" w:hint="default"/>
    </w:rPr>
  </w:style>
  <w:style w:type="character" w:customStyle="1" w:styleId="A40">
    <w:name w:val="A4"/>
    <w:rsid w:val="002D5355"/>
    <w:rPr>
      <w:color w:val="000000"/>
      <w:sz w:val="15"/>
    </w:rPr>
  </w:style>
  <w:style w:type="character" w:customStyle="1" w:styleId="A70">
    <w:name w:val="A7"/>
    <w:rsid w:val="002D5355"/>
    <w:rPr>
      <w:color w:val="000000"/>
      <w:sz w:val="15"/>
    </w:rPr>
  </w:style>
  <w:style w:type="character" w:customStyle="1" w:styleId="A60">
    <w:name w:val="A6"/>
    <w:rsid w:val="002D5355"/>
    <w:rPr>
      <w:color w:val="000000"/>
      <w:sz w:val="15"/>
    </w:rPr>
  </w:style>
  <w:style w:type="paragraph" w:customStyle="1" w:styleId="Pa0">
    <w:name w:val="Pa0"/>
    <w:basedOn w:val="Default"/>
    <w:next w:val="Default"/>
    <w:qFormat/>
    <w:rsid w:val="002D5355"/>
    <w:pPr>
      <w:spacing w:line="241" w:lineRule="atLeast"/>
    </w:pPr>
    <w:rPr>
      <w:rFonts w:ascii="GE Inspira" w:eastAsia="Times New Roman" w:hAnsi="GE Inspira"/>
      <w:color w:val="auto"/>
      <w:lang w:val="en-US"/>
    </w:rPr>
  </w:style>
  <w:style w:type="paragraph" w:customStyle="1" w:styleId="Pa2">
    <w:name w:val="Pa2"/>
    <w:basedOn w:val="Default"/>
    <w:next w:val="Default"/>
    <w:qFormat/>
    <w:rsid w:val="002D5355"/>
    <w:pPr>
      <w:spacing w:line="201" w:lineRule="atLeast"/>
    </w:pPr>
    <w:rPr>
      <w:rFonts w:ascii="GE Inspira" w:eastAsia="Times New Roman" w:hAnsi="GE Inspira"/>
      <w:color w:val="auto"/>
      <w:lang w:val="en-US"/>
    </w:rPr>
  </w:style>
  <w:style w:type="paragraph" w:customStyle="1" w:styleId="Pa3">
    <w:name w:val="Pa3"/>
    <w:basedOn w:val="Default"/>
    <w:next w:val="Default"/>
    <w:qFormat/>
    <w:rsid w:val="002D5355"/>
    <w:pPr>
      <w:spacing w:line="181" w:lineRule="atLeast"/>
    </w:pPr>
    <w:rPr>
      <w:rFonts w:ascii="GE Inspira" w:eastAsia="Times New Roman" w:hAnsi="GE Inspira"/>
      <w:color w:val="auto"/>
      <w:lang w:val="en-US"/>
    </w:rPr>
  </w:style>
  <w:style w:type="character" w:customStyle="1" w:styleId="A30">
    <w:name w:val="A3"/>
    <w:rsid w:val="002D5355"/>
    <w:rPr>
      <w:color w:val="000000"/>
    </w:rPr>
  </w:style>
  <w:style w:type="table" w:customStyle="1" w:styleId="513">
    <w:name w:val="Сетка таблицы 51"/>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autonum1">
    <w:name w:val="autonum1"/>
    <w:rsid w:val="002D5355"/>
    <w:rPr>
      <w:color w:val="666666"/>
    </w:rPr>
  </w:style>
  <w:style w:type="character" w:customStyle="1" w:styleId="databind1">
    <w:name w:val="databind1"/>
    <w:rsid w:val="002D5355"/>
    <w:rPr>
      <w:color w:val="719E3F"/>
    </w:rPr>
  </w:style>
  <w:style w:type="character" w:customStyle="1" w:styleId="databind2">
    <w:name w:val="databind2"/>
    <w:rsid w:val="002D5355"/>
    <w:rPr>
      <w:color w:val="719E3F"/>
    </w:rPr>
  </w:style>
  <w:style w:type="character" w:customStyle="1" w:styleId="ucoz-forum-post">
    <w:name w:val="ucoz-forum-post"/>
    <w:rsid w:val="002D5355"/>
  </w:style>
  <w:style w:type="paragraph" w:customStyle="1" w:styleId="5f6">
    <w:name w:val="заголовок 5"/>
    <w:basedOn w:val="aa"/>
    <w:next w:val="aa"/>
    <w:qFormat/>
    <w:rsid w:val="002D5355"/>
    <w:pPr>
      <w:keepNext/>
      <w:overflowPunct w:val="0"/>
      <w:autoSpaceDE w:val="0"/>
      <w:autoSpaceDN w:val="0"/>
      <w:adjustRightInd w:val="0"/>
      <w:jc w:val="center"/>
      <w:textAlignment w:val="baseline"/>
    </w:pPr>
    <w:rPr>
      <w:b/>
      <w:sz w:val="28"/>
      <w:szCs w:val="20"/>
    </w:rPr>
  </w:style>
  <w:style w:type="character" w:customStyle="1" w:styleId="FontStyle26">
    <w:name w:val="Font Style26"/>
    <w:rsid w:val="002D5355"/>
    <w:rPr>
      <w:rFonts w:ascii="Times New Roman" w:hAnsi="Times New Roman" w:cs="Times New Roman"/>
      <w:sz w:val="22"/>
      <w:szCs w:val="22"/>
    </w:rPr>
  </w:style>
  <w:style w:type="paragraph" w:customStyle="1" w:styleId="tekstob">
    <w:name w:val="tekstob"/>
    <w:basedOn w:val="aa"/>
    <w:qFormat/>
    <w:rsid w:val="002D5355"/>
    <w:pPr>
      <w:spacing w:before="100" w:beforeAutospacing="1" w:after="100" w:afterAutospacing="1"/>
    </w:pPr>
  </w:style>
  <w:style w:type="character" w:customStyle="1" w:styleId="2ffff3">
    <w:name w:val="Текст Знак2"/>
    <w:aliases w:val="Текст Знак1 Знак1,Текст Знак Знак Знак2,Знак3 Знак Знак Знак2,Текст Знак Знак1 Знак1,Знак3 Знак Знак1 Знак1,Текст Знак Знак Знак Знак1,Знак3 Знак Знак Знак Знак1"/>
    <w:semiHidden/>
    <w:rsid w:val="002D5355"/>
    <w:rPr>
      <w:rFonts w:ascii="Consolas" w:eastAsia="Times New Roman" w:hAnsi="Consolas" w:cs="Consolas"/>
      <w:sz w:val="21"/>
      <w:szCs w:val="21"/>
      <w:lang w:eastAsia="ru-RU"/>
    </w:rPr>
  </w:style>
  <w:style w:type="paragraph" w:customStyle="1" w:styleId="BalloonText1">
    <w:name w:val="Balloon Text1"/>
    <w:basedOn w:val="aa"/>
    <w:uiPriority w:val="99"/>
    <w:qFormat/>
    <w:rsid w:val="002D5355"/>
    <w:rPr>
      <w:rFonts w:ascii="Tahoma" w:hAnsi="Tahoma" w:cs="Tahoma"/>
      <w:sz w:val="16"/>
      <w:szCs w:val="16"/>
    </w:rPr>
  </w:style>
  <w:style w:type="paragraph" w:customStyle="1" w:styleId="BodyText21">
    <w:name w:val="Body Text 21"/>
    <w:basedOn w:val="aa"/>
    <w:uiPriority w:val="99"/>
    <w:qFormat/>
    <w:rsid w:val="002D5355"/>
    <w:pPr>
      <w:widowControl w:val="0"/>
      <w:overflowPunct w:val="0"/>
      <w:autoSpaceDE w:val="0"/>
      <w:autoSpaceDN w:val="0"/>
      <w:adjustRightInd w:val="0"/>
      <w:spacing w:before="240" w:line="256" w:lineRule="auto"/>
    </w:pPr>
    <w:rPr>
      <w:sz w:val="28"/>
      <w:szCs w:val="20"/>
    </w:rPr>
  </w:style>
  <w:style w:type="paragraph" w:customStyle="1" w:styleId="4ff">
    <w:name w:val="Знак4"/>
    <w:basedOn w:val="aa"/>
    <w:rsid w:val="002D5355"/>
    <w:pPr>
      <w:spacing w:before="100" w:beforeAutospacing="1" w:after="100" w:afterAutospacing="1"/>
    </w:pPr>
    <w:rPr>
      <w:rFonts w:ascii="Tahoma" w:hAnsi="Tahoma"/>
      <w:sz w:val="20"/>
      <w:szCs w:val="20"/>
      <w:lang w:val="en-US" w:eastAsia="en-US"/>
    </w:rPr>
  </w:style>
  <w:style w:type="paragraph" w:customStyle="1" w:styleId="1114">
    <w:name w:val="Знак Знак Знак1 Знак Знак Знак1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11f1">
    <w:name w:val="Знак11"/>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11110">
    <w:name w:val="Знак Знак Знак1 Знак Знак Знак1 Знак1 Знак Знак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11111">
    <w:name w:val="Знак Знак Знак1 Знак Знак Знак1 Знак1 Знак Знак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1fffffff8">
    <w:name w:val="Знак Знак Знак1"/>
    <w:basedOn w:val="aa"/>
    <w:uiPriority w:val="99"/>
    <w:rsid w:val="002D5355"/>
    <w:pPr>
      <w:spacing w:before="100" w:beforeAutospacing="1" w:after="100" w:afterAutospacing="1"/>
    </w:pPr>
    <w:rPr>
      <w:rFonts w:ascii="Tahoma" w:hAnsi="Tahoma"/>
      <w:sz w:val="20"/>
      <w:szCs w:val="20"/>
      <w:lang w:val="en-US" w:eastAsia="en-US"/>
    </w:rPr>
  </w:style>
  <w:style w:type="paragraph" w:customStyle="1" w:styleId="11f2">
    <w:name w:val="Знак Знак Знак1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1fffffff9">
    <w:name w:val="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BalloonText11">
    <w:name w:val="Balloon Text11"/>
    <w:basedOn w:val="aa"/>
    <w:uiPriority w:val="99"/>
    <w:qFormat/>
    <w:rsid w:val="002D5355"/>
    <w:rPr>
      <w:rFonts w:ascii="Tahoma" w:hAnsi="Tahoma" w:cs="Tahoma"/>
      <w:sz w:val="16"/>
      <w:szCs w:val="16"/>
    </w:rPr>
  </w:style>
  <w:style w:type="paragraph" w:customStyle="1" w:styleId="11f3">
    <w:name w:val="Знак Знак Знак1 Знак Знак Знак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BodyText211">
    <w:name w:val="Body Text 211"/>
    <w:basedOn w:val="aa"/>
    <w:uiPriority w:val="99"/>
    <w:qFormat/>
    <w:rsid w:val="002D5355"/>
    <w:pPr>
      <w:widowControl w:val="0"/>
      <w:overflowPunct w:val="0"/>
      <w:autoSpaceDE w:val="0"/>
      <w:autoSpaceDN w:val="0"/>
      <w:adjustRightInd w:val="0"/>
      <w:spacing w:before="240" w:line="254" w:lineRule="auto"/>
    </w:pPr>
    <w:rPr>
      <w:sz w:val="28"/>
      <w:szCs w:val="20"/>
    </w:rPr>
  </w:style>
  <w:style w:type="paragraph" w:customStyle="1" w:styleId="Normal11">
    <w:name w:val="Normal11"/>
    <w:uiPriority w:val="99"/>
    <w:qFormat/>
    <w:rsid w:val="002D5355"/>
    <w:pPr>
      <w:suppressAutoHyphens/>
      <w:snapToGrid w:val="0"/>
      <w:spacing w:after="0" w:line="240" w:lineRule="auto"/>
    </w:pPr>
    <w:rPr>
      <w:rFonts w:ascii="Times New Roman" w:eastAsia="Arial" w:hAnsi="Times New Roman" w:cs="Times New Roman"/>
      <w:sz w:val="20"/>
      <w:szCs w:val="20"/>
      <w:lang w:eastAsia="ar-SA"/>
    </w:rPr>
  </w:style>
  <w:style w:type="paragraph" w:customStyle="1" w:styleId="BodyTextIndent11">
    <w:name w:val="Body Text Indent11"/>
    <w:basedOn w:val="aa"/>
    <w:uiPriority w:val="99"/>
    <w:qFormat/>
    <w:rsid w:val="002D5355"/>
    <w:pPr>
      <w:spacing w:before="60"/>
      <w:ind w:firstLine="851"/>
      <w:jc w:val="both"/>
    </w:pPr>
    <w:rPr>
      <w:szCs w:val="20"/>
    </w:rPr>
  </w:style>
  <w:style w:type="paragraph" w:customStyle="1" w:styleId="21f">
    <w:name w:val="Знак2 Знак Знак Знак Знак Знак Знак Знак Знак Знак Знак Знак1"/>
    <w:basedOn w:val="aa"/>
    <w:uiPriority w:val="99"/>
    <w:qFormat/>
    <w:rsid w:val="002D5355"/>
    <w:pPr>
      <w:spacing w:after="160" w:line="240" w:lineRule="exact"/>
    </w:pPr>
    <w:rPr>
      <w:rFonts w:ascii="Verdana" w:hAnsi="Verdana" w:cs="Verdana"/>
      <w:sz w:val="20"/>
      <w:szCs w:val="20"/>
      <w:lang w:val="en-US" w:eastAsia="en-US"/>
    </w:rPr>
  </w:style>
  <w:style w:type="paragraph" w:customStyle="1" w:styleId="1fffffffa">
    <w:name w:val="Знак Знак Знак Знак Знак Знак Знак Знак Знак Знак Знак Знак Знак Знак1"/>
    <w:basedOn w:val="aa"/>
    <w:uiPriority w:val="99"/>
    <w:qFormat/>
    <w:rsid w:val="002D5355"/>
    <w:pPr>
      <w:spacing w:after="160" w:line="240" w:lineRule="exact"/>
    </w:pPr>
    <w:rPr>
      <w:rFonts w:ascii="Verdana" w:hAnsi="Verdana"/>
      <w:lang w:val="en-US" w:eastAsia="en-US"/>
    </w:rPr>
  </w:style>
  <w:style w:type="character" w:customStyle="1" w:styleId="12b">
    <w:name w:val="Знак Знак12"/>
    <w:rsid w:val="002D5355"/>
    <w:rPr>
      <w:rFonts w:ascii="Courier New" w:hAnsi="Courier New" w:cs="Courier New" w:hint="default"/>
      <w:lang w:val="ru-RU" w:eastAsia="ru-RU" w:bidi="ar-SA"/>
    </w:rPr>
  </w:style>
  <w:style w:type="table" w:customStyle="1" w:styleId="1160">
    <w:name w:val="Сетка таблицы116"/>
    <w:basedOn w:val="ac"/>
    <w:next w:val="afd"/>
    <w:uiPriority w:val="9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f4">
    <w:name w:val="Основной текст с отступом11"/>
    <w:basedOn w:val="aa"/>
    <w:qFormat/>
    <w:rsid w:val="002D5355"/>
    <w:pPr>
      <w:spacing w:after="120"/>
      <w:ind w:left="283"/>
    </w:pPr>
  </w:style>
  <w:style w:type="paragraph" w:customStyle="1" w:styleId="11f5">
    <w:name w:val="Абзац списка11"/>
    <w:basedOn w:val="aa"/>
    <w:qFormat/>
    <w:rsid w:val="002D5355"/>
    <w:pPr>
      <w:ind w:left="720"/>
    </w:pPr>
  </w:style>
  <w:style w:type="paragraph" w:customStyle="1" w:styleId="IBS">
    <w:name w:val="IBS Основной текст"/>
    <w:basedOn w:val="aa"/>
    <w:link w:val="IBS0"/>
    <w:qFormat/>
    <w:rsid w:val="002D5355"/>
    <w:pPr>
      <w:widowControl w:val="0"/>
      <w:spacing w:line="360" w:lineRule="auto"/>
      <w:ind w:firstLine="709"/>
      <w:jc w:val="both"/>
    </w:pPr>
    <w:rPr>
      <w:lang w:val="x-none" w:eastAsia="x-none"/>
    </w:rPr>
  </w:style>
  <w:style w:type="character" w:customStyle="1" w:styleId="IBS0">
    <w:name w:val="IBS Основной текст Знак"/>
    <w:link w:val="IBS"/>
    <w:rsid w:val="002D5355"/>
    <w:rPr>
      <w:rFonts w:ascii="Times New Roman" w:eastAsia="Times New Roman" w:hAnsi="Times New Roman" w:cs="Times New Roman"/>
      <w:sz w:val="24"/>
      <w:szCs w:val="24"/>
      <w:lang w:val="x-none" w:eastAsia="x-none"/>
    </w:rPr>
  </w:style>
  <w:style w:type="paragraph" w:customStyle="1" w:styleId="Heading21">
    <w:name w:val="Heading 21"/>
    <w:basedOn w:val="aa"/>
    <w:qFormat/>
    <w:rsid w:val="002D5355"/>
    <w:pPr>
      <w:numPr>
        <w:ilvl w:val="1"/>
        <w:numId w:val="61"/>
      </w:numPr>
    </w:pPr>
    <w:rPr>
      <w:sz w:val="20"/>
      <w:szCs w:val="20"/>
      <w:lang w:val="en-AU"/>
    </w:rPr>
  </w:style>
  <w:style w:type="paragraph" w:customStyle="1" w:styleId="Heading31">
    <w:name w:val="Heading 31"/>
    <w:basedOn w:val="aa"/>
    <w:qFormat/>
    <w:rsid w:val="002D5355"/>
    <w:pPr>
      <w:numPr>
        <w:ilvl w:val="2"/>
        <w:numId w:val="61"/>
      </w:numPr>
    </w:pPr>
    <w:rPr>
      <w:sz w:val="20"/>
      <w:szCs w:val="20"/>
      <w:lang w:val="en-AU"/>
    </w:rPr>
  </w:style>
  <w:style w:type="paragraph" w:customStyle="1" w:styleId="Heading41">
    <w:name w:val="Heading 41"/>
    <w:basedOn w:val="aa"/>
    <w:qFormat/>
    <w:rsid w:val="002D5355"/>
    <w:pPr>
      <w:numPr>
        <w:ilvl w:val="3"/>
        <w:numId w:val="61"/>
      </w:numPr>
    </w:pPr>
    <w:rPr>
      <w:sz w:val="20"/>
      <w:szCs w:val="20"/>
      <w:lang w:val="en-AU"/>
    </w:rPr>
  </w:style>
  <w:style w:type="paragraph" w:customStyle="1" w:styleId="Heading51">
    <w:name w:val="Heading 51"/>
    <w:basedOn w:val="aa"/>
    <w:qFormat/>
    <w:rsid w:val="002D5355"/>
    <w:pPr>
      <w:numPr>
        <w:ilvl w:val="4"/>
        <w:numId w:val="61"/>
      </w:numPr>
    </w:pPr>
    <w:rPr>
      <w:sz w:val="20"/>
      <w:szCs w:val="20"/>
      <w:lang w:val="en-AU"/>
    </w:rPr>
  </w:style>
  <w:style w:type="paragraph" w:customStyle="1" w:styleId="Heading61">
    <w:name w:val="Heading 61"/>
    <w:basedOn w:val="aa"/>
    <w:qFormat/>
    <w:rsid w:val="002D5355"/>
    <w:pPr>
      <w:numPr>
        <w:ilvl w:val="5"/>
        <w:numId w:val="61"/>
      </w:numPr>
    </w:pPr>
    <w:rPr>
      <w:sz w:val="20"/>
      <w:szCs w:val="20"/>
      <w:lang w:val="en-AU"/>
    </w:rPr>
  </w:style>
  <w:style w:type="paragraph" w:customStyle="1" w:styleId="Heading71">
    <w:name w:val="Heading 71"/>
    <w:basedOn w:val="aa"/>
    <w:qFormat/>
    <w:rsid w:val="002D5355"/>
    <w:pPr>
      <w:numPr>
        <w:ilvl w:val="6"/>
        <w:numId w:val="61"/>
      </w:numPr>
    </w:pPr>
    <w:rPr>
      <w:sz w:val="20"/>
      <w:szCs w:val="20"/>
      <w:lang w:val="en-AU"/>
    </w:rPr>
  </w:style>
  <w:style w:type="paragraph" w:customStyle="1" w:styleId="Heading81">
    <w:name w:val="Heading 81"/>
    <w:basedOn w:val="aa"/>
    <w:qFormat/>
    <w:rsid w:val="002D5355"/>
    <w:pPr>
      <w:numPr>
        <w:ilvl w:val="7"/>
        <w:numId w:val="61"/>
      </w:numPr>
    </w:pPr>
    <w:rPr>
      <w:sz w:val="20"/>
      <w:szCs w:val="20"/>
      <w:lang w:val="en-AU"/>
    </w:rPr>
  </w:style>
  <w:style w:type="paragraph" w:customStyle="1" w:styleId="Heading91">
    <w:name w:val="Heading 91"/>
    <w:basedOn w:val="aa"/>
    <w:qFormat/>
    <w:rsid w:val="002D5355"/>
    <w:pPr>
      <w:numPr>
        <w:ilvl w:val="8"/>
        <w:numId w:val="61"/>
      </w:numPr>
    </w:pPr>
    <w:rPr>
      <w:sz w:val="20"/>
      <w:szCs w:val="20"/>
      <w:lang w:val="en-AU"/>
    </w:rPr>
  </w:style>
  <w:style w:type="table" w:customStyle="1" w:styleId="3130">
    <w:name w:val="Сетка таблицы313"/>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 52"/>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11">
    <w:name w:val="Сетка таблицы 511"/>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02statia2">
    <w:name w:val="02statia2"/>
    <w:basedOn w:val="aa"/>
    <w:qFormat/>
    <w:rsid w:val="002D5355"/>
    <w:pPr>
      <w:spacing w:before="120" w:line="320" w:lineRule="atLeast"/>
      <w:ind w:left="2020" w:hanging="880"/>
      <w:jc w:val="both"/>
    </w:pPr>
    <w:rPr>
      <w:rFonts w:ascii="GaramondNarrowC" w:hAnsi="GaramondNarrowC"/>
      <w:color w:val="000000"/>
      <w:sz w:val="21"/>
      <w:szCs w:val="21"/>
    </w:rPr>
  </w:style>
  <w:style w:type="character" w:customStyle="1" w:styleId="affffffffffffff2">
    <w:name w:val="Îáû÷íûé Знак"/>
    <w:link w:val="affffffffffffff1"/>
    <w:locked/>
    <w:rsid w:val="002D5355"/>
    <w:rPr>
      <w:rFonts w:ascii="Times New Roman" w:eastAsia="Times New Roman" w:hAnsi="Times New Roman" w:cs="Times New Roman"/>
      <w:sz w:val="20"/>
      <w:szCs w:val="20"/>
      <w:lang w:eastAsia="ru-RU"/>
    </w:rPr>
  </w:style>
  <w:style w:type="character" w:customStyle="1" w:styleId="nobase">
    <w:name w:val="nobase"/>
    <w:rsid w:val="002D5355"/>
    <w:rPr>
      <w:rFonts w:ascii="Times New Roman" w:hAnsi="Times New Roman" w:cs="Times New Roman" w:hint="default"/>
    </w:rPr>
  </w:style>
  <w:style w:type="paragraph" w:customStyle="1" w:styleId="affffffffffffff8">
    <w:name w:val="Осно"/>
    <w:basedOn w:val="1c"/>
    <w:qFormat/>
    <w:rsid w:val="002D5355"/>
    <w:pPr>
      <w:widowControl w:val="0"/>
      <w:tabs>
        <w:tab w:val="clear" w:pos="9900"/>
      </w:tabs>
      <w:ind w:left="0" w:firstLine="709"/>
      <w:jc w:val="both"/>
    </w:pPr>
    <w:rPr>
      <w:rFonts w:ascii="Times New Roman" w:hAnsi="Times New Roman"/>
      <w:kern w:val="0"/>
      <w:szCs w:val="20"/>
    </w:rPr>
  </w:style>
  <w:style w:type="character" w:customStyle="1" w:styleId="3ffc">
    <w:name w:val="Основной текст (3)_"/>
    <w:link w:val="31a"/>
    <w:rsid w:val="002D5355"/>
    <w:rPr>
      <w:rFonts w:ascii="Times New Roman" w:hAnsi="Times New Roman"/>
      <w:sz w:val="23"/>
      <w:szCs w:val="23"/>
      <w:shd w:val="clear" w:color="auto" w:fill="FFFFFF"/>
    </w:rPr>
  </w:style>
  <w:style w:type="character" w:customStyle="1" w:styleId="3ffd">
    <w:name w:val="Основной текст (3)"/>
    <w:rsid w:val="002D5355"/>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8f">
    <w:name w:val="Основной текст (8)_"/>
    <w:link w:val="8f0"/>
    <w:rsid w:val="002D5355"/>
    <w:rPr>
      <w:sz w:val="28"/>
      <w:szCs w:val="28"/>
      <w:shd w:val="clear" w:color="auto" w:fill="FFFFFF"/>
    </w:rPr>
  </w:style>
  <w:style w:type="character" w:customStyle="1" w:styleId="95pt">
    <w:name w:val="Основной текст + 9;5 pt;Полужирный"/>
    <w:rsid w:val="002D5355"/>
    <w:rPr>
      <w:rFonts w:ascii="Times New Roman" w:eastAsia="Times New Roman" w:hAnsi="Times New Roman" w:cs="Times New Roman"/>
      <w:b/>
      <w:bCs/>
      <w:i w:val="0"/>
      <w:iCs w:val="0"/>
      <w:smallCaps w:val="0"/>
      <w:strike w:val="0"/>
      <w:spacing w:val="0"/>
      <w:sz w:val="19"/>
      <w:szCs w:val="19"/>
      <w:shd w:val="clear" w:color="auto" w:fill="FFFFFF"/>
    </w:rPr>
  </w:style>
  <w:style w:type="paragraph" w:customStyle="1" w:styleId="5f4">
    <w:name w:val="Основной текст (5)"/>
    <w:basedOn w:val="aa"/>
    <w:link w:val="5f3"/>
    <w:qFormat/>
    <w:rsid w:val="002D5355"/>
    <w:pPr>
      <w:shd w:val="clear" w:color="auto" w:fill="FFFFFF"/>
      <w:spacing w:line="230" w:lineRule="exact"/>
      <w:jc w:val="right"/>
    </w:pPr>
    <w:rPr>
      <w:rFonts w:eastAsiaTheme="minorHAnsi"/>
      <w:sz w:val="12"/>
      <w:szCs w:val="12"/>
      <w:lang w:eastAsia="en-US"/>
    </w:rPr>
  </w:style>
  <w:style w:type="paragraph" w:customStyle="1" w:styleId="8f0">
    <w:name w:val="Основной текст (8)"/>
    <w:basedOn w:val="aa"/>
    <w:link w:val="8f"/>
    <w:qFormat/>
    <w:rsid w:val="002D5355"/>
    <w:pPr>
      <w:shd w:val="clear" w:color="auto" w:fill="FFFFFF"/>
      <w:spacing w:line="0" w:lineRule="atLeast"/>
      <w:jc w:val="right"/>
    </w:pPr>
    <w:rPr>
      <w:rFonts w:asciiTheme="minorHAnsi" w:eastAsiaTheme="minorHAnsi" w:hAnsiTheme="minorHAnsi" w:cstheme="minorBidi"/>
      <w:sz w:val="28"/>
      <w:szCs w:val="28"/>
      <w:lang w:eastAsia="en-US"/>
    </w:rPr>
  </w:style>
  <w:style w:type="character" w:customStyle="1" w:styleId="1pt">
    <w:name w:val="Основной текст + Интервал 1 pt"/>
    <w:rsid w:val="002D5355"/>
    <w:rPr>
      <w:rFonts w:ascii="Times New Roman" w:eastAsia="Times New Roman" w:hAnsi="Times New Roman" w:cs="Times New Roman"/>
      <w:b w:val="0"/>
      <w:bCs w:val="0"/>
      <w:i w:val="0"/>
      <w:iCs w:val="0"/>
      <w:smallCaps w:val="0"/>
      <w:strike w:val="0"/>
      <w:spacing w:val="30"/>
      <w:sz w:val="23"/>
      <w:szCs w:val="23"/>
      <w:shd w:val="clear" w:color="auto" w:fill="FFFFFF"/>
    </w:rPr>
  </w:style>
  <w:style w:type="paragraph" w:customStyle="1" w:styleId="VL">
    <w:name w:val="VL_Основной текст"/>
    <w:basedOn w:val="aa"/>
    <w:link w:val="VL0"/>
    <w:qFormat/>
    <w:rsid w:val="002D5355"/>
    <w:pPr>
      <w:spacing w:before="240"/>
      <w:jc w:val="both"/>
    </w:pPr>
    <w:rPr>
      <w:rFonts w:eastAsia="Calibri"/>
      <w:color w:val="141618"/>
      <w:sz w:val="22"/>
      <w:szCs w:val="22"/>
      <w:lang w:val="x-none" w:eastAsia="en-US"/>
    </w:rPr>
  </w:style>
  <w:style w:type="character" w:customStyle="1" w:styleId="VL0">
    <w:name w:val="VL_Основной текст Знак"/>
    <w:link w:val="VL"/>
    <w:rsid w:val="002D5355"/>
    <w:rPr>
      <w:rFonts w:ascii="Times New Roman" w:eastAsia="Calibri" w:hAnsi="Times New Roman" w:cs="Times New Roman"/>
      <w:color w:val="141618"/>
      <w:lang w:val="x-none"/>
    </w:rPr>
  </w:style>
  <w:style w:type="paragraph" w:customStyle="1" w:styleId="affffffffffffff9">
    <w:name w:val="Подпункт"/>
    <w:basedOn w:val="aff7"/>
    <w:qFormat/>
    <w:rsid w:val="002D5355"/>
    <w:pPr>
      <w:tabs>
        <w:tab w:val="clear" w:pos="1980"/>
        <w:tab w:val="num" w:pos="2803"/>
      </w:tabs>
      <w:ind w:left="2011" w:hanging="648"/>
    </w:pPr>
    <w:rPr>
      <w:lang w:val="x-none" w:eastAsia="x-none"/>
    </w:rPr>
  </w:style>
  <w:style w:type="character" w:customStyle="1" w:styleId="ListParagraphChar">
    <w:name w:val="List Paragraph Char"/>
    <w:link w:val="1f3"/>
    <w:rsid w:val="002D5355"/>
    <w:rPr>
      <w:rFonts w:ascii="Calibri" w:eastAsia="SimSun" w:hAnsi="Calibri" w:cs="Arial"/>
      <w:kern w:val="1"/>
      <w:lang w:eastAsia="ar-SA"/>
    </w:rPr>
  </w:style>
  <w:style w:type="character" w:customStyle="1" w:styleId="Heading1Char">
    <w:name w:val="Heading 1 Char"/>
    <w:aliases w:val="Заголовок 1 Знак Знак Знак Знак Знак Знак Знак Знак Знак Char,H1 Char,Заголовок 1 Знак Знак Знак Знак Знак Знак Знак Знак Знак Знак Знак Char,Заголовок 1 Знак1 Знак Знак Char,Заголовок 1 Знак Знак Знак Знак Char,Заголовок 1 Знак1 Зна Char"/>
    <w:rsid w:val="002D5355"/>
    <w:rPr>
      <w:rFonts w:ascii="Cambria" w:eastAsia="Times New Roman" w:hAnsi="Cambria" w:cs="Times New Roman"/>
      <w:b/>
      <w:bCs/>
      <w:kern w:val="32"/>
      <w:sz w:val="32"/>
      <w:szCs w:val="32"/>
    </w:rPr>
  </w:style>
  <w:style w:type="character" w:customStyle="1" w:styleId="Heading1Char4">
    <w:name w:val="Heading 1 Char4"/>
    <w:aliases w:val="Заголовок 1 Знак Знак Знак Знак Знак Знак Знак Знак Знак Char4,H1 Char4,Заголовок 1 Знак Знак Знак Знак Знак Знак Знак Знак Знак Знак Знак Char4,Заголовок 1 Знак1 Знак Знак Char4,Заголовок 1 Знак Знак Знак Знак Char4"/>
    <w:uiPriority w:val="99"/>
    <w:locked/>
    <w:rsid w:val="002D5355"/>
    <w:rPr>
      <w:rFonts w:ascii="Cambria" w:hAnsi="Cambria" w:cs="Times New Roman"/>
      <w:b/>
      <w:bCs/>
      <w:kern w:val="32"/>
      <w:sz w:val="32"/>
      <w:szCs w:val="32"/>
    </w:rPr>
  </w:style>
  <w:style w:type="character" w:customStyle="1" w:styleId="Heading1Char3">
    <w:name w:val="Heading 1 Char3"/>
    <w:aliases w:val="Заголовок 1 Знак Знак Знак Знак Знак Знак Знак Знак Знак Char3,H1 Char3,Заголовок 1 Знак Знак Знак Знак Знак Знак Знак Знак Знак Знак Знак Char3,Заголовок 1 Знак1 Знак Знак Char3,Заголовок 1 Знак Знак Знак Знак Char3"/>
    <w:uiPriority w:val="99"/>
    <w:rsid w:val="002D5355"/>
    <w:rPr>
      <w:rFonts w:ascii="Cambria" w:hAnsi="Cambria"/>
      <w:b/>
      <w:kern w:val="32"/>
      <w:sz w:val="32"/>
    </w:rPr>
  </w:style>
  <w:style w:type="character" w:customStyle="1" w:styleId="BodyTextChar">
    <w:name w:val="Body Text Char"/>
    <w:aliases w:val="Основной текст Знак Знак Char,Основной текст Знак Char,Знак5 Char,Заг1 Char,BO Char,ID Char,body indent Char,ändrad Char,EHPT Char,Body Text2 Char,body text Char,отчет_нормаль Char,body text Знак Знак Char,bt Char,body text1 Char,bt1 Char"/>
    <w:rsid w:val="002D5355"/>
    <w:rPr>
      <w:sz w:val="20"/>
      <w:szCs w:val="20"/>
    </w:rPr>
  </w:style>
  <w:style w:type="character" w:customStyle="1" w:styleId="BodyTextChar4">
    <w:name w:val="Body Text Char4"/>
    <w:aliases w:val="Основной текст Знак Знак Char4,Основной текст Знак Char4,Знак5 Char4,Заг1 Char4,BO Char4,ID Char4,body indent Char4,ändrad Char4,EHPT Char4,Body Text2 Char4,body text Char4,отчет_нормаль Char4,body text Знак Знак Char4,bt Char4,bt1 Cha"/>
    <w:uiPriority w:val="99"/>
    <w:semiHidden/>
    <w:locked/>
    <w:rsid w:val="002D5355"/>
    <w:rPr>
      <w:rFonts w:cs="Times New Roman"/>
      <w:sz w:val="20"/>
      <w:szCs w:val="20"/>
    </w:rPr>
  </w:style>
  <w:style w:type="character" w:customStyle="1" w:styleId="BodyTextChar3">
    <w:name w:val="Body Text Char3"/>
    <w:aliases w:val="Основной текст Знак Знак Char3,Основной текст Знак Char3,Знак5 Char3,Заг1 Char3,BO Char3,ID Char3,body indent Char3,ändrad Char3,EHPT Char3,Body Text2 Char3,body text Char3,отчет_нормаль Char3,body text Знак Знак Char3,bt Char3,bt1 Cha1"/>
    <w:uiPriority w:val="99"/>
    <w:rsid w:val="002D5355"/>
    <w:rPr>
      <w:sz w:val="24"/>
    </w:rPr>
  </w:style>
  <w:style w:type="character" w:customStyle="1" w:styleId="HeaderChar">
    <w:name w:val="Header Char"/>
    <w:aliases w:val="Linie Char"/>
    <w:uiPriority w:val="99"/>
    <w:semiHidden/>
    <w:locked/>
    <w:rsid w:val="002D5355"/>
    <w:rPr>
      <w:rFonts w:cs="Times New Roman"/>
      <w:sz w:val="20"/>
      <w:szCs w:val="20"/>
    </w:rPr>
  </w:style>
  <w:style w:type="character" w:customStyle="1" w:styleId="Heading1Char1">
    <w:name w:val="Heading 1 Char1"/>
    <w:aliases w:val="Заголовок 1 Знак Знак Знак Знак Знак Знак Знак Знак Знак Char1,H1 Char1,Заголовок 1 Знак Знак Знак Знак Знак Знак Знак Знак Знак Знак Знак Char1,Заголовок 1 Знак1 Знак Знак Char1,Заголовок 1 Знак Знак Знак Знак Char1"/>
    <w:uiPriority w:val="99"/>
    <w:rsid w:val="002D5355"/>
    <w:rPr>
      <w:b/>
      <w:kern w:val="28"/>
      <w:sz w:val="36"/>
      <w:lang w:val="ru-RU" w:eastAsia="ru-RU"/>
    </w:rPr>
  </w:style>
  <w:style w:type="character" w:customStyle="1" w:styleId="BodyTextIndentChar">
    <w:name w:val="Body Text Indent Char"/>
    <w:aliases w:val="Основной текст с отступом Знак Char,текст Char,Основной текст с отступом Знак1 Знак Char,Основной текст с отступом Знак1 Знак Знак Знак Char,Основной текст с отступом Знак Знак Знак Знак Знак Знак Char,Знак7 Char"/>
    <w:uiPriority w:val="99"/>
    <w:locked/>
    <w:rsid w:val="002D5355"/>
    <w:rPr>
      <w:rFonts w:cs="Times New Roman"/>
      <w:sz w:val="24"/>
      <w:lang w:val="ru-RU" w:eastAsia="ru-RU"/>
    </w:rPr>
  </w:style>
  <w:style w:type="character" w:customStyle="1" w:styleId="affffffffffffffa">
    <w:name w:val="Основной текст с отступом Знак Знак Знак"/>
    <w:aliases w:val="текст Знак,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uiPriority w:val="99"/>
    <w:rsid w:val="002D5355"/>
    <w:rPr>
      <w:sz w:val="24"/>
      <w:lang w:val="ru-RU" w:eastAsia="ru-RU"/>
    </w:rPr>
  </w:style>
  <w:style w:type="character" w:customStyle="1" w:styleId="afffffff6">
    <w:name w:val="Нумерованный список Знак"/>
    <w:aliases w:val="1 часть раздела Знак"/>
    <w:link w:val="afffffff5"/>
    <w:locked/>
    <w:rsid w:val="002D5355"/>
    <w:rPr>
      <w:rFonts w:ascii="Times New Roman" w:eastAsia="Times New Roman" w:hAnsi="Times New Roman" w:cs="Times New Roman"/>
      <w:sz w:val="24"/>
      <w:szCs w:val="20"/>
      <w:lang w:eastAsia="ru-RU"/>
    </w:rPr>
  </w:style>
  <w:style w:type="character" w:customStyle="1" w:styleId="TitleChar">
    <w:name w:val="Title Char"/>
    <w:aliases w:val="Çàãîëîâîê Char,Caaieiaie Char,Знак Знак Знак Знак Знак Знак Знак Знак Char"/>
    <w:uiPriority w:val="99"/>
    <w:locked/>
    <w:rsid w:val="002D5355"/>
    <w:rPr>
      <w:rFonts w:cs="Times New Roman"/>
      <w:b/>
      <w:sz w:val="24"/>
      <w:lang w:val="ru-RU" w:eastAsia="ru-RU"/>
    </w:rPr>
  </w:style>
  <w:style w:type="character" w:customStyle="1" w:styleId="BodyTextChar1">
    <w:name w:val="Body Text Char1"/>
    <w:aliases w:val="Основной текст Знак Знак Char1,Основной текст Знак Char1,Знак5 Char1,Заг1 Char1,BO Char1,ID Char1,body indent Char1,ändrad Char1,EHPT Char1,Body Text2 Char1,body text Char1,отчет_нормаль Char1,body text Знак Знак Char1,bt Char1,bt1 Char1"/>
    <w:uiPriority w:val="99"/>
    <w:rsid w:val="002D5355"/>
    <w:rPr>
      <w:sz w:val="24"/>
      <w:lang w:val="ru-RU" w:eastAsia="ru-RU"/>
    </w:rPr>
  </w:style>
  <w:style w:type="character" w:customStyle="1" w:styleId="2ffff4">
    <w:name w:val="Знак Знак Знак2"/>
    <w:uiPriority w:val="99"/>
    <w:rsid w:val="002D5355"/>
    <w:rPr>
      <w:sz w:val="24"/>
      <w:lang w:val="ru-RU" w:eastAsia="ru-RU"/>
    </w:rPr>
  </w:style>
  <w:style w:type="character" w:customStyle="1" w:styleId="affffffffffffffb">
    <w:name w:val="Пункт Знак Знак"/>
    <w:uiPriority w:val="99"/>
    <w:rsid w:val="002D5355"/>
    <w:rPr>
      <w:sz w:val="28"/>
      <w:lang w:val="ru-RU" w:eastAsia="ru-RU"/>
    </w:rPr>
  </w:style>
  <w:style w:type="paragraph" w:customStyle="1" w:styleId="-9">
    <w:name w:val="Контракт-раздел"/>
    <w:basedOn w:val="aa"/>
    <w:next w:val="-0"/>
    <w:qFormat/>
    <w:rsid w:val="002D5355"/>
    <w:pPr>
      <w:keepNext/>
      <w:tabs>
        <w:tab w:val="num" w:pos="0"/>
        <w:tab w:val="left" w:pos="540"/>
      </w:tabs>
      <w:suppressAutoHyphens/>
      <w:spacing w:before="360" w:after="120"/>
      <w:jc w:val="center"/>
      <w:outlineLvl w:val="3"/>
    </w:pPr>
    <w:rPr>
      <w:b/>
      <w:bCs/>
      <w:caps/>
      <w:smallCaps/>
    </w:rPr>
  </w:style>
  <w:style w:type="paragraph" w:customStyle="1" w:styleId="-a">
    <w:name w:val="Контракт-подпункт"/>
    <w:basedOn w:val="aa"/>
    <w:uiPriority w:val="99"/>
    <w:qFormat/>
    <w:rsid w:val="002D5355"/>
    <w:pPr>
      <w:tabs>
        <w:tab w:val="num" w:pos="851"/>
      </w:tabs>
      <w:ind w:left="851" w:hanging="851"/>
      <w:jc w:val="both"/>
    </w:pPr>
  </w:style>
  <w:style w:type="paragraph" w:customStyle="1" w:styleId="-b">
    <w:name w:val="Контракт-подподпункт"/>
    <w:basedOn w:val="aa"/>
    <w:qFormat/>
    <w:rsid w:val="002D5355"/>
    <w:pPr>
      <w:tabs>
        <w:tab w:val="num" w:pos="1418"/>
      </w:tabs>
      <w:ind w:left="1418" w:hanging="567"/>
      <w:jc w:val="both"/>
    </w:pPr>
  </w:style>
  <w:style w:type="character" w:customStyle="1" w:styleId="1fffffffb">
    <w:name w:val="Заголовок 1 Знак Знак Знак Знак Знак Знак Знак Знак Знак Знак Знак Знак Знак"/>
    <w:uiPriority w:val="99"/>
    <w:rsid w:val="002D5355"/>
    <w:rPr>
      <w:b/>
      <w:kern w:val="28"/>
      <w:sz w:val="36"/>
      <w:lang w:val="ru-RU" w:eastAsia="ru-RU"/>
    </w:rPr>
  </w:style>
  <w:style w:type="paragraph" w:customStyle="1" w:styleId="01zagolovok">
    <w:name w:val="01_zagolovok"/>
    <w:basedOn w:val="aa"/>
    <w:qFormat/>
    <w:rsid w:val="002D5355"/>
    <w:pPr>
      <w:keepNext/>
      <w:pageBreakBefore/>
      <w:spacing w:before="360" w:after="120"/>
      <w:outlineLvl w:val="0"/>
    </w:pPr>
    <w:rPr>
      <w:rFonts w:ascii="GaramondC" w:hAnsi="GaramondC" w:cs="GaramondC"/>
      <w:b/>
      <w:bCs/>
      <w:color w:val="000000"/>
      <w:sz w:val="40"/>
      <w:szCs w:val="40"/>
    </w:rPr>
  </w:style>
  <w:style w:type="paragraph" w:customStyle="1" w:styleId="02statia1">
    <w:name w:val="02statia1"/>
    <w:basedOn w:val="aa"/>
    <w:uiPriority w:val="99"/>
    <w:qFormat/>
    <w:rsid w:val="002D5355"/>
    <w:pPr>
      <w:keepNext/>
      <w:spacing w:before="280" w:line="320" w:lineRule="atLeast"/>
      <w:ind w:left="1134" w:right="851" w:hanging="578"/>
      <w:outlineLvl w:val="2"/>
    </w:pPr>
    <w:rPr>
      <w:rFonts w:ascii="GaramondNarrowC" w:hAnsi="GaramondNarrowC" w:cs="GaramondNarrowC"/>
      <w:b/>
      <w:bCs/>
    </w:rPr>
  </w:style>
  <w:style w:type="paragraph" w:customStyle="1" w:styleId="02statia3">
    <w:name w:val="02statia3"/>
    <w:basedOn w:val="aa"/>
    <w:qFormat/>
    <w:rsid w:val="002D5355"/>
    <w:pPr>
      <w:spacing w:before="120" w:line="320" w:lineRule="atLeast"/>
      <w:ind w:left="2900" w:hanging="880"/>
      <w:jc w:val="both"/>
    </w:pPr>
    <w:rPr>
      <w:rFonts w:ascii="GaramondNarrowC" w:hAnsi="GaramondNarrowC" w:cs="GaramondNarrowC"/>
      <w:color w:val="000000"/>
      <w:sz w:val="21"/>
      <w:szCs w:val="21"/>
    </w:rPr>
  </w:style>
  <w:style w:type="paragraph" w:customStyle="1" w:styleId="03osnovnoytext">
    <w:name w:val="03osnovnoytext"/>
    <w:basedOn w:val="aa"/>
    <w:qFormat/>
    <w:rsid w:val="002D5355"/>
    <w:pPr>
      <w:spacing w:before="320" w:line="320" w:lineRule="atLeast"/>
      <w:ind w:left="1191"/>
      <w:jc w:val="both"/>
    </w:pPr>
    <w:rPr>
      <w:rFonts w:ascii="GaramondC" w:hAnsi="GaramondC" w:cs="GaramondC"/>
      <w:color w:val="000000"/>
      <w:sz w:val="20"/>
      <w:szCs w:val="20"/>
    </w:rPr>
  </w:style>
  <w:style w:type="paragraph" w:customStyle="1" w:styleId="03osnovnoytexttabl">
    <w:name w:val="03osnovnoytexttabl"/>
    <w:basedOn w:val="aa"/>
    <w:qFormat/>
    <w:rsid w:val="002D5355"/>
    <w:pPr>
      <w:spacing w:before="120" w:line="320" w:lineRule="atLeast"/>
    </w:pPr>
    <w:rPr>
      <w:rFonts w:ascii="GaramondC" w:hAnsi="GaramondC" w:cs="GaramondC"/>
      <w:color w:val="000000"/>
      <w:sz w:val="20"/>
      <w:szCs w:val="20"/>
    </w:rPr>
  </w:style>
  <w:style w:type="paragraph" w:customStyle="1" w:styleId="affffffffffffffc">
    <w:name w:val="Бюллет"/>
    <w:basedOn w:val="aff1"/>
    <w:uiPriority w:val="99"/>
    <w:qFormat/>
    <w:rsid w:val="002D5355"/>
    <w:pPr>
      <w:tabs>
        <w:tab w:val="num" w:pos="720"/>
      </w:tabs>
      <w:suppressAutoHyphens w:val="0"/>
      <w:spacing w:after="0"/>
      <w:ind w:left="283" w:hanging="283"/>
      <w:jc w:val="left"/>
    </w:pPr>
    <w:rPr>
      <w:szCs w:val="24"/>
      <w:lang w:eastAsia="ru-RU"/>
    </w:rPr>
  </w:style>
  <w:style w:type="paragraph" w:customStyle="1" w:styleId="affffffffffffffd">
    <w:name w:val="А_обычный"/>
    <w:basedOn w:val="aa"/>
    <w:uiPriority w:val="99"/>
    <w:qFormat/>
    <w:rsid w:val="002D5355"/>
    <w:pPr>
      <w:ind w:firstLine="709"/>
      <w:jc w:val="both"/>
    </w:pPr>
  </w:style>
  <w:style w:type="character" w:customStyle="1" w:styleId="1121">
    <w:name w:val="Знак Знак112"/>
    <w:rsid w:val="002D5355"/>
    <w:rPr>
      <w:sz w:val="24"/>
      <w:lang w:val="ru-RU" w:eastAsia="ru-RU"/>
    </w:rPr>
  </w:style>
  <w:style w:type="character" w:customStyle="1" w:styleId="3ffe">
    <w:name w:val="Основной текст Знак Знак Знак3"/>
    <w:aliases w:val="Основной текст Знак Знак3,Знак Знак Знак3"/>
    <w:uiPriority w:val="99"/>
    <w:rsid w:val="002D5355"/>
    <w:rPr>
      <w:sz w:val="24"/>
      <w:lang w:val="ru-RU" w:eastAsia="ru-RU"/>
    </w:rPr>
  </w:style>
  <w:style w:type="paragraph" w:customStyle="1" w:styleId="affffffffffffffe">
    <w:name w:val="Обычный.Нормальный абзац"/>
    <w:qFormat/>
    <w:rsid w:val="002D5355"/>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ffff5">
    <w:name w:val="Знак Знак Знак2 Знак"/>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tendersubject1">
    <w:name w:val="tendersubject1"/>
    <w:uiPriority w:val="99"/>
    <w:rsid w:val="002D5355"/>
    <w:rPr>
      <w:b/>
      <w:color w:val="0000FF"/>
      <w:sz w:val="20"/>
    </w:rPr>
  </w:style>
  <w:style w:type="paragraph" w:customStyle="1" w:styleId="List2">
    <w:name w:val="List2"/>
    <w:basedOn w:val="aa"/>
    <w:uiPriority w:val="99"/>
    <w:qFormat/>
    <w:rsid w:val="002D5355"/>
    <w:pPr>
      <w:tabs>
        <w:tab w:val="left" w:pos="1701"/>
      </w:tabs>
      <w:spacing w:line="360" w:lineRule="auto"/>
      <w:jc w:val="both"/>
    </w:pPr>
  </w:style>
  <w:style w:type="paragraph" w:customStyle="1" w:styleId="afffffffffffffff">
    <w:name w:val="Простой текст"/>
    <w:basedOn w:val="afffd"/>
    <w:uiPriority w:val="99"/>
    <w:qFormat/>
    <w:rsid w:val="002D5355"/>
    <w:pPr>
      <w:spacing w:before="60" w:after="60"/>
      <w:jc w:val="both"/>
    </w:pPr>
    <w:rPr>
      <w:rFonts w:ascii="Times New Roman" w:hAnsi="Times New Roman"/>
      <w:sz w:val="24"/>
      <w:szCs w:val="24"/>
      <w:lang w:val="x-none" w:eastAsia="x-none"/>
    </w:rPr>
  </w:style>
  <w:style w:type="paragraph" w:customStyle="1" w:styleId="2ffff6">
    <w:name w:val="З2"/>
    <w:basedOn w:val="20"/>
    <w:next w:val="aa"/>
    <w:autoRedefine/>
    <w:uiPriority w:val="99"/>
    <w:qFormat/>
    <w:rsid w:val="002D5355"/>
    <w:pPr>
      <w:numPr>
        <w:ilvl w:val="2"/>
        <w:numId w:val="0"/>
      </w:numPr>
      <w:spacing w:before="0" w:beforeAutospacing="0" w:after="0" w:afterAutospacing="0"/>
      <w:ind w:left="-540" w:firstLine="3"/>
      <w:jc w:val="center"/>
    </w:pPr>
    <w:rPr>
      <w:sz w:val="24"/>
      <w:szCs w:val="24"/>
    </w:rPr>
  </w:style>
  <w:style w:type="paragraph" w:customStyle="1" w:styleId="DOS">
    <w:name w:val="КонтрактDOS"/>
    <w:basedOn w:val="aa"/>
    <w:uiPriority w:val="99"/>
    <w:qFormat/>
    <w:rsid w:val="002D5355"/>
    <w:rPr>
      <w:rFonts w:ascii="NTCourierVK/Cyrillic" w:eastAsia="Batang" w:hAnsi="NTCourierVK/Cyrillic" w:cs="NTCourierVK/Cyrillic"/>
      <w:sz w:val="20"/>
      <w:szCs w:val="20"/>
      <w:lang w:eastAsia="ko-KR"/>
    </w:rPr>
  </w:style>
  <w:style w:type="paragraph" w:customStyle="1" w:styleId="afffffffffffffff0">
    <w:name w:val="Обычный без отступа"/>
    <w:basedOn w:val="aa"/>
    <w:link w:val="afffffffffffffff1"/>
    <w:uiPriority w:val="99"/>
    <w:qFormat/>
    <w:rsid w:val="002D5355"/>
    <w:pPr>
      <w:jc w:val="both"/>
    </w:pPr>
    <w:rPr>
      <w:szCs w:val="20"/>
      <w:lang w:val="x-none" w:eastAsia="x-none"/>
    </w:rPr>
  </w:style>
  <w:style w:type="character" w:customStyle="1" w:styleId="afffffffffffffff1">
    <w:name w:val="Обычный без отступа Знак"/>
    <w:link w:val="afffffffffffffff0"/>
    <w:uiPriority w:val="99"/>
    <w:locked/>
    <w:rsid w:val="002D5355"/>
    <w:rPr>
      <w:rFonts w:ascii="Times New Roman" w:eastAsia="Times New Roman" w:hAnsi="Times New Roman" w:cs="Times New Roman"/>
      <w:sz w:val="24"/>
      <w:szCs w:val="20"/>
      <w:lang w:val="x-none" w:eastAsia="x-none"/>
    </w:rPr>
  </w:style>
  <w:style w:type="paragraph" w:customStyle="1" w:styleId="21f0">
    <w:name w:val="Знак Знак Знак2 Знак1 Знак Знак Знак"/>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ffff7">
    <w:name w:val="Знак Знак Знак2 Знак Знак Знак Знак Знак Знак Знак Знак Знак Знак"/>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1f1">
    <w:name w:val="Знак Знак Знак2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1f6">
    <w:name w:val="Знак1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afffffffffffffff2">
    <w:name w:val="Обычный без отступа Знак Знак"/>
    <w:uiPriority w:val="99"/>
    <w:rsid w:val="002D5355"/>
    <w:rPr>
      <w:sz w:val="24"/>
      <w:lang w:val="ru-RU" w:eastAsia="ru-RU"/>
    </w:rPr>
  </w:style>
  <w:style w:type="paragraph" w:customStyle="1" w:styleId="table1">
    <w:name w:val="table1"/>
    <w:basedOn w:val="aa"/>
    <w:uiPriority w:val="99"/>
    <w:qFormat/>
    <w:rsid w:val="002D5355"/>
    <w:pPr>
      <w:spacing w:before="41" w:after="41"/>
      <w:ind w:left="41" w:right="41"/>
    </w:pPr>
    <w:rPr>
      <w:rFonts w:ascii="Arial" w:hAnsi="Arial" w:cs="Arial"/>
      <w:sz w:val="15"/>
      <w:szCs w:val="15"/>
    </w:rPr>
  </w:style>
  <w:style w:type="paragraph" w:customStyle="1" w:styleId="2ffff8">
    <w:name w:val="Знак Знак2 Знак Знак Знак Знак Знак Знак Знак"/>
    <w:basedOn w:val="aa"/>
    <w:uiPriority w:val="99"/>
    <w:qFormat/>
    <w:rsid w:val="002D5355"/>
    <w:pPr>
      <w:spacing w:before="100" w:beforeAutospacing="1" w:after="100" w:afterAutospacing="1"/>
    </w:pPr>
    <w:rPr>
      <w:rFonts w:ascii="Tahoma" w:hAnsi="Tahoma" w:cs="Tahoma"/>
      <w:sz w:val="20"/>
      <w:szCs w:val="20"/>
      <w:lang w:val="en-US" w:eastAsia="en-US"/>
    </w:rPr>
  </w:style>
  <w:style w:type="paragraph" w:customStyle="1" w:styleId="textnormal">
    <w:name w:val="textnormal"/>
    <w:basedOn w:val="aa"/>
    <w:uiPriority w:val="99"/>
    <w:qFormat/>
    <w:rsid w:val="002D5355"/>
    <w:pPr>
      <w:spacing w:before="100" w:beforeAutospacing="1" w:after="100" w:afterAutospacing="1"/>
    </w:pPr>
    <w:rPr>
      <w:rFonts w:ascii="Verdana" w:hAnsi="Verdana" w:cs="Verdana"/>
      <w:color w:val="000000"/>
      <w:sz w:val="16"/>
      <w:szCs w:val="16"/>
    </w:rPr>
  </w:style>
  <w:style w:type="paragraph" w:customStyle="1" w:styleId="3fff">
    <w:name w:val="З3"/>
    <w:basedOn w:val="31"/>
    <w:autoRedefine/>
    <w:uiPriority w:val="99"/>
    <w:qFormat/>
    <w:rsid w:val="002D5355"/>
    <w:pPr>
      <w:keepNext/>
      <w:numPr>
        <w:numId w:val="0"/>
      </w:numPr>
      <w:spacing w:before="0" w:beforeAutospacing="0" w:after="0" w:afterAutospacing="0"/>
      <w:ind w:left="57" w:hanging="70"/>
      <w:jc w:val="center"/>
    </w:pPr>
    <w:rPr>
      <w:sz w:val="24"/>
      <w:szCs w:val="24"/>
    </w:rPr>
  </w:style>
  <w:style w:type="character" w:customStyle="1" w:styleId="226">
    <w:name w:val="Знак Знак22"/>
    <w:uiPriority w:val="99"/>
    <w:rsid w:val="002D5355"/>
    <w:rPr>
      <w:b/>
      <w:kern w:val="28"/>
      <w:sz w:val="36"/>
      <w:lang w:val="ru-RU" w:eastAsia="ru-RU"/>
    </w:rPr>
  </w:style>
  <w:style w:type="character" w:customStyle="1" w:styleId="4ff0">
    <w:name w:val="Знак Знак Знак4"/>
    <w:uiPriority w:val="99"/>
    <w:rsid w:val="002D5355"/>
    <w:rPr>
      <w:sz w:val="24"/>
      <w:lang w:val="ru-RU" w:eastAsia="ru-RU"/>
    </w:rPr>
  </w:style>
  <w:style w:type="paragraph" w:customStyle="1" w:styleId="12c">
    <w:name w:val="Знак1 Знак Знак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2d">
    <w:name w:val="Знак1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3fff0">
    <w:name w:val="Знак Знак Знак Знак3"/>
    <w:basedOn w:val="aa"/>
    <w:uiPriority w:val="99"/>
    <w:qFormat/>
    <w:rsid w:val="002D5355"/>
    <w:pPr>
      <w:spacing w:after="160" w:line="240" w:lineRule="exact"/>
    </w:pPr>
    <w:rPr>
      <w:sz w:val="20"/>
      <w:szCs w:val="20"/>
      <w:lang w:eastAsia="zh-CN"/>
    </w:rPr>
  </w:style>
  <w:style w:type="paragraph" w:customStyle="1" w:styleId="227">
    <w:name w:val="Знак Знак Знак2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31b">
    <w:name w:val="Знак3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113">
    <w:name w:val="Знак Знак Знак2 Знак1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28">
    <w:name w:val="Знак Знак Знак2 Знак Знак Знак Знак Знак Знак Знак Знак Знак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115">
    <w:name w:val="Знак1 Знак Знак Знак11"/>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1211">
    <w:name w:val="Знак Знак121"/>
    <w:uiPriority w:val="99"/>
    <w:rsid w:val="002D5355"/>
    <w:rPr>
      <w:rFonts w:ascii="Arial" w:hAnsi="Arial"/>
      <w:b/>
      <w:kern w:val="28"/>
      <w:sz w:val="32"/>
      <w:lang w:val="ru-RU" w:eastAsia="ru-RU"/>
    </w:rPr>
  </w:style>
  <w:style w:type="paragraph" w:customStyle="1" w:styleId="21f2">
    <w:name w:val="Знак Знак2 Знак Знак Знак Знак Знак Знак Знак1"/>
    <w:basedOn w:val="aa"/>
    <w:uiPriority w:val="99"/>
    <w:qFormat/>
    <w:rsid w:val="002D5355"/>
    <w:pPr>
      <w:spacing w:before="100" w:beforeAutospacing="1" w:after="100" w:afterAutospacing="1"/>
    </w:pPr>
    <w:rPr>
      <w:rFonts w:ascii="Tahoma" w:hAnsi="Tahoma" w:cs="Tahoma"/>
      <w:sz w:val="20"/>
      <w:szCs w:val="20"/>
      <w:lang w:val="en-US" w:eastAsia="en-US"/>
    </w:rPr>
  </w:style>
  <w:style w:type="character" w:customStyle="1" w:styleId="202">
    <w:name w:val="Знак Знак20"/>
    <w:uiPriority w:val="99"/>
    <w:rsid w:val="002D5355"/>
    <w:rPr>
      <w:rFonts w:ascii="Arial" w:hAnsi="Arial"/>
      <w:b/>
      <w:sz w:val="24"/>
    </w:rPr>
  </w:style>
  <w:style w:type="character" w:customStyle="1" w:styleId="191">
    <w:name w:val="Знак Знак19"/>
    <w:uiPriority w:val="99"/>
    <w:rsid w:val="002D5355"/>
    <w:rPr>
      <w:rFonts w:ascii="Arial" w:hAnsi="Arial"/>
      <w:sz w:val="24"/>
    </w:rPr>
  </w:style>
  <w:style w:type="character" w:customStyle="1" w:styleId="183">
    <w:name w:val="Знак Знак18"/>
    <w:uiPriority w:val="99"/>
    <w:rsid w:val="002D5355"/>
    <w:rPr>
      <w:sz w:val="22"/>
    </w:rPr>
  </w:style>
  <w:style w:type="character" w:customStyle="1" w:styleId="146">
    <w:name w:val="Знак Знак14"/>
    <w:uiPriority w:val="99"/>
    <w:rsid w:val="002D5355"/>
    <w:rPr>
      <w:rFonts w:ascii="Arial" w:hAnsi="Arial"/>
      <w:b/>
      <w:i/>
      <w:sz w:val="18"/>
    </w:rPr>
  </w:style>
  <w:style w:type="character" w:customStyle="1" w:styleId="138">
    <w:name w:val="Знак Знак13"/>
    <w:uiPriority w:val="99"/>
    <w:rsid w:val="002D5355"/>
    <w:rPr>
      <w:sz w:val="24"/>
    </w:rPr>
  </w:style>
  <w:style w:type="paragraph" w:customStyle="1" w:styleId="21f3">
    <w:name w:val="Знак Знак Знак2 Знак Знак Знак Знак Знак Знак Знак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textjs">
    <w:name w:val="textjs"/>
    <w:basedOn w:val="aa"/>
    <w:uiPriority w:val="99"/>
    <w:qFormat/>
    <w:rsid w:val="002D5355"/>
    <w:pPr>
      <w:spacing w:before="100" w:beforeAutospacing="1" w:after="100" w:afterAutospacing="1"/>
    </w:pPr>
  </w:style>
  <w:style w:type="character" w:customStyle="1" w:styleId="FontStyle18">
    <w:name w:val="Font Style18"/>
    <w:uiPriority w:val="99"/>
    <w:rsid w:val="002D5355"/>
    <w:rPr>
      <w:rFonts w:ascii="Times New Roman" w:hAnsi="Times New Roman"/>
      <w:sz w:val="24"/>
    </w:rPr>
  </w:style>
  <w:style w:type="paragraph" w:customStyle="1" w:styleId="contractNormal">
    <w:name w:val="contract_Normal"/>
    <w:basedOn w:val="aa"/>
    <w:uiPriority w:val="99"/>
    <w:qFormat/>
    <w:rsid w:val="002D5355"/>
    <w:pPr>
      <w:ind w:firstLine="709"/>
      <w:jc w:val="both"/>
    </w:pPr>
    <w:rPr>
      <w:sz w:val="28"/>
      <w:szCs w:val="28"/>
      <w:lang w:val="en-US" w:eastAsia="en-US"/>
    </w:rPr>
  </w:style>
  <w:style w:type="paragraph" w:customStyle="1" w:styleId="TZLevel1">
    <w:name w:val="TZ Level 1"/>
    <w:basedOn w:val="afffffff5"/>
    <w:uiPriority w:val="99"/>
    <w:qFormat/>
    <w:rsid w:val="002D5355"/>
    <w:pPr>
      <w:pageBreakBefore/>
      <w:numPr>
        <w:numId w:val="63"/>
      </w:numPr>
      <w:spacing w:before="240" w:after="240"/>
      <w:ind w:left="1854" w:firstLine="0"/>
    </w:pPr>
    <w:rPr>
      <w:b/>
      <w:bCs/>
      <w:sz w:val="28"/>
      <w:szCs w:val="28"/>
      <w:lang w:val="x-none"/>
    </w:rPr>
  </w:style>
  <w:style w:type="paragraph" w:customStyle="1" w:styleId="TZLevel2">
    <w:name w:val="TZ Level 2"/>
    <w:basedOn w:val="afffffff5"/>
    <w:uiPriority w:val="99"/>
    <w:qFormat/>
    <w:rsid w:val="002D5355"/>
    <w:pPr>
      <w:keepNext/>
      <w:numPr>
        <w:ilvl w:val="1"/>
        <w:numId w:val="63"/>
      </w:numPr>
      <w:spacing w:before="240" w:after="240"/>
      <w:ind w:left="0" w:firstLine="0"/>
    </w:pPr>
    <w:rPr>
      <w:b/>
      <w:bCs/>
      <w:lang w:val="x-none"/>
    </w:rPr>
  </w:style>
  <w:style w:type="paragraph" w:customStyle="1" w:styleId="TZLevel3">
    <w:name w:val="TZ Level 3"/>
    <w:basedOn w:val="afffffff5"/>
    <w:uiPriority w:val="99"/>
    <w:qFormat/>
    <w:rsid w:val="002D5355"/>
    <w:pPr>
      <w:keepNext/>
      <w:numPr>
        <w:ilvl w:val="2"/>
        <w:numId w:val="63"/>
      </w:numPr>
      <w:spacing w:after="120"/>
      <w:ind w:left="1404" w:hanging="180"/>
    </w:pPr>
    <w:rPr>
      <w:b/>
      <w:bCs/>
      <w:lang w:val="x-none"/>
    </w:rPr>
  </w:style>
  <w:style w:type="paragraph" w:customStyle="1" w:styleId="afffffffffffffff3">
    <w:name w:val="Обычный+ б/от Знак"/>
    <w:basedOn w:val="aa"/>
    <w:uiPriority w:val="99"/>
    <w:qFormat/>
    <w:rsid w:val="002D5355"/>
    <w:pPr>
      <w:numPr>
        <w:ilvl w:val="2"/>
      </w:numPr>
      <w:spacing w:beforeLines="50" w:afterLines="50"/>
      <w:ind w:left="8" w:hanging="8"/>
      <w:jc w:val="both"/>
    </w:pPr>
    <w:rPr>
      <w:rFonts w:ascii="Arial" w:hAnsi="Arial" w:cs="Arial"/>
      <w:sz w:val="20"/>
      <w:szCs w:val="20"/>
    </w:rPr>
  </w:style>
  <w:style w:type="paragraph" w:customStyle="1" w:styleId="a3">
    <w:name w:val="Обычный список"/>
    <w:basedOn w:val="aa"/>
    <w:autoRedefine/>
    <w:uiPriority w:val="99"/>
    <w:qFormat/>
    <w:rsid w:val="002D5355"/>
    <w:pPr>
      <w:numPr>
        <w:numId w:val="64"/>
      </w:numPr>
      <w:tabs>
        <w:tab w:val="num" w:pos="1080"/>
      </w:tabs>
      <w:spacing w:before="120" w:after="120"/>
      <w:ind w:left="1080" w:hanging="360"/>
      <w:jc w:val="both"/>
    </w:pPr>
    <w:rPr>
      <w:rFonts w:ascii="Arial" w:hAnsi="Arial" w:cs="Arial"/>
      <w:sz w:val="20"/>
      <w:szCs w:val="20"/>
    </w:rPr>
  </w:style>
  <w:style w:type="paragraph" w:customStyle="1" w:styleId="Unnumberedlist">
    <w:name w:val="Unnumbered list"/>
    <w:basedOn w:val="aa"/>
    <w:uiPriority w:val="99"/>
    <w:qFormat/>
    <w:rsid w:val="002D5355"/>
    <w:pPr>
      <w:numPr>
        <w:numId w:val="65"/>
      </w:numPr>
      <w:tabs>
        <w:tab w:val="num" w:pos="964"/>
      </w:tabs>
      <w:spacing w:before="60" w:after="60"/>
      <w:ind w:left="964" w:hanging="284"/>
      <w:jc w:val="both"/>
    </w:pPr>
    <w:rPr>
      <w:rFonts w:ascii="Arial" w:hAnsi="Arial" w:cs="Arial"/>
      <w:sz w:val="20"/>
      <w:szCs w:val="20"/>
    </w:rPr>
  </w:style>
  <w:style w:type="paragraph" w:customStyle="1" w:styleId="WW-20">
    <w:name w:val="WW-Основной текст 2"/>
    <w:basedOn w:val="aa"/>
    <w:uiPriority w:val="99"/>
    <w:qFormat/>
    <w:rsid w:val="002D5355"/>
    <w:pPr>
      <w:suppressAutoHyphens/>
    </w:pPr>
    <w:rPr>
      <w:lang w:eastAsia="ar-SA"/>
    </w:rPr>
  </w:style>
  <w:style w:type="paragraph" w:customStyle="1" w:styleId="IT">
    <w:name w:val="IT_Основной текст"/>
    <w:basedOn w:val="aa"/>
    <w:link w:val="IT0"/>
    <w:uiPriority w:val="99"/>
    <w:qFormat/>
    <w:rsid w:val="002D5355"/>
    <w:pPr>
      <w:spacing w:line="360" w:lineRule="auto"/>
      <w:ind w:firstLine="851"/>
      <w:jc w:val="both"/>
    </w:pPr>
    <w:rPr>
      <w:rFonts w:ascii="ISOCPEUR" w:hAnsi="ISOCPEUR"/>
      <w:i/>
      <w:szCs w:val="20"/>
      <w:lang w:val="x-none" w:eastAsia="x-none"/>
    </w:rPr>
  </w:style>
  <w:style w:type="character" w:customStyle="1" w:styleId="IT0">
    <w:name w:val="IT_Основной текст Знак"/>
    <w:link w:val="IT"/>
    <w:uiPriority w:val="99"/>
    <w:locked/>
    <w:rsid w:val="002D5355"/>
    <w:rPr>
      <w:rFonts w:ascii="ISOCPEUR" w:eastAsia="Times New Roman" w:hAnsi="ISOCPEUR" w:cs="Times New Roman"/>
      <w:i/>
      <w:sz w:val="24"/>
      <w:szCs w:val="20"/>
      <w:lang w:val="x-none" w:eastAsia="x-none"/>
    </w:rPr>
  </w:style>
  <w:style w:type="paragraph" w:customStyle="1" w:styleId="ListBul">
    <w:name w:val="ListBul"/>
    <w:basedOn w:val="aa"/>
    <w:qFormat/>
    <w:rsid w:val="002D5355"/>
    <w:pPr>
      <w:tabs>
        <w:tab w:val="left" w:pos="284"/>
      </w:tabs>
      <w:jc w:val="both"/>
    </w:pPr>
    <w:rPr>
      <w:sz w:val="22"/>
    </w:rPr>
  </w:style>
  <w:style w:type="character" w:customStyle="1" w:styleId="21f4">
    <w:name w:val="Знак Знак21"/>
    <w:rsid w:val="002D5355"/>
    <w:rPr>
      <w:rFonts w:ascii="Times New Roman" w:hAnsi="Times New Roman"/>
      <w:sz w:val="24"/>
      <w:lang w:eastAsia="ru-RU"/>
    </w:rPr>
  </w:style>
  <w:style w:type="character" w:customStyle="1" w:styleId="4ff1">
    <w:name w:val="Знак Знак Знак Знак4"/>
    <w:rsid w:val="002D5355"/>
    <w:rPr>
      <w:rFonts w:ascii="Times New Roman" w:hAnsi="Times New Roman"/>
      <w:sz w:val="24"/>
      <w:lang w:eastAsia="ru-RU"/>
    </w:rPr>
  </w:style>
  <w:style w:type="character" w:customStyle="1" w:styleId="catsymbol">
    <w:name w:val="cat_symbol"/>
    <w:rsid w:val="002D5355"/>
  </w:style>
  <w:style w:type="character" w:customStyle="1" w:styleId="forminfo6">
    <w:name w:val="forminfo6"/>
    <w:rsid w:val="002D5355"/>
    <w:rPr>
      <w:color w:val="666666"/>
    </w:rPr>
  </w:style>
  <w:style w:type="paragraph" w:customStyle="1" w:styleId="afffffffffffffff4">
    <w:name w:val="拎珙恹_"/>
    <w:qFormat/>
    <w:rsid w:val="002D5355"/>
    <w:pPr>
      <w:widowControl w:val="0"/>
      <w:autoSpaceDN w:val="0"/>
      <w:adjustRightInd w:val="0"/>
      <w:spacing w:after="0" w:line="240" w:lineRule="auto"/>
    </w:pPr>
    <w:rPr>
      <w:rFonts w:ascii="Times New Roman" w:eastAsia="Times New Roman" w:hAnsi="Times New Roman" w:cs="Times New Roman"/>
      <w:kern w:val="1"/>
      <w:sz w:val="24"/>
      <w:szCs w:val="24"/>
      <w:lang w:eastAsia="ru-RU"/>
    </w:rPr>
  </w:style>
  <w:style w:type="character" w:customStyle="1" w:styleId="CommentTextChar">
    <w:name w:val="Comment Text Char"/>
    <w:locked/>
    <w:rsid w:val="002D5355"/>
    <w:rPr>
      <w:sz w:val="24"/>
    </w:rPr>
  </w:style>
  <w:style w:type="character" w:customStyle="1" w:styleId="CommentSubjectChar1">
    <w:name w:val="Comment Subject Char1"/>
    <w:uiPriority w:val="99"/>
    <w:semiHidden/>
    <w:locked/>
    <w:rsid w:val="002D5355"/>
    <w:rPr>
      <w:b/>
    </w:rPr>
  </w:style>
  <w:style w:type="paragraph" w:customStyle="1" w:styleId="1fffffffc">
    <w:name w:val="_Титульный 1"/>
    <w:qFormat/>
    <w:rsid w:val="002D5355"/>
    <w:pPr>
      <w:tabs>
        <w:tab w:val="left" w:pos="720"/>
      </w:tabs>
      <w:spacing w:after="0" w:line="240" w:lineRule="auto"/>
      <w:jc w:val="center"/>
    </w:pPr>
    <w:rPr>
      <w:rFonts w:ascii="Times New Roman" w:eastAsia="Times New Roman" w:hAnsi="Times New Roman" w:cs="Times New Roman"/>
      <w:b/>
      <w:kern w:val="32"/>
      <w:sz w:val="28"/>
      <w:szCs w:val="28"/>
      <w:lang w:eastAsia="ru-RU"/>
    </w:rPr>
  </w:style>
  <w:style w:type="paragraph" w:customStyle="1" w:styleId="note">
    <w:name w:val="note"/>
    <w:basedOn w:val="aa"/>
    <w:uiPriority w:val="99"/>
    <w:qFormat/>
    <w:rsid w:val="002D5355"/>
    <w:pPr>
      <w:spacing w:before="100" w:beforeAutospacing="1" w:after="100" w:afterAutospacing="1"/>
    </w:pPr>
  </w:style>
  <w:style w:type="character" w:customStyle="1" w:styleId="plaintext">
    <w:name w:val="plain_text"/>
    <w:rsid w:val="002D5355"/>
  </w:style>
  <w:style w:type="character" w:customStyle="1" w:styleId="xsptextcomputedfield">
    <w:name w:val="xsptextcomputedfield"/>
    <w:rsid w:val="002D5355"/>
  </w:style>
  <w:style w:type="character" w:customStyle="1" w:styleId="osntext">
    <w:name w:val="osntext"/>
    <w:rsid w:val="002D5355"/>
  </w:style>
  <w:style w:type="paragraph" w:customStyle="1" w:styleId="11140">
    <w:name w:val="Знак Знак Знак1 Знак Знак Знак1 Знак1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6f0">
    <w:name w:val="Знак Знак Знак6"/>
    <w:basedOn w:val="aa"/>
    <w:qFormat/>
    <w:rsid w:val="002D5355"/>
    <w:pPr>
      <w:spacing w:before="100" w:beforeAutospacing="1" w:after="100" w:afterAutospacing="1"/>
    </w:pPr>
    <w:rPr>
      <w:rFonts w:ascii="Tahoma" w:hAnsi="Tahoma"/>
      <w:sz w:val="20"/>
      <w:szCs w:val="20"/>
      <w:lang w:val="en-US" w:eastAsia="en-US"/>
    </w:rPr>
  </w:style>
  <w:style w:type="paragraph" w:customStyle="1" w:styleId="1116">
    <w:name w:val="Знак Знак111"/>
    <w:basedOn w:val="aa"/>
    <w:qFormat/>
    <w:rsid w:val="002D5355"/>
    <w:pPr>
      <w:spacing w:before="100" w:beforeAutospacing="1" w:after="100" w:afterAutospacing="1"/>
    </w:pPr>
    <w:rPr>
      <w:rFonts w:ascii="Tahoma" w:hAnsi="Tahoma"/>
      <w:sz w:val="20"/>
      <w:szCs w:val="20"/>
      <w:lang w:val="en-US" w:eastAsia="en-US"/>
    </w:rPr>
  </w:style>
  <w:style w:type="paragraph" w:customStyle="1" w:styleId="147">
    <w:name w:val="Знак Знак Знак1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4ff2">
    <w:name w:val="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48">
    <w:name w:val="Знак Знак Знак1 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141">
    <w:name w:val="Знак Знак Знак1 Знак Знак Знак1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131">
    <w:name w:val="Знак Знак Знак1 Знак Знак Знак1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49">
    <w:name w:val="Знак14"/>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244">
    <w:name w:val="Знак2 Знак Знак Знак Знак Знак Знак Знак Знак Знак Знак Знак4"/>
    <w:basedOn w:val="aa"/>
    <w:qFormat/>
    <w:rsid w:val="002D5355"/>
    <w:pPr>
      <w:spacing w:after="160" w:line="240" w:lineRule="exact"/>
    </w:pPr>
    <w:rPr>
      <w:rFonts w:ascii="Verdana" w:hAnsi="Verdana" w:cs="Verdana"/>
      <w:sz w:val="20"/>
      <w:szCs w:val="20"/>
      <w:lang w:val="en-US" w:eastAsia="en-US"/>
    </w:rPr>
  </w:style>
  <w:style w:type="paragraph" w:customStyle="1" w:styleId="4ff3">
    <w:name w:val="Знак Знак Знак Знак Знак Знак Знак Знак Знак Знак Знак Знак Знак Знак4"/>
    <w:basedOn w:val="aa"/>
    <w:qFormat/>
    <w:rsid w:val="002D5355"/>
    <w:pPr>
      <w:spacing w:after="160" w:line="240" w:lineRule="exact"/>
    </w:pPr>
    <w:rPr>
      <w:rFonts w:ascii="Verdana" w:hAnsi="Verdana"/>
      <w:lang w:val="en-US" w:eastAsia="en-US"/>
    </w:rPr>
  </w:style>
  <w:style w:type="paragraph" w:customStyle="1" w:styleId="11141">
    <w:name w:val="Знак Знак Знак1 Знак Знак Знак1 Знак1 Знак Знак 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character" w:customStyle="1" w:styleId="NoteHeadingChar">
    <w:name w:val="Note Heading Char"/>
    <w:uiPriority w:val="99"/>
    <w:semiHidden/>
    <w:locked/>
    <w:rsid w:val="002D5355"/>
    <w:rPr>
      <w:sz w:val="24"/>
    </w:rPr>
  </w:style>
  <w:style w:type="character" w:customStyle="1" w:styleId="HTMLAddressChar">
    <w:name w:val="HTML Address Char"/>
    <w:uiPriority w:val="99"/>
    <w:semiHidden/>
    <w:locked/>
    <w:rsid w:val="002D5355"/>
    <w:rPr>
      <w:i/>
      <w:sz w:val="24"/>
    </w:rPr>
  </w:style>
  <w:style w:type="character" w:customStyle="1" w:styleId="ClosingChar">
    <w:name w:val="Closing Char"/>
    <w:uiPriority w:val="99"/>
    <w:semiHidden/>
    <w:locked/>
    <w:rsid w:val="002D5355"/>
    <w:rPr>
      <w:sz w:val="24"/>
    </w:rPr>
  </w:style>
  <w:style w:type="character" w:customStyle="1" w:styleId="SignatureChar">
    <w:name w:val="Signature Char"/>
    <w:uiPriority w:val="99"/>
    <w:semiHidden/>
    <w:locked/>
    <w:rsid w:val="002D5355"/>
    <w:rPr>
      <w:sz w:val="24"/>
    </w:rPr>
  </w:style>
  <w:style w:type="character" w:customStyle="1" w:styleId="MessageHeaderChar">
    <w:name w:val="Message Header Char"/>
    <w:uiPriority w:val="99"/>
    <w:semiHidden/>
    <w:locked/>
    <w:rsid w:val="002D5355"/>
    <w:rPr>
      <w:rFonts w:ascii="Arial" w:hAnsi="Arial"/>
      <w:sz w:val="24"/>
      <w:shd w:val="pct20" w:color="auto" w:fill="auto"/>
    </w:rPr>
  </w:style>
  <w:style w:type="character" w:customStyle="1" w:styleId="SalutationChar">
    <w:name w:val="Salutation Char"/>
    <w:uiPriority w:val="99"/>
    <w:semiHidden/>
    <w:locked/>
    <w:rsid w:val="002D5355"/>
    <w:rPr>
      <w:sz w:val="24"/>
    </w:rPr>
  </w:style>
  <w:style w:type="character" w:customStyle="1" w:styleId="BodyTextFirstIndentChar">
    <w:name w:val="Body Text First Indent Char"/>
    <w:uiPriority w:val="99"/>
    <w:semiHidden/>
    <w:locked/>
    <w:rsid w:val="002D5355"/>
    <w:rPr>
      <w:sz w:val="24"/>
    </w:rPr>
  </w:style>
  <w:style w:type="character" w:customStyle="1" w:styleId="BodyTextFirstIndent2Char">
    <w:name w:val="Body Text First Indent 2 Char"/>
    <w:uiPriority w:val="99"/>
    <w:semiHidden/>
    <w:locked/>
    <w:rsid w:val="002D5355"/>
  </w:style>
  <w:style w:type="character" w:customStyle="1" w:styleId="E-mailSignatureChar">
    <w:name w:val="E-mail Signature Char"/>
    <w:uiPriority w:val="99"/>
    <w:semiHidden/>
    <w:locked/>
    <w:rsid w:val="002D5355"/>
    <w:rPr>
      <w:sz w:val="24"/>
    </w:rPr>
  </w:style>
  <w:style w:type="paragraph" w:customStyle="1" w:styleId="21f5">
    <w:name w:val="Абзац списка21"/>
    <w:basedOn w:val="aa"/>
    <w:qFormat/>
    <w:rsid w:val="002D5355"/>
    <w:pPr>
      <w:ind w:left="720"/>
      <w:contextualSpacing/>
    </w:pPr>
  </w:style>
  <w:style w:type="paragraph" w:customStyle="1" w:styleId="11130">
    <w:name w:val="Знак Знак Знак1 Знак Знак Знак1 Знак1 Знак Знак 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1131">
    <w:name w:val="Знак Знак Знак1 Знак Знак Знак1 Знак1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39">
    <w:name w:val="Знак Знак Знак1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3fff1">
    <w:name w:val="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3a">
    <w:name w:val="Знак Знак Знак1 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236">
    <w:name w:val="Знак2 Знак Знак Знак Знак Знак Знак Знак Знак Знак Знак Знак3"/>
    <w:basedOn w:val="aa"/>
    <w:qFormat/>
    <w:rsid w:val="002D5355"/>
    <w:pPr>
      <w:spacing w:after="160" w:line="240" w:lineRule="exact"/>
    </w:pPr>
    <w:rPr>
      <w:rFonts w:ascii="Verdana" w:hAnsi="Verdana" w:cs="Verdana"/>
      <w:sz w:val="20"/>
      <w:szCs w:val="20"/>
      <w:lang w:val="en-US" w:eastAsia="en-US"/>
    </w:rPr>
  </w:style>
  <w:style w:type="paragraph" w:customStyle="1" w:styleId="3fff2">
    <w:name w:val="Знак Знак Знак Знак Знак Знак Знак Знак Знак Знак Знак Знак Знак Знак3"/>
    <w:basedOn w:val="aa"/>
    <w:qFormat/>
    <w:rsid w:val="002D5355"/>
    <w:pPr>
      <w:spacing w:after="160" w:line="240" w:lineRule="exact"/>
    </w:pPr>
    <w:rPr>
      <w:rFonts w:ascii="Verdana" w:hAnsi="Verdana"/>
      <w:lang w:val="en-US" w:eastAsia="en-US"/>
    </w:rPr>
  </w:style>
  <w:style w:type="paragraph" w:customStyle="1" w:styleId="11f7">
    <w:name w:val="Текст выноски11"/>
    <w:basedOn w:val="aa"/>
    <w:qFormat/>
    <w:rsid w:val="002D5355"/>
    <w:rPr>
      <w:rFonts w:ascii="Tahoma" w:hAnsi="Tahoma" w:cs="Tahoma"/>
      <w:szCs w:val="16"/>
    </w:rPr>
  </w:style>
  <w:style w:type="paragraph" w:customStyle="1" w:styleId="11120">
    <w:name w:val="Знак Знак Знак1 Знак Знак Знак1 Знак1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5f7">
    <w:name w:val="Знак Знак Знак5"/>
    <w:basedOn w:val="aa"/>
    <w:qFormat/>
    <w:rsid w:val="002D5355"/>
    <w:pPr>
      <w:spacing w:before="100" w:beforeAutospacing="1" w:after="100" w:afterAutospacing="1"/>
    </w:pPr>
    <w:rPr>
      <w:rFonts w:ascii="Tahoma" w:hAnsi="Tahoma"/>
      <w:sz w:val="20"/>
      <w:szCs w:val="20"/>
      <w:lang w:val="en-US" w:eastAsia="en-US"/>
    </w:rPr>
  </w:style>
  <w:style w:type="paragraph" w:customStyle="1" w:styleId="1101">
    <w:name w:val="Знак Знак110"/>
    <w:basedOn w:val="aa"/>
    <w:qFormat/>
    <w:rsid w:val="002D5355"/>
    <w:pPr>
      <w:spacing w:before="100" w:beforeAutospacing="1" w:after="100" w:afterAutospacing="1"/>
    </w:pPr>
    <w:rPr>
      <w:rFonts w:ascii="Tahoma" w:hAnsi="Tahoma"/>
      <w:sz w:val="20"/>
      <w:szCs w:val="20"/>
      <w:lang w:val="en-US" w:eastAsia="en-US"/>
    </w:rPr>
  </w:style>
  <w:style w:type="paragraph" w:customStyle="1" w:styleId="12e">
    <w:name w:val="Знак Знак Знак1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2ffff9">
    <w:name w:val="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2ffffa">
    <w:name w:val="Текст выноски2"/>
    <w:basedOn w:val="aa"/>
    <w:qFormat/>
    <w:rsid w:val="002D5355"/>
    <w:rPr>
      <w:rFonts w:ascii="Tahoma" w:hAnsi="Tahoma" w:cs="Tahoma"/>
      <w:sz w:val="16"/>
      <w:szCs w:val="16"/>
    </w:rPr>
  </w:style>
  <w:style w:type="paragraph" w:customStyle="1" w:styleId="12f">
    <w:name w:val="Знак Знак Знак1 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1122">
    <w:name w:val="Знак Знак Знак1 Знак Знак Знак1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13b">
    <w:name w:val="Знак13"/>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4ff4">
    <w:name w:val="Абзац списка4"/>
    <w:basedOn w:val="aa"/>
    <w:qFormat/>
    <w:rsid w:val="002D5355"/>
    <w:pPr>
      <w:ind w:left="720"/>
    </w:pPr>
    <w:rPr>
      <w:lang w:eastAsia="ar-SA"/>
    </w:rPr>
  </w:style>
  <w:style w:type="paragraph" w:customStyle="1" w:styleId="229">
    <w:name w:val="Знак2 Знак Знак Знак Знак Знак Знак Знак Знак Знак Знак Знак2"/>
    <w:basedOn w:val="aa"/>
    <w:qFormat/>
    <w:rsid w:val="002D5355"/>
    <w:pPr>
      <w:spacing w:after="160" w:line="240" w:lineRule="exact"/>
    </w:pPr>
    <w:rPr>
      <w:rFonts w:ascii="Verdana" w:hAnsi="Verdana" w:cs="Verdana"/>
      <w:sz w:val="20"/>
      <w:szCs w:val="20"/>
      <w:lang w:val="en-US" w:eastAsia="en-US"/>
    </w:rPr>
  </w:style>
  <w:style w:type="paragraph" w:customStyle="1" w:styleId="2ffffb">
    <w:name w:val="Знак Знак Знак Знак Знак Знак Знак Знак Знак Знак Знак Знак Знак Знак2"/>
    <w:basedOn w:val="aa"/>
    <w:qFormat/>
    <w:rsid w:val="002D5355"/>
    <w:pPr>
      <w:spacing w:after="160" w:line="240" w:lineRule="exact"/>
    </w:pPr>
    <w:rPr>
      <w:rFonts w:ascii="Verdana" w:hAnsi="Verdana"/>
      <w:lang w:val="en-US" w:eastAsia="en-US"/>
    </w:rPr>
  </w:style>
  <w:style w:type="paragraph" w:customStyle="1" w:styleId="11121">
    <w:name w:val="Знак Знак Знак1 Знак Знак Знак1 Знак1 Знак Знак 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3fff3">
    <w:name w:val="Текст выноски3"/>
    <w:basedOn w:val="aa"/>
    <w:qFormat/>
    <w:rsid w:val="002D5355"/>
    <w:rPr>
      <w:rFonts w:ascii="Tahoma" w:hAnsi="Tahoma" w:cs="Tahoma"/>
      <w:sz w:val="16"/>
      <w:szCs w:val="16"/>
    </w:rPr>
  </w:style>
  <w:style w:type="paragraph" w:customStyle="1" w:styleId="4ff5">
    <w:name w:val="Основной текст с отступом4"/>
    <w:basedOn w:val="aa"/>
    <w:qFormat/>
    <w:rsid w:val="002D5355"/>
    <w:pPr>
      <w:spacing w:before="60"/>
      <w:ind w:firstLine="851"/>
      <w:jc w:val="both"/>
    </w:pPr>
    <w:rPr>
      <w:szCs w:val="20"/>
    </w:rPr>
  </w:style>
  <w:style w:type="paragraph" w:customStyle="1" w:styleId="5f8">
    <w:name w:val="Абзац списка5"/>
    <w:basedOn w:val="aa"/>
    <w:qFormat/>
    <w:rsid w:val="002D5355"/>
    <w:pPr>
      <w:ind w:left="720"/>
    </w:pPr>
    <w:rPr>
      <w:lang w:eastAsia="ar-SA"/>
    </w:rPr>
  </w:style>
  <w:style w:type="paragraph" w:customStyle="1" w:styleId="font0">
    <w:name w:val="font0"/>
    <w:basedOn w:val="aa"/>
    <w:qFormat/>
    <w:rsid w:val="002D5355"/>
    <w:pPr>
      <w:spacing w:before="100" w:beforeAutospacing="1" w:after="100" w:afterAutospacing="1"/>
    </w:pPr>
    <w:rPr>
      <w:rFonts w:ascii="Calibri" w:hAnsi="Calibri" w:cs="Calibri"/>
      <w:color w:val="000000"/>
      <w:sz w:val="22"/>
      <w:szCs w:val="22"/>
    </w:rPr>
  </w:style>
  <w:style w:type="paragraph" w:customStyle="1" w:styleId="1fffffffd">
    <w:name w:val="Рецензия1"/>
    <w:hidden/>
    <w:uiPriority w:val="99"/>
    <w:semiHidden/>
    <w:qFormat/>
    <w:rsid w:val="002D5355"/>
    <w:pPr>
      <w:spacing w:after="0" w:line="240" w:lineRule="auto"/>
    </w:pPr>
    <w:rPr>
      <w:rFonts w:ascii="Times New Roman" w:eastAsia="Times New Roman" w:hAnsi="Times New Roman" w:cs="Times New Roman"/>
      <w:sz w:val="20"/>
      <w:szCs w:val="20"/>
      <w:lang w:eastAsia="ru-RU"/>
    </w:rPr>
  </w:style>
  <w:style w:type="character" w:customStyle="1" w:styleId="WW8Num17z5">
    <w:name w:val="WW8Num17z5"/>
    <w:rsid w:val="002D5355"/>
    <w:rPr>
      <w:rFonts w:ascii="Symbol" w:hAnsi="Symbol"/>
    </w:rPr>
  </w:style>
  <w:style w:type="paragraph" w:customStyle="1" w:styleId="afffffffffffffff5">
    <w:name w:val="маркированный"/>
    <w:basedOn w:val="aa"/>
    <w:qFormat/>
    <w:rsid w:val="002D5355"/>
    <w:pPr>
      <w:tabs>
        <w:tab w:val="num" w:pos="360"/>
      </w:tabs>
      <w:suppressAutoHyphens/>
      <w:ind w:left="360" w:hanging="360"/>
      <w:jc w:val="both"/>
    </w:pPr>
    <w:rPr>
      <w:lang w:eastAsia="ar-SA"/>
    </w:rPr>
  </w:style>
  <w:style w:type="paragraph" w:customStyle="1" w:styleId="afffffffffffffff6">
    <w:name w:val="нумерованный"/>
    <w:basedOn w:val="aa"/>
    <w:qFormat/>
    <w:rsid w:val="002D5355"/>
    <w:pPr>
      <w:tabs>
        <w:tab w:val="num" w:pos="360"/>
      </w:tabs>
      <w:suppressAutoHyphens/>
      <w:ind w:left="360" w:hanging="360"/>
      <w:jc w:val="both"/>
    </w:pPr>
    <w:rPr>
      <w:lang w:eastAsia="ar-SA"/>
    </w:rPr>
  </w:style>
  <w:style w:type="paragraph" w:customStyle="1" w:styleId="afffffffffffffff7">
    <w:name w:val="Подподпункт"/>
    <w:basedOn w:val="affffffffffffff9"/>
    <w:qFormat/>
    <w:rsid w:val="002D5355"/>
    <w:pPr>
      <w:tabs>
        <w:tab w:val="clear" w:pos="2803"/>
        <w:tab w:val="left" w:pos="360"/>
        <w:tab w:val="left" w:pos="5585"/>
      </w:tabs>
      <w:suppressAutoHyphens/>
      <w:ind w:left="360" w:hanging="360"/>
    </w:pPr>
    <w:rPr>
      <w:szCs w:val="24"/>
      <w:lang w:val="ru-RU" w:eastAsia="ar-SA"/>
    </w:rPr>
  </w:style>
  <w:style w:type="paragraph" w:customStyle="1" w:styleId="1CStyle39">
    <w:name w:val="1CStyle39"/>
    <w:qFormat/>
    <w:rsid w:val="002D5355"/>
    <w:rPr>
      <w:rFonts w:ascii="Arial" w:eastAsia="Times New Roman" w:hAnsi="Arial" w:cs="Times New Roman"/>
      <w:sz w:val="16"/>
      <w:lang w:eastAsia="ru-RU"/>
    </w:rPr>
  </w:style>
  <w:style w:type="paragraph" w:customStyle="1" w:styleId="afffffffffffffff8">
    <w:name w:val="ОбЗаг"/>
    <w:basedOn w:val="aa"/>
    <w:link w:val="afffffffffffffff9"/>
    <w:qFormat/>
    <w:rsid w:val="002D5355"/>
    <w:pPr>
      <w:suppressAutoHyphens/>
      <w:autoSpaceDE w:val="0"/>
      <w:spacing w:before="120" w:after="120"/>
    </w:pPr>
    <w:rPr>
      <w:b/>
      <w:color w:val="000000"/>
      <w:szCs w:val="20"/>
      <w:lang w:val="x-none" w:eastAsia="zh-CN"/>
    </w:rPr>
  </w:style>
  <w:style w:type="paragraph" w:customStyle="1" w:styleId="afffffffffffffffa">
    <w:name w:val="Об"/>
    <w:basedOn w:val="aa"/>
    <w:link w:val="afffffffffffffffb"/>
    <w:qFormat/>
    <w:rsid w:val="002D5355"/>
    <w:pPr>
      <w:suppressAutoHyphens/>
      <w:autoSpaceDE w:val="0"/>
      <w:spacing w:before="120" w:after="120"/>
    </w:pPr>
    <w:rPr>
      <w:color w:val="000000"/>
      <w:szCs w:val="20"/>
      <w:lang w:val="x-none" w:eastAsia="zh-CN"/>
    </w:rPr>
  </w:style>
  <w:style w:type="character" w:customStyle="1" w:styleId="afffffffffffffff9">
    <w:name w:val="ОбЗаг Знак"/>
    <w:link w:val="afffffffffffffff8"/>
    <w:locked/>
    <w:rsid w:val="002D5355"/>
    <w:rPr>
      <w:rFonts w:ascii="Times New Roman" w:eastAsia="Times New Roman" w:hAnsi="Times New Roman" w:cs="Times New Roman"/>
      <w:b/>
      <w:color w:val="000000"/>
      <w:sz w:val="24"/>
      <w:szCs w:val="20"/>
      <w:lang w:val="x-none" w:eastAsia="zh-CN"/>
    </w:rPr>
  </w:style>
  <w:style w:type="character" w:customStyle="1" w:styleId="afffffffffffffffb">
    <w:name w:val="Об Знак"/>
    <w:link w:val="afffffffffffffffa"/>
    <w:locked/>
    <w:rsid w:val="002D5355"/>
    <w:rPr>
      <w:rFonts w:ascii="Times New Roman" w:eastAsia="Times New Roman" w:hAnsi="Times New Roman" w:cs="Times New Roman"/>
      <w:color w:val="000000"/>
      <w:sz w:val="24"/>
      <w:szCs w:val="20"/>
      <w:lang w:val="x-none" w:eastAsia="zh-CN"/>
    </w:rPr>
  </w:style>
  <w:style w:type="paragraph" w:customStyle="1" w:styleId="a6">
    <w:name w:val="МойТабСпис"/>
    <w:basedOn w:val="afffffffffffffffa"/>
    <w:link w:val="afffffffffffffffc"/>
    <w:qFormat/>
    <w:rsid w:val="002D5355"/>
    <w:pPr>
      <w:numPr>
        <w:numId w:val="66"/>
      </w:numPr>
    </w:pPr>
  </w:style>
  <w:style w:type="paragraph" w:customStyle="1" w:styleId="11">
    <w:name w:val="МойТабСпис1"/>
    <w:basedOn w:val="a6"/>
    <w:link w:val="1fffffffe"/>
    <w:qFormat/>
    <w:rsid w:val="002D5355"/>
    <w:pPr>
      <w:numPr>
        <w:ilvl w:val="1"/>
      </w:numPr>
      <w:tabs>
        <w:tab w:val="num" w:pos="720"/>
      </w:tabs>
    </w:pPr>
  </w:style>
  <w:style w:type="character" w:customStyle="1" w:styleId="afffffffffffffffc">
    <w:name w:val="МойТабСпис Знак"/>
    <w:link w:val="a6"/>
    <w:locked/>
    <w:rsid w:val="002D5355"/>
    <w:rPr>
      <w:rFonts w:ascii="Times New Roman" w:eastAsia="Times New Roman" w:hAnsi="Times New Roman" w:cs="Times New Roman"/>
      <w:color w:val="000000"/>
      <w:sz w:val="24"/>
      <w:szCs w:val="20"/>
      <w:lang w:val="x-none" w:eastAsia="zh-CN"/>
    </w:rPr>
  </w:style>
  <w:style w:type="paragraph" w:customStyle="1" w:styleId="22">
    <w:name w:val="МойТабСпис2"/>
    <w:basedOn w:val="11"/>
    <w:link w:val="2ffffc"/>
    <w:qFormat/>
    <w:rsid w:val="002D5355"/>
    <w:pPr>
      <w:numPr>
        <w:ilvl w:val="2"/>
      </w:numPr>
      <w:tabs>
        <w:tab w:val="num" w:pos="720"/>
      </w:tabs>
    </w:pPr>
  </w:style>
  <w:style w:type="character" w:customStyle="1" w:styleId="1fffffffe">
    <w:name w:val="МойТабСпис1 Знак"/>
    <w:link w:val="11"/>
    <w:locked/>
    <w:rsid w:val="002D5355"/>
    <w:rPr>
      <w:rFonts w:ascii="Times New Roman" w:eastAsia="Times New Roman" w:hAnsi="Times New Roman" w:cs="Times New Roman"/>
      <w:color w:val="000000"/>
      <w:sz w:val="24"/>
      <w:szCs w:val="20"/>
      <w:lang w:val="x-none" w:eastAsia="zh-CN"/>
    </w:rPr>
  </w:style>
  <w:style w:type="character" w:customStyle="1" w:styleId="2ffffc">
    <w:name w:val="МойТабСпис2 Знак"/>
    <w:link w:val="22"/>
    <w:locked/>
    <w:rsid w:val="002D5355"/>
    <w:rPr>
      <w:rFonts w:ascii="Times New Roman" w:eastAsia="Times New Roman" w:hAnsi="Times New Roman" w:cs="Times New Roman"/>
      <w:color w:val="000000"/>
      <w:sz w:val="24"/>
      <w:szCs w:val="20"/>
      <w:lang w:val="x-none" w:eastAsia="zh-CN"/>
    </w:rPr>
  </w:style>
  <w:style w:type="paragraph" w:customStyle="1" w:styleId="txt">
    <w:name w:val="txt"/>
    <w:basedOn w:val="aa"/>
    <w:qFormat/>
    <w:rsid w:val="002D5355"/>
    <w:pPr>
      <w:ind w:firstLine="360"/>
      <w:jc w:val="both"/>
    </w:pPr>
    <w:rPr>
      <w:rFonts w:ascii="Verdana" w:hAnsi="Verdana"/>
      <w:color w:val="000000"/>
      <w:sz w:val="18"/>
      <w:szCs w:val="18"/>
    </w:rPr>
  </w:style>
  <w:style w:type="paragraph" w:customStyle="1" w:styleId="txt1">
    <w:name w:val="txt1"/>
    <w:basedOn w:val="aa"/>
    <w:qFormat/>
    <w:rsid w:val="002D5355"/>
    <w:rPr>
      <w:rFonts w:ascii="Verdana" w:hAnsi="Verdana"/>
      <w:color w:val="000000"/>
      <w:sz w:val="18"/>
      <w:szCs w:val="18"/>
    </w:rPr>
  </w:style>
  <w:style w:type="character" w:customStyle="1" w:styleId="afffffffffffffffd">
    <w:name w:val="Активная гипертекстовая ссылка"/>
    <w:uiPriority w:val="99"/>
    <w:rsid w:val="002D5355"/>
    <w:rPr>
      <w:rFonts w:cs="Times New Roman"/>
      <w:b/>
      <w:color w:val="106BBE"/>
      <w:sz w:val="20"/>
      <w:szCs w:val="20"/>
      <w:u w:val="single"/>
    </w:rPr>
  </w:style>
  <w:style w:type="paragraph" w:customStyle="1" w:styleId="afffffffffffffffe">
    <w:name w:val="Внимание"/>
    <w:basedOn w:val="aa"/>
    <w:next w:val="aa"/>
    <w:uiPriority w:val="99"/>
    <w:qFormat/>
    <w:rsid w:val="002D5355"/>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fffffffffff">
    <w:name w:val="Внимание: криминал!!"/>
    <w:basedOn w:val="afffffffffffffffe"/>
    <w:next w:val="aa"/>
    <w:uiPriority w:val="99"/>
    <w:qFormat/>
    <w:rsid w:val="002D5355"/>
  </w:style>
  <w:style w:type="paragraph" w:customStyle="1" w:styleId="affffffffffffffff0">
    <w:name w:val="Внимание: недобросовестность!"/>
    <w:basedOn w:val="afffffffffffffffe"/>
    <w:next w:val="aa"/>
    <w:uiPriority w:val="99"/>
    <w:qFormat/>
    <w:rsid w:val="002D5355"/>
  </w:style>
  <w:style w:type="character" w:customStyle="1" w:styleId="affffffffffffffff1">
    <w:name w:val="Выделение для Базового Поиска"/>
    <w:uiPriority w:val="99"/>
    <w:rsid w:val="002D5355"/>
    <w:rPr>
      <w:rFonts w:cs="Times New Roman"/>
      <w:b/>
      <w:bCs/>
      <w:color w:val="0058A9"/>
      <w:sz w:val="20"/>
      <w:szCs w:val="20"/>
    </w:rPr>
  </w:style>
  <w:style w:type="character" w:customStyle="1" w:styleId="affffffffffffffff2">
    <w:name w:val="Выделение для Базового Поиска (курсив)"/>
    <w:uiPriority w:val="99"/>
    <w:rsid w:val="002D5355"/>
    <w:rPr>
      <w:rFonts w:cs="Times New Roman"/>
      <w:b/>
      <w:bCs/>
      <w:i/>
      <w:iCs/>
      <w:color w:val="0058A9"/>
      <w:sz w:val="20"/>
      <w:szCs w:val="20"/>
    </w:rPr>
  </w:style>
  <w:style w:type="paragraph" w:customStyle="1" w:styleId="affffffffffffffff3">
    <w:name w:val="Дочерний элемент списка"/>
    <w:basedOn w:val="aa"/>
    <w:next w:val="aa"/>
    <w:uiPriority w:val="99"/>
    <w:qFormat/>
    <w:rsid w:val="002D5355"/>
    <w:pPr>
      <w:widowControl w:val="0"/>
      <w:autoSpaceDE w:val="0"/>
      <w:autoSpaceDN w:val="0"/>
      <w:adjustRightInd w:val="0"/>
      <w:jc w:val="both"/>
    </w:pPr>
    <w:rPr>
      <w:rFonts w:ascii="Arial" w:hAnsi="Arial" w:cs="Arial"/>
      <w:color w:val="868381"/>
      <w:sz w:val="20"/>
      <w:szCs w:val="20"/>
    </w:rPr>
  </w:style>
  <w:style w:type="paragraph" w:customStyle="1" w:styleId="affffffffffffffff4">
    <w:name w:val="Основное меню (преемственное)"/>
    <w:basedOn w:val="aa"/>
    <w:next w:val="aa"/>
    <w:uiPriority w:val="99"/>
    <w:qFormat/>
    <w:rsid w:val="002D5355"/>
    <w:pPr>
      <w:widowControl w:val="0"/>
      <w:autoSpaceDE w:val="0"/>
      <w:autoSpaceDN w:val="0"/>
      <w:adjustRightInd w:val="0"/>
      <w:ind w:firstLine="720"/>
      <w:jc w:val="both"/>
    </w:pPr>
    <w:rPr>
      <w:rFonts w:ascii="Verdana" w:hAnsi="Verdana" w:cs="Verdana"/>
      <w:sz w:val="22"/>
      <w:szCs w:val="22"/>
    </w:rPr>
  </w:style>
  <w:style w:type="paragraph" w:customStyle="1" w:styleId="affffffffffffffff5">
    <w:name w:val="Заголовок группы контролов"/>
    <w:basedOn w:val="aa"/>
    <w:next w:val="aa"/>
    <w:uiPriority w:val="99"/>
    <w:qFormat/>
    <w:rsid w:val="002D5355"/>
    <w:pPr>
      <w:widowControl w:val="0"/>
      <w:autoSpaceDE w:val="0"/>
      <w:autoSpaceDN w:val="0"/>
      <w:adjustRightInd w:val="0"/>
      <w:ind w:firstLine="720"/>
      <w:jc w:val="both"/>
    </w:pPr>
    <w:rPr>
      <w:rFonts w:ascii="Arial" w:hAnsi="Arial" w:cs="Arial"/>
      <w:b/>
      <w:bCs/>
      <w:color w:val="000000"/>
    </w:rPr>
  </w:style>
  <w:style w:type="paragraph" w:customStyle="1" w:styleId="affffffffffffffff6">
    <w:name w:val="Заголовок для информации об изменениях"/>
    <w:basedOn w:val="13"/>
    <w:next w:val="aa"/>
    <w:uiPriority w:val="99"/>
    <w:qFormat/>
    <w:rsid w:val="002D5355"/>
    <w:pPr>
      <w:widowControl w:val="0"/>
      <w:tabs>
        <w:tab w:val="clear" w:pos="720"/>
      </w:tabs>
      <w:autoSpaceDE w:val="0"/>
      <w:autoSpaceDN w:val="0"/>
      <w:adjustRightInd w:val="0"/>
      <w:spacing w:before="0" w:beforeAutospacing="0" w:after="108" w:afterAutospacing="0"/>
      <w:ind w:left="0" w:firstLine="0"/>
      <w:outlineLvl w:val="9"/>
    </w:pPr>
    <w:rPr>
      <w:rFonts w:ascii="Arial" w:hAnsi="Arial" w:cs="Arial"/>
      <w:b w:val="0"/>
      <w:bCs w:val="0"/>
      <w:color w:val="26282F"/>
      <w:kern w:val="0"/>
      <w:sz w:val="18"/>
      <w:szCs w:val="18"/>
      <w:shd w:val="clear" w:color="auto" w:fill="FFFFFF"/>
    </w:rPr>
  </w:style>
  <w:style w:type="paragraph" w:customStyle="1" w:styleId="affffffffffffffff7">
    <w:name w:val="Заголовок распахивающейся части диалога"/>
    <w:basedOn w:val="aa"/>
    <w:next w:val="aa"/>
    <w:uiPriority w:val="99"/>
    <w:qFormat/>
    <w:rsid w:val="002D5355"/>
    <w:pPr>
      <w:widowControl w:val="0"/>
      <w:autoSpaceDE w:val="0"/>
      <w:autoSpaceDN w:val="0"/>
      <w:adjustRightInd w:val="0"/>
      <w:ind w:firstLine="720"/>
      <w:jc w:val="both"/>
    </w:pPr>
    <w:rPr>
      <w:rFonts w:ascii="Arial" w:hAnsi="Arial" w:cs="Arial"/>
      <w:i/>
      <w:iCs/>
      <w:color w:val="000080"/>
      <w:sz w:val="22"/>
      <w:szCs w:val="22"/>
    </w:rPr>
  </w:style>
  <w:style w:type="character" w:customStyle="1" w:styleId="affffffffffffffff8">
    <w:name w:val="Заголовок своего сообщения"/>
    <w:uiPriority w:val="99"/>
    <w:rsid w:val="002D5355"/>
    <w:rPr>
      <w:rFonts w:cs="Times New Roman"/>
      <w:b/>
      <w:bCs/>
      <w:color w:val="26282F"/>
      <w:sz w:val="20"/>
      <w:szCs w:val="20"/>
    </w:rPr>
  </w:style>
  <w:style w:type="character" w:customStyle="1" w:styleId="affffffffffffffff9">
    <w:name w:val="Заголовок чужого сообщения"/>
    <w:uiPriority w:val="99"/>
    <w:rsid w:val="002D5355"/>
    <w:rPr>
      <w:rFonts w:cs="Times New Roman"/>
      <w:b/>
      <w:bCs/>
      <w:color w:val="FF0000"/>
      <w:sz w:val="20"/>
      <w:szCs w:val="20"/>
    </w:rPr>
  </w:style>
  <w:style w:type="paragraph" w:customStyle="1" w:styleId="affffffffffffffffa">
    <w:name w:val="Заголовок ЭР (левое окно)"/>
    <w:basedOn w:val="aa"/>
    <w:next w:val="aa"/>
    <w:uiPriority w:val="99"/>
    <w:qFormat/>
    <w:rsid w:val="002D5355"/>
    <w:pPr>
      <w:widowControl w:val="0"/>
      <w:autoSpaceDE w:val="0"/>
      <w:autoSpaceDN w:val="0"/>
      <w:adjustRightInd w:val="0"/>
      <w:spacing w:before="300" w:after="250"/>
      <w:jc w:val="center"/>
    </w:pPr>
    <w:rPr>
      <w:rFonts w:ascii="Arial" w:hAnsi="Arial" w:cs="Arial"/>
      <w:b/>
      <w:bCs/>
      <w:color w:val="26282F"/>
      <w:sz w:val="26"/>
      <w:szCs w:val="26"/>
    </w:rPr>
  </w:style>
  <w:style w:type="paragraph" w:customStyle="1" w:styleId="affffffffffffffffb">
    <w:name w:val="Заголовок ЭР (правое окно)"/>
    <w:basedOn w:val="affffffffffffffffa"/>
    <w:next w:val="aa"/>
    <w:uiPriority w:val="99"/>
    <w:qFormat/>
    <w:rsid w:val="002D5355"/>
    <w:pPr>
      <w:spacing w:after="0"/>
      <w:jc w:val="left"/>
    </w:pPr>
  </w:style>
  <w:style w:type="paragraph" w:customStyle="1" w:styleId="affffffffffffffffc">
    <w:name w:val="Текст информации об изменениях"/>
    <w:basedOn w:val="aa"/>
    <w:next w:val="aa"/>
    <w:uiPriority w:val="99"/>
    <w:qFormat/>
    <w:rsid w:val="002D5355"/>
    <w:pPr>
      <w:widowControl w:val="0"/>
      <w:autoSpaceDE w:val="0"/>
      <w:autoSpaceDN w:val="0"/>
      <w:adjustRightInd w:val="0"/>
      <w:ind w:firstLine="720"/>
      <w:jc w:val="both"/>
    </w:pPr>
    <w:rPr>
      <w:rFonts w:ascii="Arial" w:hAnsi="Arial" w:cs="Arial"/>
      <w:color w:val="353842"/>
      <w:sz w:val="18"/>
      <w:szCs w:val="18"/>
    </w:rPr>
  </w:style>
  <w:style w:type="paragraph" w:customStyle="1" w:styleId="affffffffffffffffd">
    <w:name w:val="Информация об изменениях"/>
    <w:basedOn w:val="affffffffffffffffc"/>
    <w:next w:val="aa"/>
    <w:uiPriority w:val="99"/>
    <w:qFormat/>
    <w:rsid w:val="002D5355"/>
    <w:pPr>
      <w:spacing w:before="180"/>
      <w:ind w:left="360" w:right="360" w:firstLine="0"/>
    </w:pPr>
    <w:rPr>
      <w:shd w:val="clear" w:color="auto" w:fill="EAEFED"/>
    </w:rPr>
  </w:style>
  <w:style w:type="paragraph" w:customStyle="1" w:styleId="affffffffffffffffe">
    <w:name w:val="Текст (справка)"/>
    <w:basedOn w:val="aa"/>
    <w:next w:val="aa"/>
    <w:uiPriority w:val="99"/>
    <w:qFormat/>
    <w:rsid w:val="002D5355"/>
    <w:pPr>
      <w:widowControl w:val="0"/>
      <w:autoSpaceDE w:val="0"/>
      <w:autoSpaceDN w:val="0"/>
      <w:adjustRightInd w:val="0"/>
      <w:ind w:left="170" w:right="170"/>
    </w:pPr>
    <w:rPr>
      <w:rFonts w:ascii="Arial" w:hAnsi="Arial" w:cs="Arial"/>
    </w:rPr>
  </w:style>
  <w:style w:type="paragraph" w:customStyle="1" w:styleId="afffffffffffffffff">
    <w:name w:val="Текст (лев. подпись)"/>
    <w:basedOn w:val="aa"/>
    <w:next w:val="aa"/>
    <w:uiPriority w:val="99"/>
    <w:qFormat/>
    <w:rsid w:val="002D5355"/>
    <w:pPr>
      <w:widowControl w:val="0"/>
      <w:autoSpaceDE w:val="0"/>
      <w:autoSpaceDN w:val="0"/>
      <w:adjustRightInd w:val="0"/>
    </w:pPr>
    <w:rPr>
      <w:rFonts w:ascii="Arial" w:hAnsi="Arial" w:cs="Arial"/>
    </w:rPr>
  </w:style>
  <w:style w:type="paragraph" w:customStyle="1" w:styleId="afffffffffffffffff0">
    <w:name w:val="Колонтитул (левый)"/>
    <w:basedOn w:val="afffffffffffffffff"/>
    <w:next w:val="aa"/>
    <w:uiPriority w:val="99"/>
    <w:qFormat/>
    <w:rsid w:val="002D5355"/>
    <w:rPr>
      <w:sz w:val="14"/>
      <w:szCs w:val="14"/>
    </w:rPr>
  </w:style>
  <w:style w:type="paragraph" w:customStyle="1" w:styleId="afffffffffffffffff1">
    <w:name w:val="Текст (прав. подпись)"/>
    <w:basedOn w:val="aa"/>
    <w:next w:val="aa"/>
    <w:uiPriority w:val="99"/>
    <w:qFormat/>
    <w:rsid w:val="002D5355"/>
    <w:pPr>
      <w:widowControl w:val="0"/>
      <w:autoSpaceDE w:val="0"/>
      <w:autoSpaceDN w:val="0"/>
      <w:adjustRightInd w:val="0"/>
      <w:jc w:val="right"/>
    </w:pPr>
    <w:rPr>
      <w:rFonts w:ascii="Arial" w:hAnsi="Arial" w:cs="Arial"/>
    </w:rPr>
  </w:style>
  <w:style w:type="paragraph" w:customStyle="1" w:styleId="afffffffffffffffff2">
    <w:name w:val="Колонтитул (правый)"/>
    <w:basedOn w:val="afffffffffffffffff1"/>
    <w:next w:val="aa"/>
    <w:uiPriority w:val="99"/>
    <w:qFormat/>
    <w:rsid w:val="002D5355"/>
    <w:rPr>
      <w:sz w:val="14"/>
      <w:szCs w:val="14"/>
    </w:rPr>
  </w:style>
  <w:style w:type="paragraph" w:customStyle="1" w:styleId="afffffffffffffffff3">
    <w:name w:val="Комментарий пользователя"/>
    <w:basedOn w:val="affffd"/>
    <w:next w:val="aa"/>
    <w:uiPriority w:val="99"/>
    <w:qFormat/>
    <w:rsid w:val="002D5355"/>
    <w:pPr>
      <w:jc w:val="left"/>
    </w:pPr>
    <w:rPr>
      <w:shd w:val="clear" w:color="auto" w:fill="FFDFE0"/>
    </w:rPr>
  </w:style>
  <w:style w:type="paragraph" w:customStyle="1" w:styleId="afffffffffffffffff4">
    <w:name w:val="Куда обратиться?"/>
    <w:basedOn w:val="afffffffffffffffe"/>
    <w:next w:val="aa"/>
    <w:uiPriority w:val="99"/>
    <w:qFormat/>
    <w:rsid w:val="002D5355"/>
  </w:style>
  <w:style w:type="paragraph" w:customStyle="1" w:styleId="afffffffffffffffff5">
    <w:name w:val="Моноширинный"/>
    <w:basedOn w:val="aa"/>
    <w:next w:val="aa"/>
    <w:uiPriority w:val="99"/>
    <w:qFormat/>
    <w:rsid w:val="002D5355"/>
    <w:pPr>
      <w:widowControl w:val="0"/>
      <w:autoSpaceDE w:val="0"/>
      <w:autoSpaceDN w:val="0"/>
      <w:adjustRightInd w:val="0"/>
    </w:pPr>
    <w:rPr>
      <w:rFonts w:ascii="Courier New" w:hAnsi="Courier New" w:cs="Courier New"/>
    </w:rPr>
  </w:style>
  <w:style w:type="paragraph" w:customStyle="1" w:styleId="afffffffffffffffff6">
    <w:name w:val="Напишите нам"/>
    <w:basedOn w:val="aa"/>
    <w:next w:val="aa"/>
    <w:uiPriority w:val="99"/>
    <w:qFormat/>
    <w:rsid w:val="002D5355"/>
    <w:pPr>
      <w:widowControl w:val="0"/>
      <w:autoSpaceDE w:val="0"/>
      <w:autoSpaceDN w:val="0"/>
      <w:adjustRightInd w:val="0"/>
      <w:spacing w:before="90" w:after="90"/>
      <w:ind w:left="180" w:right="180"/>
      <w:jc w:val="both"/>
    </w:pPr>
    <w:rPr>
      <w:rFonts w:ascii="Arial" w:hAnsi="Arial" w:cs="Arial"/>
      <w:sz w:val="20"/>
      <w:szCs w:val="20"/>
      <w:shd w:val="clear" w:color="auto" w:fill="EFFFAD"/>
    </w:rPr>
  </w:style>
  <w:style w:type="paragraph" w:customStyle="1" w:styleId="afffffffffffffffff7">
    <w:name w:val="Необходимые документы"/>
    <w:basedOn w:val="afffffffffffffffe"/>
    <w:next w:val="aa"/>
    <w:uiPriority w:val="99"/>
    <w:qFormat/>
    <w:rsid w:val="002D5355"/>
    <w:pPr>
      <w:ind w:firstLine="118"/>
    </w:pPr>
  </w:style>
  <w:style w:type="paragraph" w:customStyle="1" w:styleId="afffffffffffffffff8">
    <w:name w:val="Оглавление"/>
    <w:basedOn w:val="affff7"/>
    <w:next w:val="aa"/>
    <w:uiPriority w:val="99"/>
    <w:qFormat/>
    <w:rsid w:val="002D5355"/>
    <w:pPr>
      <w:ind w:left="140"/>
      <w:jc w:val="left"/>
    </w:pPr>
    <w:rPr>
      <w:sz w:val="24"/>
      <w:szCs w:val="24"/>
    </w:rPr>
  </w:style>
  <w:style w:type="paragraph" w:customStyle="1" w:styleId="afffffffffffffffff9">
    <w:name w:val="Переменная часть"/>
    <w:basedOn w:val="affffffffffffffff4"/>
    <w:next w:val="aa"/>
    <w:uiPriority w:val="99"/>
    <w:qFormat/>
    <w:rsid w:val="002D5355"/>
    <w:rPr>
      <w:sz w:val="18"/>
      <w:szCs w:val="18"/>
    </w:rPr>
  </w:style>
  <w:style w:type="paragraph" w:customStyle="1" w:styleId="afffffffffffffffffa">
    <w:name w:val="Подвал для информации об изменениях"/>
    <w:basedOn w:val="13"/>
    <w:next w:val="aa"/>
    <w:uiPriority w:val="99"/>
    <w:qFormat/>
    <w:rsid w:val="002D5355"/>
    <w:pPr>
      <w:widowControl w:val="0"/>
      <w:tabs>
        <w:tab w:val="clear" w:pos="720"/>
      </w:tabs>
      <w:autoSpaceDE w:val="0"/>
      <w:autoSpaceDN w:val="0"/>
      <w:adjustRightInd w:val="0"/>
      <w:spacing w:before="108" w:beforeAutospacing="0" w:after="108" w:afterAutospacing="0"/>
      <w:ind w:left="0" w:firstLine="0"/>
      <w:outlineLvl w:val="9"/>
    </w:pPr>
    <w:rPr>
      <w:rFonts w:ascii="Arial" w:hAnsi="Arial" w:cs="Arial"/>
      <w:b w:val="0"/>
      <w:bCs w:val="0"/>
      <w:color w:val="26282F"/>
      <w:kern w:val="0"/>
      <w:sz w:val="18"/>
      <w:szCs w:val="18"/>
    </w:rPr>
  </w:style>
  <w:style w:type="paragraph" w:customStyle="1" w:styleId="afffffffffffffffffb">
    <w:name w:val="Подзаголовок для информации об изменениях"/>
    <w:basedOn w:val="affffffffffffffffc"/>
    <w:next w:val="aa"/>
    <w:uiPriority w:val="99"/>
    <w:qFormat/>
    <w:rsid w:val="002D5355"/>
    <w:rPr>
      <w:b/>
      <w:bCs/>
    </w:rPr>
  </w:style>
  <w:style w:type="paragraph" w:customStyle="1" w:styleId="afffffffffffffffffc">
    <w:name w:val="Подчёркнутый текст"/>
    <w:basedOn w:val="aa"/>
    <w:next w:val="aa"/>
    <w:uiPriority w:val="99"/>
    <w:qFormat/>
    <w:rsid w:val="002D5355"/>
    <w:pPr>
      <w:widowControl w:val="0"/>
      <w:pBdr>
        <w:bottom w:val="single" w:sz="4" w:space="0" w:color="auto"/>
      </w:pBdr>
      <w:autoSpaceDE w:val="0"/>
      <w:autoSpaceDN w:val="0"/>
      <w:adjustRightInd w:val="0"/>
      <w:ind w:firstLine="720"/>
      <w:jc w:val="both"/>
    </w:pPr>
    <w:rPr>
      <w:rFonts w:ascii="Arial" w:hAnsi="Arial" w:cs="Arial"/>
    </w:rPr>
  </w:style>
  <w:style w:type="paragraph" w:customStyle="1" w:styleId="afffffffffffffffffd">
    <w:name w:val="Постоянная часть"/>
    <w:basedOn w:val="affffffffffffffff4"/>
    <w:next w:val="aa"/>
    <w:uiPriority w:val="99"/>
    <w:qFormat/>
    <w:rsid w:val="002D5355"/>
    <w:rPr>
      <w:sz w:val="20"/>
      <w:szCs w:val="20"/>
    </w:rPr>
  </w:style>
  <w:style w:type="paragraph" w:customStyle="1" w:styleId="afffffffffffffffffe">
    <w:name w:val="Пример."/>
    <w:basedOn w:val="afffffffffffffffe"/>
    <w:next w:val="aa"/>
    <w:uiPriority w:val="99"/>
    <w:qFormat/>
    <w:rsid w:val="002D5355"/>
  </w:style>
  <w:style w:type="paragraph" w:customStyle="1" w:styleId="affffffffffffffffff">
    <w:name w:val="Примечание."/>
    <w:basedOn w:val="afffffffffffffffe"/>
    <w:next w:val="aa"/>
    <w:uiPriority w:val="99"/>
    <w:qFormat/>
    <w:rsid w:val="002D5355"/>
  </w:style>
  <w:style w:type="character" w:customStyle="1" w:styleId="affffffffffffffffff0">
    <w:name w:val="Сравнение редакций"/>
    <w:uiPriority w:val="99"/>
    <w:rsid w:val="002D5355"/>
    <w:rPr>
      <w:rFonts w:cs="Times New Roman"/>
      <w:b/>
      <w:bCs w:val="0"/>
      <w:color w:val="26282F"/>
      <w:sz w:val="20"/>
      <w:szCs w:val="20"/>
    </w:rPr>
  </w:style>
  <w:style w:type="paragraph" w:customStyle="1" w:styleId="affffffffffffffffff1">
    <w:name w:val="Ссылка на официальную публикацию"/>
    <w:basedOn w:val="aa"/>
    <w:next w:val="aa"/>
    <w:uiPriority w:val="99"/>
    <w:qFormat/>
    <w:rsid w:val="002D5355"/>
    <w:pPr>
      <w:widowControl w:val="0"/>
      <w:autoSpaceDE w:val="0"/>
      <w:autoSpaceDN w:val="0"/>
      <w:adjustRightInd w:val="0"/>
      <w:ind w:firstLine="720"/>
      <w:jc w:val="both"/>
    </w:pPr>
    <w:rPr>
      <w:rFonts w:ascii="Arial" w:hAnsi="Arial" w:cs="Arial"/>
    </w:rPr>
  </w:style>
  <w:style w:type="character" w:customStyle="1" w:styleId="affffffffffffffffff2">
    <w:name w:val="Ссылка на утративший силу документ"/>
    <w:uiPriority w:val="99"/>
    <w:rsid w:val="002D5355"/>
    <w:rPr>
      <w:rFonts w:cs="Times New Roman"/>
      <w:b/>
      <w:color w:val="749232"/>
      <w:sz w:val="20"/>
      <w:szCs w:val="20"/>
      <w:u w:val="single"/>
    </w:rPr>
  </w:style>
  <w:style w:type="paragraph" w:customStyle="1" w:styleId="affffffffffffffffff3">
    <w:name w:val="Текст в таблице"/>
    <w:basedOn w:val="affffc"/>
    <w:next w:val="aa"/>
    <w:uiPriority w:val="99"/>
    <w:qFormat/>
    <w:rsid w:val="002D5355"/>
    <w:pPr>
      <w:widowControl w:val="0"/>
      <w:ind w:firstLine="500"/>
    </w:pPr>
    <w:rPr>
      <w:rFonts w:cs="Arial"/>
    </w:rPr>
  </w:style>
  <w:style w:type="paragraph" w:customStyle="1" w:styleId="affffffffffffffffff4">
    <w:name w:val="Текст ЭР (см. также)"/>
    <w:basedOn w:val="aa"/>
    <w:next w:val="aa"/>
    <w:uiPriority w:val="99"/>
    <w:qFormat/>
    <w:rsid w:val="002D5355"/>
    <w:pPr>
      <w:widowControl w:val="0"/>
      <w:autoSpaceDE w:val="0"/>
      <w:autoSpaceDN w:val="0"/>
      <w:adjustRightInd w:val="0"/>
      <w:spacing w:before="200"/>
    </w:pPr>
    <w:rPr>
      <w:rFonts w:ascii="Arial" w:hAnsi="Arial" w:cs="Arial"/>
      <w:sz w:val="20"/>
      <w:szCs w:val="20"/>
    </w:rPr>
  </w:style>
  <w:style w:type="paragraph" w:customStyle="1" w:styleId="affffffffffffffffff5">
    <w:name w:val="Технический комментарий"/>
    <w:basedOn w:val="aa"/>
    <w:next w:val="aa"/>
    <w:uiPriority w:val="99"/>
    <w:qFormat/>
    <w:rsid w:val="002D5355"/>
    <w:pPr>
      <w:widowControl w:val="0"/>
      <w:autoSpaceDE w:val="0"/>
      <w:autoSpaceDN w:val="0"/>
      <w:adjustRightInd w:val="0"/>
    </w:pPr>
    <w:rPr>
      <w:rFonts w:ascii="Arial" w:hAnsi="Arial" w:cs="Arial"/>
      <w:color w:val="463F31"/>
      <w:shd w:val="clear" w:color="auto" w:fill="FFFFA6"/>
    </w:rPr>
  </w:style>
  <w:style w:type="paragraph" w:customStyle="1" w:styleId="affffffffffffffffff6">
    <w:name w:val="Формула"/>
    <w:basedOn w:val="aa"/>
    <w:next w:val="aa"/>
    <w:uiPriority w:val="99"/>
    <w:qFormat/>
    <w:rsid w:val="002D5355"/>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fffffffffffff7">
    <w:name w:val="Центрированный (таблица)"/>
    <w:basedOn w:val="affffc"/>
    <w:next w:val="aa"/>
    <w:uiPriority w:val="99"/>
    <w:qFormat/>
    <w:rsid w:val="002D5355"/>
    <w:pPr>
      <w:widowControl w:val="0"/>
      <w:jc w:val="center"/>
    </w:pPr>
    <w:rPr>
      <w:rFonts w:cs="Arial"/>
    </w:rPr>
  </w:style>
  <w:style w:type="paragraph" w:customStyle="1" w:styleId="-c">
    <w:name w:val="ЭР-содержание (правое окно)"/>
    <w:basedOn w:val="aa"/>
    <w:next w:val="aa"/>
    <w:uiPriority w:val="99"/>
    <w:qFormat/>
    <w:rsid w:val="002D5355"/>
    <w:pPr>
      <w:widowControl w:val="0"/>
      <w:autoSpaceDE w:val="0"/>
      <w:autoSpaceDN w:val="0"/>
      <w:adjustRightInd w:val="0"/>
      <w:spacing w:before="300"/>
    </w:pPr>
    <w:rPr>
      <w:rFonts w:ascii="Arial" w:hAnsi="Arial" w:cs="Arial"/>
    </w:rPr>
  </w:style>
  <w:style w:type="table" w:customStyle="1" w:styleId="6120">
    <w:name w:val="Сетка таблицы612"/>
    <w:uiPriority w:val="59"/>
    <w:rsid w:val="002D53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2">
    <w:name w:val="Font Style32"/>
    <w:rsid w:val="002D5355"/>
    <w:rPr>
      <w:rFonts w:ascii="Times New Roman" w:hAnsi="Times New Roman"/>
      <w:b/>
      <w:sz w:val="22"/>
    </w:rPr>
  </w:style>
  <w:style w:type="paragraph" w:customStyle="1" w:styleId="Style110">
    <w:name w:val="Style11"/>
    <w:basedOn w:val="aa"/>
    <w:qFormat/>
    <w:rsid w:val="002D5355"/>
    <w:pPr>
      <w:widowControl w:val="0"/>
      <w:suppressAutoHyphens/>
      <w:spacing w:line="242" w:lineRule="exact"/>
    </w:pPr>
    <w:rPr>
      <w:rFonts w:cs="Mangal"/>
      <w:kern w:val="1"/>
      <w:lang w:eastAsia="hi-IN" w:bidi="hi-IN"/>
    </w:rPr>
  </w:style>
  <w:style w:type="paragraph" w:customStyle="1" w:styleId="rteleft">
    <w:name w:val="rteleft"/>
    <w:basedOn w:val="aa"/>
    <w:uiPriority w:val="99"/>
    <w:qFormat/>
    <w:rsid w:val="002D5355"/>
    <w:pPr>
      <w:spacing w:before="100" w:beforeAutospacing="1" w:after="100" w:afterAutospacing="1" w:line="255" w:lineRule="atLeast"/>
    </w:pPr>
    <w:rPr>
      <w:rFonts w:ascii="PTSansNarrowRegular" w:hAnsi="PTSansNarrowRegular"/>
    </w:rPr>
  </w:style>
  <w:style w:type="paragraph" w:customStyle="1" w:styleId="11f8">
    <w:name w:val="Знак Знак Знак1 Знак Знак Знак1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3fff4">
    <w:name w:val="Знак Знак Знак3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7">
    <w:name w:val="Знак Знак Знак1 Знак Знак Знак1 Знак Знак Знак Знак Знак Знак1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1ffffffff">
    <w:name w:val="Гиперссылка1"/>
    <w:rsid w:val="002D5355"/>
    <w:rPr>
      <w:color w:val="0000FF"/>
      <w:u w:val="single"/>
    </w:rPr>
  </w:style>
  <w:style w:type="paragraph" w:customStyle="1" w:styleId="-d">
    <w:name w:val="Контракт-подпункт Знак Знак"/>
    <w:basedOn w:val="aa"/>
    <w:link w:val="-e"/>
    <w:qFormat/>
    <w:rsid w:val="002D5355"/>
    <w:pPr>
      <w:tabs>
        <w:tab w:val="num" w:pos="851"/>
      </w:tabs>
      <w:ind w:left="851" w:hanging="851"/>
      <w:jc w:val="both"/>
    </w:pPr>
    <w:rPr>
      <w:szCs w:val="20"/>
      <w:lang w:val="x-none" w:eastAsia="x-none"/>
    </w:rPr>
  </w:style>
  <w:style w:type="character" w:customStyle="1" w:styleId="-e">
    <w:name w:val="Контракт-подпункт Знак Знак Знак"/>
    <w:link w:val="-d"/>
    <w:locked/>
    <w:rsid w:val="002D5355"/>
    <w:rPr>
      <w:rFonts w:ascii="Times New Roman" w:eastAsia="Times New Roman" w:hAnsi="Times New Roman" w:cs="Times New Roman"/>
      <w:sz w:val="24"/>
      <w:szCs w:val="20"/>
      <w:lang w:val="x-none" w:eastAsia="x-none"/>
    </w:rPr>
  </w:style>
  <w:style w:type="paragraph" w:customStyle="1" w:styleId="-f">
    <w:name w:val="Контракт-подподпункт Знак Знак"/>
    <w:basedOn w:val="aa"/>
    <w:link w:val="-f0"/>
    <w:qFormat/>
    <w:rsid w:val="002D5355"/>
    <w:pPr>
      <w:tabs>
        <w:tab w:val="num" w:pos="1418"/>
      </w:tabs>
      <w:ind w:left="1418" w:hanging="567"/>
      <w:jc w:val="both"/>
    </w:pPr>
    <w:rPr>
      <w:szCs w:val="20"/>
      <w:lang w:val="x-none" w:eastAsia="x-none"/>
    </w:rPr>
  </w:style>
  <w:style w:type="character" w:customStyle="1" w:styleId="-f0">
    <w:name w:val="Контракт-подподпункт Знак Знак Знак"/>
    <w:link w:val="-f"/>
    <w:locked/>
    <w:rsid w:val="002D5355"/>
    <w:rPr>
      <w:rFonts w:ascii="Times New Roman" w:eastAsia="Times New Roman" w:hAnsi="Times New Roman" w:cs="Times New Roman"/>
      <w:sz w:val="24"/>
      <w:szCs w:val="20"/>
      <w:lang w:val="x-none" w:eastAsia="x-none"/>
    </w:rPr>
  </w:style>
  <w:style w:type="paragraph" w:customStyle="1" w:styleId="1ffffffff0">
    <w:name w:val="Знак Знак Знак1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BodyText2Char2">
    <w:name w:val="Body Text 2 Char Знак Знак Знак2"/>
    <w:aliases w:val="Body Text 2 Char Знак Знак1"/>
    <w:uiPriority w:val="99"/>
    <w:rsid w:val="002D5355"/>
    <w:rPr>
      <w:rFonts w:ascii="Times New Roman CYR" w:hAnsi="Times New Roman CYR" w:cs="Times New Roman"/>
      <w:sz w:val="24"/>
      <w:szCs w:val="24"/>
      <w:lang w:eastAsia="ru-RU"/>
    </w:rPr>
  </w:style>
  <w:style w:type="paragraph" w:customStyle="1" w:styleId="-f1">
    <w:name w:val="Контракт-подпункт Знак"/>
    <w:basedOn w:val="aa"/>
    <w:qFormat/>
    <w:rsid w:val="002D5355"/>
    <w:pPr>
      <w:tabs>
        <w:tab w:val="num" w:pos="851"/>
      </w:tabs>
      <w:ind w:left="851" w:hanging="851"/>
      <w:jc w:val="both"/>
    </w:pPr>
  </w:style>
  <w:style w:type="paragraph" w:customStyle="1" w:styleId="11f9">
    <w:name w:val="Знак Знак Знак1 Знак Знак Знак1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a">
    <w:name w:val="Знак Знак Знак1 Знак Знак Знак1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18">
    <w:name w:val="Знак Знак Знак1 Знак Знак Знак1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affffffffffffffffff8">
    <w:name w:val="Таблица текст Знак"/>
    <w:basedOn w:val="aa"/>
    <w:link w:val="affffffffffffffffff9"/>
    <w:qFormat/>
    <w:rsid w:val="002D5355"/>
    <w:pPr>
      <w:spacing w:before="40" w:after="40"/>
      <w:ind w:left="57" w:right="57"/>
    </w:pPr>
    <w:rPr>
      <w:sz w:val="22"/>
      <w:szCs w:val="20"/>
      <w:lang w:val="x-none" w:eastAsia="x-none"/>
    </w:rPr>
  </w:style>
  <w:style w:type="character" w:customStyle="1" w:styleId="affffffffffffffffff9">
    <w:name w:val="Таблица текст Знак Знак"/>
    <w:link w:val="affffffffffffffffff8"/>
    <w:locked/>
    <w:rsid w:val="002D5355"/>
    <w:rPr>
      <w:rFonts w:ascii="Times New Roman" w:eastAsia="Times New Roman" w:hAnsi="Times New Roman" w:cs="Times New Roman"/>
      <w:szCs w:val="20"/>
      <w:lang w:val="x-none" w:eastAsia="x-none"/>
    </w:rPr>
  </w:style>
  <w:style w:type="paragraph" w:customStyle="1" w:styleId="1ffffffff1">
    <w:name w:val="Знак Знак Знак1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9">
    <w:name w:val="Знак Знак Знак1 Знак Знак Знак1 Знак Знак Знак Знак Знак Знак1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b">
    <w:name w:val="Знак Знак Знак1 Знак Знак Знак1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f2">
    <w:name w:val="Контракт-подподпункт Знак Знак Знак Знак"/>
    <w:rsid w:val="002D5355"/>
    <w:rPr>
      <w:sz w:val="24"/>
      <w:lang w:val="ru-RU" w:eastAsia="ru-RU"/>
    </w:rPr>
  </w:style>
  <w:style w:type="character" w:customStyle="1" w:styleId="affffffffffffffffffa">
    <w:name w:val="Таблица текст Знак Знак Знак"/>
    <w:rsid w:val="002D5355"/>
    <w:rPr>
      <w:sz w:val="22"/>
      <w:lang w:val="ru-RU" w:eastAsia="ru-RU"/>
    </w:rPr>
  </w:style>
  <w:style w:type="paragraph" w:customStyle="1" w:styleId="1ffffffff2">
    <w:name w:val="Знак Знак Знак1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affffffffffffffffffb">
    <w:name w:val="Таблица текст Знак Знак Знак Знак"/>
    <w:rsid w:val="002D5355"/>
    <w:rPr>
      <w:sz w:val="22"/>
      <w:lang w:val="ru-RU" w:eastAsia="ru-RU"/>
    </w:rPr>
  </w:style>
  <w:style w:type="paragraph" w:customStyle="1" w:styleId="11fc">
    <w:name w:val="Знак Знак Знак1 Знак Знак Знак1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1a">
    <w:name w:val="Знак Знак Знак1 Знак Знак Знак1 Знак Знак Знак Знак Знак Знак1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fd">
    <w:name w:val="Знак Знак Знак1 Знак Знак Знак1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e">
    <w:name w:val="Знак Знак Знак1 Знак Знак Знак1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affffffffffffffffffc">
    <w:name w:val="Название предприятия"/>
    <w:basedOn w:val="aa"/>
    <w:qFormat/>
    <w:rsid w:val="002D5355"/>
    <w:pPr>
      <w:framePr w:w="3845" w:h="1584" w:hSpace="187" w:vSpace="187" w:wrap="notBeside" w:vAnchor="page" w:hAnchor="margin" w:y="894" w:anchorLock="1"/>
      <w:spacing w:line="280" w:lineRule="atLeast"/>
      <w:jc w:val="both"/>
    </w:pPr>
    <w:rPr>
      <w:rFonts w:ascii="Arial Black" w:hAnsi="Arial Black"/>
      <w:spacing w:val="-25"/>
      <w:sz w:val="32"/>
      <w:szCs w:val="20"/>
      <w:lang w:eastAsia="en-US"/>
    </w:rPr>
  </w:style>
  <w:style w:type="paragraph" w:customStyle="1" w:styleId="111b">
    <w:name w:val="Знак Знак Знак1 Знак Знак Знак1 Знак Знак Знак Знак Знак Знак1 Знак Знак Знак"/>
    <w:basedOn w:val="aa"/>
    <w:qFormat/>
    <w:rsid w:val="002D5355"/>
    <w:pPr>
      <w:spacing w:after="160" w:line="240" w:lineRule="exact"/>
    </w:pPr>
    <w:rPr>
      <w:rFonts w:ascii="Verdana" w:hAnsi="Verdana"/>
      <w:sz w:val="20"/>
      <w:szCs w:val="20"/>
      <w:lang w:val="en-US" w:eastAsia="en-US"/>
    </w:rPr>
  </w:style>
  <w:style w:type="paragraph" w:customStyle="1" w:styleId="1ffffffff3">
    <w:name w:val="Знак Знак Знак1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text21">
    <w:name w:val="text21"/>
    <w:rsid w:val="002D5355"/>
    <w:rPr>
      <w:rFonts w:ascii="Verdana" w:hAnsi="Verdana"/>
      <w:color w:val="000000"/>
      <w:sz w:val="17"/>
    </w:rPr>
  </w:style>
  <w:style w:type="paragraph" w:customStyle="1" w:styleId="3fff5">
    <w:name w:val="Знак Знак Знак3 Знак"/>
    <w:basedOn w:val="aa"/>
    <w:qFormat/>
    <w:rsid w:val="002D5355"/>
    <w:pPr>
      <w:spacing w:after="160" w:line="240" w:lineRule="exact"/>
    </w:pPr>
    <w:rPr>
      <w:rFonts w:ascii="Verdana" w:hAnsi="Verdana"/>
      <w:sz w:val="20"/>
      <w:szCs w:val="20"/>
      <w:lang w:val="en-US" w:eastAsia="en-US"/>
    </w:rPr>
  </w:style>
  <w:style w:type="paragraph" w:customStyle="1" w:styleId="1ffffffff4">
    <w:name w:val="Знак Знак Знак Знак Знак Знак Знак Знак Знак Знак Знак Знак Знак Знак Знак1 Знак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5">
    <w:name w:val="Знак Знак Знак Знак Знак Знак Знак Знак Знак Знак Знак Знак Знак Знак Знак1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6">
    <w:name w:val="Знак Знак Знак Знак Знак Знак Знак Знак Знак Знак Знак Знак Знак Знак Знак1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3fff6">
    <w:name w:val="Знак Знак Знак3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ffffffff7">
    <w:name w:val="Знак Знак Знак Знак Знак Знак Знак Знак Знак Знак Знак Знак Знак Знак Знак1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8">
    <w:name w:val="Знак Знак Знак Знак Знак Знак Знак Знак Знак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3fff7">
    <w:name w:val="Знак Знак Знак3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2ffffd">
    <w:name w:val="Знак Знак Знак Знак Знак Знак2 Знак Знак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u">
    <w:name w:val="u"/>
    <w:rsid w:val="002D5355"/>
    <w:rPr>
      <w:rFonts w:cs="Times New Roman"/>
    </w:rPr>
  </w:style>
  <w:style w:type="character" w:customStyle="1" w:styleId="2fa">
    <w:name w:val="Оглавление 2 Знак"/>
    <w:link w:val="2f9"/>
    <w:locked/>
    <w:rsid w:val="002D5355"/>
    <w:rPr>
      <w:rFonts w:ascii="Times New Roman" w:eastAsia="Times New Roman" w:hAnsi="Times New Roman" w:cs="Times New Roman"/>
      <w:smallCaps/>
      <w:sz w:val="20"/>
      <w:szCs w:val="20"/>
      <w:lang w:eastAsia="ru-RU"/>
    </w:rPr>
  </w:style>
  <w:style w:type="paragraph" w:customStyle="1" w:styleId="31a">
    <w:name w:val="Основной текст (3)1"/>
    <w:basedOn w:val="aa"/>
    <w:link w:val="3ffc"/>
    <w:qFormat/>
    <w:rsid w:val="002D5355"/>
    <w:pPr>
      <w:shd w:val="clear" w:color="auto" w:fill="FFFFFF"/>
      <w:spacing w:line="322" w:lineRule="exact"/>
      <w:jc w:val="both"/>
    </w:pPr>
    <w:rPr>
      <w:rFonts w:eastAsiaTheme="minorHAnsi" w:cstheme="minorBidi"/>
      <w:sz w:val="23"/>
      <w:szCs w:val="23"/>
      <w:lang w:eastAsia="en-US"/>
    </w:rPr>
  </w:style>
  <w:style w:type="character" w:customStyle="1" w:styleId="2ffffe">
    <w:name w:val="Заголовок №2_"/>
    <w:link w:val="2fffff"/>
    <w:locked/>
    <w:rsid w:val="002D5355"/>
    <w:rPr>
      <w:sz w:val="24"/>
      <w:szCs w:val="24"/>
      <w:shd w:val="clear" w:color="auto" w:fill="FFFFFF"/>
    </w:rPr>
  </w:style>
  <w:style w:type="paragraph" w:customStyle="1" w:styleId="2fffff">
    <w:name w:val="Заголовок №2"/>
    <w:basedOn w:val="aa"/>
    <w:link w:val="2ffffe"/>
    <w:qFormat/>
    <w:rsid w:val="002D5355"/>
    <w:pPr>
      <w:shd w:val="clear" w:color="auto" w:fill="FFFFFF"/>
      <w:spacing w:before="660" w:after="180" w:line="240" w:lineRule="atLeast"/>
      <w:outlineLvl w:val="1"/>
    </w:pPr>
    <w:rPr>
      <w:rFonts w:asciiTheme="minorHAnsi" w:eastAsiaTheme="minorHAnsi" w:hAnsiTheme="minorHAnsi" w:cstheme="minorBidi"/>
      <w:lang w:eastAsia="en-US"/>
    </w:rPr>
  </w:style>
  <w:style w:type="character" w:customStyle="1" w:styleId="3fff8">
    <w:name w:val="Заголовок №3_"/>
    <w:link w:val="3fff9"/>
    <w:locked/>
    <w:rsid w:val="002D5355"/>
    <w:rPr>
      <w:sz w:val="21"/>
      <w:szCs w:val="21"/>
      <w:shd w:val="clear" w:color="auto" w:fill="FFFFFF"/>
    </w:rPr>
  </w:style>
  <w:style w:type="paragraph" w:customStyle="1" w:styleId="3fff9">
    <w:name w:val="Заголовок №3"/>
    <w:basedOn w:val="aa"/>
    <w:link w:val="3fff8"/>
    <w:qFormat/>
    <w:rsid w:val="002D5355"/>
    <w:pPr>
      <w:shd w:val="clear" w:color="auto" w:fill="FFFFFF"/>
      <w:spacing w:before="180" w:line="250" w:lineRule="exact"/>
      <w:ind w:firstLine="560"/>
      <w:jc w:val="both"/>
      <w:outlineLvl w:val="2"/>
    </w:pPr>
    <w:rPr>
      <w:rFonts w:asciiTheme="minorHAnsi" w:eastAsiaTheme="minorHAnsi" w:hAnsiTheme="minorHAnsi" w:cstheme="minorBidi"/>
      <w:sz w:val="21"/>
      <w:szCs w:val="21"/>
      <w:lang w:eastAsia="en-US"/>
    </w:rPr>
  </w:style>
  <w:style w:type="character" w:customStyle="1" w:styleId="9c">
    <w:name w:val="Основной текст + Полужирный9"/>
    <w:rsid w:val="002D5355"/>
    <w:rPr>
      <w:rFonts w:ascii="Times New Roman" w:hAnsi="Times New Roman" w:cs="Times New Roman"/>
      <w:b/>
      <w:bCs/>
      <w:spacing w:val="0"/>
      <w:sz w:val="21"/>
      <w:szCs w:val="21"/>
    </w:rPr>
  </w:style>
  <w:style w:type="character" w:customStyle="1" w:styleId="3fffa">
    <w:name w:val="Основной текст (3) + Не полужирный"/>
    <w:rsid w:val="002D5355"/>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8f1">
    <w:name w:val="Основной текст + Полужирный8"/>
    <w:rsid w:val="002D5355"/>
    <w:rPr>
      <w:rFonts w:ascii="Times New Roman" w:hAnsi="Times New Roman" w:cs="Times New Roman"/>
      <w:b/>
      <w:bCs/>
      <w:spacing w:val="0"/>
      <w:sz w:val="21"/>
      <w:szCs w:val="21"/>
    </w:rPr>
  </w:style>
  <w:style w:type="character" w:customStyle="1" w:styleId="31c">
    <w:name w:val="Основной текст (3) + Не полужирный1"/>
    <w:rsid w:val="002D5355"/>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7f">
    <w:name w:val="Основной текст + Полужирный7"/>
    <w:rsid w:val="002D5355"/>
    <w:rPr>
      <w:rFonts w:ascii="Times New Roman" w:hAnsi="Times New Roman" w:cs="Times New Roman"/>
      <w:b/>
      <w:bCs/>
      <w:spacing w:val="0"/>
      <w:sz w:val="21"/>
      <w:szCs w:val="21"/>
    </w:rPr>
  </w:style>
  <w:style w:type="character" w:customStyle="1" w:styleId="6f1">
    <w:name w:val="Основной текст + Полужирный6"/>
    <w:rsid w:val="002D5355"/>
    <w:rPr>
      <w:rFonts w:ascii="Times New Roman" w:hAnsi="Times New Roman" w:cs="Times New Roman"/>
      <w:b/>
      <w:bCs/>
      <w:spacing w:val="0"/>
      <w:sz w:val="21"/>
      <w:szCs w:val="21"/>
    </w:rPr>
  </w:style>
  <w:style w:type="character" w:customStyle="1" w:styleId="5f9">
    <w:name w:val="Основной текст + Полужирный5"/>
    <w:rsid w:val="002D5355"/>
    <w:rPr>
      <w:rFonts w:ascii="Times New Roman" w:hAnsi="Times New Roman" w:cs="Times New Roman"/>
      <w:b/>
      <w:bCs/>
      <w:spacing w:val="0"/>
      <w:sz w:val="21"/>
      <w:szCs w:val="21"/>
    </w:rPr>
  </w:style>
  <w:style w:type="character" w:customStyle="1" w:styleId="4ff6">
    <w:name w:val="Основной текст + Полужирный4"/>
    <w:rsid w:val="002D5355"/>
    <w:rPr>
      <w:rFonts w:ascii="Times New Roman" w:hAnsi="Times New Roman" w:cs="Times New Roman"/>
      <w:b/>
      <w:bCs/>
      <w:spacing w:val="0"/>
      <w:sz w:val="21"/>
      <w:szCs w:val="21"/>
    </w:rPr>
  </w:style>
  <w:style w:type="character" w:customStyle="1" w:styleId="3fffb">
    <w:name w:val="Основной текст + Полужирный3"/>
    <w:rsid w:val="002D5355"/>
    <w:rPr>
      <w:rFonts w:ascii="Times New Roman" w:hAnsi="Times New Roman" w:cs="Times New Roman"/>
      <w:b/>
      <w:bCs/>
      <w:spacing w:val="0"/>
      <w:sz w:val="21"/>
      <w:szCs w:val="21"/>
    </w:rPr>
  </w:style>
  <w:style w:type="character" w:customStyle="1" w:styleId="2fffff0">
    <w:name w:val="Основной текст + Полужирный2"/>
    <w:rsid w:val="002D5355"/>
    <w:rPr>
      <w:rFonts w:ascii="Times New Roman" w:hAnsi="Times New Roman" w:cs="Times New Roman"/>
      <w:b/>
      <w:bCs/>
      <w:spacing w:val="0"/>
      <w:sz w:val="21"/>
      <w:szCs w:val="21"/>
    </w:rPr>
  </w:style>
  <w:style w:type="character" w:customStyle="1" w:styleId="affffffffffffffffffd">
    <w:name w:val="Основной текст_ Знак"/>
    <w:locked/>
    <w:rsid w:val="002D5355"/>
    <w:rPr>
      <w:shd w:val="clear" w:color="auto" w:fill="FFFFFF"/>
    </w:rPr>
  </w:style>
  <w:style w:type="paragraph" w:customStyle="1" w:styleId="affffffffffffffffffe">
    <w:name w:val="Таблица_ячейка Знак Знак"/>
    <w:basedOn w:val="aa"/>
    <w:link w:val="afffffffffffffffffff"/>
    <w:qFormat/>
    <w:rsid w:val="002D5355"/>
    <w:pPr>
      <w:suppressAutoHyphens/>
      <w:snapToGrid w:val="0"/>
      <w:jc w:val="both"/>
    </w:pPr>
    <w:rPr>
      <w:rFonts w:ascii="Verdana" w:hAnsi="Verdana"/>
      <w:position w:val="2"/>
      <w:lang w:val="x-none" w:eastAsia="ar-SA"/>
    </w:rPr>
  </w:style>
  <w:style w:type="character" w:customStyle="1" w:styleId="afffffffffffffffffff">
    <w:name w:val="Таблица_ячейка Знак Знак Знак"/>
    <w:link w:val="affffffffffffffffffe"/>
    <w:locked/>
    <w:rsid w:val="002D5355"/>
    <w:rPr>
      <w:rFonts w:ascii="Verdana" w:eastAsia="Times New Roman" w:hAnsi="Verdana" w:cs="Times New Roman"/>
      <w:position w:val="2"/>
      <w:sz w:val="24"/>
      <w:szCs w:val="24"/>
      <w:lang w:val="x-none" w:eastAsia="ar-SA"/>
    </w:rPr>
  </w:style>
  <w:style w:type="paragraph" w:customStyle="1" w:styleId="afffffffffffffffffff0">
    <w:name w:val="Таблица_ячейка"/>
    <w:basedOn w:val="aa"/>
    <w:link w:val="afffffffffffffffffff1"/>
    <w:qFormat/>
    <w:rsid w:val="002D5355"/>
    <w:pPr>
      <w:suppressAutoHyphens/>
      <w:snapToGrid w:val="0"/>
      <w:jc w:val="both"/>
    </w:pPr>
    <w:rPr>
      <w:position w:val="2"/>
      <w:lang w:val="x-none" w:eastAsia="ar-SA"/>
    </w:rPr>
  </w:style>
  <w:style w:type="paragraph" w:customStyle="1" w:styleId="3fffc">
    <w:name w:val="Знак Знак Знак3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c">
    <w:name w:val="Знак Знак Знак1 Знак Знак Знак1 Знак Знак Знак Знак Знак Знак1 Знак Знак Знак Знак Знак Знак Знак"/>
    <w:basedOn w:val="aa"/>
    <w:qFormat/>
    <w:rsid w:val="002D5355"/>
    <w:pPr>
      <w:spacing w:before="100" w:beforeAutospacing="1" w:after="100" w:afterAutospacing="1"/>
    </w:pPr>
    <w:rPr>
      <w:rFonts w:ascii="Tahoma" w:hAnsi="Tahoma"/>
      <w:lang w:val="en-US" w:eastAsia="en-US"/>
    </w:rPr>
  </w:style>
  <w:style w:type="character" w:customStyle="1" w:styleId="TitleChar0">
    <w:name w:val="Title Char Знак Знак"/>
    <w:rsid w:val="002D5355"/>
    <w:rPr>
      <w:rFonts w:cs="Times New Roman"/>
      <w:b/>
      <w:sz w:val="32"/>
      <w:lang w:val="ru-RU" w:eastAsia="ru-RU" w:bidi="ar-SA"/>
    </w:rPr>
  </w:style>
  <w:style w:type="paragraph" w:customStyle="1" w:styleId="111d">
    <w:name w:val="Знак Знак Знак1 Знак Знак Знак1 Знак Знак Знак Знак Знак Знак1 Знак Знак Знак Знак Знак"/>
    <w:basedOn w:val="aa"/>
    <w:qFormat/>
    <w:rsid w:val="002D5355"/>
    <w:pPr>
      <w:spacing w:before="100" w:beforeAutospacing="1" w:after="100" w:afterAutospacing="1"/>
    </w:pPr>
    <w:rPr>
      <w:rFonts w:ascii="Tahoma" w:hAnsi="Tahoma"/>
      <w:lang w:val="en-US" w:eastAsia="en-US"/>
    </w:rPr>
  </w:style>
  <w:style w:type="paragraph" w:customStyle="1" w:styleId="3fffd">
    <w:name w:val="Знак Знак Знак3 Знак Знак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3fffe">
    <w:name w:val="Знак Знак Знак3 Знак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e">
    <w:name w:val="Знак Знак Знак1 Знак Знак Знак1 Знак Знак Знак Знак Знак Знак1 Знак Знак Знак Знак Знак Знак"/>
    <w:basedOn w:val="aa"/>
    <w:qFormat/>
    <w:rsid w:val="002D5355"/>
    <w:pPr>
      <w:spacing w:before="100" w:beforeAutospacing="1" w:after="100" w:afterAutospacing="1"/>
    </w:pPr>
    <w:rPr>
      <w:rFonts w:ascii="Tahoma" w:hAnsi="Tahoma"/>
      <w:lang w:val="en-US" w:eastAsia="en-US"/>
    </w:rPr>
  </w:style>
  <w:style w:type="paragraph" w:customStyle="1" w:styleId="11112">
    <w:name w:val="Знак Знак Знак1 Знак Знак Знак1 Знак Знак Знак Знак Знак Знак1 Знак Знак Знак Знак Знак Знак1"/>
    <w:basedOn w:val="aa"/>
    <w:qFormat/>
    <w:rsid w:val="002D5355"/>
    <w:pPr>
      <w:spacing w:before="100" w:beforeAutospacing="1" w:after="100" w:afterAutospacing="1"/>
    </w:pPr>
    <w:rPr>
      <w:rFonts w:ascii="Tahoma" w:hAnsi="Tahoma"/>
      <w:lang w:val="en-US" w:eastAsia="en-US"/>
    </w:rPr>
  </w:style>
  <w:style w:type="paragraph" w:customStyle="1" w:styleId="1CStyle5">
    <w:name w:val="1CStyle5"/>
    <w:qFormat/>
    <w:rsid w:val="002D5355"/>
    <w:pPr>
      <w:jc w:val="center"/>
    </w:pPr>
    <w:rPr>
      <w:rFonts w:ascii="Tahoma" w:eastAsia="Times New Roman" w:hAnsi="Tahoma" w:cs="Tahoma"/>
      <w:sz w:val="18"/>
      <w:szCs w:val="18"/>
      <w:lang w:eastAsia="ru-RU"/>
    </w:rPr>
  </w:style>
  <w:style w:type="paragraph" w:customStyle="1" w:styleId="1CStyle3">
    <w:name w:val="1CStyle3"/>
    <w:qFormat/>
    <w:rsid w:val="002D5355"/>
    <w:pPr>
      <w:jc w:val="center"/>
    </w:pPr>
    <w:rPr>
      <w:rFonts w:ascii="Tahoma" w:eastAsia="Times New Roman" w:hAnsi="Tahoma" w:cs="Tahoma"/>
      <w:sz w:val="18"/>
      <w:szCs w:val="18"/>
      <w:lang w:eastAsia="ru-RU"/>
    </w:rPr>
  </w:style>
  <w:style w:type="character" w:customStyle="1" w:styleId="BodyText2Char1">
    <w:name w:val="Body Text 2 Char Знак Знак Знак1"/>
    <w:semiHidden/>
    <w:rsid w:val="002D5355"/>
    <w:rPr>
      <w:rFonts w:cs="Times New Roman"/>
      <w:sz w:val="24"/>
      <w:szCs w:val="24"/>
      <w:lang w:val="ru-RU" w:eastAsia="ru-RU" w:bidi="ar-SA"/>
    </w:rPr>
  </w:style>
  <w:style w:type="character" w:customStyle="1" w:styleId="BodyText2Char">
    <w:name w:val="Body Text 2 Char Знак Знак Знак"/>
    <w:semiHidden/>
    <w:rsid w:val="002D5355"/>
    <w:rPr>
      <w:rFonts w:cs="Times New Roman"/>
      <w:sz w:val="24"/>
      <w:szCs w:val="24"/>
      <w:lang w:val="ru-RU" w:eastAsia="ru-RU" w:bidi="ar-SA"/>
    </w:rPr>
  </w:style>
  <w:style w:type="paragraph" w:customStyle="1" w:styleId="afffffffffffffffffff2">
    <w:name w:val="ТаблицаМелкая"/>
    <w:basedOn w:val="aa"/>
    <w:qFormat/>
    <w:rsid w:val="002D5355"/>
    <w:pPr>
      <w:keepLines/>
      <w:spacing w:before="60" w:after="60"/>
    </w:pPr>
    <w:rPr>
      <w:rFonts w:ascii="Arial" w:hAnsi="Arial"/>
      <w:sz w:val="20"/>
      <w:szCs w:val="20"/>
    </w:rPr>
  </w:style>
  <w:style w:type="character" w:customStyle="1" w:styleId="link">
    <w:name w:val="link"/>
    <w:rsid w:val="002D5355"/>
    <w:rPr>
      <w:u w:val="none"/>
      <w:effect w:val="none"/>
    </w:rPr>
  </w:style>
  <w:style w:type="paragraph" w:customStyle="1" w:styleId="11ff">
    <w:name w:val="Основной текст11"/>
    <w:basedOn w:val="aa"/>
    <w:qFormat/>
    <w:rsid w:val="002D5355"/>
    <w:pPr>
      <w:widowControl w:val="0"/>
      <w:shd w:val="clear" w:color="auto" w:fill="FFFFFF"/>
      <w:spacing w:after="60" w:line="240" w:lineRule="atLeast"/>
      <w:ind w:hanging="540"/>
      <w:jc w:val="both"/>
    </w:pPr>
    <w:rPr>
      <w:spacing w:val="-1"/>
      <w:sz w:val="19"/>
      <w:szCs w:val="19"/>
    </w:rPr>
  </w:style>
  <w:style w:type="paragraph" w:customStyle="1" w:styleId="afffffffffffffffffff3">
    <w:name w:val="Рисунок"/>
    <w:basedOn w:val="aa"/>
    <w:next w:val="affff6"/>
    <w:qFormat/>
    <w:rsid w:val="002D5355"/>
    <w:pPr>
      <w:keepNext/>
    </w:pPr>
    <w:rPr>
      <w:rFonts w:ascii="Arial" w:hAnsi="Arial"/>
      <w:spacing w:val="-5"/>
      <w:sz w:val="20"/>
      <w:szCs w:val="20"/>
    </w:rPr>
  </w:style>
  <w:style w:type="paragraph" w:customStyle="1" w:styleId="afffffffffffffffffff4">
    <w:name w:val="Стиль Таблица_ячейка_центр"/>
    <w:basedOn w:val="afffffffffffffffffff0"/>
    <w:qFormat/>
    <w:rsid w:val="002D5355"/>
    <w:pPr>
      <w:jc w:val="center"/>
    </w:pPr>
    <w:rPr>
      <w:szCs w:val="20"/>
    </w:rPr>
  </w:style>
  <w:style w:type="character" w:customStyle="1" w:styleId="afffffffffffffffffff1">
    <w:name w:val="Таблица_ячейка Знак"/>
    <w:link w:val="afffffffffffffffffff0"/>
    <w:locked/>
    <w:rsid w:val="002D5355"/>
    <w:rPr>
      <w:rFonts w:ascii="Times New Roman" w:eastAsia="Times New Roman" w:hAnsi="Times New Roman" w:cs="Times New Roman"/>
      <w:position w:val="2"/>
      <w:sz w:val="24"/>
      <w:szCs w:val="24"/>
      <w:lang w:val="x-none" w:eastAsia="ar-SA"/>
    </w:rPr>
  </w:style>
  <w:style w:type="paragraph" w:customStyle="1" w:styleId="s0">
    <w:name w:val="s0"/>
    <w:qFormat/>
    <w:rsid w:val="002D5355"/>
    <w:pPr>
      <w:widowControl w:val="0"/>
      <w:autoSpaceDE w:val="0"/>
      <w:autoSpaceDN w:val="0"/>
      <w:adjustRightInd w:val="0"/>
      <w:spacing w:after="0" w:line="240" w:lineRule="auto"/>
    </w:pPr>
    <w:rPr>
      <w:rFonts w:ascii="¹ÙÅÁ" w:eastAsia="Malgun Gothic" w:hAnsi="¹ÙÅÁ" w:cs="Times New Roman"/>
      <w:sz w:val="24"/>
      <w:szCs w:val="24"/>
      <w:lang w:val="en-US" w:eastAsia="ko-KR"/>
    </w:rPr>
  </w:style>
  <w:style w:type="character" w:customStyle="1" w:styleId="Flietext">
    <w:name w:val="Fließtext"/>
    <w:rsid w:val="002D5355"/>
    <w:rPr>
      <w:rFonts w:ascii="TheSans B4 SemiLight" w:hAnsi="TheSans B4 SemiLight"/>
      <w:color w:val="000000"/>
      <w:spacing w:val="0"/>
      <w:w w:val="100"/>
      <w:position w:val="0"/>
      <w:sz w:val="18"/>
      <w:u w:val="none"/>
      <w:vertAlign w:val="baseline"/>
    </w:rPr>
  </w:style>
  <w:style w:type="character" w:customStyle="1" w:styleId="inrub">
    <w:name w:val="in_rub"/>
    <w:rsid w:val="002D5355"/>
    <w:rPr>
      <w:rFonts w:cs="Times New Roman"/>
    </w:rPr>
  </w:style>
  <w:style w:type="character" w:customStyle="1" w:styleId="incurrency">
    <w:name w:val="in_currency"/>
    <w:rsid w:val="002D5355"/>
    <w:rPr>
      <w:rFonts w:cs="Times New Roman"/>
    </w:rPr>
  </w:style>
  <w:style w:type="paragraph" w:customStyle="1" w:styleId="-28">
    <w:name w:val="Пункт-2"/>
    <w:basedOn w:val="aa"/>
    <w:qFormat/>
    <w:rsid w:val="002D5355"/>
    <w:pPr>
      <w:keepNext/>
      <w:suppressAutoHyphens/>
      <w:spacing w:before="240" w:after="120"/>
      <w:outlineLvl w:val="2"/>
    </w:pPr>
    <w:rPr>
      <w:b/>
      <w:bCs/>
      <w:sz w:val="28"/>
      <w:szCs w:val="28"/>
    </w:rPr>
  </w:style>
  <w:style w:type="paragraph" w:customStyle="1" w:styleId="Pa12">
    <w:name w:val="Pa12"/>
    <w:basedOn w:val="aa"/>
    <w:next w:val="aa"/>
    <w:qFormat/>
    <w:rsid w:val="002D5355"/>
    <w:pPr>
      <w:widowControl w:val="0"/>
      <w:autoSpaceDE w:val="0"/>
      <w:autoSpaceDN w:val="0"/>
      <w:adjustRightInd w:val="0"/>
      <w:spacing w:line="161" w:lineRule="atLeast"/>
    </w:pPr>
    <w:rPr>
      <w:rFonts w:ascii="Officina Sans C" w:hAnsi="Officina Sans C"/>
      <w:sz w:val="20"/>
    </w:rPr>
  </w:style>
  <w:style w:type="character" w:customStyle="1" w:styleId="A10">
    <w:name w:val="A10"/>
    <w:rsid w:val="002D5355"/>
    <w:rPr>
      <w:i/>
      <w:color w:val="000000"/>
      <w:sz w:val="12"/>
    </w:rPr>
  </w:style>
  <w:style w:type="paragraph" w:customStyle="1" w:styleId="Pa10">
    <w:name w:val="Pa10"/>
    <w:basedOn w:val="Default"/>
    <w:next w:val="Default"/>
    <w:qFormat/>
    <w:rsid w:val="002D5355"/>
    <w:rPr>
      <w:rFonts w:eastAsia="Times New Roman"/>
      <w:lang w:eastAsia="ru-RU"/>
    </w:rPr>
  </w:style>
  <w:style w:type="character" w:customStyle="1" w:styleId="afffffffffffffffffff5">
    <w:name w:val="Илья (Обычный текст)"/>
    <w:rsid w:val="002D5355"/>
    <w:rPr>
      <w:rFonts w:ascii="Cambria" w:hAnsi="Cambria" w:cs="Times New Roman"/>
      <w:sz w:val="22"/>
    </w:rPr>
  </w:style>
  <w:style w:type="character" w:customStyle="1" w:styleId="afffffffffffffffffff6">
    <w:name w:val="Илья (жырный)"/>
    <w:rsid w:val="002D5355"/>
    <w:rPr>
      <w:rFonts w:ascii="Cambria" w:hAnsi="Cambria" w:cs="Times New Roman"/>
      <w:b/>
      <w:sz w:val="22"/>
    </w:rPr>
  </w:style>
  <w:style w:type="character" w:customStyle="1" w:styleId="afffffffffffffffffff7">
    <w:name w:val="Илья (подчеркнутый)"/>
    <w:rsid w:val="002D5355"/>
    <w:rPr>
      <w:rFonts w:ascii="Cambria" w:hAnsi="Cambria" w:cs="Times New Roman"/>
      <w:sz w:val="22"/>
      <w:u w:val="single"/>
    </w:rPr>
  </w:style>
  <w:style w:type="paragraph" w:customStyle="1" w:styleId="bo">
    <w:name w:val="bo"/>
    <w:basedOn w:val="aff1"/>
    <w:qFormat/>
    <w:rsid w:val="002D5355"/>
    <w:pPr>
      <w:spacing w:after="0"/>
    </w:pPr>
    <w:rPr>
      <w:rFonts w:ascii="Arial" w:hAnsi="Arial" w:cs="Arial"/>
      <w:sz w:val="20"/>
      <w:lang w:eastAsia="ar-SA"/>
    </w:rPr>
  </w:style>
  <w:style w:type="character" w:customStyle="1" w:styleId="afffffffffffffffffff8">
    <w:name w:val="номер страницы"/>
    <w:rsid w:val="002D5355"/>
    <w:rPr>
      <w:rFonts w:cs="Times New Roman"/>
    </w:rPr>
  </w:style>
  <w:style w:type="paragraph" w:customStyle="1" w:styleId="Heading1H1">
    <w:name w:val="Heading 1.H1"/>
    <w:basedOn w:val="aa"/>
    <w:next w:val="aa"/>
    <w:qFormat/>
    <w:rsid w:val="002D5355"/>
    <w:pPr>
      <w:keepNext/>
      <w:pageBreakBefore/>
      <w:widowControl w:val="0"/>
      <w:numPr>
        <w:numId w:val="67"/>
      </w:numPr>
      <w:spacing w:before="120" w:after="60"/>
      <w:ind w:right="1134"/>
      <w:jc w:val="center"/>
    </w:pPr>
    <w:rPr>
      <w:b/>
      <w:sz w:val="32"/>
      <w:lang w:val="en-US"/>
    </w:rPr>
  </w:style>
  <w:style w:type="paragraph" w:customStyle="1" w:styleId="Heading2H2">
    <w:name w:val="Heading 2.H2"/>
    <w:basedOn w:val="Heading1H1"/>
    <w:next w:val="aa"/>
    <w:qFormat/>
    <w:rsid w:val="002D5355"/>
    <w:pPr>
      <w:pageBreakBefore w:val="0"/>
      <w:numPr>
        <w:ilvl w:val="1"/>
      </w:numPr>
      <w:tabs>
        <w:tab w:val="clear" w:pos="1287"/>
        <w:tab w:val="num" w:pos="720"/>
      </w:tabs>
      <w:suppressAutoHyphens/>
      <w:spacing w:before="240"/>
      <w:ind w:left="358" w:right="0" w:hanging="284"/>
      <w:jc w:val="both"/>
      <w:outlineLvl w:val="0"/>
    </w:pPr>
    <w:rPr>
      <w:sz w:val="28"/>
    </w:rPr>
  </w:style>
  <w:style w:type="paragraph" w:customStyle="1" w:styleId="Heading3H3">
    <w:name w:val="Heading 3.H3"/>
    <w:basedOn w:val="Heading1H1"/>
    <w:next w:val="aa"/>
    <w:qFormat/>
    <w:rsid w:val="002D5355"/>
    <w:pPr>
      <w:keepLines/>
      <w:pageBreakBefore w:val="0"/>
      <w:numPr>
        <w:ilvl w:val="2"/>
      </w:numPr>
      <w:tabs>
        <w:tab w:val="clear" w:pos="1854"/>
        <w:tab w:val="num" w:pos="720"/>
      </w:tabs>
      <w:spacing w:before="240"/>
      <w:ind w:left="358" w:right="0" w:hanging="284"/>
      <w:jc w:val="both"/>
      <w:outlineLvl w:val="0"/>
    </w:pPr>
    <w:rPr>
      <w:sz w:val="24"/>
      <w:lang w:val="ru-RU"/>
    </w:rPr>
  </w:style>
  <w:style w:type="paragraph" w:customStyle="1" w:styleId="Heading4H4">
    <w:name w:val="Heading 4.H4"/>
    <w:basedOn w:val="Heading1H1"/>
    <w:next w:val="aa"/>
    <w:qFormat/>
    <w:rsid w:val="002D5355"/>
    <w:pPr>
      <w:keepLines/>
      <w:pageBreakBefore w:val="0"/>
      <w:numPr>
        <w:ilvl w:val="3"/>
      </w:numPr>
      <w:tabs>
        <w:tab w:val="clear" w:pos="1854"/>
        <w:tab w:val="num" w:pos="1080"/>
      </w:tabs>
      <w:spacing w:before="240"/>
      <w:ind w:left="358" w:right="0" w:hanging="284"/>
      <w:jc w:val="both"/>
      <w:outlineLvl w:val="0"/>
    </w:pPr>
    <w:rPr>
      <w:sz w:val="24"/>
      <w:lang w:val="ru-RU"/>
    </w:rPr>
  </w:style>
  <w:style w:type="paragraph" w:customStyle="1" w:styleId="Heading5H5">
    <w:name w:val="Heading 5.H5"/>
    <w:basedOn w:val="aa"/>
    <w:next w:val="aa"/>
    <w:qFormat/>
    <w:rsid w:val="002D5355"/>
    <w:pPr>
      <w:keepNext/>
      <w:keepLines/>
      <w:numPr>
        <w:ilvl w:val="4"/>
        <w:numId w:val="67"/>
      </w:numPr>
      <w:spacing w:before="120" w:after="60"/>
      <w:jc w:val="both"/>
    </w:pPr>
    <w:rPr>
      <w:b/>
    </w:rPr>
  </w:style>
  <w:style w:type="paragraph" w:customStyle="1" w:styleId="Heading6H6">
    <w:name w:val="Heading 6.H6"/>
    <w:basedOn w:val="aa"/>
    <w:next w:val="aa"/>
    <w:qFormat/>
    <w:rsid w:val="002D5355"/>
    <w:pPr>
      <w:numPr>
        <w:ilvl w:val="5"/>
        <w:numId w:val="67"/>
      </w:numPr>
      <w:spacing w:before="240" w:after="60"/>
      <w:jc w:val="both"/>
    </w:pPr>
    <w:rPr>
      <w:rFonts w:ascii="Baltica" w:hAnsi="Baltica"/>
      <w:i/>
      <w:sz w:val="22"/>
    </w:rPr>
  </w:style>
  <w:style w:type="paragraph" w:customStyle="1" w:styleId="N-Param">
    <w:name w:val="N-Param"/>
    <w:basedOn w:val="aa"/>
    <w:uiPriority w:val="99"/>
    <w:qFormat/>
    <w:rsid w:val="002D5355"/>
    <w:rPr>
      <w:sz w:val="20"/>
    </w:rPr>
  </w:style>
  <w:style w:type="paragraph" w:customStyle="1" w:styleId="Param">
    <w:name w:val="Param"/>
    <w:basedOn w:val="N-Param"/>
    <w:qFormat/>
    <w:rsid w:val="002D5355"/>
    <w:pPr>
      <w:jc w:val="center"/>
    </w:pPr>
  </w:style>
  <w:style w:type="character" w:customStyle="1" w:styleId="size">
    <w:name w:val="size"/>
    <w:rsid w:val="002D5355"/>
    <w:rPr>
      <w:rFonts w:cs="Times New Roman"/>
    </w:rPr>
  </w:style>
  <w:style w:type="paragraph" w:customStyle="1" w:styleId="BodyTextIndent21">
    <w:name w:val="Body Text Indent 21"/>
    <w:basedOn w:val="aa"/>
    <w:qFormat/>
    <w:rsid w:val="002D5355"/>
    <w:pPr>
      <w:suppressAutoHyphens/>
      <w:spacing w:after="120" w:line="360" w:lineRule="atLeast"/>
      <w:ind w:firstLine="720"/>
      <w:jc w:val="both"/>
    </w:pPr>
    <w:rPr>
      <w:szCs w:val="20"/>
      <w:lang w:eastAsia="ar-SA"/>
    </w:rPr>
  </w:style>
  <w:style w:type="paragraph" w:customStyle="1" w:styleId="Twordnormal">
    <w:name w:val="Tword_normal"/>
    <w:basedOn w:val="aa"/>
    <w:link w:val="Twordnormal0"/>
    <w:qFormat/>
    <w:rsid w:val="002D5355"/>
    <w:pPr>
      <w:ind w:firstLine="709"/>
      <w:jc w:val="both"/>
    </w:pPr>
    <w:rPr>
      <w:rFonts w:ascii="ISOCPEUR" w:hAnsi="ISOCPEUR"/>
      <w:i/>
      <w:szCs w:val="20"/>
      <w:lang w:val="x-none" w:eastAsia="x-none"/>
    </w:rPr>
  </w:style>
  <w:style w:type="character" w:customStyle="1" w:styleId="Twordnormal0">
    <w:name w:val="Tword_normal Знак"/>
    <w:link w:val="Twordnormal"/>
    <w:locked/>
    <w:rsid w:val="002D5355"/>
    <w:rPr>
      <w:rFonts w:ascii="ISOCPEUR" w:eastAsia="Times New Roman" w:hAnsi="ISOCPEUR" w:cs="Times New Roman"/>
      <w:i/>
      <w:sz w:val="24"/>
      <w:szCs w:val="20"/>
      <w:lang w:val="x-none" w:eastAsia="x-none"/>
    </w:rPr>
  </w:style>
  <w:style w:type="paragraph" w:customStyle="1" w:styleId="-113">
    <w:name w:val="Цветная заливка - Акцент 11"/>
    <w:hidden/>
    <w:uiPriority w:val="99"/>
    <w:semiHidden/>
    <w:qFormat/>
    <w:rsid w:val="002D5355"/>
    <w:pPr>
      <w:spacing w:after="0" w:line="240" w:lineRule="auto"/>
    </w:pPr>
    <w:rPr>
      <w:rFonts w:ascii="Calibri" w:eastAsia="Times New Roman" w:hAnsi="Calibri" w:cs="Times New Roman"/>
    </w:rPr>
  </w:style>
  <w:style w:type="paragraph" w:customStyle="1" w:styleId="VL1">
    <w:name w:val="VL_Подзаголовок"/>
    <w:basedOn w:val="aa"/>
    <w:next w:val="VL"/>
    <w:qFormat/>
    <w:rsid w:val="002D5355"/>
    <w:pPr>
      <w:numPr>
        <w:ilvl w:val="1"/>
      </w:numPr>
      <w:spacing w:before="240"/>
      <w:ind w:left="8" w:hanging="8"/>
      <w:jc w:val="both"/>
      <w:outlineLvl w:val="1"/>
    </w:pPr>
    <w:rPr>
      <w:b/>
      <w:color w:val="015579"/>
      <w:sz w:val="22"/>
      <w:szCs w:val="22"/>
      <w:lang w:eastAsia="en-US"/>
    </w:rPr>
  </w:style>
  <w:style w:type="table" w:customStyle="1" w:styleId="VegasLex">
    <w:name w:val="Vegas Lex"/>
    <w:uiPriority w:val="99"/>
    <w:rsid w:val="002D5355"/>
    <w:pPr>
      <w:spacing w:after="0" w:line="240" w:lineRule="auto"/>
      <w:jc w:val="center"/>
    </w:pPr>
    <w:rPr>
      <w:rFonts w:ascii="Times New Roman" w:eastAsia="Times New Roman" w:hAnsi="Times New Roman" w:cs="Times New Roman"/>
      <w:color w:val="141618"/>
      <w:sz w:val="20"/>
      <w:szCs w:val="20"/>
    </w:rPr>
    <w:tblPr>
      <w:tblInd w:w="0" w:type="dxa"/>
      <w:tblBorders>
        <w:top w:val="single" w:sz="4" w:space="0" w:color="636F78"/>
        <w:bottom w:val="single" w:sz="4" w:space="0" w:color="636F78"/>
        <w:insideH w:val="single" w:sz="4" w:space="0" w:color="636F78"/>
        <w:insideV w:val="single" w:sz="4" w:space="0" w:color="636F78"/>
      </w:tblBorders>
      <w:tblCellMar>
        <w:top w:w="0" w:type="dxa"/>
        <w:left w:w="108" w:type="dxa"/>
        <w:bottom w:w="0" w:type="dxa"/>
        <w:right w:w="108" w:type="dxa"/>
      </w:tblCellMar>
    </w:tblPr>
  </w:style>
  <w:style w:type="numbering" w:customStyle="1" w:styleId="11111122">
    <w:name w:val="1 / 1.1 / 1.1.122"/>
    <w:rsid w:val="002D5355"/>
    <w:pPr>
      <w:numPr>
        <w:numId w:val="63"/>
      </w:numPr>
    </w:pPr>
  </w:style>
  <w:style w:type="character" w:customStyle="1" w:styleId="consolename">
    <w:name w:val="console_name"/>
    <w:uiPriority w:val="99"/>
    <w:rsid w:val="002D5355"/>
    <w:rPr>
      <w:rFonts w:cs="Times New Roman"/>
    </w:rPr>
  </w:style>
  <w:style w:type="table" w:customStyle="1" w:styleId="TableNormal13">
    <w:name w:val="Table Normal13"/>
    <w:uiPriority w:val="99"/>
    <w:rsid w:val="002D5355"/>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Arial Unicode MS" w:hAnsi="Times New Roman" w:cs="Times New Roman"/>
      <w:sz w:val="20"/>
      <w:szCs w:val="20"/>
      <w:lang w:eastAsia="ru-RU"/>
    </w:rPr>
    <w:tblPr>
      <w:tblInd w:w="0" w:type="dxa"/>
      <w:tblCellMar>
        <w:top w:w="0" w:type="dxa"/>
        <w:left w:w="0" w:type="dxa"/>
        <w:bottom w:w="0" w:type="dxa"/>
        <w:right w:w="0" w:type="dxa"/>
      </w:tblCellMar>
    </w:tblPr>
  </w:style>
  <w:style w:type="numbering" w:customStyle="1" w:styleId="15">
    <w:name w:val="Импортированный стиль 15"/>
    <w:rsid w:val="002D5355"/>
    <w:pPr>
      <w:numPr>
        <w:numId w:val="72"/>
      </w:numPr>
    </w:pPr>
  </w:style>
  <w:style w:type="numbering" w:customStyle="1" w:styleId="30">
    <w:name w:val="Импортированный стиль 3"/>
    <w:rsid w:val="002D5355"/>
    <w:pPr>
      <w:numPr>
        <w:numId w:val="68"/>
      </w:numPr>
    </w:pPr>
  </w:style>
  <w:style w:type="numbering" w:customStyle="1" w:styleId="80">
    <w:name w:val="Импортированный стиль 8"/>
    <w:rsid w:val="002D5355"/>
    <w:pPr>
      <w:numPr>
        <w:numId w:val="71"/>
      </w:numPr>
    </w:pPr>
  </w:style>
  <w:style w:type="numbering" w:customStyle="1" w:styleId="60">
    <w:name w:val="Импортированный стиль 6"/>
    <w:rsid w:val="002D5355"/>
    <w:pPr>
      <w:numPr>
        <w:numId w:val="70"/>
      </w:numPr>
    </w:pPr>
  </w:style>
  <w:style w:type="numbering" w:customStyle="1" w:styleId="43">
    <w:name w:val="Импортированный стиль 4"/>
    <w:rsid w:val="002D5355"/>
    <w:pPr>
      <w:numPr>
        <w:numId w:val="69"/>
      </w:numPr>
    </w:pPr>
  </w:style>
  <w:style w:type="paragraph" w:customStyle="1" w:styleId="4ff7">
    <w:name w:val="Текст выноски4"/>
    <w:basedOn w:val="aa"/>
    <w:qFormat/>
    <w:rsid w:val="002D5355"/>
    <w:rPr>
      <w:rFonts w:ascii="Tahoma" w:hAnsi="Tahoma" w:cs="Tahoma"/>
      <w:sz w:val="16"/>
      <w:szCs w:val="16"/>
    </w:rPr>
  </w:style>
  <w:style w:type="paragraph" w:customStyle="1" w:styleId="5fa">
    <w:name w:val="Основной текст с отступом5"/>
    <w:basedOn w:val="aa"/>
    <w:qFormat/>
    <w:rsid w:val="002D5355"/>
    <w:pPr>
      <w:spacing w:before="60"/>
      <w:ind w:firstLine="851"/>
      <w:jc w:val="both"/>
    </w:pPr>
    <w:rPr>
      <w:szCs w:val="20"/>
    </w:rPr>
  </w:style>
  <w:style w:type="paragraph" w:customStyle="1" w:styleId="6f2">
    <w:name w:val="Абзац списка6"/>
    <w:basedOn w:val="aa"/>
    <w:qFormat/>
    <w:rsid w:val="002D5355"/>
    <w:pPr>
      <w:ind w:left="720"/>
    </w:pPr>
    <w:rPr>
      <w:lang w:eastAsia="ar-SA"/>
    </w:rPr>
  </w:style>
  <w:style w:type="paragraph" w:customStyle="1" w:styleId="5fb">
    <w:name w:val="Текст выноски5"/>
    <w:basedOn w:val="aa"/>
    <w:qFormat/>
    <w:rsid w:val="002D5355"/>
    <w:rPr>
      <w:rFonts w:ascii="Tahoma" w:hAnsi="Tahoma" w:cs="Tahoma"/>
      <w:sz w:val="16"/>
      <w:szCs w:val="16"/>
    </w:rPr>
  </w:style>
  <w:style w:type="paragraph" w:customStyle="1" w:styleId="6f3">
    <w:name w:val="Основной текст с отступом6"/>
    <w:basedOn w:val="aa"/>
    <w:qFormat/>
    <w:rsid w:val="002D5355"/>
    <w:pPr>
      <w:spacing w:before="60"/>
      <w:ind w:firstLine="851"/>
      <w:jc w:val="both"/>
    </w:pPr>
    <w:rPr>
      <w:szCs w:val="20"/>
    </w:rPr>
  </w:style>
  <w:style w:type="paragraph" w:customStyle="1" w:styleId="7f0">
    <w:name w:val="Абзац списка7"/>
    <w:basedOn w:val="aa"/>
    <w:qFormat/>
    <w:rsid w:val="002D5355"/>
    <w:pPr>
      <w:ind w:left="720"/>
    </w:pPr>
    <w:rPr>
      <w:lang w:eastAsia="ar-SA"/>
    </w:rPr>
  </w:style>
  <w:style w:type="table" w:customStyle="1" w:styleId="730">
    <w:name w:val="Сетка таблицы73"/>
    <w:basedOn w:val="ac"/>
    <w:next w:val="afd"/>
    <w:uiPriority w:val="59"/>
    <w:rsid w:val="002D535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el-code-term">
    <w:name w:val="es-el-code-term"/>
    <w:rsid w:val="002D5355"/>
  </w:style>
  <w:style w:type="table" w:customStyle="1" w:styleId="840">
    <w:name w:val="Сетка таблицы84"/>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fff9">
    <w:name w:val="Знак1 Знак Знак Знак Знак Знак Знак"/>
    <w:basedOn w:val="aa"/>
    <w:uiPriority w:val="99"/>
    <w:rsid w:val="002D5355"/>
    <w:pPr>
      <w:spacing w:after="160" w:line="240" w:lineRule="exact"/>
    </w:pPr>
    <w:rPr>
      <w:sz w:val="20"/>
      <w:szCs w:val="20"/>
      <w:lang w:eastAsia="zh-CN"/>
    </w:rPr>
  </w:style>
  <w:style w:type="table" w:customStyle="1" w:styleId="531">
    <w:name w:val="Сетка таблицы 5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20">
    <w:name w:val="Сетка таблицы12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 5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4120">
    <w:name w:val="Сетка таблицы41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Сетка таблицы 52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22">
    <w:name w:val="Сетка таблицы111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 51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21">
    <w:name w:val="Сетка таблицы51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rsid w:val="002D5355"/>
    <w:rPr>
      <w:rFonts w:ascii="Times New Roman" w:eastAsia="Times New Roman" w:hAnsi="Times New Roman" w:cs="Times New Roman"/>
      <w:sz w:val="20"/>
      <w:szCs w:val="20"/>
      <w:lang w:val="ru-RU" w:eastAsia="ru-RU"/>
    </w:rPr>
  </w:style>
  <w:style w:type="table" w:customStyle="1" w:styleId="VegasLex1">
    <w:name w:val="Vegas Lex1"/>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paragraph" w:customStyle="1" w:styleId="msolistparagraph0">
    <w:name w:val="msolistparagraph"/>
    <w:basedOn w:val="aa"/>
    <w:qFormat/>
    <w:rsid w:val="002D5355"/>
    <w:pPr>
      <w:spacing w:after="200" w:line="276" w:lineRule="auto"/>
      <w:ind w:left="720"/>
      <w:contextualSpacing/>
    </w:pPr>
    <w:rPr>
      <w:rFonts w:ascii="Calibri" w:eastAsia="Calibri" w:hAnsi="Calibri"/>
      <w:sz w:val="22"/>
      <w:szCs w:val="22"/>
      <w:lang w:eastAsia="en-US"/>
    </w:rPr>
  </w:style>
  <w:style w:type="paragraph" w:customStyle="1" w:styleId="VL2">
    <w:name w:val="VL_Заголовок"/>
    <w:basedOn w:val="13"/>
    <w:next w:val="aa"/>
    <w:qFormat/>
    <w:rsid w:val="002D5355"/>
    <w:pPr>
      <w:tabs>
        <w:tab w:val="clear" w:pos="720"/>
        <w:tab w:val="center" w:pos="4677"/>
        <w:tab w:val="right" w:pos="9355"/>
      </w:tabs>
      <w:suppressAutoHyphens/>
      <w:spacing w:before="240" w:beforeAutospacing="0" w:after="0" w:afterAutospacing="0"/>
      <w:ind w:left="0" w:firstLine="0"/>
      <w:jc w:val="both"/>
    </w:pPr>
    <w:rPr>
      <w:bCs w:val="0"/>
      <w:caps/>
      <w:noProof/>
      <w:color w:val="002846"/>
      <w:kern w:val="0"/>
      <w:sz w:val="22"/>
      <w:szCs w:val="24"/>
      <w:lang w:eastAsia="en-US"/>
    </w:rPr>
  </w:style>
  <w:style w:type="paragraph" w:customStyle="1" w:styleId="VL3">
    <w:name w:val="VL_Сноска"/>
    <w:basedOn w:val="aa"/>
    <w:link w:val="VL4"/>
    <w:qFormat/>
    <w:rsid w:val="002D5355"/>
    <w:pPr>
      <w:jc w:val="both"/>
    </w:pPr>
    <w:rPr>
      <w:rFonts w:eastAsia="Calibri"/>
      <w:color w:val="31373C"/>
      <w:sz w:val="18"/>
      <w:szCs w:val="20"/>
      <w:lang w:val="x-none" w:eastAsia="en-US"/>
    </w:rPr>
  </w:style>
  <w:style w:type="character" w:customStyle="1" w:styleId="VL4">
    <w:name w:val="VL_Сноска Знак"/>
    <w:link w:val="VL3"/>
    <w:rsid w:val="002D5355"/>
    <w:rPr>
      <w:rFonts w:ascii="Times New Roman" w:eastAsia="Calibri" w:hAnsi="Times New Roman" w:cs="Times New Roman"/>
      <w:color w:val="31373C"/>
      <w:sz w:val="18"/>
      <w:szCs w:val="20"/>
      <w:lang w:val="x-none"/>
    </w:rPr>
  </w:style>
  <w:style w:type="paragraph" w:customStyle="1" w:styleId="-210">
    <w:name w:val="Светлая заливка - Акцент 21"/>
    <w:basedOn w:val="13"/>
    <w:next w:val="aa"/>
    <w:link w:val="-29"/>
    <w:uiPriority w:val="30"/>
    <w:qFormat/>
    <w:rsid w:val="002D5355"/>
    <w:pPr>
      <w:pBdr>
        <w:bottom w:val="single" w:sz="4" w:space="4" w:color="4F81BD"/>
      </w:pBdr>
      <w:tabs>
        <w:tab w:val="clear" w:pos="720"/>
        <w:tab w:val="center" w:pos="4677"/>
        <w:tab w:val="right" w:pos="9355"/>
      </w:tabs>
      <w:spacing w:before="240" w:beforeAutospacing="0" w:after="240" w:afterAutospacing="0"/>
      <w:ind w:left="0" w:firstLine="0"/>
      <w:jc w:val="left"/>
    </w:pPr>
    <w:rPr>
      <w:rFonts w:ascii="Calibri" w:hAnsi="Calibri"/>
      <w:b w:val="0"/>
      <w:bCs w:val="0"/>
      <w:iCs/>
      <w:caps/>
      <w:color w:val="1F497D"/>
      <w:kern w:val="0"/>
      <w:sz w:val="24"/>
      <w:szCs w:val="28"/>
      <w:lang w:val="en-US" w:eastAsia="en-US"/>
    </w:rPr>
  </w:style>
  <w:style w:type="character" w:customStyle="1" w:styleId="-29">
    <w:name w:val="Светлая заливка - Акцент 2 Знак"/>
    <w:link w:val="-210"/>
    <w:uiPriority w:val="30"/>
    <w:rsid w:val="002D5355"/>
    <w:rPr>
      <w:rFonts w:ascii="Calibri" w:eastAsia="Times New Roman" w:hAnsi="Calibri" w:cs="Times New Roman"/>
      <w:iCs/>
      <w:caps/>
      <w:color w:val="1F497D"/>
      <w:sz w:val="24"/>
      <w:szCs w:val="28"/>
      <w:lang w:val="en-US"/>
    </w:rPr>
  </w:style>
  <w:style w:type="character" w:customStyle="1" w:styleId="shorttext">
    <w:name w:val="short_text"/>
    <w:rsid w:val="002D5355"/>
  </w:style>
  <w:style w:type="character" w:customStyle="1" w:styleId="s8">
    <w:name w:val="s8"/>
    <w:rsid w:val="002D5355"/>
    <w:rPr>
      <w:rFonts w:cs="Times New Roman"/>
    </w:rPr>
  </w:style>
  <w:style w:type="character" w:customStyle="1" w:styleId="FontStyle72">
    <w:name w:val="Font Style72"/>
    <w:uiPriority w:val="99"/>
    <w:rsid w:val="002D5355"/>
    <w:rPr>
      <w:rFonts w:ascii="Arial" w:hAnsi="Arial" w:cs="Arial"/>
      <w:sz w:val="16"/>
      <w:szCs w:val="16"/>
    </w:rPr>
  </w:style>
  <w:style w:type="paragraph" w:customStyle="1" w:styleId="VL5">
    <w:name w:val="VL_текст меморандума"/>
    <w:basedOn w:val="aa"/>
    <w:link w:val="VL6"/>
    <w:qFormat/>
    <w:rsid w:val="002D5355"/>
    <w:pPr>
      <w:tabs>
        <w:tab w:val="left" w:pos="0"/>
        <w:tab w:val="left" w:pos="1134"/>
      </w:tabs>
      <w:spacing w:before="240"/>
      <w:ind w:left="567"/>
      <w:jc w:val="both"/>
    </w:pPr>
    <w:rPr>
      <w:rFonts w:eastAsia="Calibri"/>
      <w:sz w:val="22"/>
      <w:szCs w:val="22"/>
      <w:lang w:val="en-US" w:eastAsia="en-US"/>
    </w:rPr>
  </w:style>
  <w:style w:type="character" w:customStyle="1" w:styleId="VL6">
    <w:name w:val="VL_текст меморандума Знак"/>
    <w:link w:val="VL5"/>
    <w:rsid w:val="002D5355"/>
    <w:rPr>
      <w:rFonts w:ascii="Times New Roman" w:eastAsia="Calibri" w:hAnsi="Times New Roman" w:cs="Times New Roman"/>
      <w:lang w:val="en-US"/>
    </w:rPr>
  </w:style>
  <w:style w:type="paragraph" w:customStyle="1" w:styleId="2fffff1">
    <w:name w:val="?????????? 2"/>
    <w:basedOn w:val="affffffa"/>
    <w:next w:val="affffffa"/>
    <w:qFormat/>
    <w:rsid w:val="002D5355"/>
    <w:pPr>
      <w:tabs>
        <w:tab w:val="left" w:pos="720"/>
        <w:tab w:val="right" w:leader="dot" w:pos="9000"/>
      </w:tabs>
      <w:suppressAutoHyphens/>
      <w:spacing w:before="240"/>
      <w:ind w:left="1080" w:right="720" w:hanging="720"/>
      <w:jc w:val="left"/>
    </w:pPr>
    <w:rPr>
      <w:lang w:eastAsia="ru-RU"/>
    </w:rPr>
  </w:style>
  <w:style w:type="paragraph" w:customStyle="1" w:styleId="Iauiue">
    <w:name w:val="Iau?iue"/>
    <w:qFormat/>
    <w:rsid w:val="002D5355"/>
    <w:pPr>
      <w:widowControl w:val="0"/>
      <w:spacing w:after="0" w:line="240" w:lineRule="auto"/>
    </w:pPr>
    <w:rPr>
      <w:rFonts w:ascii="Times New Roman" w:eastAsia="Times New Roman" w:hAnsi="Times New Roman" w:cs="Times New Roman"/>
      <w:sz w:val="20"/>
      <w:szCs w:val="20"/>
      <w:lang w:eastAsia="ru-RU"/>
    </w:rPr>
  </w:style>
  <w:style w:type="paragraph" w:customStyle="1" w:styleId="afffffffffffffffffff9">
    <w:name w:val="заголовок Абзаца"/>
    <w:basedOn w:val="aa"/>
    <w:qFormat/>
    <w:rsid w:val="002D5355"/>
    <w:pPr>
      <w:tabs>
        <w:tab w:val="num" w:pos="2160"/>
      </w:tabs>
      <w:spacing w:before="360" w:after="120"/>
      <w:ind w:left="720" w:hanging="720"/>
      <w:jc w:val="center"/>
    </w:pPr>
    <w:rPr>
      <w:rFonts w:ascii="Arial" w:hAnsi="Arial" w:cs="Arial"/>
      <w:b/>
      <w:bCs/>
    </w:rPr>
  </w:style>
  <w:style w:type="paragraph" w:customStyle="1" w:styleId="justify2">
    <w:name w:val="justify2"/>
    <w:basedOn w:val="aa"/>
    <w:qFormat/>
    <w:rsid w:val="002D5355"/>
    <w:pPr>
      <w:spacing w:before="100" w:beforeAutospacing="1" w:after="100" w:afterAutospacing="1"/>
      <w:ind w:firstLine="600"/>
      <w:jc w:val="both"/>
    </w:pPr>
    <w:rPr>
      <w:rFonts w:ascii="Arial Unicode MS" w:eastAsia="Arial Unicode MS" w:hAnsi="Arial Unicode MS" w:cs="Arial Unicode MS"/>
      <w:color w:val="000000"/>
    </w:rPr>
  </w:style>
  <w:style w:type="paragraph" w:customStyle="1" w:styleId="zakonplink">
    <w:name w:val="zakon_plink"/>
    <w:basedOn w:val="aa"/>
    <w:qFormat/>
    <w:rsid w:val="002D5355"/>
    <w:pPr>
      <w:widowControl w:val="0"/>
      <w:autoSpaceDE w:val="0"/>
      <w:autoSpaceDN w:val="0"/>
      <w:adjustRightInd w:val="0"/>
      <w:spacing w:before="100" w:beforeAutospacing="1" w:after="100" w:afterAutospacing="1"/>
    </w:pPr>
    <w:rPr>
      <w:rFonts w:ascii="Verdana" w:eastAsia="Arial Unicode MS" w:hAnsi="Verdana" w:cs="Arial Unicode MS"/>
      <w:color w:val="000000"/>
      <w:sz w:val="21"/>
      <w:szCs w:val="21"/>
    </w:rPr>
  </w:style>
  <w:style w:type="character" w:customStyle="1" w:styleId="zakonspanusual11">
    <w:name w:val="zakon_spanusual11"/>
    <w:rsid w:val="002D5355"/>
    <w:rPr>
      <w:rFonts w:ascii="Courier New" w:hAnsi="Courier New" w:cs="Courier New" w:hint="default"/>
      <w:color w:val="000000"/>
      <w:sz w:val="18"/>
      <w:szCs w:val="18"/>
    </w:rPr>
  </w:style>
  <w:style w:type="character" w:customStyle="1" w:styleId="bull21">
    <w:name w:val="bull21"/>
    <w:rsid w:val="002D5355"/>
    <w:rPr>
      <w:rFonts w:ascii="Verdana" w:hAnsi="Verdana" w:hint="default"/>
      <w:b w:val="0"/>
      <w:bCs w:val="0"/>
      <w:spacing w:val="0"/>
      <w:sz w:val="16"/>
      <w:szCs w:val="16"/>
    </w:rPr>
  </w:style>
  <w:style w:type="paragraph" w:customStyle="1" w:styleId="xl22">
    <w:name w:val="xl22"/>
    <w:basedOn w:val="aa"/>
    <w:qFormat/>
    <w:rsid w:val="002D5355"/>
    <w:pPr>
      <w:spacing w:before="100" w:beforeAutospacing="1" w:after="100" w:afterAutospacing="1"/>
      <w:textAlignment w:val="top"/>
    </w:pPr>
    <w:rPr>
      <w:rFonts w:ascii="Arial" w:eastAsia="Arial Unicode MS" w:hAnsi="Arial" w:cs="Arial"/>
      <w:b/>
      <w:bCs/>
      <w:sz w:val="28"/>
      <w:szCs w:val="28"/>
    </w:rPr>
  </w:style>
  <w:style w:type="character" w:customStyle="1" w:styleId="20pt">
    <w:name w:val="Основной текст (2) + Интервал 0 pt"/>
    <w:rsid w:val="002D5355"/>
    <w:rPr>
      <w:b w:val="0"/>
      <w:bCs w:val="0"/>
      <w:i w:val="0"/>
      <w:iCs w:val="0"/>
      <w:smallCaps w:val="0"/>
      <w:strike w:val="0"/>
      <w:dstrike w:val="0"/>
      <w:color w:val="000000"/>
      <w:spacing w:val="-10"/>
      <w:w w:val="100"/>
      <w:position w:val="0"/>
      <w:sz w:val="22"/>
      <w:szCs w:val="22"/>
      <w:u w:val="none"/>
      <w:effect w:val="none"/>
      <w:shd w:val="clear" w:color="auto" w:fill="FFFFFF"/>
      <w:lang w:val="ru-RU" w:eastAsia="ru-RU" w:bidi="ru-RU"/>
    </w:rPr>
  </w:style>
  <w:style w:type="character" w:customStyle="1" w:styleId="2115pt">
    <w:name w:val="Основной текст (2) + 11.5 pt"/>
    <w:rsid w:val="002D5355"/>
    <w:rPr>
      <w:b w:val="0"/>
      <w:bCs w:val="0"/>
      <w:i w:val="0"/>
      <w:iCs w:val="0"/>
      <w:smallCaps w:val="0"/>
      <w:strike w:val="0"/>
      <w:dstrike w:val="0"/>
      <w:color w:val="000000"/>
      <w:spacing w:val="0"/>
      <w:w w:val="100"/>
      <w:position w:val="0"/>
      <w:sz w:val="23"/>
      <w:szCs w:val="23"/>
      <w:u w:val="none"/>
      <w:effect w:val="none"/>
      <w:shd w:val="clear" w:color="auto" w:fill="FFFFFF"/>
      <w:lang w:val="ru-RU" w:eastAsia="ru-RU" w:bidi="ru-RU"/>
    </w:rPr>
  </w:style>
  <w:style w:type="character" w:customStyle="1" w:styleId="2fffff2">
    <w:name w:val="Основной текст (2) + Курсив"/>
    <w:rsid w:val="002D5355"/>
    <w:rPr>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table" w:customStyle="1" w:styleId="712">
    <w:name w:val="Сетка таблицы712"/>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0">
    <w:name w:val="a9"/>
    <w:basedOn w:val="aa"/>
    <w:qFormat/>
    <w:rsid w:val="002D5355"/>
    <w:pPr>
      <w:spacing w:after="192"/>
    </w:pPr>
  </w:style>
  <w:style w:type="table" w:customStyle="1" w:styleId="4111">
    <w:name w:val="Сетка таблицы4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6">
    <w:name w:val="Pa6"/>
    <w:basedOn w:val="aa"/>
    <w:next w:val="aa"/>
    <w:uiPriority w:val="99"/>
    <w:qFormat/>
    <w:rsid w:val="002D5355"/>
    <w:pPr>
      <w:autoSpaceDE w:val="0"/>
      <w:autoSpaceDN w:val="0"/>
      <w:adjustRightInd w:val="0"/>
      <w:spacing w:line="181" w:lineRule="atLeast"/>
    </w:pPr>
    <w:rPr>
      <w:rFonts w:ascii="Gill Sans Alt One WGL" w:eastAsia="Calibri" w:hAnsi="Gill Sans Alt One WGL"/>
      <w:lang w:eastAsia="en-US"/>
    </w:rPr>
  </w:style>
  <w:style w:type="character" w:customStyle="1" w:styleId="22a">
    <w:name w:val="Основной текст 2 Знак2"/>
    <w:semiHidden/>
    <w:locked/>
    <w:rsid w:val="002D5355"/>
    <w:rPr>
      <w:rFonts w:ascii="Arial" w:eastAsia="Times New Roman" w:hAnsi="Arial" w:cs="Times New Roman"/>
      <w:color w:val="000000"/>
      <w:sz w:val="24"/>
      <w:szCs w:val="20"/>
      <w:lang w:eastAsia="ru-RU"/>
    </w:rPr>
  </w:style>
  <w:style w:type="paragraph" w:customStyle="1" w:styleId="m-8605897606036227809m-8627279432410301576consplusnormal0">
    <w:name w:val="m_-8605897606036227809m-8627279432410301576consplusnormal0"/>
    <w:basedOn w:val="aa"/>
    <w:qFormat/>
    <w:rsid w:val="002D5355"/>
    <w:pPr>
      <w:spacing w:before="100" w:beforeAutospacing="1" w:after="100" w:afterAutospacing="1"/>
    </w:pPr>
    <w:rPr>
      <w:rFonts w:eastAsia="Calibri"/>
    </w:rPr>
  </w:style>
  <w:style w:type="character" w:customStyle="1" w:styleId="1132">
    <w:name w:val="Знак Знак113"/>
    <w:rsid w:val="002D5355"/>
    <w:rPr>
      <w:rFonts w:ascii="Arial" w:hAnsi="Arial" w:cs="Arial" w:hint="default"/>
      <w:b/>
      <w:bCs/>
      <w:kern w:val="28"/>
      <w:sz w:val="32"/>
      <w:szCs w:val="32"/>
      <w:lang w:val="ru-RU" w:eastAsia="ru-RU"/>
    </w:rPr>
  </w:style>
  <w:style w:type="character" w:customStyle="1" w:styleId="21f6">
    <w:name w:val="Цитата 2 Знак1"/>
    <w:uiPriority w:val="29"/>
    <w:rsid w:val="002D5355"/>
    <w:rPr>
      <w:rFonts w:ascii="Calibri" w:eastAsia="Calibri" w:hAnsi="Calibri" w:cs="Times New Roman"/>
      <w:i/>
      <w:iCs/>
      <w:color w:val="000000"/>
      <w:sz w:val="22"/>
      <w:szCs w:val="22"/>
      <w:lang w:eastAsia="en-US"/>
    </w:rPr>
  </w:style>
  <w:style w:type="character" w:customStyle="1" w:styleId="fontstyle01">
    <w:name w:val="fontstyle01"/>
    <w:rsid w:val="002D5355"/>
    <w:rPr>
      <w:rFonts w:ascii="Times New Roman" w:hAnsi="Times New Roman" w:cs="Times New Roman" w:hint="default"/>
      <w:b w:val="0"/>
      <w:bCs w:val="0"/>
      <w:i w:val="0"/>
      <w:iCs w:val="0"/>
      <w:color w:val="000000"/>
      <w:sz w:val="24"/>
      <w:szCs w:val="24"/>
    </w:rPr>
  </w:style>
  <w:style w:type="table" w:customStyle="1" w:styleId="930">
    <w:name w:val="Сетка таблицы93"/>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 5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320">
    <w:name w:val="Сетка таблицы13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4">
    <w:name w:val="1 / 1.1 / 1.1.124"/>
    <w:basedOn w:val="ad"/>
    <w:rsid w:val="002D5355"/>
    <w:pPr>
      <w:numPr>
        <w:numId w:val="62"/>
      </w:numPr>
    </w:pPr>
  </w:style>
  <w:style w:type="table" w:customStyle="1" w:styleId="5130">
    <w:name w:val="Сетка таблицы 5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220">
    <w:name w:val="Сетка таблицы32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 52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210">
    <w:name w:val="Сетка таблицы11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2">
    <w:name w:val="1 / 1.1 / 1.1.1222"/>
    <w:basedOn w:val="ad"/>
    <w:rsid w:val="002D5355"/>
    <w:pPr>
      <w:numPr>
        <w:numId w:val="60"/>
      </w:numPr>
    </w:pPr>
  </w:style>
  <w:style w:type="table" w:customStyle="1" w:styleId="5112">
    <w:name w:val="Сетка таблицы 51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211">
    <w:name w:val="Сетка таблицы5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21">
    <w:name w:val="Сетка таблицы721"/>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
    <w:name w:val="Сетка таблицы5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813"/>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0">
    <w:name w:val="Сетка таблицы 53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110">
    <w:name w:val="Сетка таблицы12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0">
    <w:name w:val="Сетка таблицы 512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2">
    <w:name w:val="Сетка таблицы311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0">
    <w:name w:val="Сетка таблицы 52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110">
    <w:name w:val="Сетка таблицы11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 511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1">
    <w:name w:val="Сетка таблицы6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1">
    <w:name w:val="Vegas Lex11"/>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111">
    <w:name w:val="Сетка таблицы7111"/>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 55"/>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10">
    <w:name w:val="Сетка таблицы1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 51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10">
    <w:name w:val="Сетка таблицы33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 52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310">
    <w:name w:val="Сетка таблицы11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
    <w:name w:val="Сетка таблицы 51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311">
    <w:name w:val="Сетка таблицы5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4130">
    <w:name w:val="Сетка таблицы4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Сетка таблицы822"/>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 53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220">
    <w:name w:val="Сетка таблицы222"/>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
    <w:name w:val="Сетка таблицы 512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1">
    <w:name w:val="Сетка таблицы312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
    <w:name w:val="Сетка таблицы 52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1120">
    <w:name w:val="Сетка таблицы2112"/>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
    <w:name w:val="Сетка таблицы 511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VegasLex12">
    <w:name w:val="Vegas Lex12"/>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1510">
    <w:name w:val="Сетка таблицы151"/>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 56"/>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610">
    <w:name w:val="Сетка таблицы16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6">
    <w:name w:val="1 / 1.1 / 1.1.126"/>
    <w:basedOn w:val="ad"/>
    <w:rsid w:val="002D5355"/>
    <w:pPr>
      <w:numPr>
        <w:numId w:val="59"/>
      </w:numPr>
    </w:pPr>
  </w:style>
  <w:style w:type="table" w:customStyle="1" w:styleId="515">
    <w:name w:val="Сетка таблицы 515"/>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410">
    <w:name w:val="Сетка таблицы34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
    <w:name w:val="Сетка таблицы 52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410">
    <w:name w:val="Сетка таблицы11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4">
    <w:name w:val="1 / 1.1 / 1.1.1224"/>
    <w:basedOn w:val="ad"/>
    <w:rsid w:val="002D5355"/>
    <w:pPr>
      <w:numPr>
        <w:numId w:val="58"/>
      </w:numPr>
    </w:pPr>
  </w:style>
  <w:style w:type="table" w:customStyle="1" w:styleId="5114">
    <w:name w:val="Сетка таблицы 511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410">
    <w:name w:val="Сетка таблицы5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40">
    <w:name w:val="Сетка таблицы74"/>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
    <w:name w:val="Сетка таблицы5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 53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30">
    <w:name w:val="Сетка таблицы12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Сетка таблицы223"/>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3">
    <w:name w:val="Сетка таблицы 512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213">
    <w:name w:val="Сетка таблицы 52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32">
    <w:name w:val="Сетка таблицы11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Сетка таблицы2113"/>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3">
    <w:name w:val="Сетка таблицы 511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3">
    <w:name w:val="Сетка таблицы6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3">
    <w:name w:val="Vegas Lex13"/>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13">
    <w:name w:val="Сетка таблицы713"/>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ff3">
    <w:name w:val="Заголовок Знак2"/>
    <w:uiPriority w:val="10"/>
    <w:rsid w:val="002D5355"/>
    <w:rPr>
      <w:rFonts w:ascii="Calibri Light" w:eastAsia="Times New Roman" w:hAnsi="Calibri Light" w:cs="Times New Roman"/>
      <w:spacing w:val="-10"/>
      <w:kern w:val="28"/>
      <w:sz w:val="56"/>
      <w:szCs w:val="56"/>
    </w:rPr>
  </w:style>
  <w:style w:type="character" w:customStyle="1" w:styleId="2fffff4">
    <w:name w:val="Заголовок записки Знак2"/>
    <w:uiPriority w:val="99"/>
    <w:semiHidden/>
    <w:rsid w:val="002D5355"/>
    <w:rPr>
      <w:sz w:val="22"/>
      <w:szCs w:val="22"/>
    </w:rPr>
  </w:style>
  <w:style w:type="character" w:customStyle="1" w:styleId="HTML21">
    <w:name w:val="Адрес HTML Знак2"/>
    <w:uiPriority w:val="99"/>
    <w:semiHidden/>
    <w:rsid w:val="002D5355"/>
    <w:rPr>
      <w:i/>
      <w:iCs/>
      <w:sz w:val="22"/>
      <w:szCs w:val="22"/>
    </w:rPr>
  </w:style>
  <w:style w:type="character" w:customStyle="1" w:styleId="HTML30">
    <w:name w:val="Стандартный HTML Знак3"/>
    <w:uiPriority w:val="99"/>
    <w:semiHidden/>
    <w:rsid w:val="002D5355"/>
    <w:rPr>
      <w:rFonts w:ascii="Consolas" w:eastAsia="Times New Roman" w:hAnsi="Consolas" w:cs="Consolas"/>
      <w:color w:val="000000"/>
      <w:sz w:val="20"/>
      <w:szCs w:val="20"/>
    </w:rPr>
  </w:style>
  <w:style w:type="character" w:customStyle="1" w:styleId="2fffff5">
    <w:name w:val="Прощание Знак2"/>
    <w:uiPriority w:val="99"/>
    <w:semiHidden/>
    <w:rsid w:val="002D5355"/>
    <w:rPr>
      <w:sz w:val="22"/>
      <w:szCs w:val="22"/>
    </w:rPr>
  </w:style>
  <w:style w:type="character" w:customStyle="1" w:styleId="2fffff6">
    <w:name w:val="Подпись Знак2"/>
    <w:uiPriority w:val="99"/>
    <w:semiHidden/>
    <w:rsid w:val="002D5355"/>
    <w:rPr>
      <w:sz w:val="22"/>
      <w:szCs w:val="22"/>
    </w:rPr>
  </w:style>
  <w:style w:type="character" w:customStyle="1" w:styleId="2fffff7">
    <w:name w:val="Шапка Знак2"/>
    <w:uiPriority w:val="99"/>
    <w:semiHidden/>
    <w:rsid w:val="002D5355"/>
    <w:rPr>
      <w:rFonts w:ascii="Calibri Light" w:eastAsia="Times New Roman" w:hAnsi="Calibri Light" w:cs="Times New Roman"/>
      <w:sz w:val="24"/>
      <w:szCs w:val="24"/>
      <w:shd w:val="pct20" w:color="auto" w:fill="auto"/>
    </w:rPr>
  </w:style>
  <w:style w:type="character" w:customStyle="1" w:styleId="2fffff8">
    <w:name w:val="Приветствие Знак2"/>
    <w:uiPriority w:val="99"/>
    <w:semiHidden/>
    <w:rsid w:val="002D5355"/>
    <w:rPr>
      <w:sz w:val="22"/>
      <w:szCs w:val="22"/>
    </w:rPr>
  </w:style>
  <w:style w:type="character" w:customStyle="1" w:styleId="2fffff9">
    <w:name w:val="Красная строка Знак2"/>
    <w:uiPriority w:val="99"/>
    <w:semiHidden/>
    <w:rsid w:val="002D5355"/>
    <w:rPr>
      <w:rFonts w:ascii="Calibri" w:eastAsia="Calibri" w:hAnsi="Calibri" w:cs="Times New Roman"/>
      <w:sz w:val="22"/>
      <w:szCs w:val="22"/>
      <w:lang w:val="x-none" w:eastAsia="en-US"/>
    </w:rPr>
  </w:style>
  <w:style w:type="character" w:customStyle="1" w:styleId="22b">
    <w:name w:val="Красная строка 2 Знак2"/>
    <w:uiPriority w:val="99"/>
    <w:semiHidden/>
    <w:rsid w:val="002D5355"/>
    <w:rPr>
      <w:rFonts w:ascii="Times New Roman" w:eastAsia="Times New Roman" w:hAnsi="Times New Roman" w:cs="Times New Roman"/>
      <w:sz w:val="22"/>
      <w:szCs w:val="22"/>
      <w:lang w:val="x-none" w:eastAsia="x-none"/>
    </w:rPr>
  </w:style>
  <w:style w:type="character" w:customStyle="1" w:styleId="2fffffa">
    <w:name w:val="Электронная подпись Знак2"/>
    <w:uiPriority w:val="99"/>
    <w:semiHidden/>
    <w:rsid w:val="002D5355"/>
    <w:rPr>
      <w:sz w:val="22"/>
      <w:szCs w:val="22"/>
    </w:rPr>
  </w:style>
  <w:style w:type="numbering" w:customStyle="1" w:styleId="237">
    <w:name w:val="Нет списка23"/>
    <w:next w:val="ad"/>
    <w:uiPriority w:val="99"/>
    <w:semiHidden/>
    <w:unhideWhenUsed/>
    <w:rsid w:val="002D5355"/>
  </w:style>
  <w:style w:type="numbering" w:customStyle="1" w:styleId="333">
    <w:name w:val="Нет списка33"/>
    <w:next w:val="ad"/>
    <w:uiPriority w:val="99"/>
    <w:semiHidden/>
    <w:unhideWhenUsed/>
    <w:rsid w:val="002D5355"/>
  </w:style>
  <w:style w:type="numbering" w:customStyle="1" w:styleId="111f">
    <w:name w:val="Нет списка111"/>
    <w:next w:val="ad"/>
    <w:uiPriority w:val="99"/>
    <w:semiHidden/>
    <w:unhideWhenUsed/>
    <w:rsid w:val="002D5355"/>
  </w:style>
  <w:style w:type="numbering" w:customStyle="1" w:styleId="1111111">
    <w:name w:val="1 / 1.1 / 1.1.11"/>
    <w:basedOn w:val="ad"/>
    <w:next w:val="111111"/>
    <w:rsid w:val="002D5355"/>
  </w:style>
  <w:style w:type="numbering" w:customStyle="1" w:styleId="11111111">
    <w:name w:val="1 / 1.1 / 1.1.111"/>
    <w:basedOn w:val="ad"/>
    <w:next w:val="111111"/>
    <w:rsid w:val="002D5355"/>
  </w:style>
  <w:style w:type="numbering" w:customStyle="1" w:styleId="2114">
    <w:name w:val="Нет списка211"/>
    <w:next w:val="ad"/>
    <w:uiPriority w:val="99"/>
    <w:semiHidden/>
    <w:unhideWhenUsed/>
    <w:rsid w:val="002D5355"/>
  </w:style>
  <w:style w:type="numbering" w:customStyle="1" w:styleId="3113">
    <w:name w:val="Нет списка311"/>
    <w:next w:val="ad"/>
    <w:uiPriority w:val="99"/>
    <w:semiHidden/>
    <w:unhideWhenUsed/>
    <w:rsid w:val="002D5355"/>
  </w:style>
  <w:style w:type="numbering" w:customStyle="1" w:styleId="1111112">
    <w:name w:val="1 / 1.1 / 1.1.12"/>
    <w:basedOn w:val="ad"/>
    <w:next w:val="111111"/>
    <w:rsid w:val="002D5355"/>
  </w:style>
  <w:style w:type="numbering" w:customStyle="1" w:styleId="11113">
    <w:name w:val="Нет списка1111"/>
    <w:next w:val="ad"/>
    <w:uiPriority w:val="99"/>
    <w:semiHidden/>
    <w:unhideWhenUsed/>
    <w:rsid w:val="002D5355"/>
  </w:style>
  <w:style w:type="numbering" w:customStyle="1" w:styleId="111111111">
    <w:name w:val="1 / 1.1 / 1.1.1111"/>
    <w:basedOn w:val="ad"/>
    <w:next w:val="111111"/>
    <w:rsid w:val="002D5355"/>
  </w:style>
  <w:style w:type="numbering" w:customStyle="1" w:styleId="422">
    <w:name w:val="Нет списка42"/>
    <w:next w:val="ad"/>
    <w:uiPriority w:val="99"/>
    <w:semiHidden/>
    <w:unhideWhenUsed/>
    <w:rsid w:val="002D5355"/>
  </w:style>
  <w:style w:type="numbering" w:customStyle="1" w:styleId="516">
    <w:name w:val="Нет списка51"/>
    <w:next w:val="ad"/>
    <w:uiPriority w:val="99"/>
    <w:semiHidden/>
    <w:unhideWhenUsed/>
    <w:rsid w:val="002D5355"/>
  </w:style>
  <w:style w:type="numbering" w:customStyle="1" w:styleId="1212">
    <w:name w:val="Нет списка121"/>
    <w:next w:val="ad"/>
    <w:uiPriority w:val="99"/>
    <w:semiHidden/>
    <w:rsid w:val="002D5355"/>
  </w:style>
  <w:style w:type="numbering" w:customStyle="1" w:styleId="1111113">
    <w:name w:val="1 / 1.1 / 1.1.13"/>
    <w:basedOn w:val="ad"/>
    <w:next w:val="111111"/>
    <w:rsid w:val="002D5355"/>
  </w:style>
  <w:style w:type="numbering" w:customStyle="1" w:styleId="111112">
    <w:name w:val="Нет списка11111"/>
    <w:next w:val="ad"/>
    <w:uiPriority w:val="99"/>
    <w:semiHidden/>
    <w:unhideWhenUsed/>
    <w:rsid w:val="002D5355"/>
  </w:style>
  <w:style w:type="numbering" w:customStyle="1" w:styleId="11111112">
    <w:name w:val="1 / 1.1 / 1.1.112"/>
    <w:basedOn w:val="ad"/>
    <w:next w:val="111111"/>
    <w:rsid w:val="002D5355"/>
  </w:style>
  <w:style w:type="numbering" w:customStyle="1" w:styleId="21111">
    <w:name w:val="Нет списка2111"/>
    <w:next w:val="ad"/>
    <w:uiPriority w:val="99"/>
    <w:semiHidden/>
    <w:unhideWhenUsed/>
    <w:rsid w:val="002D5355"/>
  </w:style>
  <w:style w:type="numbering" w:customStyle="1" w:styleId="31111">
    <w:name w:val="Нет списка3111"/>
    <w:next w:val="ad"/>
    <w:uiPriority w:val="99"/>
    <w:semiHidden/>
    <w:unhideWhenUsed/>
    <w:rsid w:val="002D5355"/>
  </w:style>
  <w:style w:type="numbering" w:customStyle="1" w:styleId="11111121">
    <w:name w:val="1 / 1.1 / 1.1.121"/>
    <w:basedOn w:val="ad"/>
    <w:next w:val="111111"/>
    <w:rsid w:val="002D5355"/>
  </w:style>
  <w:style w:type="numbering" w:customStyle="1" w:styleId="1111110">
    <w:name w:val="Нет списка111111"/>
    <w:next w:val="ad"/>
    <w:uiPriority w:val="99"/>
    <w:semiHidden/>
    <w:unhideWhenUsed/>
    <w:rsid w:val="002D5355"/>
  </w:style>
  <w:style w:type="numbering" w:customStyle="1" w:styleId="1111111111">
    <w:name w:val="1 / 1.1 / 1.1.11111"/>
    <w:basedOn w:val="ad"/>
    <w:next w:val="111111"/>
    <w:rsid w:val="002D5355"/>
  </w:style>
  <w:style w:type="numbering" w:customStyle="1" w:styleId="4112">
    <w:name w:val="Нет списка411"/>
    <w:next w:val="ad"/>
    <w:uiPriority w:val="99"/>
    <w:semiHidden/>
    <w:unhideWhenUsed/>
    <w:rsid w:val="002D5355"/>
  </w:style>
  <w:style w:type="numbering" w:customStyle="1" w:styleId="614">
    <w:name w:val="Нет списка61"/>
    <w:next w:val="ad"/>
    <w:uiPriority w:val="99"/>
    <w:semiHidden/>
    <w:unhideWhenUsed/>
    <w:rsid w:val="002D5355"/>
  </w:style>
  <w:style w:type="numbering" w:customStyle="1" w:styleId="1311">
    <w:name w:val="Нет списка131"/>
    <w:next w:val="ad"/>
    <w:uiPriority w:val="99"/>
    <w:semiHidden/>
    <w:rsid w:val="002D5355"/>
  </w:style>
  <w:style w:type="numbering" w:customStyle="1" w:styleId="714">
    <w:name w:val="Нет списка71"/>
    <w:next w:val="ad"/>
    <w:uiPriority w:val="99"/>
    <w:semiHidden/>
    <w:unhideWhenUsed/>
    <w:rsid w:val="002D5355"/>
  </w:style>
  <w:style w:type="numbering" w:customStyle="1" w:styleId="1111114">
    <w:name w:val="1 / 1.1 / 1.1.14"/>
    <w:basedOn w:val="ad"/>
    <w:next w:val="111111"/>
    <w:rsid w:val="002D5355"/>
  </w:style>
  <w:style w:type="numbering" w:customStyle="1" w:styleId="1411">
    <w:name w:val="Нет списка141"/>
    <w:next w:val="ad"/>
    <w:uiPriority w:val="99"/>
    <w:semiHidden/>
    <w:unhideWhenUsed/>
    <w:rsid w:val="002D5355"/>
  </w:style>
  <w:style w:type="numbering" w:customStyle="1" w:styleId="11111113">
    <w:name w:val="1 / 1.1 / 1.1.113"/>
    <w:basedOn w:val="ad"/>
    <w:next w:val="111111"/>
    <w:rsid w:val="002D5355"/>
  </w:style>
  <w:style w:type="numbering" w:customStyle="1" w:styleId="2211">
    <w:name w:val="Нет списка221"/>
    <w:next w:val="ad"/>
    <w:uiPriority w:val="99"/>
    <w:semiHidden/>
    <w:unhideWhenUsed/>
    <w:rsid w:val="002D5355"/>
  </w:style>
  <w:style w:type="numbering" w:customStyle="1" w:styleId="3211">
    <w:name w:val="Нет списка321"/>
    <w:next w:val="ad"/>
    <w:uiPriority w:val="99"/>
    <w:semiHidden/>
    <w:unhideWhenUsed/>
    <w:rsid w:val="002D5355"/>
  </w:style>
  <w:style w:type="numbering" w:customStyle="1" w:styleId="11111123">
    <w:name w:val="1 / 1.1 / 1.1.123"/>
    <w:basedOn w:val="ad"/>
    <w:next w:val="111111"/>
    <w:rsid w:val="002D5355"/>
  </w:style>
  <w:style w:type="numbering" w:customStyle="1" w:styleId="1123">
    <w:name w:val="Нет списка112"/>
    <w:next w:val="ad"/>
    <w:uiPriority w:val="99"/>
    <w:semiHidden/>
    <w:unhideWhenUsed/>
    <w:rsid w:val="002D5355"/>
  </w:style>
  <w:style w:type="numbering" w:customStyle="1" w:styleId="111111112">
    <w:name w:val="1 / 1.1 / 1.1.1112"/>
    <w:basedOn w:val="ad"/>
    <w:next w:val="111111"/>
    <w:rsid w:val="002D5355"/>
  </w:style>
  <w:style w:type="numbering" w:customStyle="1" w:styleId="4210">
    <w:name w:val="Нет списка421"/>
    <w:next w:val="ad"/>
    <w:uiPriority w:val="99"/>
    <w:semiHidden/>
    <w:rsid w:val="002D5355"/>
  </w:style>
  <w:style w:type="numbering" w:customStyle="1" w:styleId="11111131">
    <w:name w:val="1 / 1.1 / 1.1.131"/>
    <w:basedOn w:val="ad"/>
    <w:next w:val="111111"/>
    <w:rsid w:val="002D5355"/>
  </w:style>
  <w:style w:type="numbering" w:customStyle="1" w:styleId="12111">
    <w:name w:val="Нет списка1211"/>
    <w:next w:val="ad"/>
    <w:uiPriority w:val="99"/>
    <w:semiHidden/>
    <w:unhideWhenUsed/>
    <w:rsid w:val="002D5355"/>
  </w:style>
  <w:style w:type="numbering" w:customStyle="1" w:styleId="111111121">
    <w:name w:val="1 / 1.1 / 1.1.1121"/>
    <w:basedOn w:val="ad"/>
    <w:next w:val="111111"/>
    <w:rsid w:val="002D5355"/>
  </w:style>
  <w:style w:type="numbering" w:customStyle="1" w:styleId="211110">
    <w:name w:val="Нет списка21111"/>
    <w:next w:val="ad"/>
    <w:uiPriority w:val="99"/>
    <w:semiHidden/>
    <w:unhideWhenUsed/>
    <w:rsid w:val="002D5355"/>
  </w:style>
  <w:style w:type="numbering" w:customStyle="1" w:styleId="311110">
    <w:name w:val="Нет списка31111"/>
    <w:next w:val="ad"/>
    <w:uiPriority w:val="99"/>
    <w:semiHidden/>
    <w:unhideWhenUsed/>
    <w:rsid w:val="002D5355"/>
  </w:style>
  <w:style w:type="numbering" w:customStyle="1" w:styleId="111111211">
    <w:name w:val="1 / 1.1 / 1.1.1211"/>
    <w:basedOn w:val="ad"/>
    <w:next w:val="111111"/>
    <w:rsid w:val="002D5355"/>
  </w:style>
  <w:style w:type="numbering" w:customStyle="1" w:styleId="11123">
    <w:name w:val="Нет списка1112"/>
    <w:next w:val="ad"/>
    <w:uiPriority w:val="99"/>
    <w:semiHidden/>
    <w:unhideWhenUsed/>
    <w:rsid w:val="002D5355"/>
  </w:style>
  <w:style w:type="numbering" w:customStyle="1" w:styleId="11111111111">
    <w:name w:val="1 / 1.1 / 1.1.111111"/>
    <w:basedOn w:val="ad"/>
    <w:next w:val="111111"/>
    <w:rsid w:val="002D5355"/>
  </w:style>
  <w:style w:type="numbering" w:customStyle="1" w:styleId="5115">
    <w:name w:val="Нет списка511"/>
    <w:next w:val="ad"/>
    <w:uiPriority w:val="99"/>
    <w:semiHidden/>
    <w:unhideWhenUsed/>
    <w:rsid w:val="002D5355"/>
  </w:style>
  <w:style w:type="numbering" w:customStyle="1" w:styleId="13110">
    <w:name w:val="Нет списка1311"/>
    <w:next w:val="ad"/>
    <w:uiPriority w:val="99"/>
    <w:semiHidden/>
    <w:rsid w:val="002D5355"/>
  </w:style>
  <w:style w:type="numbering" w:customStyle="1" w:styleId="11111141">
    <w:name w:val="1 / 1.1 / 1.1.141"/>
    <w:basedOn w:val="ad"/>
    <w:next w:val="111111"/>
    <w:rsid w:val="002D5355"/>
  </w:style>
  <w:style w:type="numbering" w:customStyle="1" w:styleId="11211">
    <w:name w:val="Нет списка1121"/>
    <w:next w:val="ad"/>
    <w:uiPriority w:val="99"/>
    <w:semiHidden/>
    <w:unhideWhenUsed/>
    <w:rsid w:val="002D5355"/>
  </w:style>
  <w:style w:type="numbering" w:customStyle="1" w:styleId="111111131">
    <w:name w:val="1 / 1.1 / 1.1.1131"/>
    <w:basedOn w:val="ad"/>
    <w:next w:val="111111"/>
    <w:rsid w:val="002D5355"/>
  </w:style>
  <w:style w:type="numbering" w:customStyle="1" w:styleId="22110">
    <w:name w:val="Нет списка2211"/>
    <w:next w:val="ad"/>
    <w:uiPriority w:val="99"/>
    <w:semiHidden/>
    <w:unhideWhenUsed/>
    <w:rsid w:val="002D5355"/>
  </w:style>
  <w:style w:type="numbering" w:customStyle="1" w:styleId="32110">
    <w:name w:val="Нет списка3211"/>
    <w:next w:val="ad"/>
    <w:uiPriority w:val="99"/>
    <w:semiHidden/>
    <w:unhideWhenUsed/>
    <w:rsid w:val="002D5355"/>
  </w:style>
  <w:style w:type="numbering" w:customStyle="1" w:styleId="111111221">
    <w:name w:val="1 / 1.1 / 1.1.1221"/>
    <w:basedOn w:val="ad"/>
    <w:next w:val="111111"/>
    <w:rsid w:val="002D5355"/>
  </w:style>
  <w:style w:type="numbering" w:customStyle="1" w:styleId="11111110">
    <w:name w:val="Нет списка1111111"/>
    <w:next w:val="ad"/>
    <w:uiPriority w:val="99"/>
    <w:semiHidden/>
    <w:unhideWhenUsed/>
    <w:rsid w:val="002D5355"/>
  </w:style>
  <w:style w:type="numbering" w:customStyle="1" w:styleId="1111111121">
    <w:name w:val="1 / 1.1 / 1.1.11121"/>
    <w:basedOn w:val="ad"/>
    <w:next w:val="111111"/>
    <w:rsid w:val="002D5355"/>
  </w:style>
  <w:style w:type="numbering" w:customStyle="1" w:styleId="6110">
    <w:name w:val="Нет списка611"/>
    <w:next w:val="ad"/>
    <w:uiPriority w:val="99"/>
    <w:semiHidden/>
    <w:unhideWhenUsed/>
    <w:rsid w:val="002D5355"/>
  </w:style>
  <w:style w:type="numbering" w:customStyle="1" w:styleId="7112">
    <w:name w:val="Нет списка711"/>
    <w:next w:val="ad"/>
    <w:uiPriority w:val="99"/>
    <w:semiHidden/>
    <w:unhideWhenUsed/>
    <w:rsid w:val="002D5355"/>
  </w:style>
  <w:style w:type="numbering" w:customStyle="1" w:styleId="111111110">
    <w:name w:val="Нет списка11111111"/>
    <w:next w:val="ad"/>
    <w:uiPriority w:val="99"/>
    <w:semiHidden/>
    <w:unhideWhenUsed/>
    <w:rsid w:val="002D5355"/>
  </w:style>
  <w:style w:type="numbering" w:customStyle="1" w:styleId="41110">
    <w:name w:val="Нет списка4111"/>
    <w:next w:val="ad"/>
    <w:uiPriority w:val="99"/>
    <w:semiHidden/>
    <w:unhideWhenUsed/>
    <w:rsid w:val="002D5355"/>
  </w:style>
  <w:style w:type="numbering" w:customStyle="1" w:styleId="814">
    <w:name w:val="Нет списка81"/>
    <w:next w:val="ad"/>
    <w:uiPriority w:val="99"/>
    <w:semiHidden/>
    <w:unhideWhenUsed/>
    <w:rsid w:val="002D5355"/>
  </w:style>
  <w:style w:type="numbering" w:customStyle="1" w:styleId="1111111110">
    <w:name w:val="Нет списка111111111"/>
    <w:next w:val="ad"/>
    <w:uiPriority w:val="99"/>
    <w:semiHidden/>
    <w:unhideWhenUsed/>
    <w:rsid w:val="002D5355"/>
  </w:style>
  <w:style w:type="numbering" w:customStyle="1" w:styleId="913">
    <w:name w:val="Нет списка91"/>
    <w:next w:val="ad"/>
    <w:uiPriority w:val="99"/>
    <w:semiHidden/>
    <w:rsid w:val="002D5355"/>
  </w:style>
  <w:style w:type="numbering" w:customStyle="1" w:styleId="1111115">
    <w:name w:val="1 / 1.1 / 1.1.15"/>
    <w:basedOn w:val="ad"/>
    <w:next w:val="111111"/>
    <w:rsid w:val="002D5355"/>
  </w:style>
  <w:style w:type="numbering" w:customStyle="1" w:styleId="14110">
    <w:name w:val="Нет списка1411"/>
    <w:next w:val="ad"/>
    <w:uiPriority w:val="99"/>
    <w:semiHidden/>
    <w:unhideWhenUsed/>
    <w:rsid w:val="002D5355"/>
  </w:style>
  <w:style w:type="numbering" w:customStyle="1" w:styleId="11111114">
    <w:name w:val="1 / 1.1 / 1.1.114"/>
    <w:basedOn w:val="ad"/>
    <w:next w:val="111111"/>
    <w:rsid w:val="002D5355"/>
  </w:style>
  <w:style w:type="numbering" w:customStyle="1" w:styleId="2312">
    <w:name w:val="Нет списка231"/>
    <w:next w:val="ad"/>
    <w:uiPriority w:val="99"/>
    <w:semiHidden/>
    <w:unhideWhenUsed/>
    <w:rsid w:val="002D5355"/>
  </w:style>
  <w:style w:type="numbering" w:customStyle="1" w:styleId="3311">
    <w:name w:val="Нет списка331"/>
    <w:next w:val="ad"/>
    <w:uiPriority w:val="99"/>
    <w:semiHidden/>
    <w:unhideWhenUsed/>
    <w:rsid w:val="002D5355"/>
  </w:style>
  <w:style w:type="numbering" w:customStyle="1" w:styleId="111111231">
    <w:name w:val="1 / 1.1 / 1.1.1231"/>
    <w:basedOn w:val="ad"/>
    <w:next w:val="111111"/>
    <w:rsid w:val="002D5355"/>
  </w:style>
  <w:style w:type="numbering" w:customStyle="1" w:styleId="1133">
    <w:name w:val="Нет списка113"/>
    <w:next w:val="ad"/>
    <w:uiPriority w:val="99"/>
    <w:semiHidden/>
    <w:unhideWhenUsed/>
    <w:rsid w:val="002D5355"/>
  </w:style>
  <w:style w:type="numbering" w:customStyle="1" w:styleId="111111113">
    <w:name w:val="1 / 1.1 / 1.1.1113"/>
    <w:basedOn w:val="ad"/>
    <w:next w:val="111111"/>
    <w:rsid w:val="002D5355"/>
  </w:style>
  <w:style w:type="numbering" w:customStyle="1" w:styleId="4211">
    <w:name w:val="Нет списка4211"/>
    <w:next w:val="ad"/>
    <w:uiPriority w:val="99"/>
    <w:semiHidden/>
    <w:unhideWhenUsed/>
    <w:rsid w:val="002D5355"/>
  </w:style>
  <w:style w:type="numbering" w:customStyle="1" w:styleId="51114">
    <w:name w:val="Нет списка5111"/>
    <w:next w:val="ad"/>
    <w:uiPriority w:val="99"/>
    <w:semiHidden/>
    <w:unhideWhenUsed/>
    <w:rsid w:val="002D5355"/>
  </w:style>
  <w:style w:type="numbering" w:customStyle="1" w:styleId="121110">
    <w:name w:val="Нет списка12111"/>
    <w:next w:val="ad"/>
    <w:uiPriority w:val="99"/>
    <w:semiHidden/>
    <w:rsid w:val="002D5355"/>
  </w:style>
  <w:style w:type="numbering" w:customStyle="1" w:styleId="111111311">
    <w:name w:val="1 / 1.1 / 1.1.1311"/>
    <w:basedOn w:val="ad"/>
    <w:next w:val="111111"/>
    <w:rsid w:val="002D5355"/>
  </w:style>
  <w:style w:type="numbering" w:customStyle="1" w:styleId="111210">
    <w:name w:val="Нет списка11121"/>
    <w:next w:val="ad"/>
    <w:uiPriority w:val="99"/>
    <w:semiHidden/>
    <w:unhideWhenUsed/>
    <w:rsid w:val="002D5355"/>
  </w:style>
  <w:style w:type="numbering" w:customStyle="1" w:styleId="1111111211">
    <w:name w:val="1 / 1.1 / 1.1.11211"/>
    <w:basedOn w:val="ad"/>
    <w:next w:val="111111"/>
    <w:rsid w:val="002D5355"/>
  </w:style>
  <w:style w:type="numbering" w:customStyle="1" w:styleId="211111">
    <w:name w:val="Нет списка211111"/>
    <w:next w:val="ad"/>
    <w:uiPriority w:val="99"/>
    <w:semiHidden/>
    <w:unhideWhenUsed/>
    <w:rsid w:val="002D5355"/>
  </w:style>
  <w:style w:type="numbering" w:customStyle="1" w:styleId="311111">
    <w:name w:val="Нет списка311111"/>
    <w:next w:val="ad"/>
    <w:uiPriority w:val="99"/>
    <w:semiHidden/>
    <w:unhideWhenUsed/>
    <w:rsid w:val="002D5355"/>
  </w:style>
  <w:style w:type="numbering" w:customStyle="1" w:styleId="1111112111">
    <w:name w:val="1 / 1.1 / 1.1.12111"/>
    <w:basedOn w:val="ad"/>
    <w:next w:val="111111"/>
    <w:rsid w:val="002D5355"/>
  </w:style>
  <w:style w:type="numbering" w:customStyle="1" w:styleId="111120">
    <w:name w:val="Нет списка11112"/>
    <w:next w:val="ad"/>
    <w:uiPriority w:val="99"/>
    <w:semiHidden/>
    <w:unhideWhenUsed/>
    <w:rsid w:val="002D5355"/>
  </w:style>
  <w:style w:type="numbering" w:customStyle="1" w:styleId="111111111111">
    <w:name w:val="1 / 1.1 / 1.1.1111111"/>
    <w:basedOn w:val="ad"/>
    <w:next w:val="111111"/>
    <w:rsid w:val="002D5355"/>
  </w:style>
  <w:style w:type="numbering" w:customStyle="1" w:styleId="41111">
    <w:name w:val="Нет списка41111"/>
    <w:next w:val="ad"/>
    <w:uiPriority w:val="99"/>
    <w:semiHidden/>
    <w:unhideWhenUsed/>
    <w:rsid w:val="002D5355"/>
  </w:style>
  <w:style w:type="numbering" w:customStyle="1" w:styleId="61110">
    <w:name w:val="Нет списка6111"/>
    <w:next w:val="ad"/>
    <w:uiPriority w:val="99"/>
    <w:semiHidden/>
    <w:unhideWhenUsed/>
    <w:rsid w:val="002D5355"/>
  </w:style>
  <w:style w:type="numbering" w:customStyle="1" w:styleId="13111">
    <w:name w:val="Нет списка13111"/>
    <w:next w:val="ad"/>
    <w:uiPriority w:val="99"/>
    <w:semiHidden/>
    <w:rsid w:val="002D5355"/>
  </w:style>
  <w:style w:type="numbering" w:customStyle="1" w:styleId="111111411">
    <w:name w:val="1 / 1.1 / 1.1.1411"/>
    <w:basedOn w:val="ad"/>
    <w:next w:val="111111"/>
    <w:rsid w:val="002D5355"/>
  </w:style>
  <w:style w:type="numbering" w:customStyle="1" w:styleId="112110">
    <w:name w:val="Нет списка11211"/>
    <w:next w:val="ad"/>
    <w:uiPriority w:val="99"/>
    <w:semiHidden/>
    <w:unhideWhenUsed/>
    <w:rsid w:val="002D5355"/>
  </w:style>
  <w:style w:type="numbering" w:customStyle="1" w:styleId="1111111311">
    <w:name w:val="1 / 1.1 / 1.1.11311"/>
    <w:basedOn w:val="ad"/>
    <w:next w:val="111111"/>
    <w:rsid w:val="002D5355"/>
  </w:style>
  <w:style w:type="numbering" w:customStyle="1" w:styleId="22111">
    <w:name w:val="Нет списка22111"/>
    <w:next w:val="ad"/>
    <w:uiPriority w:val="99"/>
    <w:semiHidden/>
    <w:unhideWhenUsed/>
    <w:rsid w:val="002D5355"/>
  </w:style>
  <w:style w:type="numbering" w:customStyle="1" w:styleId="32111">
    <w:name w:val="Нет списка32111"/>
    <w:next w:val="ad"/>
    <w:uiPriority w:val="99"/>
    <w:semiHidden/>
    <w:unhideWhenUsed/>
    <w:rsid w:val="002D5355"/>
  </w:style>
  <w:style w:type="numbering" w:customStyle="1" w:styleId="1111112211">
    <w:name w:val="1 / 1.1 / 1.1.12211"/>
    <w:basedOn w:val="ad"/>
    <w:next w:val="111111"/>
    <w:rsid w:val="002D5355"/>
  </w:style>
  <w:style w:type="numbering" w:customStyle="1" w:styleId="11111111211">
    <w:name w:val="1 / 1.1 / 1.1.111211"/>
    <w:basedOn w:val="ad"/>
    <w:next w:val="111111"/>
    <w:rsid w:val="002D5355"/>
  </w:style>
  <w:style w:type="numbering" w:customStyle="1" w:styleId="71110">
    <w:name w:val="Нет списка7111"/>
    <w:next w:val="ad"/>
    <w:uiPriority w:val="99"/>
    <w:semiHidden/>
    <w:unhideWhenUsed/>
    <w:rsid w:val="002D5355"/>
  </w:style>
  <w:style w:type="numbering" w:customStyle="1" w:styleId="1111120">
    <w:name w:val="Нет списка111112"/>
    <w:next w:val="ad"/>
    <w:uiPriority w:val="99"/>
    <w:semiHidden/>
    <w:unhideWhenUsed/>
    <w:rsid w:val="002D5355"/>
  </w:style>
  <w:style w:type="numbering" w:customStyle="1" w:styleId="8112">
    <w:name w:val="Нет списка811"/>
    <w:next w:val="ad"/>
    <w:uiPriority w:val="99"/>
    <w:semiHidden/>
    <w:unhideWhenUsed/>
    <w:rsid w:val="002D5355"/>
  </w:style>
  <w:style w:type="numbering" w:customStyle="1" w:styleId="11111111110">
    <w:name w:val="Нет списка1111111111"/>
    <w:next w:val="ad"/>
    <w:uiPriority w:val="99"/>
    <w:semiHidden/>
    <w:unhideWhenUsed/>
    <w:rsid w:val="002D5355"/>
  </w:style>
  <w:style w:type="numbering" w:customStyle="1" w:styleId="111111111110">
    <w:name w:val="Нет списка11111111111"/>
    <w:next w:val="ad"/>
    <w:uiPriority w:val="99"/>
    <w:semiHidden/>
    <w:unhideWhenUsed/>
    <w:rsid w:val="002D5355"/>
  </w:style>
  <w:style w:type="numbering" w:customStyle="1" w:styleId="1011">
    <w:name w:val="Нет списка101"/>
    <w:next w:val="ad"/>
    <w:uiPriority w:val="99"/>
    <w:semiHidden/>
    <w:unhideWhenUsed/>
    <w:rsid w:val="002D5355"/>
  </w:style>
  <w:style w:type="numbering" w:customStyle="1" w:styleId="1111116">
    <w:name w:val="1 / 1.1 / 1.1.16"/>
    <w:basedOn w:val="ad"/>
    <w:next w:val="111111"/>
    <w:rsid w:val="002D5355"/>
  </w:style>
  <w:style w:type="numbering" w:customStyle="1" w:styleId="1511">
    <w:name w:val="Нет списка151"/>
    <w:next w:val="ad"/>
    <w:uiPriority w:val="99"/>
    <w:semiHidden/>
    <w:unhideWhenUsed/>
    <w:rsid w:val="002D5355"/>
  </w:style>
  <w:style w:type="numbering" w:customStyle="1" w:styleId="11111115">
    <w:name w:val="1 / 1.1 / 1.1.115"/>
    <w:basedOn w:val="ad"/>
    <w:next w:val="111111"/>
    <w:rsid w:val="002D5355"/>
  </w:style>
  <w:style w:type="numbering" w:customStyle="1" w:styleId="245">
    <w:name w:val="Нет списка24"/>
    <w:next w:val="ad"/>
    <w:uiPriority w:val="99"/>
    <w:semiHidden/>
    <w:unhideWhenUsed/>
    <w:rsid w:val="002D5355"/>
  </w:style>
  <w:style w:type="numbering" w:customStyle="1" w:styleId="343">
    <w:name w:val="Нет списка34"/>
    <w:next w:val="ad"/>
    <w:uiPriority w:val="99"/>
    <w:semiHidden/>
    <w:unhideWhenUsed/>
    <w:rsid w:val="002D5355"/>
  </w:style>
  <w:style w:type="numbering" w:customStyle="1" w:styleId="1142">
    <w:name w:val="Нет списка114"/>
    <w:next w:val="ad"/>
    <w:uiPriority w:val="99"/>
    <w:semiHidden/>
    <w:unhideWhenUsed/>
    <w:rsid w:val="002D5355"/>
  </w:style>
  <w:style w:type="numbering" w:customStyle="1" w:styleId="111111114">
    <w:name w:val="1 / 1.1 / 1.1.1114"/>
    <w:basedOn w:val="ad"/>
    <w:next w:val="111111"/>
    <w:rsid w:val="002D5355"/>
  </w:style>
  <w:style w:type="numbering" w:customStyle="1" w:styleId="432">
    <w:name w:val="Нет списка43"/>
    <w:next w:val="ad"/>
    <w:uiPriority w:val="99"/>
    <w:semiHidden/>
    <w:rsid w:val="002D5355"/>
  </w:style>
  <w:style w:type="numbering" w:customStyle="1" w:styleId="11111132">
    <w:name w:val="1 / 1.1 / 1.1.132"/>
    <w:basedOn w:val="ad"/>
    <w:next w:val="111111"/>
    <w:rsid w:val="002D5355"/>
  </w:style>
  <w:style w:type="numbering" w:customStyle="1" w:styleId="1221">
    <w:name w:val="Нет списка122"/>
    <w:next w:val="ad"/>
    <w:uiPriority w:val="99"/>
    <w:semiHidden/>
    <w:unhideWhenUsed/>
    <w:rsid w:val="002D5355"/>
  </w:style>
  <w:style w:type="numbering" w:customStyle="1" w:styleId="111111122">
    <w:name w:val="1 / 1.1 / 1.1.1122"/>
    <w:basedOn w:val="ad"/>
    <w:next w:val="111111"/>
    <w:rsid w:val="002D5355"/>
  </w:style>
  <w:style w:type="numbering" w:customStyle="1" w:styleId="2122">
    <w:name w:val="Нет списка212"/>
    <w:next w:val="ad"/>
    <w:uiPriority w:val="99"/>
    <w:semiHidden/>
    <w:unhideWhenUsed/>
    <w:rsid w:val="002D5355"/>
  </w:style>
  <w:style w:type="numbering" w:customStyle="1" w:styleId="3122">
    <w:name w:val="Нет списка312"/>
    <w:next w:val="ad"/>
    <w:uiPriority w:val="99"/>
    <w:semiHidden/>
    <w:unhideWhenUsed/>
    <w:rsid w:val="002D5355"/>
  </w:style>
  <w:style w:type="numbering" w:customStyle="1" w:styleId="111111212">
    <w:name w:val="1 / 1.1 / 1.1.1212"/>
    <w:basedOn w:val="ad"/>
    <w:next w:val="111111"/>
    <w:rsid w:val="002D5355"/>
  </w:style>
  <w:style w:type="numbering" w:customStyle="1" w:styleId="11133">
    <w:name w:val="Нет списка1113"/>
    <w:next w:val="ad"/>
    <w:uiPriority w:val="99"/>
    <w:semiHidden/>
    <w:unhideWhenUsed/>
    <w:rsid w:val="002D5355"/>
  </w:style>
  <w:style w:type="numbering" w:customStyle="1" w:styleId="1111111112">
    <w:name w:val="1 / 1.1 / 1.1.11112"/>
    <w:basedOn w:val="ad"/>
    <w:next w:val="111111"/>
    <w:rsid w:val="002D5355"/>
  </w:style>
  <w:style w:type="numbering" w:customStyle="1" w:styleId="525">
    <w:name w:val="Нет списка52"/>
    <w:next w:val="ad"/>
    <w:uiPriority w:val="99"/>
    <w:semiHidden/>
    <w:unhideWhenUsed/>
    <w:rsid w:val="002D5355"/>
  </w:style>
  <w:style w:type="numbering" w:customStyle="1" w:styleId="1321">
    <w:name w:val="Нет списка132"/>
    <w:next w:val="ad"/>
    <w:uiPriority w:val="99"/>
    <w:semiHidden/>
    <w:rsid w:val="002D5355"/>
  </w:style>
  <w:style w:type="numbering" w:customStyle="1" w:styleId="11111142">
    <w:name w:val="1 / 1.1 / 1.1.142"/>
    <w:basedOn w:val="ad"/>
    <w:next w:val="111111"/>
    <w:rsid w:val="002D5355"/>
  </w:style>
  <w:style w:type="numbering" w:customStyle="1" w:styleId="11220">
    <w:name w:val="Нет списка1122"/>
    <w:next w:val="ad"/>
    <w:uiPriority w:val="99"/>
    <w:semiHidden/>
    <w:unhideWhenUsed/>
    <w:rsid w:val="002D5355"/>
  </w:style>
  <w:style w:type="numbering" w:customStyle="1" w:styleId="111111132">
    <w:name w:val="1 / 1.1 / 1.1.1132"/>
    <w:basedOn w:val="ad"/>
    <w:next w:val="111111"/>
    <w:rsid w:val="002D5355"/>
  </w:style>
  <w:style w:type="numbering" w:customStyle="1" w:styleId="2221">
    <w:name w:val="Нет списка222"/>
    <w:next w:val="ad"/>
    <w:uiPriority w:val="99"/>
    <w:semiHidden/>
    <w:unhideWhenUsed/>
    <w:rsid w:val="002D5355"/>
  </w:style>
  <w:style w:type="numbering" w:customStyle="1" w:styleId="3221">
    <w:name w:val="Нет списка322"/>
    <w:next w:val="ad"/>
    <w:uiPriority w:val="99"/>
    <w:semiHidden/>
    <w:unhideWhenUsed/>
    <w:rsid w:val="002D5355"/>
  </w:style>
  <w:style w:type="numbering" w:customStyle="1" w:styleId="111130">
    <w:name w:val="Нет списка11113"/>
    <w:next w:val="ad"/>
    <w:uiPriority w:val="99"/>
    <w:semiHidden/>
    <w:unhideWhenUsed/>
    <w:rsid w:val="002D5355"/>
  </w:style>
  <w:style w:type="numbering" w:customStyle="1" w:styleId="1111111122">
    <w:name w:val="1 / 1.1 / 1.1.11122"/>
    <w:basedOn w:val="ad"/>
    <w:next w:val="111111"/>
    <w:rsid w:val="002D5355"/>
  </w:style>
  <w:style w:type="numbering" w:customStyle="1" w:styleId="622">
    <w:name w:val="Нет списка62"/>
    <w:next w:val="ad"/>
    <w:uiPriority w:val="99"/>
    <w:semiHidden/>
    <w:unhideWhenUsed/>
    <w:rsid w:val="002D5355"/>
  </w:style>
  <w:style w:type="numbering" w:customStyle="1" w:styleId="722">
    <w:name w:val="Нет списка72"/>
    <w:next w:val="ad"/>
    <w:uiPriority w:val="99"/>
    <w:semiHidden/>
    <w:unhideWhenUsed/>
    <w:rsid w:val="002D5355"/>
  </w:style>
  <w:style w:type="numbering" w:customStyle="1" w:styleId="111113">
    <w:name w:val="Нет списка111113"/>
    <w:next w:val="ad"/>
    <w:uiPriority w:val="99"/>
    <w:semiHidden/>
    <w:unhideWhenUsed/>
    <w:rsid w:val="002D5355"/>
  </w:style>
  <w:style w:type="numbering" w:customStyle="1" w:styleId="4122">
    <w:name w:val="Нет списка412"/>
    <w:next w:val="ad"/>
    <w:uiPriority w:val="99"/>
    <w:semiHidden/>
    <w:unhideWhenUsed/>
    <w:rsid w:val="002D5355"/>
  </w:style>
  <w:style w:type="numbering" w:customStyle="1" w:styleId="823">
    <w:name w:val="Нет списка82"/>
    <w:next w:val="ad"/>
    <w:uiPriority w:val="99"/>
    <w:semiHidden/>
    <w:unhideWhenUsed/>
    <w:rsid w:val="002D5355"/>
  </w:style>
  <w:style w:type="numbering" w:customStyle="1" w:styleId="11111120">
    <w:name w:val="Нет списка1111112"/>
    <w:next w:val="ad"/>
    <w:uiPriority w:val="99"/>
    <w:semiHidden/>
    <w:unhideWhenUsed/>
    <w:rsid w:val="002D5355"/>
  </w:style>
  <w:style w:type="numbering" w:customStyle="1" w:styleId="9110">
    <w:name w:val="Нет списка911"/>
    <w:next w:val="ad"/>
    <w:uiPriority w:val="99"/>
    <w:semiHidden/>
    <w:rsid w:val="002D5355"/>
  </w:style>
  <w:style w:type="numbering" w:customStyle="1" w:styleId="11111151">
    <w:name w:val="1 / 1.1 / 1.1.151"/>
    <w:basedOn w:val="ad"/>
    <w:next w:val="111111"/>
    <w:rsid w:val="002D5355"/>
  </w:style>
  <w:style w:type="numbering" w:customStyle="1" w:styleId="1420">
    <w:name w:val="Нет списка142"/>
    <w:next w:val="ad"/>
    <w:uiPriority w:val="99"/>
    <w:semiHidden/>
    <w:unhideWhenUsed/>
    <w:rsid w:val="002D5355"/>
  </w:style>
  <w:style w:type="numbering" w:customStyle="1" w:styleId="111111141">
    <w:name w:val="1 / 1.1 / 1.1.1141"/>
    <w:basedOn w:val="ad"/>
    <w:next w:val="111111"/>
    <w:rsid w:val="002D5355"/>
  </w:style>
  <w:style w:type="numbering" w:customStyle="1" w:styleId="23110">
    <w:name w:val="Нет списка2311"/>
    <w:next w:val="ad"/>
    <w:uiPriority w:val="99"/>
    <w:semiHidden/>
    <w:unhideWhenUsed/>
    <w:rsid w:val="002D5355"/>
  </w:style>
  <w:style w:type="numbering" w:customStyle="1" w:styleId="33110">
    <w:name w:val="Нет списка3311"/>
    <w:next w:val="ad"/>
    <w:uiPriority w:val="99"/>
    <w:semiHidden/>
    <w:unhideWhenUsed/>
    <w:rsid w:val="002D5355"/>
  </w:style>
  <w:style w:type="numbering" w:customStyle="1" w:styleId="111111232">
    <w:name w:val="1 / 1.1 / 1.1.1232"/>
    <w:basedOn w:val="ad"/>
    <w:next w:val="111111"/>
    <w:rsid w:val="002D5355"/>
  </w:style>
  <w:style w:type="numbering" w:customStyle="1" w:styleId="11311">
    <w:name w:val="Нет списка1131"/>
    <w:next w:val="ad"/>
    <w:uiPriority w:val="99"/>
    <w:semiHidden/>
    <w:unhideWhenUsed/>
    <w:rsid w:val="002D5355"/>
  </w:style>
  <w:style w:type="numbering" w:customStyle="1" w:styleId="1111111131">
    <w:name w:val="1 / 1.1 / 1.1.11131"/>
    <w:basedOn w:val="ad"/>
    <w:next w:val="111111"/>
    <w:rsid w:val="002D5355"/>
  </w:style>
  <w:style w:type="numbering" w:customStyle="1" w:styleId="4220">
    <w:name w:val="Нет списка422"/>
    <w:next w:val="ad"/>
    <w:uiPriority w:val="99"/>
    <w:semiHidden/>
    <w:unhideWhenUsed/>
    <w:rsid w:val="002D5355"/>
  </w:style>
  <w:style w:type="numbering" w:customStyle="1" w:styleId="5124">
    <w:name w:val="Нет списка512"/>
    <w:next w:val="ad"/>
    <w:uiPriority w:val="99"/>
    <w:semiHidden/>
    <w:unhideWhenUsed/>
    <w:rsid w:val="002D5355"/>
  </w:style>
  <w:style w:type="numbering" w:customStyle="1" w:styleId="12120">
    <w:name w:val="Нет списка1212"/>
    <w:next w:val="ad"/>
    <w:uiPriority w:val="99"/>
    <w:semiHidden/>
    <w:rsid w:val="002D5355"/>
  </w:style>
  <w:style w:type="numbering" w:customStyle="1" w:styleId="111111312">
    <w:name w:val="1 / 1.1 / 1.1.1312"/>
    <w:basedOn w:val="ad"/>
    <w:next w:val="111111"/>
    <w:rsid w:val="002D5355"/>
  </w:style>
  <w:style w:type="numbering" w:customStyle="1" w:styleId="111220">
    <w:name w:val="Нет списка11122"/>
    <w:next w:val="ad"/>
    <w:uiPriority w:val="99"/>
    <w:semiHidden/>
    <w:unhideWhenUsed/>
    <w:rsid w:val="002D5355"/>
  </w:style>
  <w:style w:type="numbering" w:customStyle="1" w:styleId="1111111212">
    <w:name w:val="1 / 1.1 / 1.1.11212"/>
    <w:basedOn w:val="ad"/>
    <w:next w:val="111111"/>
    <w:rsid w:val="002D5355"/>
  </w:style>
  <w:style w:type="numbering" w:customStyle="1" w:styleId="21121">
    <w:name w:val="Нет списка2112"/>
    <w:next w:val="ad"/>
    <w:uiPriority w:val="99"/>
    <w:semiHidden/>
    <w:unhideWhenUsed/>
    <w:rsid w:val="002D5355"/>
  </w:style>
  <w:style w:type="numbering" w:customStyle="1" w:styleId="31120">
    <w:name w:val="Нет списка3112"/>
    <w:next w:val="ad"/>
    <w:uiPriority w:val="99"/>
    <w:semiHidden/>
    <w:unhideWhenUsed/>
    <w:rsid w:val="002D5355"/>
  </w:style>
  <w:style w:type="numbering" w:customStyle="1" w:styleId="1111112112">
    <w:name w:val="1 / 1.1 / 1.1.12112"/>
    <w:basedOn w:val="ad"/>
    <w:next w:val="111111"/>
    <w:rsid w:val="002D5355"/>
  </w:style>
  <w:style w:type="numbering" w:customStyle="1" w:styleId="111121">
    <w:name w:val="Нет списка111121"/>
    <w:next w:val="ad"/>
    <w:uiPriority w:val="99"/>
    <w:semiHidden/>
    <w:unhideWhenUsed/>
    <w:rsid w:val="002D5355"/>
  </w:style>
  <w:style w:type="numbering" w:customStyle="1" w:styleId="11111111112">
    <w:name w:val="1 / 1.1 / 1.1.111112"/>
    <w:basedOn w:val="ad"/>
    <w:next w:val="111111"/>
    <w:rsid w:val="002D5355"/>
  </w:style>
  <w:style w:type="numbering" w:customStyle="1" w:styleId="41120">
    <w:name w:val="Нет списка4112"/>
    <w:next w:val="ad"/>
    <w:uiPriority w:val="99"/>
    <w:semiHidden/>
    <w:unhideWhenUsed/>
    <w:rsid w:val="002D5355"/>
  </w:style>
  <w:style w:type="numbering" w:customStyle="1" w:styleId="6121">
    <w:name w:val="Нет списка612"/>
    <w:next w:val="ad"/>
    <w:uiPriority w:val="99"/>
    <w:semiHidden/>
    <w:unhideWhenUsed/>
    <w:rsid w:val="002D5355"/>
  </w:style>
  <w:style w:type="numbering" w:customStyle="1" w:styleId="1312">
    <w:name w:val="Нет списка1312"/>
    <w:next w:val="ad"/>
    <w:uiPriority w:val="99"/>
    <w:semiHidden/>
    <w:rsid w:val="002D5355"/>
  </w:style>
  <w:style w:type="numbering" w:customStyle="1" w:styleId="111111412">
    <w:name w:val="1 / 1.1 / 1.1.1412"/>
    <w:basedOn w:val="ad"/>
    <w:next w:val="111111"/>
    <w:rsid w:val="002D5355"/>
  </w:style>
  <w:style w:type="numbering" w:customStyle="1" w:styleId="11212">
    <w:name w:val="Нет списка11212"/>
    <w:next w:val="ad"/>
    <w:uiPriority w:val="99"/>
    <w:semiHidden/>
    <w:unhideWhenUsed/>
    <w:rsid w:val="002D5355"/>
  </w:style>
  <w:style w:type="numbering" w:customStyle="1" w:styleId="1111111312">
    <w:name w:val="1 / 1.1 / 1.1.11312"/>
    <w:basedOn w:val="ad"/>
    <w:next w:val="111111"/>
    <w:rsid w:val="002D5355"/>
  </w:style>
  <w:style w:type="numbering" w:customStyle="1" w:styleId="2212">
    <w:name w:val="Нет списка2212"/>
    <w:next w:val="ad"/>
    <w:uiPriority w:val="99"/>
    <w:semiHidden/>
    <w:unhideWhenUsed/>
    <w:rsid w:val="002D5355"/>
  </w:style>
  <w:style w:type="numbering" w:customStyle="1" w:styleId="3212">
    <w:name w:val="Нет списка3212"/>
    <w:next w:val="ad"/>
    <w:uiPriority w:val="99"/>
    <w:semiHidden/>
    <w:unhideWhenUsed/>
    <w:rsid w:val="002D5355"/>
  </w:style>
  <w:style w:type="numbering" w:customStyle="1" w:styleId="1111112212">
    <w:name w:val="1 / 1.1 / 1.1.12212"/>
    <w:basedOn w:val="ad"/>
    <w:next w:val="111111"/>
    <w:rsid w:val="002D5355"/>
  </w:style>
  <w:style w:type="numbering" w:customStyle="1" w:styleId="11111111212">
    <w:name w:val="1 / 1.1 / 1.1.111212"/>
    <w:basedOn w:val="ad"/>
    <w:next w:val="111111"/>
    <w:rsid w:val="002D5355"/>
  </w:style>
  <w:style w:type="numbering" w:customStyle="1" w:styleId="7121">
    <w:name w:val="Нет списка712"/>
    <w:next w:val="ad"/>
    <w:uiPriority w:val="99"/>
    <w:semiHidden/>
    <w:unhideWhenUsed/>
    <w:rsid w:val="002D5355"/>
  </w:style>
  <w:style w:type="numbering" w:customStyle="1" w:styleId="1111121">
    <w:name w:val="Нет списка1111121"/>
    <w:next w:val="ad"/>
    <w:uiPriority w:val="99"/>
    <w:semiHidden/>
    <w:unhideWhenUsed/>
    <w:rsid w:val="002D5355"/>
  </w:style>
  <w:style w:type="numbering" w:customStyle="1" w:styleId="81110">
    <w:name w:val="Нет списка8111"/>
    <w:next w:val="ad"/>
    <w:uiPriority w:val="99"/>
    <w:semiHidden/>
    <w:unhideWhenUsed/>
    <w:rsid w:val="002D5355"/>
  </w:style>
  <w:style w:type="numbering" w:customStyle="1" w:styleId="111111120">
    <w:name w:val="Нет списка11111112"/>
    <w:next w:val="ad"/>
    <w:uiPriority w:val="99"/>
    <w:semiHidden/>
    <w:unhideWhenUsed/>
    <w:rsid w:val="002D5355"/>
  </w:style>
  <w:style w:type="numbering" w:customStyle="1" w:styleId="1111111120">
    <w:name w:val="Нет списка111111112"/>
    <w:next w:val="ad"/>
    <w:uiPriority w:val="99"/>
    <w:semiHidden/>
    <w:unhideWhenUsed/>
    <w:rsid w:val="002D5355"/>
  </w:style>
  <w:style w:type="numbering" w:customStyle="1" w:styleId="1611">
    <w:name w:val="Нет списка161"/>
    <w:next w:val="ad"/>
    <w:uiPriority w:val="99"/>
    <w:semiHidden/>
    <w:unhideWhenUsed/>
    <w:rsid w:val="002D5355"/>
  </w:style>
  <w:style w:type="numbering" w:customStyle="1" w:styleId="1111117">
    <w:name w:val="1 / 1.1 / 1.1.17"/>
    <w:basedOn w:val="ad"/>
    <w:next w:val="111111"/>
    <w:rsid w:val="002D5355"/>
  </w:style>
  <w:style w:type="numbering" w:customStyle="1" w:styleId="1710">
    <w:name w:val="Нет списка171"/>
    <w:next w:val="ad"/>
    <w:uiPriority w:val="99"/>
    <w:semiHidden/>
    <w:unhideWhenUsed/>
    <w:rsid w:val="002D5355"/>
  </w:style>
  <w:style w:type="numbering" w:customStyle="1" w:styleId="11111116">
    <w:name w:val="1 / 1.1 / 1.1.116"/>
    <w:basedOn w:val="ad"/>
    <w:next w:val="111111"/>
    <w:rsid w:val="002D5355"/>
  </w:style>
  <w:style w:type="numbering" w:customStyle="1" w:styleId="253">
    <w:name w:val="Нет списка25"/>
    <w:next w:val="ad"/>
    <w:uiPriority w:val="99"/>
    <w:semiHidden/>
    <w:unhideWhenUsed/>
    <w:rsid w:val="002D5355"/>
  </w:style>
  <w:style w:type="numbering" w:customStyle="1" w:styleId="352">
    <w:name w:val="Нет списка35"/>
    <w:next w:val="ad"/>
    <w:uiPriority w:val="99"/>
    <w:semiHidden/>
    <w:unhideWhenUsed/>
    <w:rsid w:val="002D5355"/>
  </w:style>
  <w:style w:type="numbering" w:customStyle="1" w:styleId="11111125">
    <w:name w:val="1 / 1.1 / 1.1.125"/>
    <w:basedOn w:val="ad"/>
    <w:next w:val="111111"/>
    <w:rsid w:val="002D5355"/>
  </w:style>
  <w:style w:type="numbering" w:customStyle="1" w:styleId="1151">
    <w:name w:val="Нет списка115"/>
    <w:next w:val="ad"/>
    <w:uiPriority w:val="99"/>
    <w:semiHidden/>
    <w:unhideWhenUsed/>
    <w:rsid w:val="002D5355"/>
  </w:style>
  <w:style w:type="numbering" w:customStyle="1" w:styleId="111111115">
    <w:name w:val="1 / 1.1 / 1.1.1115"/>
    <w:basedOn w:val="ad"/>
    <w:next w:val="111111"/>
    <w:rsid w:val="002D5355"/>
  </w:style>
  <w:style w:type="numbering" w:customStyle="1" w:styleId="442">
    <w:name w:val="Нет списка44"/>
    <w:next w:val="ad"/>
    <w:uiPriority w:val="99"/>
    <w:semiHidden/>
    <w:rsid w:val="002D5355"/>
  </w:style>
  <w:style w:type="numbering" w:customStyle="1" w:styleId="11111133">
    <w:name w:val="1 / 1.1 / 1.1.133"/>
    <w:basedOn w:val="ad"/>
    <w:next w:val="111111"/>
    <w:rsid w:val="002D5355"/>
  </w:style>
  <w:style w:type="numbering" w:customStyle="1" w:styleId="1231">
    <w:name w:val="Нет списка123"/>
    <w:next w:val="ad"/>
    <w:uiPriority w:val="99"/>
    <w:semiHidden/>
    <w:unhideWhenUsed/>
    <w:rsid w:val="002D5355"/>
  </w:style>
  <w:style w:type="numbering" w:customStyle="1" w:styleId="111111123">
    <w:name w:val="1 / 1.1 / 1.1.1123"/>
    <w:basedOn w:val="ad"/>
    <w:next w:val="111111"/>
    <w:rsid w:val="002D5355"/>
  </w:style>
  <w:style w:type="numbering" w:customStyle="1" w:styleId="2132">
    <w:name w:val="Нет списка213"/>
    <w:next w:val="ad"/>
    <w:uiPriority w:val="99"/>
    <w:semiHidden/>
    <w:unhideWhenUsed/>
    <w:rsid w:val="002D5355"/>
  </w:style>
  <w:style w:type="numbering" w:customStyle="1" w:styleId="3131">
    <w:name w:val="Нет списка313"/>
    <w:next w:val="ad"/>
    <w:uiPriority w:val="99"/>
    <w:semiHidden/>
    <w:unhideWhenUsed/>
    <w:rsid w:val="002D5355"/>
  </w:style>
  <w:style w:type="numbering" w:customStyle="1" w:styleId="111111213">
    <w:name w:val="1 / 1.1 / 1.1.1213"/>
    <w:basedOn w:val="ad"/>
    <w:next w:val="111111"/>
    <w:rsid w:val="002D5355"/>
  </w:style>
  <w:style w:type="numbering" w:customStyle="1" w:styleId="11142">
    <w:name w:val="Нет списка1114"/>
    <w:next w:val="ad"/>
    <w:uiPriority w:val="99"/>
    <w:semiHidden/>
    <w:unhideWhenUsed/>
    <w:rsid w:val="002D5355"/>
  </w:style>
  <w:style w:type="numbering" w:customStyle="1" w:styleId="1111111113">
    <w:name w:val="1 / 1.1 / 1.1.11113"/>
    <w:basedOn w:val="ad"/>
    <w:next w:val="111111"/>
    <w:rsid w:val="002D5355"/>
  </w:style>
  <w:style w:type="numbering" w:customStyle="1" w:styleId="534">
    <w:name w:val="Нет списка53"/>
    <w:next w:val="ad"/>
    <w:uiPriority w:val="99"/>
    <w:semiHidden/>
    <w:unhideWhenUsed/>
    <w:rsid w:val="002D5355"/>
  </w:style>
  <w:style w:type="numbering" w:customStyle="1" w:styleId="1330">
    <w:name w:val="Нет списка133"/>
    <w:next w:val="ad"/>
    <w:uiPriority w:val="99"/>
    <w:semiHidden/>
    <w:rsid w:val="002D5355"/>
  </w:style>
  <w:style w:type="numbering" w:customStyle="1" w:styleId="11111143">
    <w:name w:val="1 / 1.1 / 1.1.143"/>
    <w:basedOn w:val="ad"/>
    <w:next w:val="111111"/>
    <w:rsid w:val="002D5355"/>
  </w:style>
  <w:style w:type="numbering" w:customStyle="1" w:styleId="11230">
    <w:name w:val="Нет списка1123"/>
    <w:next w:val="ad"/>
    <w:uiPriority w:val="99"/>
    <w:semiHidden/>
    <w:unhideWhenUsed/>
    <w:rsid w:val="002D5355"/>
  </w:style>
  <w:style w:type="numbering" w:customStyle="1" w:styleId="111111133">
    <w:name w:val="1 / 1.1 / 1.1.1133"/>
    <w:basedOn w:val="ad"/>
    <w:next w:val="111111"/>
    <w:rsid w:val="002D5355"/>
  </w:style>
  <w:style w:type="numbering" w:customStyle="1" w:styleId="2231">
    <w:name w:val="Нет списка223"/>
    <w:next w:val="ad"/>
    <w:uiPriority w:val="99"/>
    <w:semiHidden/>
    <w:unhideWhenUsed/>
    <w:rsid w:val="002D5355"/>
  </w:style>
  <w:style w:type="numbering" w:customStyle="1" w:styleId="3230">
    <w:name w:val="Нет списка323"/>
    <w:next w:val="ad"/>
    <w:uiPriority w:val="99"/>
    <w:semiHidden/>
    <w:unhideWhenUsed/>
    <w:rsid w:val="002D5355"/>
  </w:style>
  <w:style w:type="numbering" w:customStyle="1" w:styleId="111111223">
    <w:name w:val="1 / 1.1 / 1.1.1223"/>
    <w:basedOn w:val="ad"/>
    <w:next w:val="111111"/>
    <w:rsid w:val="002D5355"/>
  </w:style>
  <w:style w:type="numbering" w:customStyle="1" w:styleId="11114">
    <w:name w:val="Нет списка11114"/>
    <w:next w:val="ad"/>
    <w:uiPriority w:val="99"/>
    <w:semiHidden/>
    <w:unhideWhenUsed/>
    <w:rsid w:val="002D5355"/>
  </w:style>
  <w:style w:type="numbering" w:customStyle="1" w:styleId="1111111123">
    <w:name w:val="1 / 1.1 / 1.1.11123"/>
    <w:basedOn w:val="ad"/>
    <w:next w:val="111111"/>
    <w:rsid w:val="002D5355"/>
  </w:style>
  <w:style w:type="numbering" w:customStyle="1" w:styleId="632">
    <w:name w:val="Нет списка63"/>
    <w:next w:val="ad"/>
    <w:uiPriority w:val="99"/>
    <w:semiHidden/>
    <w:unhideWhenUsed/>
    <w:rsid w:val="002D5355"/>
  </w:style>
  <w:style w:type="numbering" w:customStyle="1" w:styleId="731">
    <w:name w:val="Нет списка73"/>
    <w:next w:val="ad"/>
    <w:uiPriority w:val="99"/>
    <w:semiHidden/>
    <w:unhideWhenUsed/>
    <w:rsid w:val="002D5355"/>
  </w:style>
  <w:style w:type="numbering" w:customStyle="1" w:styleId="111114">
    <w:name w:val="Нет списка111114"/>
    <w:next w:val="ad"/>
    <w:uiPriority w:val="99"/>
    <w:semiHidden/>
    <w:unhideWhenUsed/>
    <w:rsid w:val="002D5355"/>
  </w:style>
  <w:style w:type="numbering" w:customStyle="1" w:styleId="4131">
    <w:name w:val="Нет списка413"/>
    <w:next w:val="ad"/>
    <w:uiPriority w:val="99"/>
    <w:semiHidden/>
    <w:unhideWhenUsed/>
    <w:rsid w:val="002D5355"/>
  </w:style>
  <w:style w:type="numbering" w:customStyle="1" w:styleId="832">
    <w:name w:val="Нет списка83"/>
    <w:next w:val="ad"/>
    <w:uiPriority w:val="99"/>
    <w:semiHidden/>
    <w:unhideWhenUsed/>
    <w:rsid w:val="002D5355"/>
  </w:style>
  <w:style w:type="numbering" w:customStyle="1" w:styleId="11111130">
    <w:name w:val="Нет списка1111113"/>
    <w:next w:val="ad"/>
    <w:uiPriority w:val="99"/>
    <w:semiHidden/>
    <w:unhideWhenUsed/>
    <w:rsid w:val="002D5355"/>
  </w:style>
  <w:style w:type="numbering" w:customStyle="1" w:styleId="921">
    <w:name w:val="Нет списка92"/>
    <w:next w:val="ad"/>
    <w:uiPriority w:val="99"/>
    <w:semiHidden/>
    <w:rsid w:val="002D5355"/>
  </w:style>
  <w:style w:type="numbering" w:customStyle="1" w:styleId="11111152">
    <w:name w:val="1 / 1.1 / 1.1.152"/>
    <w:basedOn w:val="ad"/>
    <w:next w:val="111111"/>
    <w:rsid w:val="002D5355"/>
  </w:style>
  <w:style w:type="numbering" w:customStyle="1" w:styleId="1430">
    <w:name w:val="Нет списка143"/>
    <w:next w:val="ad"/>
    <w:uiPriority w:val="99"/>
    <w:semiHidden/>
    <w:unhideWhenUsed/>
    <w:rsid w:val="002D5355"/>
  </w:style>
  <w:style w:type="numbering" w:customStyle="1" w:styleId="111111142">
    <w:name w:val="1 / 1.1 / 1.1.1142"/>
    <w:basedOn w:val="ad"/>
    <w:next w:val="111111"/>
    <w:rsid w:val="002D5355"/>
  </w:style>
  <w:style w:type="numbering" w:customStyle="1" w:styleId="2320">
    <w:name w:val="Нет списка232"/>
    <w:next w:val="ad"/>
    <w:uiPriority w:val="99"/>
    <w:semiHidden/>
    <w:unhideWhenUsed/>
    <w:rsid w:val="002D5355"/>
  </w:style>
  <w:style w:type="numbering" w:customStyle="1" w:styleId="3320">
    <w:name w:val="Нет списка332"/>
    <w:next w:val="ad"/>
    <w:uiPriority w:val="99"/>
    <w:semiHidden/>
    <w:unhideWhenUsed/>
    <w:rsid w:val="002D5355"/>
  </w:style>
  <w:style w:type="numbering" w:customStyle="1" w:styleId="111111233">
    <w:name w:val="1 / 1.1 / 1.1.1233"/>
    <w:basedOn w:val="ad"/>
    <w:next w:val="111111"/>
    <w:rsid w:val="002D5355"/>
  </w:style>
  <w:style w:type="numbering" w:customStyle="1" w:styleId="11320">
    <w:name w:val="Нет списка1132"/>
    <w:next w:val="ad"/>
    <w:uiPriority w:val="99"/>
    <w:semiHidden/>
    <w:unhideWhenUsed/>
    <w:rsid w:val="002D5355"/>
  </w:style>
  <w:style w:type="numbering" w:customStyle="1" w:styleId="1111111132">
    <w:name w:val="1 / 1.1 / 1.1.11132"/>
    <w:basedOn w:val="ad"/>
    <w:next w:val="111111"/>
    <w:rsid w:val="002D5355"/>
  </w:style>
  <w:style w:type="numbering" w:customStyle="1" w:styleId="423">
    <w:name w:val="Нет списка423"/>
    <w:next w:val="ad"/>
    <w:uiPriority w:val="99"/>
    <w:semiHidden/>
    <w:unhideWhenUsed/>
    <w:rsid w:val="002D5355"/>
  </w:style>
  <w:style w:type="numbering" w:customStyle="1" w:styleId="5132">
    <w:name w:val="Нет списка513"/>
    <w:next w:val="ad"/>
    <w:uiPriority w:val="99"/>
    <w:semiHidden/>
    <w:unhideWhenUsed/>
    <w:rsid w:val="002D5355"/>
  </w:style>
  <w:style w:type="numbering" w:customStyle="1" w:styleId="1213">
    <w:name w:val="Нет списка1213"/>
    <w:next w:val="ad"/>
    <w:uiPriority w:val="99"/>
    <w:semiHidden/>
    <w:rsid w:val="002D5355"/>
  </w:style>
  <w:style w:type="numbering" w:customStyle="1" w:styleId="111111313">
    <w:name w:val="1 / 1.1 / 1.1.1313"/>
    <w:basedOn w:val="ad"/>
    <w:next w:val="111111"/>
    <w:rsid w:val="002D5355"/>
  </w:style>
  <w:style w:type="numbering" w:customStyle="1" w:styleId="111230">
    <w:name w:val="Нет списка11123"/>
    <w:next w:val="ad"/>
    <w:uiPriority w:val="99"/>
    <w:semiHidden/>
    <w:unhideWhenUsed/>
    <w:rsid w:val="002D5355"/>
  </w:style>
  <w:style w:type="numbering" w:customStyle="1" w:styleId="1111111213">
    <w:name w:val="1 / 1.1 / 1.1.11213"/>
    <w:basedOn w:val="ad"/>
    <w:next w:val="111111"/>
    <w:rsid w:val="002D5355"/>
  </w:style>
  <w:style w:type="numbering" w:customStyle="1" w:styleId="21131">
    <w:name w:val="Нет списка2113"/>
    <w:next w:val="ad"/>
    <w:uiPriority w:val="99"/>
    <w:semiHidden/>
    <w:unhideWhenUsed/>
    <w:rsid w:val="002D5355"/>
  </w:style>
  <w:style w:type="numbering" w:customStyle="1" w:styleId="31130">
    <w:name w:val="Нет списка3113"/>
    <w:next w:val="ad"/>
    <w:uiPriority w:val="99"/>
    <w:semiHidden/>
    <w:unhideWhenUsed/>
    <w:rsid w:val="002D5355"/>
  </w:style>
  <w:style w:type="numbering" w:customStyle="1" w:styleId="1111112113">
    <w:name w:val="1 / 1.1 / 1.1.12113"/>
    <w:basedOn w:val="ad"/>
    <w:next w:val="111111"/>
    <w:rsid w:val="002D5355"/>
  </w:style>
  <w:style w:type="numbering" w:customStyle="1" w:styleId="111122">
    <w:name w:val="Нет списка111122"/>
    <w:next w:val="ad"/>
    <w:uiPriority w:val="99"/>
    <w:semiHidden/>
    <w:unhideWhenUsed/>
    <w:rsid w:val="002D5355"/>
  </w:style>
  <w:style w:type="numbering" w:customStyle="1" w:styleId="11111111113">
    <w:name w:val="1 / 1.1 / 1.1.111113"/>
    <w:basedOn w:val="ad"/>
    <w:next w:val="111111"/>
    <w:rsid w:val="002D5355"/>
  </w:style>
  <w:style w:type="numbering" w:customStyle="1" w:styleId="4113">
    <w:name w:val="Нет списка4113"/>
    <w:next w:val="ad"/>
    <w:uiPriority w:val="99"/>
    <w:semiHidden/>
    <w:unhideWhenUsed/>
    <w:rsid w:val="002D5355"/>
  </w:style>
  <w:style w:type="numbering" w:customStyle="1" w:styleId="6130">
    <w:name w:val="Нет списка613"/>
    <w:next w:val="ad"/>
    <w:uiPriority w:val="99"/>
    <w:semiHidden/>
    <w:unhideWhenUsed/>
    <w:rsid w:val="002D5355"/>
  </w:style>
  <w:style w:type="numbering" w:customStyle="1" w:styleId="1313">
    <w:name w:val="Нет списка1313"/>
    <w:next w:val="ad"/>
    <w:uiPriority w:val="99"/>
    <w:semiHidden/>
    <w:rsid w:val="002D5355"/>
  </w:style>
  <w:style w:type="numbering" w:customStyle="1" w:styleId="111111413">
    <w:name w:val="1 / 1.1 / 1.1.1413"/>
    <w:basedOn w:val="ad"/>
    <w:next w:val="111111"/>
    <w:rsid w:val="002D5355"/>
  </w:style>
  <w:style w:type="numbering" w:customStyle="1" w:styleId="11213">
    <w:name w:val="Нет списка11213"/>
    <w:next w:val="ad"/>
    <w:uiPriority w:val="99"/>
    <w:semiHidden/>
    <w:unhideWhenUsed/>
    <w:rsid w:val="002D5355"/>
  </w:style>
  <w:style w:type="numbering" w:customStyle="1" w:styleId="1111111313">
    <w:name w:val="1 / 1.1 / 1.1.11313"/>
    <w:basedOn w:val="ad"/>
    <w:next w:val="111111"/>
    <w:rsid w:val="002D5355"/>
  </w:style>
  <w:style w:type="numbering" w:customStyle="1" w:styleId="2213">
    <w:name w:val="Нет списка2213"/>
    <w:next w:val="ad"/>
    <w:uiPriority w:val="99"/>
    <w:semiHidden/>
    <w:unhideWhenUsed/>
    <w:rsid w:val="002D5355"/>
  </w:style>
  <w:style w:type="numbering" w:customStyle="1" w:styleId="3213">
    <w:name w:val="Нет списка3213"/>
    <w:next w:val="ad"/>
    <w:uiPriority w:val="99"/>
    <w:semiHidden/>
    <w:unhideWhenUsed/>
    <w:rsid w:val="002D5355"/>
  </w:style>
  <w:style w:type="numbering" w:customStyle="1" w:styleId="1111112213">
    <w:name w:val="1 / 1.1 / 1.1.12213"/>
    <w:basedOn w:val="ad"/>
    <w:next w:val="111111"/>
    <w:rsid w:val="002D5355"/>
  </w:style>
  <w:style w:type="numbering" w:customStyle="1" w:styleId="11111111213">
    <w:name w:val="1 / 1.1 / 1.1.111213"/>
    <w:basedOn w:val="ad"/>
    <w:next w:val="111111"/>
    <w:rsid w:val="002D5355"/>
  </w:style>
  <w:style w:type="numbering" w:customStyle="1" w:styleId="7130">
    <w:name w:val="Нет списка713"/>
    <w:next w:val="ad"/>
    <w:uiPriority w:val="99"/>
    <w:semiHidden/>
    <w:unhideWhenUsed/>
    <w:rsid w:val="002D5355"/>
  </w:style>
  <w:style w:type="numbering" w:customStyle="1" w:styleId="1111122">
    <w:name w:val="Нет списка1111122"/>
    <w:next w:val="ad"/>
    <w:uiPriority w:val="99"/>
    <w:semiHidden/>
    <w:unhideWhenUsed/>
    <w:rsid w:val="002D5355"/>
  </w:style>
  <w:style w:type="numbering" w:customStyle="1" w:styleId="8121">
    <w:name w:val="Нет списка812"/>
    <w:next w:val="ad"/>
    <w:uiPriority w:val="99"/>
    <w:semiHidden/>
    <w:unhideWhenUsed/>
    <w:rsid w:val="002D5355"/>
  </w:style>
  <w:style w:type="numbering" w:customStyle="1" w:styleId="111111130">
    <w:name w:val="Нет списка11111113"/>
    <w:next w:val="ad"/>
    <w:uiPriority w:val="99"/>
    <w:semiHidden/>
    <w:unhideWhenUsed/>
    <w:rsid w:val="002D5355"/>
  </w:style>
  <w:style w:type="numbering" w:customStyle="1" w:styleId="1111111130">
    <w:name w:val="Нет списка111111113"/>
    <w:next w:val="ad"/>
    <w:uiPriority w:val="99"/>
    <w:semiHidden/>
    <w:unhideWhenUsed/>
    <w:rsid w:val="002D5355"/>
  </w:style>
  <w:style w:type="numbering" w:customStyle="1" w:styleId="1810">
    <w:name w:val="Нет списка181"/>
    <w:next w:val="ad"/>
    <w:uiPriority w:val="99"/>
    <w:semiHidden/>
    <w:unhideWhenUsed/>
    <w:rsid w:val="002D5355"/>
  </w:style>
  <w:style w:type="numbering" w:customStyle="1" w:styleId="1111118">
    <w:name w:val="1 / 1.1 / 1.1.18"/>
    <w:basedOn w:val="ad"/>
    <w:next w:val="111111"/>
    <w:rsid w:val="002D5355"/>
  </w:style>
  <w:style w:type="numbering" w:customStyle="1" w:styleId="192">
    <w:name w:val="Нет списка19"/>
    <w:next w:val="ad"/>
    <w:uiPriority w:val="99"/>
    <w:semiHidden/>
    <w:unhideWhenUsed/>
    <w:rsid w:val="002D5355"/>
  </w:style>
  <w:style w:type="numbering" w:customStyle="1" w:styleId="11111117">
    <w:name w:val="1 / 1.1 / 1.1.117"/>
    <w:basedOn w:val="ad"/>
    <w:next w:val="111111"/>
    <w:rsid w:val="002D5355"/>
  </w:style>
  <w:style w:type="numbering" w:customStyle="1" w:styleId="263">
    <w:name w:val="Нет списка26"/>
    <w:next w:val="ad"/>
    <w:uiPriority w:val="99"/>
    <w:semiHidden/>
    <w:unhideWhenUsed/>
    <w:rsid w:val="002D5355"/>
  </w:style>
  <w:style w:type="numbering" w:customStyle="1" w:styleId="362">
    <w:name w:val="Нет списка36"/>
    <w:next w:val="ad"/>
    <w:uiPriority w:val="99"/>
    <w:semiHidden/>
    <w:unhideWhenUsed/>
    <w:rsid w:val="002D5355"/>
  </w:style>
  <w:style w:type="numbering" w:customStyle="1" w:styleId="1161">
    <w:name w:val="Нет списка116"/>
    <w:next w:val="ad"/>
    <w:uiPriority w:val="99"/>
    <w:semiHidden/>
    <w:unhideWhenUsed/>
    <w:rsid w:val="002D5355"/>
  </w:style>
  <w:style w:type="numbering" w:customStyle="1" w:styleId="111111116">
    <w:name w:val="1 / 1.1 / 1.1.1116"/>
    <w:basedOn w:val="ad"/>
    <w:next w:val="111111"/>
    <w:rsid w:val="002D5355"/>
  </w:style>
  <w:style w:type="numbering" w:customStyle="1" w:styleId="451">
    <w:name w:val="Нет списка45"/>
    <w:next w:val="ad"/>
    <w:uiPriority w:val="99"/>
    <w:semiHidden/>
    <w:rsid w:val="002D5355"/>
  </w:style>
  <w:style w:type="numbering" w:customStyle="1" w:styleId="11111134">
    <w:name w:val="1 / 1.1 / 1.1.134"/>
    <w:basedOn w:val="ad"/>
    <w:next w:val="111111"/>
    <w:rsid w:val="002D5355"/>
  </w:style>
  <w:style w:type="numbering" w:customStyle="1" w:styleId="1240">
    <w:name w:val="Нет списка124"/>
    <w:next w:val="ad"/>
    <w:uiPriority w:val="99"/>
    <w:semiHidden/>
    <w:unhideWhenUsed/>
    <w:rsid w:val="002D5355"/>
  </w:style>
  <w:style w:type="numbering" w:customStyle="1" w:styleId="111111124">
    <w:name w:val="1 / 1.1 / 1.1.1124"/>
    <w:basedOn w:val="ad"/>
    <w:next w:val="111111"/>
    <w:rsid w:val="002D5355"/>
  </w:style>
  <w:style w:type="numbering" w:customStyle="1" w:styleId="2141">
    <w:name w:val="Нет списка214"/>
    <w:next w:val="ad"/>
    <w:uiPriority w:val="99"/>
    <w:semiHidden/>
    <w:unhideWhenUsed/>
    <w:rsid w:val="002D5355"/>
  </w:style>
  <w:style w:type="numbering" w:customStyle="1" w:styleId="3140">
    <w:name w:val="Нет списка314"/>
    <w:next w:val="ad"/>
    <w:uiPriority w:val="99"/>
    <w:semiHidden/>
    <w:unhideWhenUsed/>
    <w:rsid w:val="002D5355"/>
  </w:style>
  <w:style w:type="numbering" w:customStyle="1" w:styleId="111111214">
    <w:name w:val="1 / 1.1 / 1.1.1214"/>
    <w:basedOn w:val="ad"/>
    <w:next w:val="111111"/>
    <w:rsid w:val="002D5355"/>
  </w:style>
  <w:style w:type="numbering" w:customStyle="1" w:styleId="11150">
    <w:name w:val="Нет списка1115"/>
    <w:next w:val="ad"/>
    <w:uiPriority w:val="99"/>
    <w:semiHidden/>
    <w:unhideWhenUsed/>
    <w:rsid w:val="002D5355"/>
  </w:style>
  <w:style w:type="numbering" w:customStyle="1" w:styleId="1111111114">
    <w:name w:val="1 / 1.1 / 1.1.11114"/>
    <w:basedOn w:val="ad"/>
    <w:next w:val="111111"/>
    <w:rsid w:val="002D5355"/>
  </w:style>
  <w:style w:type="numbering" w:customStyle="1" w:styleId="542">
    <w:name w:val="Нет списка54"/>
    <w:next w:val="ad"/>
    <w:uiPriority w:val="99"/>
    <w:semiHidden/>
    <w:unhideWhenUsed/>
    <w:rsid w:val="002D5355"/>
  </w:style>
  <w:style w:type="numbering" w:customStyle="1" w:styleId="1340">
    <w:name w:val="Нет списка134"/>
    <w:next w:val="ad"/>
    <w:uiPriority w:val="99"/>
    <w:semiHidden/>
    <w:rsid w:val="002D5355"/>
  </w:style>
  <w:style w:type="numbering" w:customStyle="1" w:styleId="11111144">
    <w:name w:val="1 / 1.1 / 1.1.144"/>
    <w:basedOn w:val="ad"/>
    <w:next w:val="111111"/>
    <w:rsid w:val="002D5355"/>
  </w:style>
  <w:style w:type="numbering" w:customStyle="1" w:styleId="1124">
    <w:name w:val="Нет списка1124"/>
    <w:next w:val="ad"/>
    <w:uiPriority w:val="99"/>
    <w:semiHidden/>
    <w:unhideWhenUsed/>
    <w:rsid w:val="002D5355"/>
  </w:style>
  <w:style w:type="numbering" w:customStyle="1" w:styleId="111111134">
    <w:name w:val="1 / 1.1 / 1.1.1134"/>
    <w:basedOn w:val="ad"/>
    <w:next w:val="111111"/>
    <w:rsid w:val="002D5355"/>
  </w:style>
  <w:style w:type="numbering" w:customStyle="1" w:styleId="2240">
    <w:name w:val="Нет списка224"/>
    <w:next w:val="ad"/>
    <w:uiPriority w:val="99"/>
    <w:semiHidden/>
    <w:unhideWhenUsed/>
    <w:rsid w:val="002D5355"/>
  </w:style>
  <w:style w:type="numbering" w:customStyle="1" w:styleId="324">
    <w:name w:val="Нет списка324"/>
    <w:next w:val="ad"/>
    <w:uiPriority w:val="99"/>
    <w:semiHidden/>
    <w:unhideWhenUsed/>
    <w:rsid w:val="002D5355"/>
  </w:style>
  <w:style w:type="numbering" w:customStyle="1" w:styleId="11115">
    <w:name w:val="Нет списка11115"/>
    <w:next w:val="ad"/>
    <w:uiPriority w:val="99"/>
    <w:semiHidden/>
    <w:unhideWhenUsed/>
    <w:rsid w:val="002D5355"/>
  </w:style>
  <w:style w:type="numbering" w:customStyle="1" w:styleId="1111111124">
    <w:name w:val="1 / 1.1 / 1.1.11124"/>
    <w:basedOn w:val="ad"/>
    <w:next w:val="111111"/>
    <w:rsid w:val="002D5355"/>
  </w:style>
  <w:style w:type="numbering" w:customStyle="1" w:styleId="641">
    <w:name w:val="Нет списка64"/>
    <w:next w:val="ad"/>
    <w:uiPriority w:val="99"/>
    <w:semiHidden/>
    <w:unhideWhenUsed/>
    <w:rsid w:val="002D5355"/>
  </w:style>
  <w:style w:type="numbering" w:customStyle="1" w:styleId="741">
    <w:name w:val="Нет списка74"/>
    <w:next w:val="ad"/>
    <w:uiPriority w:val="99"/>
    <w:semiHidden/>
    <w:unhideWhenUsed/>
    <w:rsid w:val="002D5355"/>
  </w:style>
  <w:style w:type="numbering" w:customStyle="1" w:styleId="111115">
    <w:name w:val="Нет списка111115"/>
    <w:next w:val="ad"/>
    <w:uiPriority w:val="99"/>
    <w:semiHidden/>
    <w:unhideWhenUsed/>
    <w:rsid w:val="002D5355"/>
  </w:style>
  <w:style w:type="numbering" w:customStyle="1" w:styleId="4140">
    <w:name w:val="Нет списка414"/>
    <w:next w:val="ad"/>
    <w:uiPriority w:val="99"/>
    <w:semiHidden/>
    <w:unhideWhenUsed/>
    <w:rsid w:val="002D5355"/>
  </w:style>
  <w:style w:type="numbering" w:customStyle="1" w:styleId="841">
    <w:name w:val="Нет списка84"/>
    <w:next w:val="ad"/>
    <w:uiPriority w:val="99"/>
    <w:semiHidden/>
    <w:unhideWhenUsed/>
    <w:rsid w:val="002D5355"/>
  </w:style>
  <w:style w:type="numbering" w:customStyle="1" w:styleId="11111140">
    <w:name w:val="Нет списка1111114"/>
    <w:next w:val="ad"/>
    <w:uiPriority w:val="99"/>
    <w:semiHidden/>
    <w:unhideWhenUsed/>
    <w:rsid w:val="002D5355"/>
  </w:style>
  <w:style w:type="numbering" w:customStyle="1" w:styleId="931">
    <w:name w:val="Нет списка93"/>
    <w:next w:val="ad"/>
    <w:uiPriority w:val="99"/>
    <w:semiHidden/>
    <w:rsid w:val="002D5355"/>
  </w:style>
  <w:style w:type="numbering" w:customStyle="1" w:styleId="11111153">
    <w:name w:val="1 / 1.1 / 1.1.153"/>
    <w:basedOn w:val="ad"/>
    <w:next w:val="111111"/>
    <w:rsid w:val="002D5355"/>
  </w:style>
  <w:style w:type="numbering" w:customStyle="1" w:styleId="1440">
    <w:name w:val="Нет списка144"/>
    <w:next w:val="ad"/>
    <w:uiPriority w:val="99"/>
    <w:semiHidden/>
    <w:unhideWhenUsed/>
    <w:rsid w:val="002D5355"/>
  </w:style>
  <w:style w:type="numbering" w:customStyle="1" w:styleId="111111143">
    <w:name w:val="1 / 1.1 / 1.1.1143"/>
    <w:basedOn w:val="ad"/>
    <w:next w:val="111111"/>
    <w:rsid w:val="002D5355"/>
  </w:style>
  <w:style w:type="numbering" w:customStyle="1" w:styleId="2330">
    <w:name w:val="Нет списка233"/>
    <w:next w:val="ad"/>
    <w:uiPriority w:val="99"/>
    <w:semiHidden/>
    <w:unhideWhenUsed/>
    <w:rsid w:val="002D5355"/>
  </w:style>
  <w:style w:type="numbering" w:customStyle="1" w:styleId="3330">
    <w:name w:val="Нет списка333"/>
    <w:next w:val="ad"/>
    <w:uiPriority w:val="99"/>
    <w:semiHidden/>
    <w:unhideWhenUsed/>
    <w:rsid w:val="002D5355"/>
  </w:style>
  <w:style w:type="numbering" w:customStyle="1" w:styleId="111111234">
    <w:name w:val="1 / 1.1 / 1.1.1234"/>
    <w:basedOn w:val="ad"/>
    <w:next w:val="111111"/>
    <w:rsid w:val="002D5355"/>
  </w:style>
  <w:style w:type="numbering" w:customStyle="1" w:styleId="11330">
    <w:name w:val="Нет списка1133"/>
    <w:next w:val="ad"/>
    <w:uiPriority w:val="99"/>
    <w:semiHidden/>
    <w:unhideWhenUsed/>
    <w:rsid w:val="002D5355"/>
  </w:style>
  <w:style w:type="numbering" w:customStyle="1" w:styleId="1111111133">
    <w:name w:val="1 / 1.1 / 1.1.11133"/>
    <w:basedOn w:val="ad"/>
    <w:next w:val="111111"/>
    <w:rsid w:val="002D5355"/>
  </w:style>
  <w:style w:type="numbering" w:customStyle="1" w:styleId="424">
    <w:name w:val="Нет списка424"/>
    <w:next w:val="ad"/>
    <w:uiPriority w:val="99"/>
    <w:semiHidden/>
    <w:unhideWhenUsed/>
    <w:rsid w:val="002D5355"/>
  </w:style>
  <w:style w:type="numbering" w:customStyle="1" w:styleId="5140">
    <w:name w:val="Нет списка514"/>
    <w:next w:val="ad"/>
    <w:uiPriority w:val="99"/>
    <w:semiHidden/>
    <w:unhideWhenUsed/>
    <w:rsid w:val="002D5355"/>
  </w:style>
  <w:style w:type="numbering" w:customStyle="1" w:styleId="1214">
    <w:name w:val="Нет списка1214"/>
    <w:next w:val="ad"/>
    <w:uiPriority w:val="99"/>
    <w:semiHidden/>
    <w:rsid w:val="002D5355"/>
  </w:style>
  <w:style w:type="numbering" w:customStyle="1" w:styleId="111111314">
    <w:name w:val="1 / 1.1 / 1.1.1314"/>
    <w:basedOn w:val="ad"/>
    <w:next w:val="111111"/>
    <w:rsid w:val="002D5355"/>
  </w:style>
  <w:style w:type="numbering" w:customStyle="1" w:styleId="11124">
    <w:name w:val="Нет списка11124"/>
    <w:next w:val="ad"/>
    <w:uiPriority w:val="99"/>
    <w:semiHidden/>
    <w:unhideWhenUsed/>
    <w:rsid w:val="002D5355"/>
  </w:style>
  <w:style w:type="numbering" w:customStyle="1" w:styleId="1111111214">
    <w:name w:val="1 / 1.1 / 1.1.11214"/>
    <w:basedOn w:val="ad"/>
    <w:next w:val="111111"/>
    <w:rsid w:val="002D5355"/>
  </w:style>
  <w:style w:type="numbering" w:customStyle="1" w:styleId="21140">
    <w:name w:val="Нет списка2114"/>
    <w:next w:val="ad"/>
    <w:uiPriority w:val="99"/>
    <w:semiHidden/>
    <w:unhideWhenUsed/>
    <w:rsid w:val="002D5355"/>
  </w:style>
  <w:style w:type="numbering" w:customStyle="1" w:styleId="3114">
    <w:name w:val="Нет списка3114"/>
    <w:next w:val="ad"/>
    <w:uiPriority w:val="99"/>
    <w:semiHidden/>
    <w:unhideWhenUsed/>
    <w:rsid w:val="002D5355"/>
  </w:style>
  <w:style w:type="numbering" w:customStyle="1" w:styleId="1111112114">
    <w:name w:val="1 / 1.1 / 1.1.12114"/>
    <w:basedOn w:val="ad"/>
    <w:next w:val="111111"/>
    <w:rsid w:val="002D5355"/>
  </w:style>
  <w:style w:type="numbering" w:customStyle="1" w:styleId="111123">
    <w:name w:val="Нет списка111123"/>
    <w:next w:val="ad"/>
    <w:uiPriority w:val="99"/>
    <w:semiHidden/>
    <w:unhideWhenUsed/>
    <w:rsid w:val="002D5355"/>
  </w:style>
  <w:style w:type="numbering" w:customStyle="1" w:styleId="11111111114">
    <w:name w:val="1 / 1.1 / 1.1.111114"/>
    <w:basedOn w:val="ad"/>
    <w:next w:val="111111"/>
    <w:rsid w:val="002D5355"/>
  </w:style>
  <w:style w:type="numbering" w:customStyle="1" w:styleId="4114">
    <w:name w:val="Нет списка4114"/>
    <w:next w:val="ad"/>
    <w:uiPriority w:val="99"/>
    <w:semiHidden/>
    <w:unhideWhenUsed/>
    <w:rsid w:val="002D5355"/>
  </w:style>
  <w:style w:type="numbering" w:customStyle="1" w:styleId="6140">
    <w:name w:val="Нет списка614"/>
    <w:next w:val="ad"/>
    <w:uiPriority w:val="99"/>
    <w:semiHidden/>
    <w:unhideWhenUsed/>
    <w:rsid w:val="002D5355"/>
  </w:style>
  <w:style w:type="numbering" w:customStyle="1" w:styleId="1314">
    <w:name w:val="Нет списка1314"/>
    <w:next w:val="ad"/>
    <w:uiPriority w:val="99"/>
    <w:semiHidden/>
    <w:rsid w:val="002D5355"/>
  </w:style>
  <w:style w:type="numbering" w:customStyle="1" w:styleId="111111414">
    <w:name w:val="1 / 1.1 / 1.1.1414"/>
    <w:basedOn w:val="ad"/>
    <w:next w:val="111111"/>
    <w:rsid w:val="002D5355"/>
  </w:style>
  <w:style w:type="numbering" w:customStyle="1" w:styleId="11214">
    <w:name w:val="Нет списка11214"/>
    <w:next w:val="ad"/>
    <w:uiPriority w:val="99"/>
    <w:semiHidden/>
    <w:unhideWhenUsed/>
    <w:rsid w:val="002D5355"/>
  </w:style>
  <w:style w:type="numbering" w:customStyle="1" w:styleId="1111111314">
    <w:name w:val="1 / 1.1 / 1.1.11314"/>
    <w:basedOn w:val="ad"/>
    <w:next w:val="111111"/>
    <w:rsid w:val="002D5355"/>
  </w:style>
  <w:style w:type="numbering" w:customStyle="1" w:styleId="2214">
    <w:name w:val="Нет списка2214"/>
    <w:next w:val="ad"/>
    <w:uiPriority w:val="99"/>
    <w:semiHidden/>
    <w:unhideWhenUsed/>
    <w:rsid w:val="002D5355"/>
  </w:style>
  <w:style w:type="numbering" w:customStyle="1" w:styleId="3214">
    <w:name w:val="Нет списка3214"/>
    <w:next w:val="ad"/>
    <w:uiPriority w:val="99"/>
    <w:semiHidden/>
    <w:unhideWhenUsed/>
    <w:rsid w:val="002D5355"/>
  </w:style>
  <w:style w:type="numbering" w:customStyle="1" w:styleId="1111112214">
    <w:name w:val="1 / 1.1 / 1.1.12214"/>
    <w:basedOn w:val="ad"/>
    <w:next w:val="111111"/>
    <w:rsid w:val="002D5355"/>
  </w:style>
  <w:style w:type="numbering" w:customStyle="1" w:styleId="11111111214">
    <w:name w:val="1 / 1.1 / 1.1.111214"/>
    <w:basedOn w:val="ad"/>
    <w:next w:val="111111"/>
    <w:rsid w:val="002D5355"/>
  </w:style>
  <w:style w:type="numbering" w:customStyle="1" w:styleId="7140">
    <w:name w:val="Нет списка714"/>
    <w:next w:val="ad"/>
    <w:uiPriority w:val="99"/>
    <w:semiHidden/>
    <w:unhideWhenUsed/>
    <w:rsid w:val="002D5355"/>
  </w:style>
  <w:style w:type="numbering" w:customStyle="1" w:styleId="1111123">
    <w:name w:val="Нет списка1111123"/>
    <w:next w:val="ad"/>
    <w:uiPriority w:val="99"/>
    <w:semiHidden/>
    <w:unhideWhenUsed/>
    <w:rsid w:val="002D5355"/>
  </w:style>
  <w:style w:type="numbering" w:customStyle="1" w:styleId="8130">
    <w:name w:val="Нет списка813"/>
    <w:next w:val="ad"/>
    <w:uiPriority w:val="99"/>
    <w:semiHidden/>
    <w:unhideWhenUsed/>
    <w:rsid w:val="002D5355"/>
  </w:style>
  <w:style w:type="numbering" w:customStyle="1" w:styleId="111111140">
    <w:name w:val="Нет списка11111114"/>
    <w:next w:val="ad"/>
    <w:uiPriority w:val="99"/>
    <w:semiHidden/>
    <w:unhideWhenUsed/>
    <w:rsid w:val="002D5355"/>
  </w:style>
  <w:style w:type="numbering" w:customStyle="1" w:styleId="1111111140">
    <w:name w:val="Нет списка111111114"/>
    <w:next w:val="ad"/>
    <w:uiPriority w:val="99"/>
    <w:semiHidden/>
    <w:unhideWhenUsed/>
    <w:rsid w:val="002D5355"/>
  </w:style>
  <w:style w:type="character" w:customStyle="1" w:styleId="headerlogo-description">
    <w:name w:val="header__logo-description"/>
    <w:basedOn w:val="ab"/>
    <w:rsid w:val="002D5355"/>
  </w:style>
  <w:style w:type="table" w:customStyle="1" w:styleId="380">
    <w:name w:val="Сетка таблицы38"/>
    <w:basedOn w:val="ac"/>
    <w:next w:val="afd"/>
    <w:uiPriority w:val="59"/>
    <w:rsid w:val="008F0C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3">
    <w:name w:val="Обычный19"/>
    <w:rsid w:val="008A7FDA"/>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2123">
    <w:name w:val="Основной текст 212"/>
    <w:basedOn w:val="aa"/>
    <w:rsid w:val="008A7FDA"/>
    <w:pPr>
      <w:overflowPunct w:val="0"/>
      <w:autoSpaceDE w:val="0"/>
      <w:autoSpaceDN w:val="0"/>
      <w:adjustRightInd w:val="0"/>
    </w:pPr>
    <w:rPr>
      <w:sz w:val="18"/>
      <w:szCs w:val="20"/>
    </w:rPr>
  </w:style>
  <w:style w:type="paragraph" w:customStyle="1" w:styleId="31d">
    <w:name w:val="Название31"/>
    <w:basedOn w:val="aa"/>
    <w:rsid w:val="001044D1"/>
    <w:pPr>
      <w:suppressLineNumbers/>
      <w:suppressAutoHyphens/>
      <w:spacing w:before="120" w:after="120"/>
    </w:pPr>
    <w:rPr>
      <w:rFonts w:ascii="Arial" w:hAnsi="Arial" w:cs="Tahoma"/>
      <w:i/>
      <w:iCs/>
      <w:sz w:val="20"/>
      <w:lang w:eastAsia="ar-SA"/>
    </w:rPr>
  </w:style>
  <w:style w:type="numbering" w:customStyle="1" w:styleId="203">
    <w:name w:val="Нет списка20"/>
    <w:next w:val="ad"/>
    <w:uiPriority w:val="99"/>
    <w:semiHidden/>
    <w:unhideWhenUsed/>
    <w:rsid w:val="007F6238"/>
  </w:style>
  <w:style w:type="table" w:customStyle="1" w:styleId="390">
    <w:name w:val="Сетка таблицы39"/>
    <w:basedOn w:val="ac"/>
    <w:next w:val="afd"/>
    <w:uiPriority w:val="59"/>
    <w:rsid w:val="007F623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
    <w:name w:val="Нет списка110"/>
    <w:next w:val="ad"/>
    <w:uiPriority w:val="99"/>
    <w:semiHidden/>
    <w:unhideWhenUsed/>
    <w:rsid w:val="007F6238"/>
  </w:style>
  <w:style w:type="numbering" w:customStyle="1" w:styleId="273">
    <w:name w:val="Нет списка27"/>
    <w:next w:val="ad"/>
    <w:uiPriority w:val="99"/>
    <w:semiHidden/>
    <w:unhideWhenUsed/>
    <w:rsid w:val="007F6238"/>
  </w:style>
  <w:style w:type="numbering" w:customStyle="1" w:styleId="1170">
    <w:name w:val="Нет списка117"/>
    <w:next w:val="ad"/>
    <w:uiPriority w:val="99"/>
    <w:semiHidden/>
    <w:unhideWhenUsed/>
    <w:rsid w:val="007F6238"/>
  </w:style>
  <w:style w:type="table" w:customStyle="1" w:styleId="11ff0">
    <w:name w:val="Сетка таблицы 11"/>
    <w:basedOn w:val="ac"/>
    <w:next w:val="1b"/>
    <w:uiPriority w:val="99"/>
    <w:rsid w:val="007F6238"/>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Normal6">
    <w:name w:val="Table Normal6"/>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171">
    <w:name w:val="Сетка таблицы117"/>
    <w:basedOn w:val="ac"/>
    <w:next w:val="afd"/>
    <w:uiPriority w:val="59"/>
    <w:rsid w:val="007F623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99"/>
    <w:semiHidden/>
    <w:rsid w:val="007F6238"/>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2150">
    <w:name w:val="Сетка таблицы215"/>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Сетка таблицы46"/>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0">
    <w:name w:val="Сетка таблицы65"/>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Сетка таблицы75"/>
    <w:basedOn w:val="ac"/>
    <w:next w:val="afd"/>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0">
    <w:name w:val="Сетка таблицы8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c"/>
    <w:next w:val="afd"/>
    <w:uiPriority w:val="39"/>
    <w:rsid w:val="007F62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
    <w:name w:val="Нет списка37"/>
    <w:next w:val="ad"/>
    <w:uiPriority w:val="99"/>
    <w:semiHidden/>
    <w:unhideWhenUsed/>
    <w:rsid w:val="007F6238"/>
  </w:style>
  <w:style w:type="table" w:customStyle="1" w:styleId="1030">
    <w:name w:val="Сетка таблицы103"/>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
    <w:name w:val="Table Normal22"/>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0">
    <w:name w:val="Нет списка125"/>
    <w:next w:val="ad"/>
    <w:uiPriority w:val="99"/>
    <w:semiHidden/>
    <w:unhideWhenUsed/>
    <w:rsid w:val="007F6238"/>
  </w:style>
  <w:style w:type="table" w:customStyle="1" w:styleId="1241">
    <w:name w:val="Сетка таблицы124"/>
    <w:basedOn w:val="ac"/>
    <w:next w:val="afd"/>
    <w:uiPriority w:val="39"/>
    <w:rsid w:val="007F623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99"/>
    <w:semiHidden/>
    <w:rsid w:val="007F6238"/>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51">
    <w:name w:val="Нет списка215"/>
    <w:next w:val="ad"/>
    <w:uiPriority w:val="99"/>
    <w:semiHidden/>
    <w:unhideWhenUsed/>
    <w:rsid w:val="007F6238"/>
  </w:style>
  <w:style w:type="table" w:customStyle="1" w:styleId="2160">
    <w:name w:val="Сетка таблицы216"/>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Сетка таблицы11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1">
    <w:name w:val="Сетка таблицы5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1">
    <w:name w:val="Сетка таблицы614"/>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
    <w:name w:val="Сетка таблицы714"/>
    <w:basedOn w:val="ac"/>
    <w:next w:val="afd"/>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30">
    <w:name w:val="Сетка таблицы823"/>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0">
    <w:name w:val="Сетка таблицы811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9">
    <w:name w:val="1 / 1.1 / 1.1.19"/>
    <w:basedOn w:val="ad"/>
    <w:next w:val="111111"/>
    <w:uiPriority w:val="99"/>
    <w:unhideWhenUsed/>
    <w:rsid w:val="007F6238"/>
  </w:style>
  <w:style w:type="numbering" w:customStyle="1" w:styleId="1ai1">
    <w:name w:val="1 / a / i1"/>
    <w:basedOn w:val="ad"/>
    <w:next w:val="1ai"/>
    <w:uiPriority w:val="99"/>
    <w:unhideWhenUsed/>
    <w:rsid w:val="007F6238"/>
  </w:style>
  <w:style w:type="numbering" w:customStyle="1" w:styleId="1ffffffffa">
    <w:name w:val="Статья / Раздел1"/>
    <w:basedOn w:val="ad"/>
    <w:next w:val="afffffffffc"/>
    <w:uiPriority w:val="99"/>
    <w:unhideWhenUsed/>
    <w:rsid w:val="007F6238"/>
  </w:style>
  <w:style w:type="table" w:customStyle="1" w:styleId="11ff1">
    <w:name w:val="Цветная сетка11"/>
    <w:basedOn w:val="ac"/>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114">
    <w:name w:val="Цветная сетка - Акцент 11"/>
    <w:basedOn w:val="ac"/>
    <w:next w:val="-1"/>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211">
    <w:name w:val="Цветная сетка - Акцент 21"/>
    <w:basedOn w:val="ac"/>
    <w:next w:val="-2"/>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customStyle="1" w:styleId="-310">
    <w:name w:val="Цветная сетка - Акцент 31"/>
    <w:basedOn w:val="ac"/>
    <w:next w:val="-3"/>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customStyle="1" w:styleId="-410">
    <w:name w:val="Цветная сетка - Акцент 41"/>
    <w:basedOn w:val="ac"/>
    <w:next w:val="-4"/>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customStyle="1" w:styleId="-510">
    <w:name w:val="Цветная сетка - Акцент 51"/>
    <w:basedOn w:val="ac"/>
    <w:next w:val="-5"/>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610">
    <w:name w:val="Цветная сетка - Акцент 61"/>
    <w:basedOn w:val="ac"/>
    <w:next w:val="-6"/>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1ff2">
    <w:name w:val="Цветной список11"/>
    <w:basedOn w:val="ac"/>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120">
    <w:name w:val="Цветной список - Акцент 12"/>
    <w:basedOn w:val="ac"/>
    <w:next w:val="-1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212">
    <w:name w:val="Цветной список - Акцент 21"/>
    <w:basedOn w:val="ac"/>
    <w:next w:val="-2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311">
    <w:name w:val="Цветной список - Акцент 31"/>
    <w:basedOn w:val="ac"/>
    <w:next w:val="-3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411">
    <w:name w:val="Цветной список - Акцент 41"/>
    <w:basedOn w:val="ac"/>
    <w:next w:val="-4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511">
    <w:name w:val="Цветной список - Акцент 51"/>
    <w:basedOn w:val="ac"/>
    <w:next w:val="-5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611">
    <w:name w:val="Цветной список - Акцент 61"/>
    <w:basedOn w:val="ac"/>
    <w:next w:val="-6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1ff3">
    <w:name w:val="Цветная заливка11"/>
    <w:basedOn w:val="ac"/>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121">
    <w:name w:val="Цветная заливка - Акцент 12"/>
    <w:basedOn w:val="ac"/>
    <w:next w:val="-1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213">
    <w:name w:val="Цветная заливка - Акцент 21"/>
    <w:basedOn w:val="ac"/>
    <w:next w:val="-2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customStyle="1" w:styleId="-312">
    <w:name w:val="Цветная заливка - Акцент 31"/>
    <w:basedOn w:val="ac"/>
    <w:next w:val="-3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customStyle="1" w:styleId="-412">
    <w:name w:val="Цветная заливка - Акцент 41"/>
    <w:basedOn w:val="ac"/>
    <w:next w:val="-4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customStyle="1" w:styleId="-512">
    <w:name w:val="Цветная заливка - Акцент 51"/>
    <w:basedOn w:val="ac"/>
    <w:next w:val="-5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612">
    <w:name w:val="Цветная заливка - Акцент 61"/>
    <w:basedOn w:val="ac"/>
    <w:next w:val="-6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1ff4">
    <w:name w:val="Темный список11"/>
    <w:basedOn w:val="ac"/>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115">
    <w:name w:val="Темный список - Акцент 11"/>
    <w:basedOn w:val="ac"/>
    <w:next w:val="-1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214">
    <w:name w:val="Темный список - Акцент 21"/>
    <w:basedOn w:val="ac"/>
    <w:next w:val="-2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313">
    <w:name w:val="Темный список - Акцент 31"/>
    <w:basedOn w:val="ac"/>
    <w:next w:val="-3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3">
    <w:name w:val="Темный список - Акцент 41"/>
    <w:basedOn w:val="ac"/>
    <w:next w:val="-4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513">
    <w:name w:val="Темный список - Акцент 51"/>
    <w:basedOn w:val="ac"/>
    <w:next w:val="-5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613">
    <w:name w:val="Темный список - Акцент 61"/>
    <w:basedOn w:val="ac"/>
    <w:next w:val="-6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11ff5">
    <w:name w:val="Светлая сетка11"/>
    <w:basedOn w:val="ac"/>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0">
    <w:name w:val="Светлая сетка - Акцент 111"/>
    <w:basedOn w:val="ac"/>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215">
    <w:name w:val="Светлая сетка - Акцент 21"/>
    <w:basedOn w:val="ac"/>
    <w:next w:val="-2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314">
    <w:name w:val="Светлая сетка - Акцент 31"/>
    <w:basedOn w:val="ac"/>
    <w:next w:val="-3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414">
    <w:name w:val="Светлая сетка - Акцент 41"/>
    <w:basedOn w:val="ac"/>
    <w:next w:val="-4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514">
    <w:name w:val="Светлая сетка - Акцент 51"/>
    <w:basedOn w:val="ac"/>
    <w:next w:val="-5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614">
    <w:name w:val="Светлая сетка - Акцент 61"/>
    <w:basedOn w:val="ac"/>
    <w:next w:val="-6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1ff6">
    <w:name w:val="Светлый список11"/>
    <w:basedOn w:val="ac"/>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1">
    <w:name w:val="Светлый список - Акцент 111"/>
    <w:basedOn w:val="ac"/>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216">
    <w:name w:val="Светлый список - Акцент 21"/>
    <w:basedOn w:val="ac"/>
    <w:next w:val="-2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315">
    <w:name w:val="Светлый список - Акцент 31"/>
    <w:basedOn w:val="ac"/>
    <w:next w:val="-3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415">
    <w:name w:val="Светлый список - Акцент 41"/>
    <w:basedOn w:val="ac"/>
    <w:next w:val="-4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515">
    <w:name w:val="Светлый список - Акцент 51"/>
    <w:basedOn w:val="ac"/>
    <w:next w:val="-5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615">
    <w:name w:val="Светлый список - Акцент 61"/>
    <w:basedOn w:val="ac"/>
    <w:next w:val="-6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1ff7">
    <w:name w:val="Светлая заливка11"/>
    <w:basedOn w:val="ac"/>
    <w:uiPriority w:val="60"/>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
    <w:name w:val="Светлая заливка - Акцент 111"/>
    <w:basedOn w:val="ac"/>
    <w:uiPriority w:val="60"/>
    <w:rsid w:val="007F6238"/>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220">
    <w:name w:val="Светлая заливка - Акцент 22"/>
    <w:basedOn w:val="ac"/>
    <w:next w:val="-25"/>
    <w:uiPriority w:val="60"/>
    <w:rsid w:val="007F6238"/>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316">
    <w:name w:val="Светлая заливка - Акцент 31"/>
    <w:basedOn w:val="ac"/>
    <w:next w:val="-35"/>
    <w:uiPriority w:val="60"/>
    <w:rsid w:val="007F6238"/>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416">
    <w:name w:val="Светлая заливка - Акцент 41"/>
    <w:basedOn w:val="ac"/>
    <w:next w:val="-45"/>
    <w:uiPriority w:val="60"/>
    <w:rsid w:val="007F6238"/>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516">
    <w:name w:val="Светлая заливка - Акцент 51"/>
    <w:basedOn w:val="ac"/>
    <w:next w:val="-55"/>
    <w:uiPriority w:val="60"/>
    <w:rsid w:val="007F6238"/>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616">
    <w:name w:val="Светлая заливка - Акцент 61"/>
    <w:basedOn w:val="ac"/>
    <w:next w:val="-65"/>
    <w:uiPriority w:val="60"/>
    <w:rsid w:val="007F6238"/>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111f0">
    <w:name w:val="Средняя сетка 111"/>
    <w:basedOn w:val="ac"/>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1-111">
    <w:name w:val="Средняя сетка 1 - Акцент 11"/>
    <w:basedOn w:val="ac"/>
    <w:next w:val="1-1"/>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1-210">
    <w:name w:val="Средняя сетка 1 - Акцент 21"/>
    <w:basedOn w:val="ac"/>
    <w:next w:val="1-2"/>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1-310">
    <w:name w:val="Средняя сетка 1 - Акцент 31"/>
    <w:basedOn w:val="ac"/>
    <w:next w:val="1-3"/>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1-410">
    <w:name w:val="Средняя сетка 1 - Акцент 41"/>
    <w:basedOn w:val="ac"/>
    <w:next w:val="1-4"/>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customStyle="1" w:styleId="1-510">
    <w:name w:val="Средняя сетка 1 - Акцент 51"/>
    <w:basedOn w:val="ac"/>
    <w:next w:val="1-5"/>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customStyle="1" w:styleId="1-610">
    <w:name w:val="Средняя сетка 1 - Акцент 61"/>
    <w:basedOn w:val="ac"/>
    <w:next w:val="1-6"/>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15">
    <w:name w:val="Средняя сетка 211"/>
    <w:basedOn w:val="ac"/>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2-111">
    <w:name w:val="Средняя сетка 2 - Акцент 11"/>
    <w:basedOn w:val="ac"/>
    <w:next w:val="2-1"/>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2-210">
    <w:name w:val="Средняя сетка 2 - Акцент 21"/>
    <w:basedOn w:val="ac"/>
    <w:next w:val="2-2"/>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2-310">
    <w:name w:val="Средняя сетка 2 - Акцент 31"/>
    <w:basedOn w:val="ac"/>
    <w:next w:val="2-3"/>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customStyle="1" w:styleId="2-410">
    <w:name w:val="Средняя сетка 2 - Акцент 41"/>
    <w:basedOn w:val="ac"/>
    <w:next w:val="2-4"/>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customStyle="1" w:styleId="2-510">
    <w:name w:val="Средняя сетка 2 - Акцент 51"/>
    <w:basedOn w:val="ac"/>
    <w:next w:val="2-5"/>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customStyle="1" w:styleId="2-610">
    <w:name w:val="Средняя сетка 2 - Акцент 61"/>
    <w:basedOn w:val="ac"/>
    <w:next w:val="2-6"/>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15">
    <w:name w:val="Средняя сетка 311"/>
    <w:basedOn w:val="ac"/>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3-11">
    <w:name w:val="Средняя сетка 3 - Акцент 11"/>
    <w:basedOn w:val="ac"/>
    <w:next w:val="3-1"/>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3-21">
    <w:name w:val="Средняя сетка 3 - Акцент 21"/>
    <w:basedOn w:val="ac"/>
    <w:next w:val="3-2"/>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3-31">
    <w:name w:val="Средняя сетка 3 - Акцент 31"/>
    <w:basedOn w:val="ac"/>
    <w:next w:val="3-3"/>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3-41">
    <w:name w:val="Средняя сетка 3 - Акцент 41"/>
    <w:basedOn w:val="ac"/>
    <w:next w:val="3-4"/>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customStyle="1" w:styleId="3-51">
    <w:name w:val="Средняя сетка 3 - Акцент 51"/>
    <w:basedOn w:val="ac"/>
    <w:next w:val="3-5"/>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3-61">
    <w:name w:val="Средняя сетка 3 - Акцент 61"/>
    <w:basedOn w:val="ac"/>
    <w:next w:val="3-6"/>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1f1">
    <w:name w:val="Средний список 111"/>
    <w:basedOn w:val="ac"/>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0">
    <w:name w:val="Средний список 1 - Акцент 111"/>
    <w:basedOn w:val="ac"/>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customStyle="1" w:styleId="1-211">
    <w:name w:val="Средний список 1 - Акцент 21"/>
    <w:basedOn w:val="ac"/>
    <w:next w:val="1-2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customStyle="1" w:styleId="1-311">
    <w:name w:val="Средний список 1 - Акцент 31"/>
    <w:basedOn w:val="ac"/>
    <w:next w:val="1-3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customStyle="1" w:styleId="1-411">
    <w:name w:val="Средний список 1 - Акцент 41"/>
    <w:basedOn w:val="ac"/>
    <w:next w:val="1-4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customStyle="1" w:styleId="1-511">
    <w:name w:val="Средний список 1 - Акцент 51"/>
    <w:basedOn w:val="ac"/>
    <w:next w:val="1-5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1-611">
    <w:name w:val="Средний список 1 - Акцент 61"/>
    <w:basedOn w:val="ac"/>
    <w:next w:val="1-6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16">
    <w:name w:val="Средний список 211"/>
    <w:basedOn w:val="ac"/>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2-112">
    <w:name w:val="Средний список 2 - Акцент 11"/>
    <w:basedOn w:val="ac"/>
    <w:next w:val="2-1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2-211">
    <w:name w:val="Средний список 2 - Акцент 21"/>
    <w:basedOn w:val="ac"/>
    <w:next w:val="2-2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customStyle="1" w:styleId="2-311">
    <w:name w:val="Средний список 2 - Акцент 31"/>
    <w:basedOn w:val="ac"/>
    <w:next w:val="2-3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2-411">
    <w:name w:val="Средний список 2 - Акцент 41"/>
    <w:basedOn w:val="ac"/>
    <w:next w:val="2-4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2-511">
    <w:name w:val="Средний список 2 - Акцент 51"/>
    <w:basedOn w:val="ac"/>
    <w:next w:val="2-5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2-611">
    <w:name w:val="Средний список 2 - Акцент 61"/>
    <w:basedOn w:val="ac"/>
    <w:next w:val="2-6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1f2">
    <w:name w:val="Средняя заливка 111"/>
    <w:basedOn w:val="ac"/>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11">
    <w:name w:val="Средняя заливка 1 - Акцент 111"/>
    <w:basedOn w:val="ac"/>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1-212">
    <w:name w:val="Средняя заливка 1 - Акцент 21"/>
    <w:basedOn w:val="ac"/>
    <w:next w:val="1-2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customStyle="1" w:styleId="1-312">
    <w:name w:val="Средняя заливка 1 - Акцент 31"/>
    <w:basedOn w:val="ac"/>
    <w:next w:val="1-3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1-412">
    <w:name w:val="Средняя заливка 1 - Акцент 41"/>
    <w:basedOn w:val="ac"/>
    <w:next w:val="1-4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1-512">
    <w:name w:val="Средняя заливка 1 - Акцент 51"/>
    <w:basedOn w:val="ac"/>
    <w:next w:val="1-5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1-612">
    <w:name w:val="Средняя заливка 1 - Акцент 61"/>
    <w:basedOn w:val="ac"/>
    <w:next w:val="1-6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17">
    <w:name w:val="Средняя заливка 211"/>
    <w:basedOn w:val="ac"/>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10">
    <w:name w:val="Средняя заливка 2 - Акцент 111"/>
    <w:basedOn w:val="ac"/>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212">
    <w:name w:val="Средняя заливка 2 - Акцент 21"/>
    <w:basedOn w:val="ac"/>
    <w:next w:val="2-2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312">
    <w:name w:val="Средняя заливка 2 - Акцент 31"/>
    <w:basedOn w:val="ac"/>
    <w:next w:val="2-3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412">
    <w:name w:val="Средняя заливка 2 - Акцент 41"/>
    <w:basedOn w:val="ac"/>
    <w:next w:val="2-4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512">
    <w:name w:val="Средняя заливка 2 - Акцент 51"/>
    <w:basedOn w:val="ac"/>
    <w:next w:val="2-5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612">
    <w:name w:val="Средняя заливка 2 - Акцент 61"/>
    <w:basedOn w:val="ac"/>
    <w:next w:val="2-6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ff8">
    <w:name w:val="Объемная таблица 11"/>
    <w:basedOn w:val="ac"/>
    <w:next w:val="1fffff5"/>
    <w:uiPriority w:val="99"/>
    <w:unhideWhenUsed/>
    <w:rsid w:val="007F6238"/>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7">
    <w:name w:val="Объемная таблица 21"/>
    <w:basedOn w:val="ac"/>
    <w:next w:val="2ffb"/>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e">
    <w:name w:val="Объемная таблица 31"/>
    <w:basedOn w:val="ac"/>
    <w:next w:val="3fe"/>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f9">
    <w:name w:val="Классическая таблица 11"/>
    <w:basedOn w:val="ac"/>
    <w:next w:val="1fffff6"/>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8">
    <w:name w:val="Классическая таблица 21"/>
    <w:basedOn w:val="ac"/>
    <w:next w:val="2ffc"/>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f">
    <w:name w:val="Классическая таблица 31"/>
    <w:basedOn w:val="ac"/>
    <w:next w:val="3ff"/>
    <w:uiPriority w:val="99"/>
    <w:unhideWhenUsed/>
    <w:rsid w:val="007F6238"/>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6">
    <w:name w:val="Классическая таблица 41"/>
    <w:basedOn w:val="ac"/>
    <w:next w:val="4f4"/>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ffa">
    <w:name w:val="Цветная таблица 11"/>
    <w:basedOn w:val="ac"/>
    <w:next w:val="1fffff7"/>
    <w:uiPriority w:val="99"/>
    <w:unhideWhenUsed/>
    <w:rsid w:val="007F6238"/>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9">
    <w:name w:val="Цветная таблица 21"/>
    <w:basedOn w:val="ac"/>
    <w:next w:val="2ffd"/>
    <w:uiPriority w:val="99"/>
    <w:unhideWhenUsed/>
    <w:rsid w:val="007F6238"/>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f0">
    <w:name w:val="Цветная таблица 31"/>
    <w:basedOn w:val="ac"/>
    <w:next w:val="3ff0"/>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fb">
    <w:name w:val="Столбцы таблицы 11"/>
    <w:basedOn w:val="ac"/>
    <w:next w:val="1fffff8"/>
    <w:uiPriority w:val="99"/>
    <w:unhideWhenUsed/>
    <w:rsid w:val="007F6238"/>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a">
    <w:name w:val="Столбцы таблицы 21"/>
    <w:basedOn w:val="ac"/>
    <w:next w:val="2ffe"/>
    <w:uiPriority w:val="99"/>
    <w:unhideWhenUsed/>
    <w:rsid w:val="007F6238"/>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1">
    <w:name w:val="Столбцы таблицы 31"/>
    <w:basedOn w:val="ac"/>
    <w:next w:val="3ff1"/>
    <w:uiPriority w:val="99"/>
    <w:unhideWhenUsed/>
    <w:rsid w:val="007F6238"/>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7">
    <w:name w:val="Столбцы таблицы 41"/>
    <w:basedOn w:val="ac"/>
    <w:next w:val="4f5"/>
    <w:uiPriority w:val="99"/>
    <w:unhideWhenUsed/>
    <w:rsid w:val="007F6238"/>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7">
    <w:name w:val="Столбцы таблицы 51"/>
    <w:basedOn w:val="ac"/>
    <w:next w:val="5e"/>
    <w:uiPriority w:val="99"/>
    <w:unhideWhenUsed/>
    <w:rsid w:val="007F6238"/>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ffffffffb">
    <w:name w:val="Современная таблица1"/>
    <w:basedOn w:val="ac"/>
    <w:next w:val="affffffffff6"/>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ffffc">
    <w:name w:val="Изысканная таблица1"/>
    <w:basedOn w:val="ac"/>
    <w:next w:val="affffffffff7"/>
    <w:uiPriority w:val="99"/>
    <w:unhideWhenUsed/>
    <w:rsid w:val="007F6238"/>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1fb">
    <w:name w:val="Сетка таблицы 21"/>
    <w:basedOn w:val="ac"/>
    <w:next w:val="2fff"/>
    <w:uiPriority w:val="99"/>
    <w:unhideWhenUsed/>
    <w:rsid w:val="007F6238"/>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f2">
    <w:name w:val="Сетка таблицы 31"/>
    <w:basedOn w:val="ac"/>
    <w:next w:val="3ff2"/>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8">
    <w:name w:val="Сетка таблицы 41"/>
    <w:basedOn w:val="ac"/>
    <w:next w:val="4f6"/>
    <w:uiPriority w:val="99"/>
    <w:unhideWhenUsed/>
    <w:rsid w:val="007F6238"/>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70">
    <w:name w:val="Сетка таблицы 57"/>
    <w:basedOn w:val="ac"/>
    <w:next w:val="5f"/>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5">
    <w:name w:val="Сетка таблицы 61"/>
    <w:basedOn w:val="ac"/>
    <w:next w:val="69"/>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5">
    <w:name w:val="Сетка таблицы 71"/>
    <w:basedOn w:val="ac"/>
    <w:next w:val="76"/>
    <w:uiPriority w:val="99"/>
    <w:unhideWhenUsed/>
    <w:rsid w:val="007F6238"/>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5">
    <w:name w:val="Сетка таблицы 81"/>
    <w:basedOn w:val="ac"/>
    <w:next w:val="88"/>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6">
    <w:name w:val="Таблица-список 11"/>
    <w:basedOn w:val="ac"/>
    <w:next w:val="-13"/>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Таблица-список 21"/>
    <w:basedOn w:val="ac"/>
    <w:next w:val="-26"/>
    <w:uiPriority w:val="99"/>
    <w:unhideWhenUsed/>
    <w:rsid w:val="007F6238"/>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7">
    <w:name w:val="Таблица-список 31"/>
    <w:basedOn w:val="ac"/>
    <w:next w:val="-36"/>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7">
    <w:name w:val="Таблица-список 41"/>
    <w:basedOn w:val="ac"/>
    <w:next w:val="-46"/>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7">
    <w:name w:val="Таблица-список 51"/>
    <w:basedOn w:val="ac"/>
    <w:next w:val="-56"/>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7">
    <w:name w:val="Таблица-список 61"/>
    <w:basedOn w:val="ac"/>
    <w:next w:val="-66"/>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c"/>
    <w:next w:val="-7"/>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c"/>
    <w:next w:val="-8"/>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ffffd">
    <w:name w:val="Стандартная таблица1"/>
    <w:basedOn w:val="ac"/>
    <w:next w:val="affffffffffa"/>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fc">
    <w:name w:val="Простая таблица 11"/>
    <w:basedOn w:val="ac"/>
    <w:next w:val="1fffff9"/>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fc">
    <w:name w:val="Простая таблица 21"/>
    <w:basedOn w:val="ac"/>
    <w:next w:val="2fff0"/>
    <w:uiPriority w:val="99"/>
    <w:unhideWhenUsed/>
    <w:rsid w:val="007F6238"/>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f3">
    <w:name w:val="Простая таблица 31"/>
    <w:basedOn w:val="ac"/>
    <w:next w:val="3ff3"/>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fd">
    <w:name w:val="Изящная таблица 11"/>
    <w:basedOn w:val="ac"/>
    <w:next w:val="1fffffa"/>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d">
    <w:name w:val="Изящная таблица 21"/>
    <w:basedOn w:val="ac"/>
    <w:next w:val="2fff1"/>
    <w:uiPriority w:val="99"/>
    <w:unhideWhenUsed/>
    <w:rsid w:val="007F6238"/>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fffffffe">
    <w:name w:val="Тема таблицы1"/>
    <w:basedOn w:val="ac"/>
    <w:next w:val="affffffffffb"/>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Веб-таблица 11"/>
    <w:basedOn w:val="ac"/>
    <w:next w:val="-14"/>
    <w:uiPriority w:val="99"/>
    <w:unhideWhenUsed/>
    <w:rsid w:val="007F6238"/>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Веб-таблица 21"/>
    <w:basedOn w:val="ac"/>
    <w:next w:val="-27"/>
    <w:uiPriority w:val="99"/>
    <w:unhideWhenUsed/>
    <w:rsid w:val="007F6238"/>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8">
    <w:name w:val="Веб-таблица 31"/>
    <w:basedOn w:val="ac"/>
    <w:next w:val="-37"/>
    <w:uiPriority w:val="99"/>
    <w:unhideWhenUsed/>
    <w:rsid w:val="007F6238"/>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461">
    <w:name w:val="Нет списка46"/>
    <w:next w:val="ad"/>
    <w:uiPriority w:val="99"/>
    <w:semiHidden/>
    <w:unhideWhenUsed/>
    <w:rsid w:val="007F6238"/>
  </w:style>
  <w:style w:type="table" w:customStyle="1" w:styleId="2241">
    <w:name w:val="Сетка таблицы224"/>
    <w:basedOn w:val="ac"/>
    <w:next w:val="afd"/>
    <w:uiPriority w:val="39"/>
    <w:rsid w:val="007F62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
    <w:name w:val="Нет списка55"/>
    <w:next w:val="ad"/>
    <w:uiPriority w:val="99"/>
    <w:semiHidden/>
    <w:unhideWhenUsed/>
    <w:rsid w:val="007F6238"/>
  </w:style>
  <w:style w:type="table" w:customStyle="1" w:styleId="2321">
    <w:name w:val="Сетка таблицы232"/>
    <w:basedOn w:val="ac"/>
    <w:next w:val="afd"/>
    <w:uiPriority w:val="39"/>
    <w:rsid w:val="007F623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Сетка таблицы133"/>
    <w:basedOn w:val="ac"/>
    <w:next w:val="afd"/>
    <w:uiPriority w:val="39"/>
    <w:rsid w:val="007F6238"/>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Сетка таблицы1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Нет списка65"/>
    <w:next w:val="ad"/>
    <w:uiPriority w:val="99"/>
    <w:semiHidden/>
    <w:unhideWhenUsed/>
    <w:rsid w:val="007F6238"/>
  </w:style>
  <w:style w:type="table" w:customStyle="1" w:styleId="1520">
    <w:name w:val="Сетка таблицы152"/>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1">
    <w:name w:val="Нет списка75"/>
    <w:next w:val="ad"/>
    <w:uiPriority w:val="99"/>
    <w:semiHidden/>
    <w:unhideWhenUsed/>
    <w:rsid w:val="007F6238"/>
  </w:style>
  <w:style w:type="table" w:customStyle="1" w:styleId="TableNormal31">
    <w:name w:val="Table Normal31"/>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11">
    <w:name w:val="Сетка таблицы171"/>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0">
    <w:name w:val="Сетка таблицы25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Сетка таблицы42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0">
    <w:name w:val="Сетка таблицы52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1">
    <w:name w:val="Нет списка85"/>
    <w:next w:val="ad"/>
    <w:uiPriority w:val="99"/>
    <w:semiHidden/>
    <w:unhideWhenUsed/>
    <w:rsid w:val="007F6238"/>
  </w:style>
  <w:style w:type="table" w:customStyle="1" w:styleId="1910">
    <w:name w:val="Сетка таблицы191"/>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0">
    <w:name w:val="Сетка таблицы110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1">
    <w:name w:val="Нет списка94"/>
    <w:next w:val="ad"/>
    <w:uiPriority w:val="99"/>
    <w:semiHidden/>
    <w:unhideWhenUsed/>
    <w:rsid w:val="007F6238"/>
  </w:style>
  <w:style w:type="numbering" w:customStyle="1" w:styleId="1021">
    <w:name w:val="Нет списка102"/>
    <w:next w:val="ad"/>
    <w:uiPriority w:val="99"/>
    <w:semiHidden/>
    <w:unhideWhenUsed/>
    <w:rsid w:val="007F6238"/>
  </w:style>
  <w:style w:type="table" w:customStyle="1" w:styleId="2010">
    <w:name w:val="Сетка таблицы20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
    <w:name w:val="Сетка таблицы28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d"/>
    <w:uiPriority w:val="99"/>
    <w:semiHidden/>
    <w:unhideWhenUsed/>
    <w:rsid w:val="007F6238"/>
  </w:style>
  <w:style w:type="table" w:customStyle="1" w:styleId="2910">
    <w:name w:val="Сетка таблицы29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
    <w:name w:val="Table Normal41"/>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50">
    <w:name w:val="Нет списка145"/>
    <w:next w:val="ad"/>
    <w:uiPriority w:val="99"/>
    <w:semiHidden/>
    <w:unhideWhenUsed/>
    <w:rsid w:val="007F6238"/>
  </w:style>
  <w:style w:type="table" w:customStyle="1" w:styleId="21010">
    <w:name w:val="Сетка таблицы210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Сетка таблицы112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Сетка таблицы3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0">
    <w:name w:val="Сетка таблицы432"/>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0">
    <w:name w:val="Сетка таблицы53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d"/>
    <w:uiPriority w:val="99"/>
    <w:semiHidden/>
    <w:unhideWhenUsed/>
    <w:rsid w:val="007F6238"/>
  </w:style>
  <w:style w:type="table" w:customStyle="1" w:styleId="9111">
    <w:name w:val="Сетка таблицы911"/>
    <w:basedOn w:val="ac"/>
    <w:next w:val="afd"/>
    <w:uiPriority w:val="39"/>
    <w:rsid w:val="007F6238"/>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f3">
    <w:name w:val="Текущий список111"/>
    <w:rsid w:val="007F6238"/>
  </w:style>
  <w:style w:type="numbering" w:customStyle="1" w:styleId="1521">
    <w:name w:val="Нет списка152"/>
    <w:next w:val="ad"/>
    <w:uiPriority w:val="99"/>
    <w:semiHidden/>
    <w:unhideWhenUsed/>
    <w:rsid w:val="007F6238"/>
  </w:style>
  <w:style w:type="table" w:customStyle="1" w:styleId="301">
    <w:name w:val="Сетка таблицы30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
    <w:name w:val="Table Normal51"/>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621">
    <w:name w:val="Нет списка162"/>
    <w:next w:val="ad"/>
    <w:uiPriority w:val="99"/>
    <w:semiHidden/>
    <w:unhideWhenUsed/>
    <w:rsid w:val="007F6238"/>
  </w:style>
  <w:style w:type="table" w:customStyle="1" w:styleId="11321">
    <w:name w:val="Сетка таблицы1132"/>
    <w:basedOn w:val="ac"/>
    <w:next w:val="afd"/>
    <w:uiPriority w:val="59"/>
    <w:rsid w:val="007F623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
    <w:name w:val="Table Normal121"/>
    <w:uiPriority w:val="99"/>
    <w:semiHidden/>
    <w:rsid w:val="007F6238"/>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0">
    <w:name w:val="Нет списка225"/>
    <w:next w:val="ad"/>
    <w:uiPriority w:val="99"/>
    <w:semiHidden/>
    <w:unhideWhenUsed/>
    <w:rsid w:val="007F6238"/>
  </w:style>
  <w:style w:type="table" w:customStyle="1" w:styleId="21141">
    <w:name w:val="Сетка таблицы21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0">
    <w:name w:val="Сетка таблицы11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0">
    <w:name w:val="Сетка таблицы442"/>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0">
    <w:name w:val="Сетка таблицы5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0">
    <w:name w:val="Сетка таблицы622"/>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Сетка таблицы722"/>
    <w:basedOn w:val="ac"/>
    <w:next w:val="afd"/>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0">
    <w:name w:val="Сетка таблицы83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0">
    <w:name w:val="Сетка таблицы812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5">
    <w:name w:val="Нет списка325"/>
    <w:next w:val="ad"/>
    <w:uiPriority w:val="99"/>
    <w:semiHidden/>
    <w:unhideWhenUsed/>
    <w:rsid w:val="007F6238"/>
  </w:style>
  <w:style w:type="table" w:customStyle="1" w:styleId="9210">
    <w:name w:val="Сетка таблицы921"/>
    <w:basedOn w:val="ac"/>
    <w:next w:val="afd"/>
    <w:uiPriority w:val="3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0">
    <w:name w:val="Сетка таблицы1011"/>
    <w:basedOn w:val="ac"/>
    <w:next w:val="afd"/>
    <w:uiPriority w:val="39"/>
    <w:rsid w:val="007F6238"/>
    <w:pPr>
      <w:spacing w:after="0" w:line="240" w:lineRule="auto"/>
    </w:pPr>
    <w:rPr>
      <w:rFonts w:ascii="Liberation Serif" w:eastAsia="Times New Roman"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1">
    <w:name w:val="Table Normal211"/>
    <w:uiPriority w:val="2"/>
    <w:semiHidden/>
    <w:unhideWhenUsed/>
    <w:qFormat/>
    <w:rsid w:val="007F6238"/>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2121">
    <w:name w:val="Сетка таблицы1212"/>
    <w:basedOn w:val="ac"/>
    <w:next w:val="afd"/>
    <w:uiPriority w:val="59"/>
    <w:rsid w:val="007F623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0">
    <w:name w:val="Сетка таблицы2122"/>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4">
    <w:name w:val="Сетка таблицы11112"/>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Сетка таблицы4112"/>
    <w:basedOn w:val="ac"/>
    <w:next w:val="afd"/>
    <w:uiPriority w:val="3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0">
    <w:name w:val="Сетка таблицы5112"/>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
    <w:name w:val="Сетка таблицы6112"/>
    <w:basedOn w:val="ac"/>
    <w:next w:val="afd"/>
    <w:uiPriority w:val="3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0">
    <w:name w:val="Сетка таблицы7112"/>
    <w:basedOn w:val="ac"/>
    <w:next w:val="afd"/>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
    <w:name w:val="Сетка таблицы8211"/>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
    <w:name w:val="Сетка таблицы81111"/>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0">
    <w:name w:val="Нет списка415"/>
    <w:next w:val="ad"/>
    <w:uiPriority w:val="99"/>
    <w:semiHidden/>
    <w:unhideWhenUsed/>
    <w:rsid w:val="007F6238"/>
  </w:style>
  <w:style w:type="table" w:customStyle="1" w:styleId="13112">
    <w:name w:val="Сетка таблицы131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22693204">
      <w:bodyDiv w:val="1"/>
      <w:marLeft w:val="0"/>
      <w:marRight w:val="0"/>
      <w:marTop w:val="0"/>
      <w:marBottom w:val="0"/>
      <w:divBdr>
        <w:top w:val="none" w:sz="0" w:space="0" w:color="auto"/>
        <w:left w:val="none" w:sz="0" w:space="0" w:color="auto"/>
        <w:bottom w:val="none" w:sz="0" w:space="0" w:color="auto"/>
        <w:right w:val="none" w:sz="0" w:space="0" w:color="auto"/>
      </w:divBdr>
    </w:div>
    <w:div w:id="144860971">
      <w:bodyDiv w:val="1"/>
      <w:marLeft w:val="0"/>
      <w:marRight w:val="0"/>
      <w:marTop w:val="0"/>
      <w:marBottom w:val="0"/>
      <w:divBdr>
        <w:top w:val="none" w:sz="0" w:space="0" w:color="auto"/>
        <w:left w:val="none" w:sz="0" w:space="0" w:color="auto"/>
        <w:bottom w:val="none" w:sz="0" w:space="0" w:color="auto"/>
        <w:right w:val="none" w:sz="0" w:space="0" w:color="auto"/>
      </w:divBdr>
    </w:div>
    <w:div w:id="174155139">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36075151">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95288142">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605163916">
      <w:bodyDiv w:val="1"/>
      <w:marLeft w:val="0"/>
      <w:marRight w:val="0"/>
      <w:marTop w:val="0"/>
      <w:marBottom w:val="0"/>
      <w:divBdr>
        <w:top w:val="none" w:sz="0" w:space="0" w:color="auto"/>
        <w:left w:val="none" w:sz="0" w:space="0" w:color="auto"/>
        <w:bottom w:val="none" w:sz="0" w:space="0" w:color="auto"/>
        <w:right w:val="none" w:sz="0" w:space="0" w:color="auto"/>
      </w:divBdr>
    </w:div>
    <w:div w:id="720327017">
      <w:bodyDiv w:val="1"/>
      <w:marLeft w:val="0"/>
      <w:marRight w:val="0"/>
      <w:marTop w:val="0"/>
      <w:marBottom w:val="0"/>
      <w:divBdr>
        <w:top w:val="none" w:sz="0" w:space="0" w:color="auto"/>
        <w:left w:val="none" w:sz="0" w:space="0" w:color="auto"/>
        <w:bottom w:val="none" w:sz="0" w:space="0" w:color="auto"/>
        <w:right w:val="none" w:sz="0" w:space="0" w:color="auto"/>
      </w:divBdr>
    </w:div>
    <w:div w:id="724917725">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55716810">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29194401">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06609236">
      <w:bodyDiv w:val="1"/>
      <w:marLeft w:val="0"/>
      <w:marRight w:val="0"/>
      <w:marTop w:val="0"/>
      <w:marBottom w:val="0"/>
      <w:divBdr>
        <w:top w:val="none" w:sz="0" w:space="0" w:color="auto"/>
        <w:left w:val="none" w:sz="0" w:space="0" w:color="auto"/>
        <w:bottom w:val="none" w:sz="0" w:space="0" w:color="auto"/>
        <w:right w:val="none" w:sz="0" w:space="0" w:color="auto"/>
      </w:divBdr>
    </w:div>
    <w:div w:id="1429547201">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02363985">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1962299576">
      <w:bodyDiv w:val="1"/>
      <w:marLeft w:val="0"/>
      <w:marRight w:val="0"/>
      <w:marTop w:val="0"/>
      <w:marBottom w:val="0"/>
      <w:divBdr>
        <w:top w:val="none" w:sz="0" w:space="0" w:color="auto"/>
        <w:left w:val="none" w:sz="0" w:space="0" w:color="auto"/>
        <w:bottom w:val="none" w:sz="0" w:space="0" w:color="auto"/>
        <w:right w:val="none" w:sz="0" w:space="0" w:color="auto"/>
      </w:divBdr>
    </w:div>
    <w:div w:id="1997608965">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 w:id="2091342498">
      <w:bodyDiv w:val="1"/>
      <w:marLeft w:val="0"/>
      <w:marRight w:val="0"/>
      <w:marTop w:val="0"/>
      <w:marBottom w:val="0"/>
      <w:divBdr>
        <w:top w:val="none" w:sz="0" w:space="0" w:color="auto"/>
        <w:left w:val="none" w:sz="0" w:space="0" w:color="auto"/>
        <w:bottom w:val="none" w:sz="0" w:space="0" w:color="auto"/>
        <w:right w:val="none" w:sz="0" w:space="0" w:color="auto"/>
      </w:divBdr>
    </w:div>
    <w:div w:id="211806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obileonline.garant.ru/" TargetMode="External"/><Relationship Id="rId18" Type="http://schemas.openxmlformats.org/officeDocument/2006/relationships/hyperlink" Target="https://tce.crimea.com/" TargetMode="External"/><Relationship Id="rId26" Type="http://schemas.openxmlformats.org/officeDocument/2006/relationships/hyperlink" Target="http://mobileonline.garant.ru/" TargetMode="External"/><Relationship Id="rId39" Type="http://schemas.openxmlformats.org/officeDocument/2006/relationships/header" Target="header5.xml"/><Relationship Id="rId21" Type="http://schemas.openxmlformats.org/officeDocument/2006/relationships/hyperlink" Target="http://mobileonline.garant.ru/" TargetMode="External"/><Relationship Id="rId34" Type="http://schemas.openxmlformats.org/officeDocument/2006/relationships/header" Target="header2.xml"/><Relationship Id="rId42" Type="http://schemas.openxmlformats.org/officeDocument/2006/relationships/header" Target="header6.xml"/><Relationship Id="rId47" Type="http://schemas.openxmlformats.org/officeDocument/2006/relationships/footer" Target="footer8.xml"/><Relationship Id="rId50" Type="http://schemas.openxmlformats.org/officeDocument/2006/relationships/header" Target="header10.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mobileonline.garant.ru/" TargetMode="External"/><Relationship Id="rId29" Type="http://schemas.openxmlformats.org/officeDocument/2006/relationships/hyperlink" Target="consultantplus://offline/ref=4F1C61A20E67E58AD6B3582BAE0F76490B37FCE9B4651FCD8D34BA923DC0F0C0D28B59D87F1960325CA0DC9E14N6YFG" TargetMode="External"/><Relationship Id="rId11" Type="http://schemas.openxmlformats.org/officeDocument/2006/relationships/hyperlink" Target="http://ivo.garant.ru/" TargetMode="External"/><Relationship Id="rId24" Type="http://schemas.openxmlformats.org/officeDocument/2006/relationships/hyperlink" Target="http://mobileonline.garant.ru/" TargetMode="External"/><Relationship Id="rId32" Type="http://schemas.openxmlformats.org/officeDocument/2006/relationships/hyperlink" Target="http://mobileonline.garant.ru/" TargetMode="External"/><Relationship Id="rId37" Type="http://schemas.openxmlformats.org/officeDocument/2006/relationships/footer" Target="footer3.xml"/><Relationship Id="rId40" Type="http://schemas.openxmlformats.org/officeDocument/2006/relationships/footer" Target="footer4.xml"/><Relationship Id="rId45" Type="http://schemas.openxmlformats.org/officeDocument/2006/relationships/footer" Target="footer7.xm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C5C2C83304E8BAB89E2333FDBE62798E5D848813357A2F6EF8E5599D64065FD1CE2BC5BE91051EE9B2Y4M" TargetMode="External"/><Relationship Id="rId19" Type="http://schemas.openxmlformats.org/officeDocument/2006/relationships/hyperlink" Target="https://tce.crimea.com/" TargetMode="External"/><Relationship Id="rId31" Type="http://schemas.openxmlformats.org/officeDocument/2006/relationships/hyperlink" Target="http://mobileonline.garant.ru/" TargetMode="External"/><Relationship Id="rId44" Type="http://schemas.openxmlformats.org/officeDocument/2006/relationships/header" Target="header7.xml"/><Relationship Id="rId52"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mobileonline.garant.ru/" TargetMode="External"/><Relationship Id="rId22" Type="http://schemas.openxmlformats.org/officeDocument/2006/relationships/hyperlink" Target="http://mobileonline.garant.ru/" TargetMode="External"/><Relationship Id="rId27" Type="http://schemas.openxmlformats.org/officeDocument/2006/relationships/hyperlink" Target="http://mobileonline.garant.ru/" TargetMode="External"/><Relationship Id="rId30" Type="http://schemas.openxmlformats.org/officeDocument/2006/relationships/hyperlink" Target="consultantplus://offline/ref=4F1C61A20E67E58AD6B3582BAE0F76490B37FCE9B4651FCD8D34BA923DC0F0C0C08B01D47E197D3250B58ACF523B86C22C6E179D9D15381AN1Y2G" TargetMode="External"/><Relationship Id="rId35" Type="http://schemas.openxmlformats.org/officeDocument/2006/relationships/footer" Target="footer2.xml"/><Relationship Id="rId43" Type="http://schemas.openxmlformats.org/officeDocument/2006/relationships/footer" Target="footer6.xml"/><Relationship Id="rId48" Type="http://schemas.openxmlformats.org/officeDocument/2006/relationships/header" Target="header9.xml"/><Relationship Id="rId8" Type="http://schemas.openxmlformats.org/officeDocument/2006/relationships/footer" Target="footer1.xml"/><Relationship Id="rId51" Type="http://schemas.openxmlformats.org/officeDocument/2006/relationships/footer" Target="footer10.xml"/><Relationship Id="rId3" Type="http://schemas.openxmlformats.org/officeDocument/2006/relationships/styles" Target="styles.xml"/><Relationship Id="rId12" Type="http://schemas.openxmlformats.org/officeDocument/2006/relationships/hyperlink" Target="http://ivo.garant.ru/" TargetMode="External"/><Relationship Id="rId17" Type="http://schemas.openxmlformats.org/officeDocument/2006/relationships/hyperlink" Target="http://internet.garant.ru/" TargetMode="External"/><Relationship Id="rId25" Type="http://schemas.openxmlformats.org/officeDocument/2006/relationships/hyperlink" Target="http://mobileonline.garant.ru/" TargetMode="External"/><Relationship Id="rId33" Type="http://schemas.openxmlformats.org/officeDocument/2006/relationships/hyperlink" Target="consultantplus://offline/ref=C5C2C83304E8BAB89E2333FDBE62798E5D848813357A2F6EF8E5599D64065FD1CE2BC5BE91051EE9B2Y4M" TargetMode="External"/><Relationship Id="rId38" Type="http://schemas.openxmlformats.org/officeDocument/2006/relationships/header" Target="header4.xml"/><Relationship Id="rId46" Type="http://schemas.openxmlformats.org/officeDocument/2006/relationships/header" Target="header8.xml"/><Relationship Id="rId20" Type="http://schemas.openxmlformats.org/officeDocument/2006/relationships/hyperlink" Target="https://tce.crimea.com/" TargetMode="External"/><Relationship Id="rId41" Type="http://schemas.openxmlformats.org/officeDocument/2006/relationships/footer" Target="footer5.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mobileonline.garant.ru/" TargetMode="External"/><Relationship Id="rId23" Type="http://schemas.openxmlformats.org/officeDocument/2006/relationships/hyperlink" Target="http://mobileonline.garant.ru/" TargetMode="External"/><Relationship Id="rId28" Type="http://schemas.openxmlformats.org/officeDocument/2006/relationships/hyperlink" Target="http://mobileonline.garant.ru/" TargetMode="External"/><Relationship Id="rId36" Type="http://schemas.openxmlformats.org/officeDocument/2006/relationships/header" Target="header3.xml"/><Relationship Id="rId49" Type="http://schemas.openxmlformats.org/officeDocument/2006/relationships/footer" Target="footer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EBEFF-1885-465E-AEFD-9BE55B5B7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718</TotalTime>
  <Pages>82</Pages>
  <Words>35316</Words>
  <Characters>201303</Characters>
  <Application>Microsoft Office Word</Application>
  <DocSecurity>0</DocSecurity>
  <Lines>1677</Lines>
  <Paragraphs>472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Богатырёва Анастасия Андреевна</cp:lastModifiedBy>
  <cp:revision>46</cp:revision>
  <cp:lastPrinted>2025-10-15T11:25:00Z</cp:lastPrinted>
  <dcterms:created xsi:type="dcterms:W3CDTF">2024-09-16T13:55:00Z</dcterms:created>
  <dcterms:modified xsi:type="dcterms:W3CDTF">2025-11-25T13:48:00Z</dcterms:modified>
</cp:coreProperties>
</file>