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7303CC32" w:rsidR="00AC3D41" w:rsidRDefault="00AC3D41" w:rsidP="00DF32BC">
      <w:pPr>
        <w:ind w:left="5670"/>
        <w:contextualSpacing/>
        <w:jc w:val="both"/>
        <w:rPr>
          <w:b/>
          <w:sz w:val="23"/>
          <w:szCs w:val="23"/>
          <w:lang w:eastAsia="en-US"/>
        </w:rPr>
      </w:pPr>
      <w:r w:rsidRPr="00FC77A1">
        <w:rPr>
          <w:b/>
          <w:sz w:val="23"/>
          <w:szCs w:val="23"/>
          <w:highlight w:val="lightGray"/>
          <w:lang w:eastAsia="en-US"/>
        </w:rPr>
        <w:t>«</w:t>
      </w:r>
      <w:r w:rsidR="00927CFD">
        <w:rPr>
          <w:b/>
          <w:sz w:val="23"/>
          <w:szCs w:val="23"/>
          <w:highlight w:val="lightGray"/>
          <w:lang w:eastAsia="en-US"/>
        </w:rPr>
        <w:t>30</w:t>
      </w:r>
      <w:r w:rsidRPr="00FC77A1">
        <w:rPr>
          <w:b/>
          <w:sz w:val="23"/>
          <w:szCs w:val="23"/>
          <w:highlight w:val="lightGray"/>
          <w:lang w:eastAsia="en-US"/>
        </w:rPr>
        <w:t xml:space="preserve">» </w:t>
      </w:r>
      <w:r>
        <w:rPr>
          <w:b/>
          <w:sz w:val="23"/>
          <w:szCs w:val="23"/>
          <w:highlight w:val="lightGray"/>
          <w:lang w:eastAsia="en-US"/>
        </w:rPr>
        <w:t>августа 2021</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1BECA96C" w14:textId="08ED911E" w:rsidR="009C56BE" w:rsidRPr="009C56BE" w:rsidRDefault="009C56BE" w:rsidP="00DF32BC">
      <w:pPr>
        <w:contextualSpacing/>
        <w:jc w:val="center"/>
        <w:rPr>
          <w:bCs/>
          <w:i/>
        </w:rPr>
      </w:pPr>
      <w:r w:rsidRPr="009C56BE">
        <w:rPr>
          <w:bCs/>
          <w:i/>
          <w:highlight w:val="lightGray"/>
        </w:rPr>
        <w:t>Капитальный ремонт сетей теплоснабжения по ул.</w:t>
      </w:r>
      <w:r w:rsidR="00CC2441">
        <w:rPr>
          <w:bCs/>
          <w:i/>
          <w:highlight w:val="lightGray"/>
        </w:rPr>
        <w:t xml:space="preserve"> </w:t>
      </w:r>
      <w:r w:rsidRPr="009C56BE">
        <w:rPr>
          <w:bCs/>
          <w:i/>
          <w:highlight w:val="lightGray"/>
        </w:rPr>
        <w:t>Сельвинского в г.</w:t>
      </w:r>
      <w:r w:rsidR="00CC2441">
        <w:rPr>
          <w:bCs/>
          <w:i/>
          <w:highlight w:val="lightGray"/>
        </w:rPr>
        <w:t xml:space="preserve"> </w:t>
      </w:r>
      <w:r w:rsidR="006B2871">
        <w:rPr>
          <w:bCs/>
          <w:i/>
          <w:highlight w:val="lightGray"/>
        </w:rPr>
        <w:t>Симферополе</w:t>
      </w:r>
    </w:p>
    <w:p w14:paraId="238D5492" w14:textId="697128AC" w:rsidR="00E56462" w:rsidRPr="009C56BE" w:rsidRDefault="009C56BE" w:rsidP="00DF32BC">
      <w:pPr>
        <w:contextualSpacing/>
        <w:jc w:val="center"/>
      </w:pPr>
      <w:r w:rsidRPr="009C56BE">
        <w:rPr>
          <w:b/>
          <w:bCs/>
        </w:rPr>
        <w:t xml:space="preserve">(номер закупки – </w:t>
      </w:r>
      <w:r w:rsidR="008A6E2B" w:rsidRPr="009C56BE">
        <w:rPr>
          <w:b/>
          <w:bCs/>
        </w:rPr>
        <w:t>1</w:t>
      </w:r>
      <w:r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543C80"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543C80"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F6FDA27" w14:textId="77777777" w:rsidR="00377718" w:rsidRPr="00377718" w:rsidRDefault="00377718" w:rsidP="00DF32BC">
            <w:pPr>
              <w:contextualSpacing/>
              <w:jc w:val="both"/>
              <w:rPr>
                <w:sz w:val="20"/>
                <w:szCs w:val="20"/>
              </w:rPr>
            </w:pPr>
            <w:r w:rsidRPr="00377718">
              <w:rPr>
                <w:sz w:val="20"/>
                <w:szCs w:val="20"/>
              </w:rPr>
              <w:t>Руководитель контрактной службы – заместитель генерального директора по общим вопросам – Тарасов Виталий Николаевич;</w:t>
            </w:r>
          </w:p>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543C80"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27D6C35B" w:rsidR="00E56462" w:rsidRPr="001735D1" w:rsidRDefault="00B84571" w:rsidP="00927CFD">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w:t>
            </w:r>
            <w:r w:rsidR="00927CFD" w:rsidRPr="00927CFD">
              <w:rPr>
                <w:sz w:val="20"/>
                <w:szCs w:val="20"/>
              </w:rPr>
              <w:t xml:space="preserve"> </w:t>
            </w:r>
            <w:r w:rsidR="00927CFD" w:rsidRPr="00927CFD">
              <w:rPr>
                <w:sz w:val="20"/>
                <w:szCs w:val="20"/>
              </w:rPr>
              <w:t>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9B0A68A" w:rsidR="0059596D" w:rsidRPr="00521331" w:rsidRDefault="00C07DA8" w:rsidP="00DF32BC">
            <w:pPr>
              <w:contextualSpacing/>
              <w:rPr>
                <w:i/>
                <w:color w:val="000000"/>
                <w:sz w:val="20"/>
                <w:szCs w:val="20"/>
              </w:rPr>
            </w:pPr>
            <w:r w:rsidRPr="00521331">
              <w:rPr>
                <w:i/>
                <w:color w:val="000000"/>
                <w:sz w:val="20"/>
                <w:szCs w:val="20"/>
              </w:rPr>
              <w:t>Капитальный ремонт сетей теплоснабжения по ул.</w:t>
            </w:r>
            <w:r w:rsidR="00F765ED">
              <w:rPr>
                <w:i/>
                <w:color w:val="000000"/>
                <w:sz w:val="20"/>
                <w:szCs w:val="20"/>
              </w:rPr>
              <w:t xml:space="preserve"> </w:t>
            </w:r>
            <w:r w:rsidRPr="00521331">
              <w:rPr>
                <w:i/>
                <w:color w:val="000000"/>
                <w:sz w:val="20"/>
                <w:szCs w:val="20"/>
              </w:rPr>
              <w:t>Сельвинского в г.</w:t>
            </w:r>
            <w:r w:rsidR="00F765ED">
              <w:rPr>
                <w:i/>
                <w:color w:val="000000"/>
                <w:sz w:val="20"/>
                <w:szCs w:val="20"/>
              </w:rPr>
              <w:t xml:space="preserve"> </w:t>
            </w:r>
            <w:r w:rsidR="006B2871">
              <w:rPr>
                <w:i/>
                <w:color w:val="000000"/>
                <w:sz w:val="20"/>
                <w:szCs w:val="20"/>
              </w:rPr>
              <w:t>Симферополе</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 xml:space="preserve">о закона от 5 апреля 2013 </w:t>
            </w:r>
            <w:r w:rsidR="00DB2E59">
              <w:rPr>
                <w:sz w:val="20"/>
                <w:szCs w:val="20"/>
              </w:rPr>
              <w:lastRenderedPageBreak/>
              <w:t>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BD2A55" w:rsidRPr="001735D1" w:rsidRDefault="00AA0E8D" w:rsidP="00DF32BC">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521331" w:rsidRDefault="00A07F8A" w:rsidP="00DF32BC">
            <w:pPr>
              <w:contextualSpacing/>
              <w:jc w:val="both"/>
              <w:rPr>
                <w:sz w:val="20"/>
                <w:szCs w:val="20"/>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F779572" w:rsidR="00BD2A55" w:rsidRPr="00521331" w:rsidRDefault="00425B33" w:rsidP="00DF32BC">
            <w:pPr>
              <w:contextualSpacing/>
              <w:jc w:val="both"/>
              <w:rPr>
                <w:sz w:val="20"/>
                <w:szCs w:val="20"/>
              </w:rPr>
            </w:pPr>
            <w:r w:rsidRPr="00521331">
              <w:rPr>
                <w:sz w:val="20"/>
                <w:szCs w:val="20"/>
              </w:rPr>
              <w:t>25</w:t>
            </w:r>
            <w:r w:rsidR="00D23AD9" w:rsidRPr="00521331">
              <w:rPr>
                <w:sz w:val="20"/>
                <w:szCs w:val="20"/>
              </w:rPr>
              <w:t>%</w:t>
            </w:r>
            <w:r w:rsidR="003B0F6A">
              <w:rPr>
                <w:sz w:val="20"/>
                <w:szCs w:val="20"/>
              </w:rPr>
              <w:t xml:space="preserve">. </w:t>
            </w:r>
            <w:r w:rsidR="003B0F6A" w:rsidRPr="003B0F6A">
              <w:rPr>
                <w:sz w:val="20"/>
                <w:szCs w:val="20"/>
              </w:rPr>
              <w:t>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Приложения № 8 к Контракту и, исходя из сметной стоимости этих работ, предусмотренной проектной документацией</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21DA46E" w:rsidR="00E56462" w:rsidRPr="00C82A4A" w:rsidRDefault="00C82A4A" w:rsidP="00DF32BC">
            <w:pPr>
              <w:ind w:firstLine="351"/>
              <w:contextualSpacing/>
              <w:jc w:val="both"/>
              <w:rPr>
                <w:bCs/>
                <w:sz w:val="20"/>
                <w:szCs w:val="20"/>
              </w:rPr>
            </w:pPr>
            <w:r w:rsidRPr="00C82A4A">
              <w:rPr>
                <w:bCs/>
                <w:sz w:val="20"/>
                <w:szCs w:val="20"/>
              </w:rPr>
              <w:t>Российская Федерация, Республика Крым, г. Симферополь, ул. Сельвинского</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865A2B6" w14:textId="658BF28B" w:rsidR="00C82A4A" w:rsidRPr="00C82A4A" w:rsidRDefault="00C82A4A" w:rsidP="00DF32BC">
            <w:pPr>
              <w:pStyle w:val="aff4"/>
              <w:ind w:left="62" w:firstLine="430"/>
              <w:jc w:val="both"/>
              <w:rPr>
                <w:sz w:val="20"/>
                <w:szCs w:val="20"/>
              </w:rPr>
            </w:pPr>
            <w:r w:rsidRPr="00C82A4A">
              <w:rPr>
                <w:sz w:val="20"/>
                <w:szCs w:val="20"/>
              </w:rPr>
              <w:t>Работы, предусмотренные К</w:t>
            </w:r>
            <w:r>
              <w:rPr>
                <w:sz w:val="20"/>
                <w:szCs w:val="20"/>
              </w:rPr>
              <w:t xml:space="preserve">онтрактом, выполняются в сроки </w:t>
            </w:r>
            <w:r w:rsidRPr="00C82A4A">
              <w:rPr>
                <w:sz w:val="20"/>
                <w:szCs w:val="20"/>
              </w:rPr>
              <w:t>в соответствии с Графиком выполнения работ (Приложение № 4 к Контракту) (далее - График выполнения работ).</w:t>
            </w:r>
          </w:p>
          <w:p w14:paraId="5E1FF53C" w14:textId="77777777" w:rsidR="00C82A4A" w:rsidRPr="00C82A4A" w:rsidRDefault="00C82A4A" w:rsidP="00DF32BC">
            <w:pPr>
              <w:pStyle w:val="aff4"/>
              <w:ind w:left="62" w:firstLine="430"/>
              <w:jc w:val="both"/>
              <w:rPr>
                <w:sz w:val="20"/>
                <w:szCs w:val="20"/>
              </w:rPr>
            </w:pPr>
            <w:r w:rsidRPr="00C82A4A">
              <w:rPr>
                <w:sz w:val="20"/>
                <w:szCs w:val="20"/>
              </w:rPr>
              <w:t>Начало работ с - момента подписания Контракта.</w:t>
            </w:r>
          </w:p>
          <w:p w14:paraId="0B0FE5D4" w14:textId="7C8D20DD" w:rsidR="00C82A4A" w:rsidRPr="00C82A4A" w:rsidRDefault="00C82A4A" w:rsidP="00DF32BC">
            <w:pPr>
              <w:pStyle w:val="aff4"/>
              <w:ind w:left="62" w:firstLine="430"/>
              <w:jc w:val="both"/>
              <w:rPr>
                <w:sz w:val="20"/>
                <w:szCs w:val="20"/>
              </w:rPr>
            </w:pPr>
            <w:r w:rsidRPr="00C82A4A">
              <w:rPr>
                <w:sz w:val="20"/>
                <w:szCs w:val="20"/>
              </w:rPr>
              <w:t xml:space="preserve">Окончание работ- не позднее 30 </w:t>
            </w:r>
            <w:r w:rsidR="003A7090">
              <w:rPr>
                <w:sz w:val="20"/>
                <w:szCs w:val="20"/>
              </w:rPr>
              <w:t>ноября</w:t>
            </w:r>
            <w:r w:rsidRPr="00C82A4A">
              <w:rPr>
                <w:sz w:val="20"/>
                <w:szCs w:val="20"/>
              </w:rPr>
              <w:t xml:space="preserve"> 2022 г.</w:t>
            </w:r>
          </w:p>
          <w:p w14:paraId="49337A37" w14:textId="7BF0A01F" w:rsidR="00E56462" w:rsidRPr="00C82A4A" w:rsidRDefault="00C82A4A" w:rsidP="00DF32BC">
            <w:pPr>
              <w:pStyle w:val="aff4"/>
              <w:ind w:left="62" w:firstLine="430"/>
              <w:jc w:val="both"/>
              <w:rPr>
                <w:sz w:val="20"/>
                <w:szCs w:val="20"/>
              </w:rPr>
            </w:pPr>
            <w:r w:rsidRPr="00C82A4A">
              <w:rPr>
                <w:sz w:val="20"/>
                <w:szCs w:val="20"/>
              </w:rPr>
              <w:t>Подписание Акта сдачи приемки законченного строительством объекта (окончание строительства) – не позднее «30» ноября 2022 г.</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A4EA0A" w14:textId="29505960" w:rsidR="00C82A4A" w:rsidRPr="00C82A4A" w:rsidRDefault="00C82A4A" w:rsidP="00DF32BC">
            <w:pPr>
              <w:ind w:firstLine="351"/>
              <w:contextualSpacing/>
              <w:jc w:val="both"/>
              <w:rPr>
                <w:sz w:val="20"/>
                <w:szCs w:val="20"/>
              </w:rPr>
            </w:pPr>
            <w:r w:rsidRPr="00C82A4A">
              <w:rPr>
                <w:b/>
                <w:sz w:val="20"/>
                <w:szCs w:val="20"/>
              </w:rPr>
              <w:t>119 122 314 (сто девятнадцать миллионов сто двадцать две тысячи триста четырнадцать рублей,</w:t>
            </w:r>
            <w:r>
              <w:rPr>
                <w:b/>
                <w:sz w:val="20"/>
                <w:szCs w:val="20"/>
              </w:rPr>
              <w:t xml:space="preserve"> </w:t>
            </w:r>
            <w:r w:rsidRPr="00C82A4A">
              <w:rPr>
                <w:b/>
                <w:sz w:val="20"/>
                <w:szCs w:val="20"/>
              </w:rPr>
              <w:t>00</w:t>
            </w:r>
            <w:r w:rsidR="006C62FC">
              <w:rPr>
                <w:b/>
                <w:sz w:val="20"/>
                <w:szCs w:val="20"/>
              </w:rPr>
              <w:t xml:space="preserve"> </w:t>
            </w:r>
            <w:r w:rsidRPr="00C82A4A">
              <w:rPr>
                <w:b/>
                <w:sz w:val="20"/>
                <w:szCs w:val="20"/>
              </w:rPr>
              <w:t>коп)</w:t>
            </w:r>
            <w:r w:rsidRPr="00C82A4A">
              <w:rPr>
                <w:sz w:val="20"/>
                <w:szCs w:val="20"/>
              </w:rPr>
              <w:t xml:space="preserve"> в.т.ч:</w:t>
            </w:r>
          </w:p>
          <w:p w14:paraId="50B32B38" w14:textId="0A77A236" w:rsidR="00C82A4A" w:rsidRPr="00C82A4A" w:rsidRDefault="00C82A4A" w:rsidP="00DF32BC">
            <w:pPr>
              <w:ind w:firstLine="351"/>
              <w:contextualSpacing/>
              <w:jc w:val="both"/>
              <w:rPr>
                <w:sz w:val="20"/>
                <w:szCs w:val="20"/>
              </w:rPr>
            </w:pPr>
            <w:r w:rsidRPr="00C82A4A">
              <w:rPr>
                <w:sz w:val="20"/>
                <w:szCs w:val="20"/>
              </w:rPr>
              <w:t>2021г.</w:t>
            </w:r>
            <w:r>
              <w:rPr>
                <w:sz w:val="20"/>
                <w:szCs w:val="20"/>
              </w:rPr>
              <w:t xml:space="preserve"> </w:t>
            </w:r>
            <w:r w:rsidRPr="00C82A4A">
              <w:rPr>
                <w:sz w:val="20"/>
                <w:szCs w:val="20"/>
              </w:rPr>
              <w:t>-</w:t>
            </w:r>
            <w:r>
              <w:rPr>
                <w:sz w:val="20"/>
                <w:szCs w:val="20"/>
              </w:rPr>
              <w:t xml:space="preserve"> </w:t>
            </w:r>
            <w:r w:rsidRPr="00C82A4A">
              <w:rPr>
                <w:sz w:val="20"/>
                <w:szCs w:val="20"/>
              </w:rPr>
              <w:t>39 150 595,65</w:t>
            </w:r>
            <w:r>
              <w:rPr>
                <w:sz w:val="20"/>
                <w:szCs w:val="20"/>
              </w:rPr>
              <w:t xml:space="preserve"> </w:t>
            </w:r>
            <w:r w:rsidRPr="00C82A4A">
              <w:rPr>
                <w:sz w:val="20"/>
                <w:szCs w:val="20"/>
              </w:rPr>
              <w:t>руб. (тридцать девять миллионов сто пятьдесят тыся</w:t>
            </w:r>
            <w:r>
              <w:rPr>
                <w:sz w:val="20"/>
                <w:szCs w:val="20"/>
              </w:rPr>
              <w:t xml:space="preserve">ч пятьсот девяносто пять рублей </w:t>
            </w:r>
            <w:r w:rsidRPr="00C82A4A">
              <w:rPr>
                <w:sz w:val="20"/>
                <w:szCs w:val="20"/>
              </w:rPr>
              <w:t>65 коп</w:t>
            </w:r>
            <w:r>
              <w:rPr>
                <w:sz w:val="20"/>
                <w:szCs w:val="20"/>
              </w:rPr>
              <w:t>еек</w:t>
            </w:r>
            <w:r w:rsidRPr="00C82A4A">
              <w:rPr>
                <w:sz w:val="20"/>
                <w:szCs w:val="20"/>
              </w:rPr>
              <w:t>);</w:t>
            </w:r>
          </w:p>
          <w:p w14:paraId="63FCD2EE" w14:textId="4CEBBB27" w:rsidR="00E56462" w:rsidRPr="001735D1" w:rsidRDefault="00C82A4A" w:rsidP="00DF32BC">
            <w:pPr>
              <w:ind w:firstLine="351"/>
              <w:contextualSpacing/>
              <w:jc w:val="both"/>
              <w:rPr>
                <w:bCs/>
                <w:sz w:val="20"/>
                <w:szCs w:val="20"/>
              </w:rPr>
            </w:pPr>
            <w:r w:rsidRPr="00C82A4A">
              <w:rPr>
                <w:sz w:val="20"/>
                <w:szCs w:val="20"/>
              </w:rPr>
              <w:t>2022г.</w:t>
            </w:r>
            <w:r>
              <w:rPr>
                <w:sz w:val="20"/>
                <w:szCs w:val="20"/>
              </w:rPr>
              <w:t xml:space="preserve"> </w:t>
            </w:r>
            <w:r w:rsidRPr="00C82A4A">
              <w:rPr>
                <w:sz w:val="20"/>
                <w:szCs w:val="20"/>
              </w:rPr>
              <w:t>-</w:t>
            </w:r>
            <w:r>
              <w:rPr>
                <w:sz w:val="20"/>
                <w:szCs w:val="20"/>
              </w:rPr>
              <w:t xml:space="preserve"> </w:t>
            </w:r>
            <w:r w:rsidRPr="00C82A4A">
              <w:rPr>
                <w:sz w:val="20"/>
                <w:szCs w:val="20"/>
              </w:rPr>
              <w:t xml:space="preserve">79 971 718,35 </w:t>
            </w:r>
            <w:r>
              <w:rPr>
                <w:sz w:val="20"/>
                <w:szCs w:val="20"/>
              </w:rPr>
              <w:t xml:space="preserve">руб. </w:t>
            </w:r>
            <w:r w:rsidRPr="00C82A4A">
              <w:rPr>
                <w:sz w:val="20"/>
                <w:szCs w:val="20"/>
              </w:rPr>
              <w:t>(семьдесят девять миллионов девятьсот семьдесят одна тыс</w:t>
            </w:r>
            <w:r>
              <w:rPr>
                <w:sz w:val="20"/>
                <w:szCs w:val="20"/>
              </w:rPr>
              <w:t xml:space="preserve">яча семьсот восемнадцать рублей </w:t>
            </w:r>
            <w:r w:rsidRPr="00C82A4A">
              <w:rPr>
                <w:sz w:val="20"/>
                <w:szCs w:val="20"/>
              </w:rPr>
              <w:t>35</w:t>
            </w:r>
            <w:r>
              <w:rPr>
                <w:sz w:val="20"/>
                <w:szCs w:val="20"/>
              </w:rPr>
              <w:t xml:space="preserve"> </w:t>
            </w:r>
            <w:r w:rsidRPr="00C82A4A">
              <w:rPr>
                <w:sz w:val="20"/>
                <w:szCs w:val="20"/>
              </w:rPr>
              <w:t>копеек)</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A6C0A7" w14:textId="52FAE69B" w:rsidR="00C82A4A" w:rsidRPr="00C82A4A" w:rsidRDefault="00C82A4A" w:rsidP="00DF32BC">
            <w:pPr>
              <w:ind w:firstLine="492"/>
              <w:contextualSpacing/>
              <w:jc w:val="both"/>
              <w:rPr>
                <w:snapToGrid w:val="0"/>
                <w:sz w:val="20"/>
                <w:szCs w:val="20"/>
              </w:rPr>
            </w:pPr>
            <w:r w:rsidRPr="00C82A4A">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D398D8D" w14:textId="77777777" w:rsidR="00C82A4A" w:rsidRPr="00C82A4A" w:rsidRDefault="00C82A4A" w:rsidP="00DF32BC">
            <w:pPr>
              <w:ind w:firstLine="492"/>
              <w:contextualSpacing/>
              <w:jc w:val="both"/>
              <w:rPr>
                <w:snapToGrid w:val="0"/>
                <w:sz w:val="20"/>
                <w:szCs w:val="20"/>
              </w:rPr>
            </w:pPr>
            <w:r w:rsidRPr="00C82A4A">
              <w:rPr>
                <w:snapToGrid w:val="0"/>
                <w:sz w:val="20"/>
                <w:szCs w:val="20"/>
              </w:rPr>
              <w:lastRenderedPageBreak/>
              <w:t>Начальная (максимальная) цена контракта определена и обоснована посредством применения проектно-сметного метода в ценах 1-го квартала 2021г.</w:t>
            </w:r>
          </w:p>
          <w:p w14:paraId="5A2B5FC7" w14:textId="13332657" w:rsidR="00482DA4" w:rsidRDefault="00C82A4A" w:rsidP="00DF32BC">
            <w:pPr>
              <w:ind w:firstLine="492"/>
              <w:contextualSpacing/>
              <w:jc w:val="both"/>
              <w:rPr>
                <w:snapToGrid w:val="0"/>
                <w:sz w:val="20"/>
                <w:szCs w:val="20"/>
              </w:rPr>
            </w:pPr>
            <w:r w:rsidRPr="00C82A4A">
              <w:rPr>
                <w:snapToGrid w:val="0"/>
                <w:sz w:val="20"/>
                <w:szCs w:val="20"/>
              </w:rPr>
              <w:t xml:space="preserve"> 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2C528C5B" w14:textId="7E69EC17" w:rsidR="00C82A4A" w:rsidRPr="001735D1" w:rsidRDefault="00C82A4A" w:rsidP="00DF32BC">
            <w:pPr>
              <w:ind w:firstLine="492"/>
              <w:contextualSpacing/>
              <w:jc w:val="both"/>
              <w:rPr>
                <w:snapToGrid w:val="0"/>
                <w:sz w:val="20"/>
                <w:szCs w:val="20"/>
              </w:rPr>
            </w:pPr>
            <w:r w:rsidRPr="00C82A4A">
              <w:rPr>
                <w:snapToGrid w:val="0"/>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№91-1-0933-20 от 11.08.2020 г.</w:t>
            </w:r>
          </w:p>
          <w:p w14:paraId="0150BCC5" w14:textId="2E307996"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13AA7B82" w:rsidR="0075575B" w:rsidRPr="0075575B" w:rsidRDefault="0022723B" w:rsidP="00DF32BC">
            <w:pPr>
              <w:contextualSpacing/>
              <w:jc w:val="both"/>
              <w:rPr>
                <w:sz w:val="20"/>
                <w:szCs w:val="20"/>
              </w:rPr>
            </w:pPr>
            <w:r>
              <w:rPr>
                <w:sz w:val="20"/>
                <w:szCs w:val="20"/>
              </w:rPr>
              <w:t>бюджет Республики Крым.</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E137B05" w14:textId="77777777" w:rsidR="00167A0E" w:rsidRPr="00167A0E" w:rsidRDefault="00167A0E" w:rsidP="00DF32BC">
            <w:pPr>
              <w:ind w:firstLine="634"/>
              <w:contextualSpacing/>
              <w:jc w:val="both"/>
              <w:rPr>
                <w:sz w:val="20"/>
                <w:szCs w:val="20"/>
              </w:rPr>
            </w:pPr>
            <w:r w:rsidRPr="00167A0E">
              <w:rPr>
                <w:sz w:val="20"/>
                <w:szCs w:val="20"/>
              </w:rPr>
              <w:t>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110C752D" w14:textId="77777777" w:rsidR="00BD64F0" w:rsidRDefault="00167A0E" w:rsidP="00DF32BC">
            <w:pPr>
              <w:ind w:firstLine="634"/>
              <w:contextualSpacing/>
              <w:jc w:val="both"/>
              <w:rPr>
                <w:sz w:val="20"/>
                <w:szCs w:val="20"/>
              </w:rPr>
            </w:pPr>
            <w:r w:rsidRPr="00167A0E">
              <w:rPr>
                <w:sz w:val="20"/>
                <w:szCs w:val="20"/>
              </w:rPr>
              <w:t>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w:t>
            </w:r>
          </w:p>
          <w:p w14:paraId="452E14B2" w14:textId="77777777" w:rsidR="00167A0E" w:rsidRPr="00167A0E" w:rsidRDefault="00167A0E" w:rsidP="00DF32BC">
            <w:pPr>
              <w:ind w:firstLine="634"/>
              <w:contextualSpacing/>
              <w:jc w:val="both"/>
              <w:rPr>
                <w:sz w:val="20"/>
                <w:szCs w:val="20"/>
              </w:rPr>
            </w:pPr>
            <w:r w:rsidRPr="00167A0E">
              <w:rPr>
                <w:sz w:val="20"/>
                <w:szCs w:val="20"/>
              </w:rPr>
              <w:t xml:space="preserve">Оплата промежуточных платежей за принятые выполненные работы, осуществляется Заказчиком в течение 30 календарных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 счета-фактуры (при необходимости), при условии фактического бюджетного финансирования (не более 15 рабочих дней в закупках для субъектов малого предпринимательства (СМП) и социально ориентированных некоммерческих организаций (СОНКО). </w:t>
            </w:r>
          </w:p>
          <w:p w14:paraId="621CC14E" w14:textId="4BECDB30" w:rsidR="00167A0E" w:rsidRPr="00587E76" w:rsidRDefault="00167A0E" w:rsidP="00DF32BC">
            <w:pPr>
              <w:ind w:firstLine="634"/>
              <w:contextualSpacing/>
              <w:jc w:val="both"/>
              <w:rPr>
                <w:sz w:val="20"/>
                <w:szCs w:val="20"/>
              </w:rPr>
            </w:pPr>
            <w:r w:rsidRPr="00167A0E">
              <w:rPr>
                <w:sz w:val="20"/>
                <w:szCs w:val="20"/>
              </w:rPr>
              <w:t xml:space="preserve">Окончательная оплата производится в 30 календарных дней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 (не более 15 рабочих дней в закупках для субъектов малого предпринимательства (СМП) и социально ориентированных некоммерческих организаций (СОНКО). </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13412079" w:rsidR="00F00E03" w:rsidRPr="001735D1" w:rsidRDefault="00CC2441" w:rsidP="00DF32BC">
            <w:pPr>
              <w:contextualSpacing/>
              <w:jc w:val="both"/>
              <w:rPr>
                <w:sz w:val="20"/>
                <w:szCs w:val="20"/>
              </w:rPr>
            </w:pPr>
            <w:r w:rsidRPr="00CC2441">
              <w:rPr>
                <w:sz w:val="20"/>
                <w:szCs w:val="20"/>
              </w:rPr>
              <w:t>Выплата авансов и иных форм предварительной оплаты не предусмотрена в течение всего периода исполнения Контракта</w:t>
            </w:r>
            <w:r>
              <w:rPr>
                <w:sz w:val="20"/>
                <w:szCs w:val="20"/>
              </w:rPr>
              <w:t>.</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41B0BCD7" w14:textId="06DE89C8" w:rsidR="00167A0E" w:rsidRPr="00167A0E" w:rsidRDefault="00617FFD" w:rsidP="00DF32BC">
            <w:pPr>
              <w:ind w:firstLine="601"/>
              <w:contextualSpacing/>
              <w:jc w:val="both"/>
              <w:rPr>
                <w:sz w:val="20"/>
                <w:szCs w:val="20"/>
              </w:rPr>
            </w:pPr>
            <w:r w:rsidRPr="001735D1">
              <w:rPr>
                <w:sz w:val="20"/>
                <w:szCs w:val="20"/>
              </w:rPr>
              <w:t xml:space="preserve">1.1. </w:t>
            </w:r>
            <w:r w:rsidR="00167A0E" w:rsidRPr="00167A0E">
              <w:rPr>
                <w:sz w:val="20"/>
                <w:szCs w:val="20"/>
              </w:rPr>
              <w:t xml:space="preserve">Участник </w:t>
            </w:r>
            <w:r w:rsidR="0079273A">
              <w:rPr>
                <w:sz w:val="20"/>
                <w:szCs w:val="20"/>
              </w:rPr>
              <w:t>закупки</w:t>
            </w:r>
            <w:r w:rsidR="00167A0E" w:rsidRPr="00167A0E">
              <w:rPr>
                <w:sz w:val="20"/>
                <w:szCs w:val="20"/>
              </w:rPr>
              <w:t xml:space="preserve">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344960B8" w14:textId="563FE333" w:rsidR="00167A0E" w:rsidRPr="00167A0E" w:rsidRDefault="00167A0E" w:rsidP="00DF32BC">
            <w:pPr>
              <w:ind w:firstLine="601"/>
              <w:contextualSpacing/>
              <w:jc w:val="both"/>
              <w:rPr>
                <w:sz w:val="20"/>
                <w:szCs w:val="20"/>
              </w:rPr>
            </w:pPr>
            <w:r w:rsidRPr="00167A0E">
              <w:rPr>
                <w:sz w:val="20"/>
                <w:szCs w:val="20"/>
              </w:rPr>
              <w:t xml:space="preserve">- участник </w:t>
            </w:r>
            <w:r w:rsidR="0079273A">
              <w:rPr>
                <w:sz w:val="20"/>
                <w:szCs w:val="20"/>
              </w:rPr>
              <w:t>закупки</w:t>
            </w:r>
            <w:r w:rsidRPr="00167A0E">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7E1039CC" w14:textId="77777777" w:rsidR="00167A0E" w:rsidRPr="00167A0E" w:rsidRDefault="00167A0E" w:rsidP="00DF32BC">
            <w:pPr>
              <w:ind w:firstLine="601"/>
              <w:contextualSpacing/>
              <w:jc w:val="both"/>
              <w:rPr>
                <w:sz w:val="20"/>
                <w:szCs w:val="20"/>
              </w:rPr>
            </w:pPr>
            <w:r w:rsidRPr="00167A0E">
              <w:rPr>
                <w:sz w:val="20"/>
                <w:szCs w:val="20"/>
              </w:rPr>
              <w:t>а) иностранных юридических лиц;</w:t>
            </w:r>
          </w:p>
          <w:p w14:paraId="4F8647D6" w14:textId="77777777" w:rsidR="00167A0E" w:rsidRPr="00167A0E" w:rsidRDefault="00167A0E" w:rsidP="00DF32BC">
            <w:pPr>
              <w:ind w:firstLine="601"/>
              <w:contextualSpacing/>
              <w:jc w:val="both"/>
              <w:rPr>
                <w:sz w:val="20"/>
                <w:szCs w:val="20"/>
              </w:rPr>
            </w:pPr>
            <w:r w:rsidRPr="00167A0E">
              <w:rPr>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14:paraId="6D7EB8FA" w14:textId="77777777" w:rsidR="00167A0E" w:rsidRPr="00167A0E" w:rsidRDefault="00167A0E" w:rsidP="00DF32BC">
            <w:pPr>
              <w:ind w:firstLine="601"/>
              <w:contextualSpacing/>
              <w:jc w:val="both"/>
              <w:rPr>
                <w:sz w:val="20"/>
                <w:szCs w:val="20"/>
              </w:rPr>
            </w:pPr>
            <w:r w:rsidRPr="00167A0E">
              <w:rPr>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318B3FAA" w14:textId="77777777" w:rsidR="00167A0E" w:rsidRPr="00167A0E" w:rsidRDefault="00167A0E" w:rsidP="00DF32BC">
            <w:pPr>
              <w:ind w:firstLine="601"/>
              <w:contextualSpacing/>
              <w:jc w:val="both"/>
              <w:rPr>
                <w:sz w:val="20"/>
                <w:szCs w:val="20"/>
              </w:rPr>
            </w:pPr>
            <w:r w:rsidRPr="00167A0E">
              <w:rPr>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46162583" w14:textId="77777777" w:rsidR="00167A0E" w:rsidRPr="00167A0E" w:rsidRDefault="00167A0E" w:rsidP="00DF32BC">
            <w:pPr>
              <w:ind w:firstLine="601"/>
              <w:contextualSpacing/>
              <w:jc w:val="both"/>
              <w:rPr>
                <w:sz w:val="20"/>
                <w:szCs w:val="20"/>
              </w:rPr>
            </w:pPr>
            <w:r w:rsidRPr="00167A0E">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5AA9FABD" w14:textId="77777777" w:rsidR="00167A0E" w:rsidRPr="00167A0E" w:rsidRDefault="00167A0E" w:rsidP="00DF32BC">
            <w:pPr>
              <w:ind w:firstLine="601"/>
              <w:contextualSpacing/>
              <w:jc w:val="both"/>
              <w:rPr>
                <w:i/>
                <w:sz w:val="16"/>
                <w:szCs w:val="16"/>
              </w:rPr>
            </w:pPr>
            <w:r w:rsidRPr="00167A0E">
              <w:rPr>
                <w:i/>
                <w:sz w:val="16"/>
                <w:szCs w:val="16"/>
              </w:rPr>
              <w:t>*Перечисленные требования не распространяются:</w:t>
            </w:r>
          </w:p>
          <w:p w14:paraId="460510EE" w14:textId="77777777" w:rsidR="00167A0E" w:rsidRPr="00167A0E" w:rsidRDefault="00167A0E" w:rsidP="00DF32BC">
            <w:pPr>
              <w:ind w:firstLine="601"/>
              <w:contextualSpacing/>
              <w:jc w:val="both"/>
              <w:rPr>
                <w:i/>
                <w:sz w:val="16"/>
                <w:szCs w:val="16"/>
              </w:rPr>
            </w:pPr>
            <w:r w:rsidRPr="00167A0E">
              <w:rPr>
                <w:i/>
                <w:sz w:val="16"/>
                <w:szCs w:val="16"/>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59CA47D" w14:textId="4B67665B" w:rsidR="00617FFD" w:rsidRPr="00167A0E" w:rsidRDefault="00167A0E" w:rsidP="00DF32BC">
            <w:pPr>
              <w:contextualSpacing/>
              <w:jc w:val="both"/>
              <w:rPr>
                <w:bCs/>
                <w:i/>
                <w:sz w:val="16"/>
                <w:szCs w:val="16"/>
              </w:rPr>
            </w:pPr>
            <w:r w:rsidRPr="00167A0E">
              <w:rPr>
                <w:i/>
                <w:sz w:val="16"/>
                <w:szCs w:val="16"/>
              </w:rPr>
              <w:lastRenderedPageBreak/>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DF32BC">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1735D1">
              <w:rPr>
                <w:bCs/>
                <w:sz w:val="20"/>
                <w:szCs w:val="20"/>
              </w:rPr>
              <w:lastRenderedPageBreak/>
              <w:t>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DF32BC">
            <w:pPr>
              <w:contextualSpacing/>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DF32BC">
            <w:pPr>
              <w:contextualSpacing/>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lastRenderedPageBreak/>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lastRenderedPageBreak/>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50BE4B09" w14:textId="61D66636" w:rsidR="00DC5E4E" w:rsidRPr="00DC5E4E" w:rsidRDefault="00DC5E4E" w:rsidP="00DF32BC">
            <w:pPr>
              <w:ind w:right="75"/>
              <w:contextualSpacing/>
              <w:jc w:val="both"/>
              <w:rPr>
                <w:sz w:val="20"/>
                <w:szCs w:val="20"/>
              </w:rPr>
            </w:pPr>
            <w:r w:rsidRPr="00DC5E4E">
              <w:rPr>
                <w:sz w:val="20"/>
                <w:szCs w:val="20"/>
              </w:rPr>
              <w:t xml:space="preserve">- 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 пункта 1 раздела II.II </w:t>
            </w:r>
            <w:r w:rsidR="0079273A">
              <w:rPr>
                <w:sz w:val="20"/>
                <w:szCs w:val="20"/>
              </w:rPr>
              <w:t>Д</w:t>
            </w:r>
            <w:r w:rsidRPr="00DC5E4E">
              <w:rPr>
                <w:sz w:val="20"/>
                <w:szCs w:val="20"/>
              </w:rPr>
              <w:t xml:space="preserve">окументации </w:t>
            </w:r>
            <w:r w:rsidR="0079273A">
              <w:rPr>
                <w:sz w:val="20"/>
                <w:szCs w:val="20"/>
              </w:rPr>
              <w:t>о закупке</w:t>
            </w:r>
            <w:r w:rsidRPr="00DC5E4E">
              <w:rPr>
                <w:sz w:val="20"/>
                <w:szCs w:val="20"/>
              </w:rPr>
              <w:t>.</w:t>
            </w:r>
          </w:p>
          <w:p w14:paraId="2F517D93" w14:textId="77777777" w:rsidR="00DC5E4E" w:rsidRPr="00DC5E4E" w:rsidRDefault="00DC5E4E" w:rsidP="00DF32BC">
            <w:pPr>
              <w:ind w:right="75"/>
              <w:contextualSpacing/>
              <w:jc w:val="both"/>
              <w:rPr>
                <w:i/>
                <w:sz w:val="20"/>
                <w:szCs w:val="20"/>
              </w:rPr>
            </w:pPr>
            <w:r w:rsidRPr="00DC5E4E">
              <w:rPr>
                <w:sz w:val="20"/>
                <w:szCs w:val="20"/>
              </w:rPr>
              <w:t>*</w:t>
            </w:r>
            <w:r w:rsidRPr="00DC5E4E">
              <w:rPr>
                <w:i/>
                <w:sz w:val="20"/>
                <w:szCs w:val="20"/>
              </w:rPr>
              <w:t>Перечисленные требования не распространяются:</w:t>
            </w:r>
          </w:p>
          <w:p w14:paraId="644B3A0E" w14:textId="77777777" w:rsidR="00DC5E4E" w:rsidRPr="00DC5E4E" w:rsidRDefault="00DC5E4E" w:rsidP="00DF32BC">
            <w:pPr>
              <w:ind w:right="75"/>
              <w:contextualSpacing/>
              <w:jc w:val="both"/>
              <w:rPr>
                <w:i/>
                <w:sz w:val="20"/>
                <w:szCs w:val="20"/>
              </w:rPr>
            </w:pPr>
            <w:r w:rsidRPr="00DC5E4E">
              <w:rPr>
                <w:i/>
                <w:sz w:val="20"/>
                <w:szCs w:val="20"/>
              </w:rPr>
              <w:t>- на участников, которые предложат цену контракта 3 млн.руб. и менее. Такие участники не обязаны быть членами СРО в силу ч.2.1. ст. 52 ГрКРФ.</w:t>
            </w:r>
          </w:p>
          <w:p w14:paraId="34FF1A21" w14:textId="77777777" w:rsidR="00DC5E4E" w:rsidRPr="00DC5E4E" w:rsidRDefault="00DC5E4E" w:rsidP="00DF32BC">
            <w:pPr>
              <w:ind w:right="75"/>
              <w:contextualSpacing/>
              <w:jc w:val="both"/>
              <w:rPr>
                <w:i/>
                <w:sz w:val="20"/>
                <w:szCs w:val="20"/>
              </w:rPr>
            </w:pPr>
            <w:r w:rsidRPr="00DC5E4E">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399A452C" w14:textId="4C10454A" w:rsidR="00DC5E4E" w:rsidRPr="00DC5E4E" w:rsidRDefault="00DC5E4E" w:rsidP="00DF32BC">
            <w:pPr>
              <w:ind w:right="75"/>
              <w:contextualSpacing/>
              <w:jc w:val="both"/>
              <w:rPr>
                <w:sz w:val="20"/>
                <w:szCs w:val="20"/>
              </w:rPr>
            </w:pPr>
            <w:r w:rsidRPr="00DC5E4E">
              <w:rPr>
                <w:sz w:val="20"/>
                <w:szCs w:val="20"/>
              </w:rPr>
              <w:t xml:space="preserve">2.2.) декларация о соответствии участника </w:t>
            </w:r>
            <w:r w:rsidR="0079273A">
              <w:rPr>
                <w:sz w:val="20"/>
                <w:szCs w:val="20"/>
              </w:rPr>
              <w:t>закупки</w:t>
            </w:r>
            <w:r w:rsidRPr="00DC5E4E">
              <w:rPr>
                <w:sz w:val="20"/>
                <w:szCs w:val="20"/>
              </w:rPr>
              <w:t xml:space="preserve"> следующим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77777777" w:rsidR="00DC5E4E" w:rsidRP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DC5E4E">
              <w:rPr>
                <w:sz w:val="20"/>
                <w:szCs w:val="20"/>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0A49DF41" w14:textId="74BFCC54" w:rsidR="00401B2B" w:rsidRPr="001735D1" w:rsidRDefault="00DC5E4E" w:rsidP="00DF32BC">
            <w:pPr>
              <w:ind w:right="75"/>
              <w:contextualSpacing/>
              <w:jc w:val="both"/>
              <w:rPr>
                <w:sz w:val="20"/>
                <w:szCs w:val="20"/>
              </w:rPr>
            </w:pPr>
            <w:r w:rsidRPr="00DC5E4E">
              <w:rPr>
                <w:sz w:val="20"/>
                <w:szCs w:val="20"/>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Pr="00DC5E4E">
              <w:rPr>
                <w:sz w:val="20"/>
                <w:szCs w:val="20"/>
              </w:rPr>
              <w:t>, обеспечения исполнения контракта является крупной сделкой.</w:t>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w:t>
            </w:r>
            <w:r w:rsidRPr="001735D1">
              <w:rPr>
                <w:sz w:val="20"/>
                <w:szCs w:val="20"/>
              </w:rPr>
              <w:lastRenderedPageBreak/>
              <w:t xml:space="preserve">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w:t>
            </w:r>
            <w:r w:rsidRPr="001735D1">
              <w:rPr>
                <w:sz w:val="20"/>
                <w:szCs w:val="20"/>
              </w:rPr>
              <w:lastRenderedPageBreak/>
              <w:t xml:space="preserve">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E4F0553" w:rsidR="00252ECD" w:rsidRPr="001735D1" w:rsidRDefault="00A40F7B" w:rsidP="00DF32BC">
            <w:pPr>
              <w:contextualSpacing/>
              <w:jc w:val="both"/>
              <w:rPr>
                <w:sz w:val="20"/>
                <w:szCs w:val="20"/>
              </w:rPr>
            </w:pPr>
            <w:r w:rsidRPr="00521331">
              <w:rPr>
                <w:sz w:val="20"/>
                <w:szCs w:val="20"/>
                <w:highlight w:val="lightGray"/>
              </w:rPr>
              <w:t xml:space="preserve">До </w:t>
            </w:r>
            <w:r w:rsidR="00543C80">
              <w:rPr>
                <w:sz w:val="20"/>
                <w:szCs w:val="20"/>
                <w:highlight w:val="lightGray"/>
              </w:rPr>
              <w:t>08</w:t>
            </w:r>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543C80">
              <w:rPr>
                <w:sz w:val="20"/>
                <w:szCs w:val="20"/>
                <w:highlight w:val="lightGray"/>
              </w:rPr>
              <w:t>0</w:t>
            </w:r>
            <w:r w:rsidR="00927CFD">
              <w:rPr>
                <w:sz w:val="20"/>
                <w:szCs w:val="20"/>
                <w:highlight w:val="lightGray"/>
              </w:rPr>
              <w:t>1</w:t>
            </w:r>
            <w:r w:rsidR="00252ECD" w:rsidRPr="00521331">
              <w:rPr>
                <w:sz w:val="20"/>
                <w:szCs w:val="20"/>
                <w:highlight w:val="lightGray"/>
              </w:rPr>
              <w:t xml:space="preserve">» </w:t>
            </w:r>
            <w:r w:rsidR="00543C80">
              <w:rPr>
                <w:sz w:val="20"/>
                <w:szCs w:val="20"/>
                <w:highlight w:val="lightGray"/>
              </w:rPr>
              <w:t>сентября</w:t>
            </w:r>
            <w:bookmarkStart w:id="0" w:name="_GoBack"/>
            <w:bookmarkEnd w:id="0"/>
            <w:r w:rsidR="00252ECD" w:rsidRPr="00521331">
              <w:rPr>
                <w:sz w:val="20"/>
                <w:szCs w:val="20"/>
                <w:highlight w:val="lightGray"/>
              </w:rPr>
              <w:t xml:space="preserve"> </w:t>
            </w:r>
            <w:r w:rsidR="00587E76" w:rsidRPr="00521331">
              <w:rPr>
                <w:sz w:val="20"/>
                <w:szCs w:val="20"/>
                <w:highlight w:val="lightGray"/>
              </w:rPr>
              <w:t>2021</w:t>
            </w:r>
            <w:r w:rsidR="00252ECD" w:rsidRPr="00521331">
              <w:rPr>
                <w:sz w:val="20"/>
                <w:szCs w:val="20"/>
                <w:highlight w:val="lightGray"/>
              </w:rPr>
              <w:t xml:space="preserve"> г.</w:t>
            </w:r>
          </w:p>
          <w:p w14:paraId="7C859D96" w14:textId="77777777" w:rsidR="00E56462" w:rsidRPr="001735D1" w:rsidRDefault="00252ECD" w:rsidP="00DF32BC">
            <w:pPr>
              <w:contextualSpacing/>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2F7B326" w:rsidR="00E56462" w:rsidRPr="001735D1" w:rsidRDefault="00DC5E4E" w:rsidP="00CC2441">
            <w:pPr>
              <w:contextualSpacing/>
              <w:jc w:val="both"/>
              <w:rPr>
                <w:bCs/>
                <w:sz w:val="20"/>
                <w:szCs w:val="20"/>
                <w:highlight w:val="yellow"/>
              </w:rPr>
            </w:pPr>
            <w:r w:rsidRPr="00DC5E4E">
              <w:rPr>
                <w:bCs/>
                <w:sz w:val="20"/>
                <w:szCs w:val="20"/>
              </w:rPr>
              <w:t xml:space="preserve">1% от начальной максимальной цены контракта, что составляет </w:t>
            </w:r>
            <w:r w:rsidRPr="00DC5E4E">
              <w:rPr>
                <w:b/>
                <w:bCs/>
                <w:sz w:val="20"/>
                <w:szCs w:val="20"/>
              </w:rPr>
              <w:t>1</w:t>
            </w:r>
            <w:r w:rsidR="00CC2441">
              <w:rPr>
                <w:b/>
                <w:bCs/>
                <w:sz w:val="20"/>
                <w:szCs w:val="20"/>
              </w:rPr>
              <w:t> </w:t>
            </w:r>
            <w:r w:rsidRPr="00DC5E4E">
              <w:rPr>
                <w:b/>
                <w:bCs/>
                <w:sz w:val="20"/>
                <w:szCs w:val="20"/>
              </w:rPr>
              <w:t>191</w:t>
            </w:r>
            <w:r w:rsidR="00CC2441">
              <w:rPr>
                <w:b/>
                <w:bCs/>
                <w:sz w:val="20"/>
                <w:szCs w:val="20"/>
              </w:rPr>
              <w:t> </w:t>
            </w:r>
            <w:r w:rsidRPr="00DC5E4E">
              <w:rPr>
                <w:b/>
                <w:bCs/>
                <w:sz w:val="20"/>
                <w:szCs w:val="20"/>
              </w:rPr>
              <w:t>223</w:t>
            </w:r>
            <w:r w:rsidR="00CC2441">
              <w:rPr>
                <w:b/>
                <w:bCs/>
                <w:sz w:val="20"/>
                <w:szCs w:val="20"/>
              </w:rPr>
              <w:t>,</w:t>
            </w:r>
            <w:r w:rsidRPr="00DC5E4E">
              <w:rPr>
                <w:b/>
                <w:bCs/>
                <w:sz w:val="20"/>
                <w:szCs w:val="20"/>
              </w:rPr>
              <w:t>14 (</w:t>
            </w:r>
            <w:r w:rsidR="00CC2441" w:rsidRPr="00CC2441">
              <w:rPr>
                <w:b/>
                <w:bCs/>
                <w:sz w:val="20"/>
                <w:szCs w:val="20"/>
              </w:rPr>
              <w:t>Один миллион сто девяносто одна тысяча двести двадцать три рубля 14 копеек</w:t>
            </w:r>
            <w:r w:rsidRPr="00DC5E4E">
              <w:rPr>
                <w:b/>
                <w:bCs/>
                <w:sz w:val="20"/>
                <w:szCs w:val="20"/>
              </w:rPr>
              <w:t xml:space="preserve">), </w:t>
            </w:r>
            <w:r w:rsidRPr="00DC5E4E">
              <w:rPr>
                <w:bCs/>
                <w:sz w:val="20"/>
                <w:szCs w:val="20"/>
              </w:rPr>
              <w:t>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DF32BC">
            <w:pPr>
              <w:contextualSpacing/>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DF32BC">
            <w:pPr>
              <w:contextualSpacing/>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DF32BC">
            <w:pPr>
              <w:contextualSpacing/>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DF32BC">
            <w:pPr>
              <w:contextualSpacing/>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DF32BC">
            <w:pPr>
              <w:contextualSpacing/>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w:t>
            </w:r>
            <w:r w:rsidRPr="001735D1">
              <w:rPr>
                <w:sz w:val="20"/>
                <w:szCs w:val="20"/>
              </w:rPr>
              <w:lastRenderedPageBreak/>
              <w:t xml:space="preserve">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DF32BC">
            <w:pPr>
              <w:contextualSpacing/>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DF32BC">
            <w:pPr>
              <w:contextualSpacing/>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DF32BC">
            <w:pPr>
              <w:contextualSpacing/>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DF32BC">
            <w:pPr>
              <w:contextualSpacing/>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5CC26D60" w:rsidR="00E56462" w:rsidRPr="001735D1" w:rsidRDefault="00611DE3" w:rsidP="00DF32BC">
            <w:pPr>
              <w:contextualSpacing/>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r w:rsidR="00EC2D06">
              <w:rPr>
                <w:sz w:val="20"/>
                <w:szCs w:val="20"/>
              </w:rPr>
              <w:t xml:space="preserve"> </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20A0AC67" w:rsidR="00611DE3" w:rsidRPr="001735D1" w:rsidRDefault="00611DE3" w:rsidP="00DF32BC">
            <w:pPr>
              <w:contextualSpacing/>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w:t>
            </w:r>
            <w:r w:rsidR="00547AA7">
              <w:rPr>
                <w:sz w:val="20"/>
                <w:szCs w:val="20"/>
              </w:rPr>
              <w:t xml:space="preserve"> или гарантийных обязательств</w:t>
            </w:r>
            <w:r w:rsidRPr="001735D1">
              <w:rPr>
                <w:sz w:val="20"/>
                <w:szCs w:val="20"/>
              </w:rPr>
              <w:t>, должна соответствовать требованиям статьи 45 Федерального закона №44-ФЗ.</w:t>
            </w:r>
          </w:p>
          <w:p w14:paraId="102A2133" w14:textId="4D99E0FE" w:rsidR="00611DE3" w:rsidRPr="001735D1" w:rsidRDefault="00611DE3" w:rsidP="00DF32BC">
            <w:pPr>
              <w:contextualSpacing/>
              <w:jc w:val="both"/>
              <w:rPr>
                <w:sz w:val="20"/>
                <w:szCs w:val="20"/>
              </w:rPr>
            </w:pPr>
            <w:r w:rsidRPr="001735D1">
              <w:rPr>
                <w:sz w:val="20"/>
                <w:szCs w:val="20"/>
              </w:rPr>
              <w:t>В качестве обеспечения исполнения контракта</w:t>
            </w:r>
            <w:r w:rsidR="00547AA7">
              <w:rPr>
                <w:sz w:val="20"/>
                <w:szCs w:val="20"/>
              </w:rPr>
              <w:t xml:space="preserve"> или гарантийных обязательств</w:t>
            </w:r>
            <w:r w:rsidRPr="001735D1">
              <w:rPr>
                <w:sz w:val="20"/>
                <w:szCs w:val="20"/>
              </w:rPr>
              <w:t xml:space="preserve">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DF32BC">
            <w:pPr>
              <w:contextualSpacing/>
              <w:jc w:val="both"/>
              <w:rPr>
                <w:sz w:val="20"/>
                <w:szCs w:val="20"/>
              </w:rPr>
            </w:pPr>
            <w:r w:rsidRPr="001735D1">
              <w:rPr>
                <w:sz w:val="20"/>
                <w:szCs w:val="20"/>
              </w:rPr>
              <w:lastRenderedPageBreak/>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DF32BC">
            <w:pPr>
              <w:contextualSpacing/>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DF32BC">
            <w:pPr>
              <w:contextualSpacing/>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DF32BC">
            <w:pPr>
              <w:contextualSpacing/>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DF32BC">
            <w:pPr>
              <w:contextualSpacing/>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01692A2F" w14:textId="77777777" w:rsidR="00547AA7" w:rsidRPr="00547AA7" w:rsidRDefault="00547AA7" w:rsidP="00547AA7">
            <w:pPr>
              <w:contextualSpacing/>
              <w:jc w:val="both"/>
              <w:rPr>
                <w:sz w:val="20"/>
                <w:szCs w:val="20"/>
              </w:rPr>
            </w:pPr>
            <w:r w:rsidRPr="00547AA7">
              <w:rPr>
                <w:sz w:val="20"/>
                <w:szCs w:val="20"/>
              </w:rPr>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3A83FC21" w14:textId="77777777" w:rsidR="00547AA7" w:rsidRPr="00547AA7" w:rsidRDefault="00547AA7" w:rsidP="00547AA7">
            <w:pPr>
              <w:contextualSpacing/>
              <w:jc w:val="both"/>
              <w:rPr>
                <w:sz w:val="20"/>
                <w:szCs w:val="20"/>
              </w:rPr>
            </w:pPr>
            <w:r w:rsidRPr="00547AA7">
              <w:rPr>
                <w:sz w:val="20"/>
                <w:szCs w:val="20"/>
              </w:rPr>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746C5A86" w14:textId="77777777" w:rsidR="00547AA7" w:rsidRPr="00547AA7" w:rsidRDefault="00547AA7" w:rsidP="00547AA7">
            <w:pPr>
              <w:contextualSpacing/>
              <w:jc w:val="both"/>
              <w:rPr>
                <w:sz w:val="20"/>
                <w:szCs w:val="20"/>
              </w:rPr>
            </w:pPr>
            <w:r w:rsidRPr="00547AA7">
              <w:rPr>
                <w:sz w:val="20"/>
                <w:szCs w:val="20"/>
              </w:rPr>
              <w:t xml:space="preserve">-обязательства оплатить суммы неустоек (штрафов, пеней), предусмотренных Контрактом; </w:t>
            </w:r>
          </w:p>
          <w:p w14:paraId="7BD9B87E" w14:textId="77777777" w:rsidR="00547AA7" w:rsidRPr="00547AA7" w:rsidRDefault="00547AA7" w:rsidP="00547AA7">
            <w:pPr>
              <w:contextualSpacing/>
              <w:jc w:val="both"/>
              <w:rPr>
                <w:sz w:val="20"/>
                <w:szCs w:val="20"/>
              </w:rPr>
            </w:pPr>
            <w:r w:rsidRPr="00547AA7">
              <w:rPr>
                <w:sz w:val="20"/>
                <w:szCs w:val="20"/>
              </w:rPr>
              <w:t>-обязательства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A87B6AD" w14:textId="77777777" w:rsidR="00547AA7" w:rsidRPr="00547AA7" w:rsidRDefault="00547AA7" w:rsidP="00547AA7">
            <w:pPr>
              <w:contextualSpacing/>
              <w:jc w:val="both"/>
              <w:rPr>
                <w:sz w:val="20"/>
                <w:szCs w:val="20"/>
              </w:rPr>
            </w:pPr>
            <w:r w:rsidRPr="00547AA7">
              <w:rPr>
                <w:sz w:val="20"/>
                <w:szCs w:val="20"/>
              </w:rPr>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3780341" w14:textId="77777777" w:rsidR="00547AA7" w:rsidRPr="00547AA7" w:rsidRDefault="00547AA7" w:rsidP="00547AA7">
            <w:pPr>
              <w:contextualSpacing/>
              <w:jc w:val="both"/>
              <w:rPr>
                <w:sz w:val="20"/>
                <w:szCs w:val="20"/>
              </w:rPr>
            </w:pPr>
            <w:r w:rsidRPr="00547AA7">
              <w:rPr>
                <w:sz w:val="20"/>
                <w:szCs w:val="20"/>
              </w:rPr>
              <w:t>- срок действия банковской гарантии должен превышать срок исполнения обязательств по контракту не менее чем на один месяц.</w:t>
            </w:r>
          </w:p>
          <w:p w14:paraId="5E21D0D8" w14:textId="77777777" w:rsidR="00547AA7" w:rsidRPr="00547AA7" w:rsidRDefault="00547AA7" w:rsidP="00547AA7">
            <w:pPr>
              <w:contextualSpacing/>
              <w:jc w:val="both"/>
              <w:rPr>
                <w:sz w:val="20"/>
                <w:szCs w:val="20"/>
              </w:rPr>
            </w:pPr>
            <w:r w:rsidRPr="00547AA7">
              <w:rPr>
                <w:sz w:val="20"/>
                <w:szCs w:val="20"/>
              </w:rPr>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255CE9A" w14:textId="77777777" w:rsidR="00547AA7" w:rsidRPr="00547AA7" w:rsidRDefault="00547AA7" w:rsidP="00547AA7">
            <w:pPr>
              <w:contextualSpacing/>
              <w:jc w:val="both"/>
              <w:rPr>
                <w:sz w:val="20"/>
                <w:szCs w:val="20"/>
              </w:rPr>
            </w:pPr>
            <w:r w:rsidRPr="00547AA7">
              <w:rPr>
                <w:sz w:val="20"/>
                <w:szCs w:val="20"/>
              </w:rPr>
              <w:t>В банковскую гарантию, обеспечивающую исполнение Контракта и гарантийных обязательств должно 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0E3C582" w14:textId="00A51DA8"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7D1CE4B7" w14:textId="5AF03E2B" w:rsidR="00547AA7" w:rsidRPr="00547AA7" w:rsidRDefault="00547AA7" w:rsidP="00547AA7">
            <w:pPr>
              <w:contextualSpacing/>
              <w:jc w:val="both"/>
              <w:rPr>
                <w:sz w:val="20"/>
                <w:szCs w:val="20"/>
              </w:rPr>
            </w:pPr>
            <w:r>
              <w:rPr>
                <w:sz w:val="20"/>
                <w:szCs w:val="20"/>
              </w:rPr>
              <w:lastRenderedPageBreak/>
              <w:t xml:space="preserve">    </w:t>
            </w:r>
            <w:r w:rsidRPr="00547AA7">
              <w:rPr>
                <w:sz w:val="20"/>
                <w:szCs w:val="20"/>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и гарантийных обязательств лицензии на осуществление банковских операций,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 </w:t>
            </w:r>
          </w:p>
          <w:p w14:paraId="587F2E2D" w14:textId="77777777" w:rsidR="00547AA7" w:rsidRPr="00547AA7" w:rsidRDefault="00547AA7" w:rsidP="00547AA7">
            <w:pPr>
              <w:contextualSpacing/>
              <w:jc w:val="both"/>
              <w:rPr>
                <w:sz w:val="20"/>
                <w:szCs w:val="20"/>
              </w:rPr>
            </w:pPr>
            <w:r w:rsidRPr="00547AA7">
              <w:rPr>
                <w:sz w:val="20"/>
                <w:szCs w:val="20"/>
              </w:rPr>
              <w:t>Размер такого обеспечения может быть уменьшен в порядке и случаях, которые предусмотрены действующим законодательством РФ.</w:t>
            </w:r>
          </w:p>
          <w:p w14:paraId="221B4B31" w14:textId="77777777" w:rsidR="00547AA7" w:rsidRPr="00547AA7" w:rsidRDefault="00547AA7" w:rsidP="00547AA7">
            <w:pPr>
              <w:contextualSpacing/>
              <w:jc w:val="both"/>
              <w:rPr>
                <w:sz w:val="20"/>
                <w:szCs w:val="20"/>
              </w:rPr>
            </w:pPr>
            <w:r w:rsidRPr="00547AA7">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0C205E49" w14:textId="6ACC3167"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Если обеспечение исполнения Контракта,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50CDD4EF" w14:textId="77777777" w:rsidR="00547AA7" w:rsidRPr="00547AA7" w:rsidRDefault="00547AA7" w:rsidP="00547AA7">
            <w:pPr>
              <w:contextualSpacing/>
              <w:jc w:val="both"/>
              <w:rPr>
                <w:sz w:val="20"/>
                <w:szCs w:val="20"/>
              </w:rPr>
            </w:pPr>
            <w:r w:rsidRPr="00547AA7">
              <w:rPr>
                <w:sz w:val="20"/>
                <w:szCs w:val="20"/>
              </w:rPr>
              <w:t>Действие указанного пункта не распространяется на случаи, если Подрядчиком представлена недостоверная (поддельная) банковская гарантия.</w:t>
            </w:r>
          </w:p>
          <w:p w14:paraId="036EBA6E" w14:textId="7A52CCDB"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w:t>
            </w:r>
            <w:r>
              <w:rPr>
                <w:sz w:val="20"/>
                <w:szCs w:val="20"/>
              </w:rPr>
              <w:t xml:space="preserve"> </w:t>
            </w:r>
            <w:r w:rsidRPr="00547AA7">
              <w:rPr>
                <w:sz w:val="20"/>
                <w:szCs w:val="20"/>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49F2CD20" w14:textId="12FAF289"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2B42330" w14:textId="362EE034" w:rsidR="00547AA7" w:rsidRPr="00547AA7" w:rsidRDefault="00547AA7" w:rsidP="00547AA7">
            <w:pPr>
              <w:contextualSpacing/>
              <w:jc w:val="both"/>
              <w:rPr>
                <w:sz w:val="20"/>
                <w:szCs w:val="20"/>
              </w:rPr>
            </w:pPr>
            <w:r>
              <w:rPr>
                <w:sz w:val="20"/>
                <w:szCs w:val="20"/>
              </w:rPr>
              <w:t xml:space="preserve">   </w:t>
            </w:r>
            <w:r w:rsidRPr="00547AA7">
              <w:rPr>
                <w:sz w:val="20"/>
                <w:szCs w:val="20"/>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3B6A4C1" w14:textId="1A51578F"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Обеспечение исполнения Контракта и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14:paraId="735CDA22" w14:textId="068127C1" w:rsidR="00547AA7" w:rsidRDefault="00547AA7" w:rsidP="00547AA7">
            <w:pPr>
              <w:contextualSpacing/>
              <w:jc w:val="both"/>
              <w:rPr>
                <w:sz w:val="20"/>
                <w:szCs w:val="20"/>
              </w:rPr>
            </w:pPr>
            <w:r>
              <w:rPr>
                <w:sz w:val="20"/>
                <w:szCs w:val="20"/>
              </w:rPr>
              <w:t xml:space="preserve">  </w:t>
            </w:r>
            <w:r w:rsidRPr="00547AA7">
              <w:rPr>
                <w:sz w:val="20"/>
                <w:szCs w:val="20"/>
              </w:rPr>
              <w:t xml:space="preserve">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5786DBB2" w14:textId="1D6CD610" w:rsidR="009A11CD" w:rsidRPr="001735D1" w:rsidRDefault="00611DE3" w:rsidP="00547AA7">
            <w:pPr>
              <w:contextualSpacing/>
              <w:jc w:val="both"/>
              <w:rPr>
                <w:sz w:val="20"/>
                <w:szCs w:val="20"/>
              </w:rPr>
            </w:pPr>
            <w:r w:rsidRPr="001735D1">
              <w:rPr>
                <w:sz w:val="20"/>
                <w:szCs w:val="20"/>
              </w:rPr>
              <w:t xml:space="preserve">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w:t>
            </w:r>
            <w:r w:rsidRPr="001735D1">
              <w:rPr>
                <w:sz w:val="20"/>
                <w:szCs w:val="20"/>
              </w:rPr>
              <w:lastRenderedPageBreak/>
              <w:t>банковских гарантий банк направляет принципалу выписку из реестра банковских гарантий.</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634922C" w:rsidR="009A11CD" w:rsidRPr="00CC2441" w:rsidRDefault="00377718" w:rsidP="00DF32BC">
            <w:pPr>
              <w:pStyle w:val="aff4"/>
              <w:ind w:left="0"/>
              <w:jc w:val="both"/>
              <w:rPr>
                <w:b/>
                <w:sz w:val="20"/>
                <w:szCs w:val="20"/>
              </w:rPr>
            </w:pPr>
            <w:r w:rsidRPr="00CC2441">
              <w:rPr>
                <w:b/>
                <w:bCs/>
                <w:sz w:val="20"/>
                <w:szCs w:val="20"/>
              </w:rPr>
              <w:t>1% от начальной максимальной цены контракта, что составляет 1 191 223,14 (один миллион сто девяносто одна тысяча двести двадцать три рубля, 14 коп.)</w:t>
            </w:r>
          </w:p>
        </w:tc>
      </w:tr>
      <w:tr w:rsidR="009A11CD" w:rsidRPr="001735D1" w14:paraId="4CE6DE1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F054727" w14:textId="4E64A211" w:rsidR="009A11CD" w:rsidRPr="001735D1" w:rsidRDefault="00312FED" w:rsidP="00DF32BC">
            <w:pPr>
              <w:contextualSpacing/>
              <w:jc w:val="center"/>
              <w:rPr>
                <w:sz w:val="20"/>
                <w:szCs w:val="20"/>
              </w:rPr>
            </w:pPr>
            <w:r w:rsidRPr="001735D1">
              <w:rPr>
                <w:sz w:val="20"/>
                <w:szCs w:val="20"/>
              </w:rPr>
              <w:t>3</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DF32BC">
            <w:pPr>
              <w:contextualSpacing/>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DF32BC">
            <w:pPr>
              <w:contextualSpacing/>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DF32BC">
            <w:pPr>
              <w:contextualSpacing/>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DF32BC">
            <w:pPr>
              <w:contextualSpacing/>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E2DDAA" w14:textId="715514E1"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3E942307" w:rsidR="00611DE3" w:rsidRPr="001735D1" w:rsidRDefault="00611DE3" w:rsidP="00DF32BC">
            <w:pPr>
              <w:contextualSpacing/>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w:t>
            </w:r>
            <w:r w:rsidR="00377718">
              <w:rPr>
                <w:sz w:val="20"/>
                <w:szCs w:val="20"/>
              </w:rPr>
              <w:t>счет заказчика, указанный в п.39</w:t>
            </w:r>
            <w:r w:rsidRPr="001735D1">
              <w:rPr>
                <w:sz w:val="20"/>
                <w:szCs w:val="20"/>
              </w:rPr>
              <w:t>. настоящего подраздела.</w:t>
            </w:r>
          </w:p>
          <w:p w14:paraId="225B2F05" w14:textId="4C928F0A" w:rsidR="00611DE3" w:rsidRPr="001735D1" w:rsidRDefault="00611DE3" w:rsidP="00DF32BC">
            <w:pPr>
              <w:contextualSpacing/>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1735D1">
              <w:rPr>
                <w:sz w:val="20"/>
                <w:szCs w:val="20"/>
              </w:rPr>
              <w:t xml:space="preserve"> (Раздел II</w:t>
            </w:r>
            <w:r w:rsidRPr="001735D1">
              <w:rPr>
                <w:sz w:val="20"/>
                <w:szCs w:val="20"/>
              </w:rPr>
              <w:t>I. «</w:t>
            </w:r>
            <w:r w:rsidR="00377718">
              <w:rPr>
                <w:sz w:val="20"/>
                <w:szCs w:val="20"/>
              </w:rPr>
              <w:t xml:space="preserve">ПРОЕКТ </w:t>
            </w:r>
            <w:r w:rsidR="00FA4EF3" w:rsidRPr="001735D1">
              <w:rPr>
                <w:sz w:val="20"/>
                <w:szCs w:val="20"/>
              </w:rPr>
              <w:t>КОНТРАКТА</w:t>
            </w:r>
            <w:r w:rsidRPr="001735D1">
              <w:rPr>
                <w:sz w:val="20"/>
                <w:szCs w:val="20"/>
              </w:rPr>
              <w:t>» настоящей документации).</w:t>
            </w:r>
          </w:p>
          <w:p w14:paraId="1F27A46A" w14:textId="72A20479" w:rsidR="009A11CD" w:rsidRPr="001735D1" w:rsidRDefault="00611DE3" w:rsidP="005B179E">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39566E7E" w:rsidR="009A11CD" w:rsidRPr="00547AA7" w:rsidRDefault="00312FED" w:rsidP="00547AA7">
            <w:pPr>
              <w:contextualSpacing/>
              <w:jc w:val="center"/>
              <w:rPr>
                <w:sz w:val="20"/>
                <w:szCs w:val="20"/>
              </w:rPr>
            </w:pPr>
            <w:r w:rsidRPr="001735D1">
              <w:rPr>
                <w:sz w:val="20"/>
                <w:szCs w:val="20"/>
                <w:lang w:val="en-US"/>
              </w:rPr>
              <w:t>3</w:t>
            </w:r>
            <w:r w:rsidR="00547AA7">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54760DB0" w:rsidR="009A11CD" w:rsidRPr="00AA0E8D" w:rsidRDefault="00547AA7" w:rsidP="00547AA7">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138F75C" w:rsidR="009A11CD" w:rsidRPr="001735D1" w:rsidRDefault="00A03485" w:rsidP="00DF32BC">
            <w:pPr>
              <w:contextualSpacing/>
              <w:jc w:val="both"/>
              <w:rPr>
                <w:sz w:val="20"/>
                <w:szCs w:val="20"/>
              </w:rPr>
            </w:pPr>
            <w:r>
              <w:rPr>
                <w:sz w:val="20"/>
                <w:szCs w:val="20"/>
              </w:rPr>
              <w:t>Не предусмотрено</w:t>
            </w:r>
            <w:r w:rsidR="00D262FB" w:rsidRPr="00D262FB">
              <w:rPr>
                <w:sz w:val="20"/>
                <w:szCs w:val="20"/>
              </w:rPr>
              <w:t xml:space="preserve">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76E7456D" w:rsidR="00E56462" w:rsidRPr="001735D1" w:rsidRDefault="00AA0E8D" w:rsidP="00547AA7">
            <w:pPr>
              <w:contextualSpacing/>
              <w:jc w:val="center"/>
              <w:rPr>
                <w:sz w:val="20"/>
                <w:szCs w:val="20"/>
              </w:rPr>
            </w:pPr>
            <w:r>
              <w:rPr>
                <w:sz w:val="20"/>
                <w:szCs w:val="20"/>
              </w:rPr>
              <w:t>4</w:t>
            </w:r>
            <w:r w:rsidR="00547AA7">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63621EF1" w:rsidR="00E56462" w:rsidRPr="001735D1" w:rsidRDefault="00AA0E8D" w:rsidP="00547AA7">
            <w:pPr>
              <w:contextualSpacing/>
              <w:jc w:val="center"/>
              <w:rPr>
                <w:sz w:val="20"/>
                <w:szCs w:val="20"/>
              </w:rPr>
            </w:pPr>
            <w:r>
              <w:rPr>
                <w:sz w:val="20"/>
                <w:szCs w:val="20"/>
              </w:rPr>
              <w:lastRenderedPageBreak/>
              <w:t>4</w:t>
            </w:r>
            <w:r w:rsidR="00547AA7">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64544813" w:rsidR="00E56462" w:rsidRPr="001735D1" w:rsidRDefault="00312FED" w:rsidP="00DF32BC">
            <w:pPr>
              <w:contextualSpacing/>
              <w:jc w:val="center"/>
              <w:rPr>
                <w:sz w:val="20"/>
                <w:szCs w:val="20"/>
              </w:rPr>
            </w:pPr>
            <w:r w:rsidRPr="001735D1">
              <w:rPr>
                <w:sz w:val="20"/>
                <w:szCs w:val="20"/>
              </w:rPr>
              <w:t>4</w:t>
            </w:r>
            <w:r w:rsidR="00547AA7">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5ADD23" w:rsidR="00E56462" w:rsidRPr="001735D1" w:rsidRDefault="00312FED" w:rsidP="00547AA7">
            <w:pPr>
              <w:contextualSpacing/>
              <w:jc w:val="center"/>
              <w:rPr>
                <w:sz w:val="20"/>
                <w:szCs w:val="20"/>
              </w:rPr>
            </w:pPr>
            <w:r w:rsidRPr="001735D1">
              <w:rPr>
                <w:sz w:val="20"/>
                <w:szCs w:val="20"/>
              </w:rPr>
              <w:t>4</w:t>
            </w:r>
            <w:r w:rsidR="00547AA7">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18067BCC" w:rsidR="00E56462" w:rsidRPr="001735D1" w:rsidRDefault="00E56462" w:rsidP="00DF32BC">
            <w:pPr>
              <w:contextualSpacing/>
              <w:jc w:val="center"/>
              <w:rPr>
                <w:sz w:val="20"/>
                <w:szCs w:val="20"/>
              </w:rPr>
            </w:pPr>
            <w:r w:rsidRPr="001735D1">
              <w:rPr>
                <w:sz w:val="20"/>
                <w:szCs w:val="20"/>
              </w:rPr>
              <w:t>4</w:t>
            </w:r>
            <w:r w:rsidR="00547AA7">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DF32BC">
            <w:pPr>
              <w:contextualSpacing/>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54C7A495" w:rsidR="00E56462" w:rsidRPr="001735D1" w:rsidRDefault="00E56462" w:rsidP="00547AA7">
            <w:pPr>
              <w:contextualSpacing/>
              <w:jc w:val="center"/>
              <w:rPr>
                <w:sz w:val="20"/>
                <w:szCs w:val="20"/>
              </w:rPr>
            </w:pPr>
            <w:r w:rsidRPr="001735D1">
              <w:rPr>
                <w:sz w:val="20"/>
                <w:szCs w:val="20"/>
              </w:rPr>
              <w:t>4</w:t>
            </w:r>
            <w:r w:rsidR="00547AA7">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DF32BC">
            <w:pPr>
              <w:contextualSpacing/>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DF32BC">
            <w:pPr>
              <w:contextualSpacing/>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449522A2" w14:textId="77777777" w:rsidR="0099062D" w:rsidRPr="00F765ED" w:rsidRDefault="0099062D" w:rsidP="00DF32BC">
      <w:pPr>
        <w:contextualSpacing/>
        <w:jc w:val="center"/>
        <w:rPr>
          <w:b/>
        </w:rPr>
      </w:pPr>
      <w:r w:rsidRPr="00F765ED">
        <w:rPr>
          <w:b/>
        </w:rPr>
        <w:t>Обоснование начальной (максимальной) цены контракта</w:t>
      </w:r>
    </w:p>
    <w:p w14:paraId="496E55CE" w14:textId="6BA1E6C1" w:rsidR="0099062D" w:rsidRPr="007D3EC9" w:rsidRDefault="00F765ED" w:rsidP="00DF32BC">
      <w:pPr>
        <w:contextualSpacing/>
        <w:jc w:val="center"/>
      </w:pPr>
      <w:r w:rsidRPr="00F765ED">
        <w:rPr>
          <w:b/>
        </w:rPr>
        <w:t>Капитальный ремонт сетей теплоснабжения по ул. Сельвинского в г. Симферополе</w:t>
      </w:r>
    </w:p>
    <w:tbl>
      <w:tblPr>
        <w:tblStyle w:val="afa"/>
        <w:tblW w:w="5000" w:type="pct"/>
        <w:tblLook w:val="04A0" w:firstRow="1" w:lastRow="0" w:firstColumn="1" w:lastColumn="0" w:noHBand="0" w:noVBand="1"/>
      </w:tblPr>
      <w:tblGrid>
        <w:gridCol w:w="2542"/>
        <w:gridCol w:w="6802"/>
      </w:tblGrid>
      <w:tr w:rsidR="0099062D" w:rsidRPr="007D3EC9" w14:paraId="39E1A335" w14:textId="77777777" w:rsidTr="005D4FBD">
        <w:tc>
          <w:tcPr>
            <w:tcW w:w="5000" w:type="pct"/>
            <w:gridSpan w:val="2"/>
          </w:tcPr>
          <w:p w14:paraId="0493EC6C" w14:textId="7398F3DA" w:rsidR="0099062D" w:rsidRPr="007D3EC9" w:rsidRDefault="00F765ED" w:rsidP="00DF32BC">
            <w:pPr>
              <w:ind w:firstLine="873"/>
              <w:contextualSpacing/>
              <w:jc w:val="both"/>
            </w:pPr>
            <w:r w:rsidRPr="00F765ED">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tc>
      </w:tr>
      <w:tr w:rsidR="0099062D" w:rsidRPr="007D3EC9" w14:paraId="77D4956C" w14:textId="77777777" w:rsidTr="005D4FBD">
        <w:tc>
          <w:tcPr>
            <w:tcW w:w="5000" w:type="pct"/>
            <w:gridSpan w:val="2"/>
          </w:tcPr>
          <w:p w14:paraId="203EF608" w14:textId="77777777" w:rsidR="0099062D" w:rsidRPr="007D3EC9" w:rsidRDefault="0099062D" w:rsidP="00DF32BC">
            <w:pPr>
              <w:contextualSpacing/>
            </w:pPr>
          </w:p>
          <w:p w14:paraId="2A715937" w14:textId="77777777" w:rsidR="0099062D" w:rsidRPr="007D3EC9" w:rsidRDefault="0099062D" w:rsidP="00DF32BC">
            <w:pPr>
              <w:contextualSpacing/>
              <w:jc w:val="both"/>
            </w:pPr>
            <w:r w:rsidRPr="007D3EC9">
              <w:t>Начальная (максимальная) цена контракта определена и обоснована посредством применения проектно-сметного метода.</w:t>
            </w:r>
          </w:p>
          <w:p w14:paraId="59785152" w14:textId="77777777" w:rsidR="0099062D" w:rsidRPr="007D3EC9" w:rsidRDefault="0099062D" w:rsidP="00DF32BC">
            <w:pPr>
              <w:contextualSpacing/>
            </w:pPr>
          </w:p>
        </w:tc>
      </w:tr>
      <w:tr w:rsidR="0099062D" w:rsidRPr="007D3EC9" w14:paraId="3BD7DAA7" w14:textId="77777777" w:rsidTr="005D4FBD">
        <w:tc>
          <w:tcPr>
            <w:tcW w:w="1360" w:type="pct"/>
          </w:tcPr>
          <w:p w14:paraId="317539E2" w14:textId="77777777" w:rsidR="0099062D" w:rsidRPr="007D3EC9" w:rsidRDefault="0099062D" w:rsidP="00DF32BC">
            <w:pPr>
              <w:contextualSpacing/>
            </w:pPr>
          </w:p>
          <w:p w14:paraId="793A716F" w14:textId="77777777" w:rsidR="0099062D" w:rsidRPr="007D3EC9" w:rsidRDefault="0099062D" w:rsidP="00DF32BC">
            <w:pPr>
              <w:contextualSpacing/>
            </w:pPr>
            <w:r w:rsidRPr="007D3EC9">
              <w:t>Основные характеристики объекта закупки</w:t>
            </w:r>
          </w:p>
          <w:p w14:paraId="521EA376" w14:textId="77777777" w:rsidR="0099062D" w:rsidRPr="007D3EC9" w:rsidRDefault="0099062D" w:rsidP="00DF32BC">
            <w:pPr>
              <w:contextualSpacing/>
            </w:pPr>
          </w:p>
        </w:tc>
        <w:tc>
          <w:tcPr>
            <w:tcW w:w="3640" w:type="pct"/>
          </w:tcPr>
          <w:p w14:paraId="7C71D4AF" w14:textId="77777777" w:rsidR="0099062D" w:rsidRPr="007D3EC9" w:rsidRDefault="0099062D" w:rsidP="00DF32BC">
            <w:pPr>
              <w:contextualSpacing/>
            </w:pPr>
          </w:p>
          <w:p w14:paraId="35F93037" w14:textId="77777777" w:rsidR="0099062D" w:rsidRPr="007D3EC9" w:rsidRDefault="0099062D" w:rsidP="00DF32BC">
            <w:pPr>
              <w:contextualSpacing/>
            </w:pPr>
            <w:r w:rsidRPr="007D3EC9">
              <w:t>Согласно техническому заданию</w:t>
            </w:r>
          </w:p>
          <w:p w14:paraId="33BB8486" w14:textId="77777777" w:rsidR="0099062D" w:rsidRPr="007D3EC9" w:rsidRDefault="0099062D" w:rsidP="00DF32BC">
            <w:pPr>
              <w:contextualSpacing/>
            </w:pPr>
          </w:p>
        </w:tc>
      </w:tr>
      <w:tr w:rsidR="0099062D" w:rsidRPr="007D3EC9" w14:paraId="2ADF6A89" w14:textId="77777777" w:rsidTr="005D4FBD">
        <w:tc>
          <w:tcPr>
            <w:tcW w:w="1360" w:type="pct"/>
          </w:tcPr>
          <w:p w14:paraId="62EC0791" w14:textId="77777777" w:rsidR="0099062D" w:rsidRPr="007D3EC9" w:rsidRDefault="0099062D" w:rsidP="00DF32BC">
            <w:pPr>
              <w:contextualSpacing/>
            </w:pPr>
          </w:p>
          <w:p w14:paraId="13EB29C8" w14:textId="77777777" w:rsidR="0099062D" w:rsidRPr="007D3EC9" w:rsidRDefault="0099062D" w:rsidP="00DF32BC">
            <w:pPr>
              <w:contextualSpacing/>
            </w:pPr>
            <w:r w:rsidRPr="007D3EC9">
              <w:t>Используемый метод определения НМЦК с обоснованием:</w:t>
            </w:r>
          </w:p>
        </w:tc>
        <w:tc>
          <w:tcPr>
            <w:tcW w:w="3640" w:type="pct"/>
          </w:tcPr>
          <w:p w14:paraId="3FAEAAE8" w14:textId="1C54AC4C" w:rsidR="0099062D" w:rsidRPr="007D3EC9" w:rsidRDefault="0099062D" w:rsidP="00DF32BC">
            <w:pPr>
              <w:contextualSpacing/>
              <w:jc w:val="both"/>
            </w:pPr>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w:t>
            </w:r>
            <w:r w:rsidR="00F765ED" w:rsidRPr="00F765ED">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№91-1-0933-20 от 11.08.2020 г.</w:t>
            </w:r>
          </w:p>
        </w:tc>
      </w:tr>
      <w:tr w:rsidR="0099062D" w:rsidRPr="007D3EC9" w14:paraId="1C5709B4" w14:textId="77777777" w:rsidTr="005D4FBD">
        <w:tc>
          <w:tcPr>
            <w:tcW w:w="1360" w:type="pct"/>
          </w:tcPr>
          <w:p w14:paraId="5806E4F5" w14:textId="77777777" w:rsidR="0099062D" w:rsidRPr="007D3EC9" w:rsidRDefault="0099062D" w:rsidP="00DF32BC">
            <w:pPr>
              <w:contextualSpacing/>
            </w:pPr>
          </w:p>
          <w:p w14:paraId="1B8A6705" w14:textId="77777777" w:rsidR="0099062D" w:rsidRPr="007D3EC9" w:rsidRDefault="0099062D" w:rsidP="00DF32BC">
            <w:pPr>
              <w:contextualSpacing/>
            </w:pPr>
            <w:r w:rsidRPr="007D3EC9">
              <w:t>Расчёт НМЦК</w:t>
            </w:r>
          </w:p>
        </w:tc>
        <w:tc>
          <w:tcPr>
            <w:tcW w:w="3640" w:type="pct"/>
          </w:tcPr>
          <w:p w14:paraId="279EE064" w14:textId="77777777" w:rsidR="0099062D" w:rsidRPr="007D3EC9" w:rsidRDefault="0099062D" w:rsidP="00DF32BC">
            <w:pPr>
              <w:contextualSpacing/>
            </w:pPr>
          </w:p>
          <w:p w14:paraId="1513314D" w14:textId="5272E7C3" w:rsidR="0099062D" w:rsidRPr="007D3EC9" w:rsidRDefault="00547AA7" w:rsidP="00547AA7">
            <w:pPr>
              <w:contextualSpacing/>
              <w:jc w:val="both"/>
            </w:pPr>
            <w:r>
              <w:t xml:space="preserve">119 122 314,00 </w:t>
            </w:r>
            <w:r w:rsidR="006B2871">
              <w:t xml:space="preserve">руб. (сто девятнадцать </w:t>
            </w:r>
            <w:r w:rsidR="00F765ED" w:rsidRPr="00F765ED">
              <w:t xml:space="preserve">миллионов сто двадцать две тысячи триста четырнадцать  руб. 00 коп.) </w:t>
            </w:r>
            <w:r w:rsidR="0099062D" w:rsidRPr="007D3EC9">
              <w:t>(сводный сметный расчёт, локальные сметы приложены отдельным файлом)</w:t>
            </w:r>
          </w:p>
        </w:tc>
      </w:tr>
      <w:tr w:rsidR="0099062D" w:rsidRPr="007D3EC9" w14:paraId="562FB1E5" w14:textId="77777777" w:rsidTr="005D4FBD">
        <w:tc>
          <w:tcPr>
            <w:tcW w:w="5000" w:type="pct"/>
            <w:gridSpan w:val="2"/>
          </w:tcPr>
          <w:p w14:paraId="521BF0BE" w14:textId="77777777" w:rsidR="0099062D" w:rsidRPr="007D3EC9" w:rsidRDefault="0099062D" w:rsidP="00DF32BC">
            <w:pPr>
              <w:contextualSpacing/>
            </w:pPr>
          </w:p>
          <w:p w14:paraId="14EF8543" w14:textId="6357B250" w:rsidR="0099062D" w:rsidRPr="007D3EC9" w:rsidRDefault="0099062D" w:rsidP="00DF32BC">
            <w:pPr>
              <w:contextualSpacing/>
            </w:pPr>
            <w:r w:rsidRPr="007D3EC9">
              <w:t>Дата подготовки обоснования НМЦК: «</w:t>
            </w:r>
            <w:r w:rsidR="005D4FBD">
              <w:t>01</w:t>
            </w:r>
            <w:r w:rsidRPr="007D3EC9">
              <w:t xml:space="preserve">» </w:t>
            </w:r>
            <w:r w:rsidR="005D4FBD">
              <w:t>августа</w:t>
            </w:r>
            <w:r w:rsidRPr="007D3EC9">
              <w:t xml:space="preserve"> 202</w:t>
            </w:r>
            <w:r>
              <w:t>1</w:t>
            </w:r>
            <w:r w:rsidRPr="007D3EC9">
              <w:t xml:space="preserve"> г.</w:t>
            </w:r>
          </w:p>
          <w:p w14:paraId="43D825D2" w14:textId="77777777" w:rsidR="0099062D" w:rsidRPr="007D3EC9" w:rsidRDefault="0099062D" w:rsidP="00DF32BC">
            <w:pPr>
              <w:contextualSpacing/>
            </w:pPr>
          </w:p>
        </w:tc>
      </w:tr>
    </w:tbl>
    <w:p w14:paraId="7EC87867" w14:textId="77777777" w:rsidR="0099062D" w:rsidRPr="007D3EC9" w:rsidRDefault="0099062D" w:rsidP="00DF32BC">
      <w:pPr>
        <w:contextualSpacing/>
      </w:pPr>
    </w:p>
    <w:p w14:paraId="6BBFFBEE" w14:textId="77777777" w:rsidR="0099062D" w:rsidRPr="007D3EC9" w:rsidRDefault="0099062D" w:rsidP="00DF32BC">
      <w:pPr>
        <w:contextualSpacing/>
      </w:pPr>
    </w:p>
    <w:p w14:paraId="3F30C4AF" w14:textId="77777777" w:rsidR="0099062D" w:rsidRPr="007D3EC9" w:rsidRDefault="0099062D" w:rsidP="00DF32BC">
      <w:pPr>
        <w:contextualSpacing/>
      </w:pPr>
    </w:p>
    <w:p w14:paraId="4CF644B7" w14:textId="77777777" w:rsidR="0099062D" w:rsidRPr="007D3EC9" w:rsidRDefault="0099062D" w:rsidP="00DF32BC">
      <w:pPr>
        <w:contextualSpacing/>
      </w:pPr>
    </w:p>
    <w:p w14:paraId="1EB703D6" w14:textId="77777777" w:rsidR="0099062D" w:rsidRPr="007D3EC9" w:rsidRDefault="0099062D" w:rsidP="00DF32BC">
      <w:pPr>
        <w:contextualSpacing/>
        <w:jc w:val="right"/>
        <w:rPr>
          <w:b/>
        </w:rPr>
      </w:pPr>
    </w:p>
    <w:p w14:paraId="6E1AFD09" w14:textId="77777777" w:rsidR="0099062D" w:rsidRPr="007D3EC9" w:rsidRDefault="0099062D" w:rsidP="00DF32BC">
      <w:pPr>
        <w:contextualSpacing/>
        <w:jc w:val="right"/>
        <w:rPr>
          <w:b/>
        </w:rPr>
      </w:pPr>
    </w:p>
    <w:p w14:paraId="1C6A2960" w14:textId="77777777" w:rsidR="0099062D" w:rsidRPr="007D3EC9" w:rsidRDefault="0099062D" w:rsidP="00DF32BC">
      <w:pPr>
        <w:contextualSpacing/>
        <w:jc w:val="right"/>
        <w:rPr>
          <w:b/>
        </w:rPr>
      </w:pPr>
    </w:p>
    <w:p w14:paraId="2FC1F8F4" w14:textId="77777777" w:rsidR="0099062D" w:rsidRPr="007D3EC9" w:rsidRDefault="0099062D" w:rsidP="00DF32BC">
      <w:pPr>
        <w:contextualSpacing/>
        <w:jc w:val="right"/>
        <w:rPr>
          <w:b/>
        </w:rPr>
      </w:pPr>
    </w:p>
    <w:p w14:paraId="3F788182" w14:textId="77777777" w:rsidR="0099062D" w:rsidRPr="007D3EC9" w:rsidRDefault="0099062D" w:rsidP="00DF32BC">
      <w:pPr>
        <w:contextualSpacing/>
        <w:jc w:val="right"/>
        <w:rPr>
          <w:b/>
        </w:rPr>
      </w:pPr>
    </w:p>
    <w:p w14:paraId="0D0D1C0A" w14:textId="77777777" w:rsidR="0099062D" w:rsidRPr="007D3EC9" w:rsidRDefault="0099062D" w:rsidP="00DF32BC">
      <w:pPr>
        <w:tabs>
          <w:tab w:val="left" w:pos="4069"/>
        </w:tabs>
        <w:contextualSpacing/>
        <w:sectPr w:rsidR="0099062D" w:rsidRPr="007D3EC9" w:rsidSect="003611DC">
          <w:pgSz w:w="11906" w:h="16838"/>
          <w:pgMar w:top="1134" w:right="1134" w:bottom="1134" w:left="1418" w:header="709" w:footer="709" w:gutter="0"/>
          <w:cols w:space="708"/>
          <w:docGrid w:linePitch="360"/>
        </w:sectPr>
      </w:pPr>
    </w:p>
    <w:p w14:paraId="4AF96DDE" w14:textId="77777777" w:rsidR="0099062D" w:rsidRPr="007D3EC9" w:rsidRDefault="0099062D" w:rsidP="00DF32BC">
      <w:pPr>
        <w:contextualSpacing/>
        <w:jc w:val="center"/>
        <w:rPr>
          <w:b/>
        </w:rPr>
      </w:pPr>
      <w:r w:rsidRPr="007D3EC9">
        <w:rPr>
          <w:b/>
        </w:rPr>
        <w:lastRenderedPageBreak/>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22E190F6" w14:textId="233F5DFA"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Объект закупки: Капитальный ремонт сетей теплоснабжения по ул. Сельвинского в г. Симферополе.</w:t>
      </w:r>
    </w:p>
    <w:p w14:paraId="4282E15E"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320CAF3D" w14:textId="7E55BC94" w:rsidR="005D4FBD" w:rsidRPr="005D4FBD" w:rsidRDefault="00547AA7"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Pr>
          <w:b/>
          <w:color w:val="000000"/>
          <w:sz w:val="28"/>
          <w:szCs w:val="28"/>
        </w:rPr>
        <w:t xml:space="preserve">119 122 </w:t>
      </w:r>
      <w:r w:rsidR="005D4FBD" w:rsidRPr="005D4FBD">
        <w:rPr>
          <w:b/>
          <w:color w:val="000000"/>
          <w:sz w:val="28"/>
          <w:szCs w:val="28"/>
        </w:rPr>
        <w:t>314</w:t>
      </w:r>
      <w:r>
        <w:rPr>
          <w:b/>
          <w:color w:val="000000"/>
          <w:sz w:val="28"/>
          <w:szCs w:val="28"/>
        </w:rPr>
        <w:t>,00</w:t>
      </w:r>
      <w:r w:rsidR="005D4FBD" w:rsidRPr="005D4FBD">
        <w:rPr>
          <w:b/>
          <w:color w:val="000000"/>
          <w:sz w:val="28"/>
          <w:szCs w:val="28"/>
        </w:rPr>
        <w:t xml:space="preserve"> </w:t>
      </w:r>
      <w:r>
        <w:rPr>
          <w:b/>
          <w:color w:val="000000"/>
          <w:sz w:val="28"/>
          <w:szCs w:val="28"/>
        </w:rPr>
        <w:t>р</w:t>
      </w:r>
      <w:r w:rsidR="005D4FBD" w:rsidRPr="005D4FBD">
        <w:rPr>
          <w:b/>
          <w:color w:val="000000"/>
          <w:sz w:val="28"/>
          <w:szCs w:val="28"/>
        </w:rPr>
        <w:t>уб. (сто девятнадцать миллионов сто двадцать две тысячи триста четырнадцать руб. 00 коп.).</w:t>
      </w:r>
      <w:r w:rsidR="005D4FBD" w:rsidRPr="005D4FBD">
        <w:rPr>
          <w:color w:val="000000"/>
          <w:sz w:val="28"/>
          <w:szCs w:val="28"/>
        </w:rPr>
        <w:tab/>
        <w:t xml:space="preserve"> Начальная (максимальная) цена контракта включает в себя все расходы причитающееся Подрядчику вознаграждение и стоимость  всех затрат  Подрядчика, необходимых для выполнения работ,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накладные расходы,  расходы на проведение подготовительных работ и проведение компенсационных мероприятий, другие затраты, необходимость которых вызвана исполнением обязательств Подрядчика в соответствии с условиями Контракта.</w:t>
      </w:r>
    </w:p>
    <w:p w14:paraId="2BAB73B4"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7C6CFC0A"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«НМЦК_Сельвинского.xlsx».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344B5542"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Заказчик:</w:t>
      </w:r>
    </w:p>
    <w:p w14:paraId="4912A436"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xml:space="preserve">Заместитель генерального директора </w:t>
      </w:r>
    </w:p>
    <w:p w14:paraId="6B32804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по капитальному строительству</w:t>
      </w:r>
    </w:p>
    <w:p w14:paraId="0B70541A" w14:textId="3A30813D"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ГУП РК «Крымтеплокоммунэнерго» ________________ Д.В. Прилипко</w:t>
      </w:r>
    </w:p>
    <w:p w14:paraId="6F572C5B"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7E4D80C3"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7E51B3A5"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xml:space="preserve">Заместитель генерального директора </w:t>
      </w:r>
    </w:p>
    <w:p w14:paraId="1F65B60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по общим вопросам                             ________________ В.Н. Тарасов</w:t>
      </w:r>
    </w:p>
    <w:p w14:paraId="64F932DD" w14:textId="77777777" w:rsidR="0099062D" w:rsidRDefault="0099062D" w:rsidP="00DF32BC">
      <w:pPr>
        <w:contextualSpacing/>
        <w:jc w:val="right"/>
        <w:rPr>
          <w:b/>
        </w:rPr>
      </w:pPr>
    </w:p>
    <w:p w14:paraId="4721354E" w14:textId="77777777" w:rsidR="0099062D" w:rsidRPr="007D3EC9" w:rsidRDefault="0099062D" w:rsidP="00DF32BC">
      <w:pPr>
        <w:contextualSpacing/>
        <w:jc w:val="right"/>
        <w:rPr>
          <w:b/>
        </w:rPr>
      </w:pPr>
    </w:p>
    <w:p w14:paraId="6006D630" w14:textId="77777777" w:rsidR="0099062D" w:rsidRPr="007D3EC9" w:rsidRDefault="0099062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EB84A91" w14:textId="77777777" w:rsidR="00547AA7" w:rsidRPr="007D3EC9" w:rsidRDefault="00547AA7" w:rsidP="00DF32BC">
      <w:pPr>
        <w:contextualSpacing/>
        <w:jc w:val="right"/>
        <w:rPr>
          <w:b/>
        </w:rPr>
      </w:pPr>
    </w:p>
    <w:p w14:paraId="1AEC496F" w14:textId="77777777" w:rsidR="0099062D" w:rsidRPr="007D3EC9" w:rsidRDefault="0099062D" w:rsidP="00DF32BC">
      <w:pPr>
        <w:contextualSpacing/>
        <w:jc w:val="right"/>
        <w:rPr>
          <w:b/>
        </w:rPr>
      </w:pPr>
    </w:p>
    <w:p w14:paraId="75C9F82B" w14:textId="77777777" w:rsidR="0099062D" w:rsidRPr="007D3EC9" w:rsidRDefault="0099062D" w:rsidP="00DF32BC">
      <w:pPr>
        <w:contextualSpacing/>
        <w:jc w:val="right"/>
        <w:rPr>
          <w:b/>
        </w:rPr>
      </w:pPr>
    </w:p>
    <w:p w14:paraId="41903758" w14:textId="77777777"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5DE51CB" w14:textId="77777777" w:rsidR="001F2B60" w:rsidRPr="00407A49" w:rsidRDefault="001F2B60" w:rsidP="00DF32BC">
      <w:pPr>
        <w:tabs>
          <w:tab w:val="left" w:pos="360"/>
        </w:tabs>
        <w:autoSpaceDE w:val="0"/>
        <w:autoSpaceDN w:val="0"/>
        <w:adjustRightInd w:val="0"/>
        <w:contextualSpacing/>
        <w:jc w:val="center"/>
        <w:outlineLvl w:val="0"/>
        <w:rPr>
          <w:b/>
          <w:bCs/>
        </w:rPr>
      </w:pPr>
    </w:p>
    <w:p w14:paraId="12969037" w14:textId="77777777" w:rsidR="0094385D" w:rsidRDefault="0094385D" w:rsidP="00DF32BC">
      <w:pPr>
        <w:contextualSpacing/>
        <w:jc w:val="center"/>
        <w:rPr>
          <w:b/>
          <w:sz w:val="28"/>
        </w:rPr>
      </w:pPr>
      <w:r w:rsidRPr="00337672">
        <w:rPr>
          <w:b/>
          <w:sz w:val="28"/>
        </w:rPr>
        <w:t>ОПИСАНИЕ ОБЪЕКТА ЗАКУПКИ</w:t>
      </w:r>
    </w:p>
    <w:p w14:paraId="35275204" w14:textId="20F204C7" w:rsidR="0094385D" w:rsidRDefault="0094385D" w:rsidP="00DF32BC">
      <w:pPr>
        <w:contextualSpacing/>
        <w:rPr>
          <w:b/>
        </w:rPr>
      </w:pPr>
      <w:r w:rsidRPr="00BB4491">
        <w:rPr>
          <w:b/>
        </w:rPr>
        <w:t>Капитальный ремонт сетей теплоснабжения по ул.</w:t>
      </w:r>
      <w:r>
        <w:rPr>
          <w:b/>
        </w:rPr>
        <w:t xml:space="preserve"> </w:t>
      </w:r>
      <w:r w:rsidRPr="00BB4491">
        <w:rPr>
          <w:b/>
        </w:rPr>
        <w:t>Сельвинского в г.</w:t>
      </w:r>
      <w:r>
        <w:rPr>
          <w:b/>
        </w:rPr>
        <w:t xml:space="preserve"> </w:t>
      </w:r>
      <w:r w:rsidRPr="00BB4491">
        <w:rPr>
          <w:b/>
        </w:rPr>
        <w:t>Симферополе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8"/>
        <w:gridCol w:w="2268"/>
        <w:gridCol w:w="266"/>
        <w:gridCol w:w="2517"/>
        <w:gridCol w:w="3720"/>
      </w:tblGrid>
      <w:tr w:rsidR="0094385D" w:rsidRPr="001A1F66" w14:paraId="708EFB3F" w14:textId="77777777" w:rsidTr="00BA62A0">
        <w:trPr>
          <w:trHeight w:val="1445"/>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D50853" w14:textId="77777777" w:rsidR="0094385D" w:rsidRPr="001A1F66" w:rsidRDefault="0094385D" w:rsidP="00DF32BC">
            <w:pPr>
              <w:contextualSpacing/>
            </w:pPr>
            <w:r>
              <w:t>1.</w:t>
            </w:r>
            <w:r w:rsidRPr="001A1F66">
              <w:t xml:space="preserve">Вид и цели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AB0942" w14:textId="4727024D" w:rsidR="0094385D" w:rsidRPr="001A1F66" w:rsidRDefault="0094385D" w:rsidP="00DF32BC">
            <w:pPr>
              <w:contextualSpacing/>
              <w:jc w:val="both"/>
            </w:pPr>
            <w:r>
              <w:t xml:space="preserve">Выполнение  работ по объекту: </w:t>
            </w:r>
            <w:r w:rsidRPr="006B65CF">
              <w:t>«Капитальный ремонт сетей теплоснабжения по ул.</w:t>
            </w:r>
            <w:r>
              <w:t xml:space="preserve"> </w:t>
            </w:r>
            <w:r w:rsidRPr="006B65CF">
              <w:t>Сельвинского в г.</w:t>
            </w:r>
            <w:r>
              <w:t xml:space="preserve"> </w:t>
            </w:r>
            <w:r w:rsidRPr="006B65CF">
              <w:t>Симферополе».</w:t>
            </w:r>
          </w:p>
        </w:tc>
      </w:tr>
      <w:tr w:rsidR="0094385D" w:rsidRPr="001A1F66" w14:paraId="1455CD14" w14:textId="77777777" w:rsidTr="00BA62A0">
        <w:trPr>
          <w:trHeight w:val="1830"/>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498AA9" w14:textId="77777777" w:rsidR="0094385D" w:rsidRPr="001A1F66" w:rsidRDefault="0094385D" w:rsidP="00DF32BC">
            <w:pPr>
              <w:contextualSpacing/>
              <w:rPr>
                <w:i/>
              </w:rPr>
            </w:pPr>
            <w:r w:rsidRPr="001A1F66">
              <w:t>2</w:t>
            </w:r>
            <w:r>
              <w:t>.</w:t>
            </w:r>
            <w:r w:rsidRPr="001A1F66">
              <w:t xml:space="preserve">Перечень и объемы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594916" w14:textId="7FAE0D2C" w:rsidR="0094385D" w:rsidRPr="001A1F66" w:rsidRDefault="0094385D" w:rsidP="006B2871">
            <w:pPr>
              <w:ind w:left="-27" w:firstLine="433"/>
              <w:contextualSpacing/>
              <w:jc w:val="both"/>
            </w:pPr>
            <w:r w:rsidRPr="001A1F66">
              <w:t xml:space="preserve">Подрядчик </w:t>
            </w:r>
            <w:r w:rsidRPr="001A1F66">
              <w:rPr>
                <w:color w:val="000000"/>
              </w:rPr>
              <w:t xml:space="preserve">выполняет работы </w:t>
            </w:r>
            <w:r>
              <w:rPr>
                <w:color w:val="000000"/>
              </w:rPr>
              <w:t>по</w:t>
            </w:r>
            <w:r>
              <w:t xml:space="preserve"> объекту: </w:t>
            </w:r>
            <w:r w:rsidRPr="00FF0984">
              <w:t>«Капитальный ремонт сетей теплоснабжения по у</w:t>
            </w:r>
            <w:r>
              <w:t xml:space="preserve">л. Сельвинского в г. Симферополе» </w:t>
            </w:r>
            <w:r>
              <w:rPr>
                <w:color w:val="000000"/>
              </w:rPr>
              <w:t>в соответствии с утвержденной проектно-сметной документацией,</w:t>
            </w:r>
            <w:r w:rsidRPr="001A1F66">
              <w:rPr>
                <w:color w:val="000000"/>
              </w:rPr>
              <w:t xml:space="preserve"> </w:t>
            </w:r>
            <w:r>
              <w:rPr>
                <w:bCs/>
                <w:color w:val="000000"/>
              </w:rPr>
              <w:t xml:space="preserve">сводной сметой контракта (Приложение №1 контракта), Сметой контракта (Приложение №2 к Контракту), ведомостью объёмов работ </w:t>
            </w:r>
            <w:r w:rsidRPr="001A1F66">
              <w:rPr>
                <w:bCs/>
                <w:color w:val="000000"/>
              </w:rPr>
              <w:t>(</w:t>
            </w:r>
            <w:r>
              <w:rPr>
                <w:bCs/>
                <w:color w:val="000000"/>
              </w:rPr>
              <w:t>П</w:t>
            </w:r>
            <w:r w:rsidRPr="001A1F66">
              <w:rPr>
                <w:bCs/>
                <w:color w:val="000000"/>
              </w:rPr>
              <w:t>риложение №3</w:t>
            </w:r>
            <w:r>
              <w:rPr>
                <w:bCs/>
                <w:color w:val="000000"/>
              </w:rPr>
              <w:t xml:space="preserve"> к Контракту</w:t>
            </w:r>
            <w:r w:rsidRPr="001A1F66">
              <w:rPr>
                <w:bCs/>
                <w:color w:val="000000"/>
              </w:rPr>
              <w:t>)</w:t>
            </w:r>
            <w:r>
              <w:rPr>
                <w:bCs/>
                <w:color w:val="000000"/>
              </w:rPr>
              <w:t>.</w:t>
            </w:r>
            <w:r w:rsidRPr="001A1F66">
              <w:rPr>
                <w:bCs/>
                <w:color w:val="000000"/>
              </w:rPr>
              <w:t xml:space="preserve"> </w:t>
            </w:r>
          </w:p>
        </w:tc>
      </w:tr>
      <w:tr w:rsidR="0094385D" w:rsidRPr="001A1F66" w14:paraId="4440F139" w14:textId="77777777" w:rsidTr="00BA62A0">
        <w:trPr>
          <w:trHeight w:val="883"/>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A923F3" w14:textId="77777777" w:rsidR="0094385D" w:rsidRPr="001A1F66" w:rsidRDefault="0094385D" w:rsidP="00DF32BC">
            <w:pPr>
              <w:contextualSpacing/>
            </w:pPr>
            <w:r w:rsidRPr="001A1F66">
              <w:t>3</w:t>
            </w:r>
            <w:r>
              <w:t>.</w:t>
            </w:r>
            <w:r w:rsidRPr="001A1F66">
              <w:t xml:space="preserve">Место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1A266C" w14:textId="41752C08" w:rsidR="0094385D" w:rsidRPr="001A1F66" w:rsidRDefault="0094385D" w:rsidP="00DF32BC">
            <w:pPr>
              <w:tabs>
                <w:tab w:val="left" w:pos="360"/>
              </w:tabs>
              <w:contextualSpacing/>
              <w:jc w:val="both"/>
            </w:pPr>
            <w:r w:rsidRPr="00A65B19">
              <w:t>Российская Федерация, Республика</w:t>
            </w:r>
            <w:r>
              <w:t xml:space="preserve"> </w:t>
            </w:r>
            <w:r w:rsidRPr="00A65B19">
              <w:t>Крым,</w:t>
            </w:r>
            <w:r>
              <w:t xml:space="preserve"> г. Симферополь, ул. Сельвинского.</w:t>
            </w:r>
          </w:p>
        </w:tc>
      </w:tr>
      <w:tr w:rsidR="0094385D" w:rsidRPr="001A1F66" w14:paraId="7B2A9DBC" w14:textId="77777777" w:rsidTr="00BA62A0">
        <w:trPr>
          <w:trHeight w:val="885"/>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2F871" w14:textId="77777777" w:rsidR="0094385D" w:rsidRPr="001A1F66" w:rsidRDefault="0094385D" w:rsidP="00DF32BC">
            <w:pPr>
              <w:contextualSpacing/>
            </w:pPr>
            <w:r w:rsidRPr="001A1F66">
              <w:t>4</w:t>
            </w:r>
            <w:r>
              <w:t>.</w:t>
            </w:r>
            <w:r w:rsidRPr="001A1F66">
              <w:t xml:space="preserve">Сроки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B1CDA1" w14:textId="19A09B5E" w:rsidR="0094385D" w:rsidRPr="001A1F66" w:rsidRDefault="0094385D" w:rsidP="00DF32BC">
            <w:pPr>
              <w:tabs>
                <w:tab w:val="left" w:pos="360"/>
              </w:tabs>
              <w:contextualSpacing/>
              <w:jc w:val="both"/>
            </w:pPr>
            <w:r w:rsidRPr="001A1F66">
              <w:t>Подрядчик выполняет работы в соответствии с Графиком выполнения работ (</w:t>
            </w:r>
            <w:r w:rsidRPr="002B1B99">
              <w:t>п</w:t>
            </w:r>
            <w:r w:rsidRPr="001A1F66">
              <w:t>риложение №</w:t>
            </w:r>
            <w:r>
              <w:t>4</w:t>
            </w:r>
            <w:r w:rsidRPr="002B1B99">
              <w:t xml:space="preserve"> к Контракту</w:t>
            </w:r>
            <w:r w:rsidRPr="001A1F66">
              <w:t>)</w:t>
            </w:r>
            <w:r>
              <w:t>.</w:t>
            </w:r>
          </w:p>
        </w:tc>
      </w:tr>
      <w:tr w:rsidR="0094385D" w:rsidRPr="001A1F66" w14:paraId="5837D98E" w14:textId="77777777" w:rsidTr="00BA62A0">
        <w:trPr>
          <w:trHeight w:val="2258"/>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F22611" w14:textId="77777777" w:rsidR="0094385D" w:rsidRPr="001A1F66" w:rsidRDefault="0094385D" w:rsidP="00DF32BC">
            <w:pPr>
              <w:contextualSpacing/>
            </w:pPr>
            <w:r w:rsidRPr="001A1F66">
              <w:t>5</w:t>
            </w:r>
            <w:r>
              <w:t>.</w:t>
            </w:r>
            <w:r w:rsidRPr="001A1F66">
              <w:t xml:space="preserve">Общие требования к выполнению работ, </w:t>
            </w:r>
            <w:r>
              <w:br/>
            </w:r>
            <w:r w:rsidRPr="001A1F66">
              <w:t>их качеству, в том числе технологии выполнения работ, методам и методик</w:t>
            </w:r>
            <w:r>
              <w:t>е</w:t>
            </w:r>
            <w:r w:rsidRPr="001A1F66">
              <w:t xml:space="preserve"> выполнения работ </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AB1BE3" w14:textId="77777777" w:rsidR="0094385D" w:rsidRDefault="0094385D" w:rsidP="00DF32BC">
            <w:pPr>
              <w:tabs>
                <w:tab w:val="left" w:pos="1260"/>
                <w:tab w:val="left" w:pos="1540"/>
                <w:tab w:val="left" w:pos="1820"/>
              </w:tabs>
              <w:autoSpaceDE w:val="0"/>
              <w:autoSpaceDN w:val="0"/>
              <w:adjustRightInd w:val="0"/>
              <w:ind w:firstLine="406"/>
              <w:contextualSpacing/>
              <w:jc w:val="both"/>
            </w:pPr>
            <w:r>
              <w:t>1. Работы должны быть выполнены в соответствии с проектной документацией по объекту «Капитальный ремонт сетей теплоснабжения по ул. Сельвинского в г. Симферополе». Любые отклонения обязательно согласовываются с Заказчиком.</w:t>
            </w:r>
          </w:p>
          <w:p w14:paraId="1F59B8C5" w14:textId="3D7EDA4B" w:rsidR="0094385D" w:rsidRDefault="0094385D" w:rsidP="00DF32BC">
            <w:pPr>
              <w:tabs>
                <w:tab w:val="left" w:pos="1260"/>
                <w:tab w:val="left" w:pos="1540"/>
                <w:tab w:val="left" w:pos="1820"/>
              </w:tabs>
              <w:autoSpaceDE w:val="0"/>
              <w:autoSpaceDN w:val="0"/>
              <w:adjustRightInd w:val="0"/>
              <w:ind w:firstLine="406"/>
              <w:contextualSpacing/>
              <w:jc w:val="both"/>
            </w:pPr>
            <w:r>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 и городской администрацией г. Симферополя для получения ордера на разрытие.</w:t>
            </w:r>
          </w:p>
          <w:p w14:paraId="50122738"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3.Подрядчик обязуется своими силами получить ордер на разрытие. </w:t>
            </w:r>
          </w:p>
          <w:p w14:paraId="63777E63" w14:textId="77777777" w:rsidR="0094385D" w:rsidRDefault="0094385D" w:rsidP="00DF32BC">
            <w:pPr>
              <w:tabs>
                <w:tab w:val="left" w:pos="1260"/>
                <w:tab w:val="left" w:pos="1540"/>
                <w:tab w:val="left" w:pos="1820"/>
              </w:tabs>
              <w:autoSpaceDE w:val="0"/>
              <w:autoSpaceDN w:val="0"/>
              <w:adjustRightInd w:val="0"/>
              <w:ind w:firstLine="406"/>
              <w:contextualSpacing/>
              <w:jc w:val="both"/>
            </w:pPr>
            <w:r>
              <w:t>4.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7A387D25" w14:textId="0562D7E1" w:rsidR="0094385D" w:rsidRDefault="0094385D" w:rsidP="00DF32BC">
            <w:pPr>
              <w:tabs>
                <w:tab w:val="left" w:pos="1260"/>
                <w:tab w:val="left" w:pos="1540"/>
                <w:tab w:val="left" w:pos="1820"/>
              </w:tabs>
              <w:autoSpaceDE w:val="0"/>
              <w:autoSpaceDN w:val="0"/>
              <w:adjustRightInd w:val="0"/>
              <w:ind w:firstLine="406"/>
              <w:contextualSpacing/>
              <w:jc w:val="both"/>
            </w:pPr>
            <w:r>
              <w:t>5.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6425E4D5" w14:textId="77777777" w:rsidR="0094385D" w:rsidRDefault="0094385D" w:rsidP="00DF32BC">
            <w:pPr>
              <w:tabs>
                <w:tab w:val="left" w:pos="1260"/>
                <w:tab w:val="left" w:pos="1540"/>
                <w:tab w:val="left" w:pos="1820"/>
              </w:tabs>
              <w:autoSpaceDE w:val="0"/>
              <w:autoSpaceDN w:val="0"/>
              <w:adjustRightInd w:val="0"/>
              <w:ind w:firstLine="406"/>
              <w:contextualSpacing/>
              <w:jc w:val="both"/>
            </w:pPr>
            <w:r>
              <w:t>6. Подрядчик приобретает необходимые материалы и обеспечивает их доставку к месту производства работ.</w:t>
            </w:r>
          </w:p>
          <w:p w14:paraId="1CC8AAE7"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7. Все строительно-монтажные работы ведутся в соответствии с Правилами производства земляных работ на территории муниципального образования </w:t>
            </w:r>
            <w:r>
              <w:lastRenderedPageBreak/>
              <w:t>г.Симферополя, техническими регламентами, строительными нормами и правилами, а также утвержденной проектно-сметной документацией и др.</w:t>
            </w:r>
          </w:p>
          <w:p w14:paraId="59512C7E" w14:textId="77777777" w:rsidR="0094385D" w:rsidRDefault="0094385D" w:rsidP="00DF32BC">
            <w:pPr>
              <w:tabs>
                <w:tab w:val="left" w:pos="1260"/>
                <w:tab w:val="left" w:pos="1540"/>
                <w:tab w:val="left" w:pos="1820"/>
              </w:tabs>
              <w:autoSpaceDE w:val="0"/>
              <w:autoSpaceDN w:val="0"/>
              <w:adjustRightInd w:val="0"/>
              <w:ind w:firstLine="406"/>
              <w:contextualSpacing/>
              <w:jc w:val="both"/>
            </w:pPr>
            <w:r>
              <w:t>8.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1A24D00B" w14:textId="3C00859D" w:rsidR="0094385D" w:rsidRDefault="0094385D" w:rsidP="00DF32BC">
            <w:pPr>
              <w:tabs>
                <w:tab w:val="left" w:pos="1260"/>
                <w:tab w:val="left" w:pos="1540"/>
                <w:tab w:val="left" w:pos="1820"/>
              </w:tabs>
              <w:autoSpaceDE w:val="0"/>
              <w:autoSpaceDN w:val="0"/>
              <w:adjustRightInd w:val="0"/>
              <w:ind w:firstLine="406"/>
              <w:contextualSpacing/>
              <w:jc w:val="both"/>
            </w:pPr>
            <w:r>
              <w:t>9. Подрядчик может привлекать субподрядные организации только после согласования с Заказчиком.</w:t>
            </w:r>
          </w:p>
          <w:p w14:paraId="114DE98D"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10.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7505787F" w14:textId="77777777" w:rsidR="0094385D" w:rsidRDefault="0094385D" w:rsidP="00DF32BC">
            <w:pPr>
              <w:tabs>
                <w:tab w:val="left" w:pos="1260"/>
                <w:tab w:val="left" w:pos="1540"/>
                <w:tab w:val="left" w:pos="1820"/>
              </w:tabs>
              <w:autoSpaceDE w:val="0"/>
              <w:autoSpaceDN w:val="0"/>
              <w:adjustRightInd w:val="0"/>
              <w:ind w:firstLine="406"/>
              <w:contextualSpacing/>
              <w:jc w:val="both"/>
            </w:pPr>
            <w:r>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6DEC9BC4" w14:textId="192A39EF" w:rsidR="0094385D" w:rsidRDefault="0094385D" w:rsidP="00DF32BC">
            <w:pPr>
              <w:tabs>
                <w:tab w:val="left" w:pos="1260"/>
                <w:tab w:val="left" w:pos="1540"/>
                <w:tab w:val="left" w:pos="1820"/>
              </w:tabs>
              <w:autoSpaceDE w:val="0"/>
              <w:autoSpaceDN w:val="0"/>
              <w:adjustRightInd w:val="0"/>
              <w:ind w:firstLine="406"/>
              <w:contextualSpacing/>
              <w:jc w:val="both"/>
            </w:pPr>
            <w:r>
              <w:t>11. Согласовывает с администрацией г.</w:t>
            </w:r>
            <w:r w:rsidR="00CD3C94">
              <w:t xml:space="preserve"> </w:t>
            </w:r>
            <w:r>
              <w:t>Симферополя место для вывоза образовавшегося в процессе выполнения работ строительного мусора.</w:t>
            </w:r>
          </w:p>
          <w:p w14:paraId="2920A351"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642630AB" w14:textId="7B12BEAF" w:rsidR="0094385D" w:rsidRDefault="0094385D" w:rsidP="00DF32BC">
            <w:pPr>
              <w:tabs>
                <w:tab w:val="left" w:pos="1260"/>
                <w:tab w:val="left" w:pos="1540"/>
                <w:tab w:val="left" w:pos="1820"/>
              </w:tabs>
              <w:autoSpaceDE w:val="0"/>
              <w:autoSpaceDN w:val="0"/>
              <w:adjustRightInd w:val="0"/>
              <w:ind w:firstLine="406"/>
              <w:contextualSpacing/>
              <w:jc w:val="both"/>
            </w:pPr>
            <w:r>
              <w:t>12.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2825EC96" w14:textId="03FD5122" w:rsidR="0094385D" w:rsidRDefault="0094385D" w:rsidP="00DF32BC">
            <w:pPr>
              <w:tabs>
                <w:tab w:val="left" w:pos="1260"/>
                <w:tab w:val="left" w:pos="1540"/>
                <w:tab w:val="left" w:pos="1820"/>
              </w:tabs>
              <w:autoSpaceDE w:val="0"/>
              <w:autoSpaceDN w:val="0"/>
              <w:adjustRightInd w:val="0"/>
              <w:ind w:firstLine="406"/>
              <w:contextualSpacing/>
              <w:jc w:val="both"/>
            </w:pPr>
            <w:r>
              <w:t>13.Подрядчик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51F1EF83" w14:textId="27DEEC90" w:rsidR="0094385D" w:rsidRDefault="0094385D" w:rsidP="00DF32BC">
            <w:pPr>
              <w:tabs>
                <w:tab w:val="left" w:pos="1260"/>
                <w:tab w:val="left" w:pos="1540"/>
                <w:tab w:val="left" w:pos="1820"/>
              </w:tabs>
              <w:autoSpaceDE w:val="0"/>
              <w:autoSpaceDN w:val="0"/>
              <w:adjustRightInd w:val="0"/>
              <w:ind w:firstLine="406"/>
              <w:contextualSpacing/>
              <w:jc w:val="both"/>
            </w:pPr>
            <w:r>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497E5732" w14:textId="2E262296" w:rsidR="0094385D" w:rsidRDefault="0094385D" w:rsidP="00DF32BC">
            <w:pPr>
              <w:tabs>
                <w:tab w:val="left" w:pos="1260"/>
                <w:tab w:val="left" w:pos="1540"/>
                <w:tab w:val="left" w:pos="1820"/>
              </w:tabs>
              <w:autoSpaceDE w:val="0"/>
              <w:autoSpaceDN w:val="0"/>
              <w:adjustRightInd w:val="0"/>
              <w:ind w:firstLine="406"/>
              <w:contextualSpacing/>
              <w:jc w:val="both"/>
            </w:pPr>
            <w:r>
              <w:t>14.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 и ее элементов на всех стадиях ремонтных работ по мере завершения определенных этапов работ.</w:t>
            </w:r>
          </w:p>
          <w:p w14:paraId="0EE3F481" w14:textId="080998E8" w:rsidR="0094385D" w:rsidRDefault="0094385D" w:rsidP="00DF32BC">
            <w:pPr>
              <w:tabs>
                <w:tab w:val="left" w:pos="1260"/>
                <w:tab w:val="left" w:pos="1540"/>
                <w:tab w:val="left" w:pos="1820"/>
              </w:tabs>
              <w:autoSpaceDE w:val="0"/>
              <w:autoSpaceDN w:val="0"/>
              <w:adjustRightInd w:val="0"/>
              <w:ind w:firstLine="406"/>
              <w:contextualSpacing/>
              <w:jc w:val="both"/>
            </w:pPr>
            <w:r>
              <w:t xml:space="preserve">15. Обеспечивать Заказчику возможность контроля и надзора за ходом выполнения работ, в том числе, </w:t>
            </w:r>
            <w:r>
              <w:lastRenderedPageBreak/>
              <w:t>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5A27BC73"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16. Обеспечивать надлежащее качество </w:t>
            </w:r>
            <w:r w:rsidRPr="000E6F75">
              <w:t>выполнения работ</w:t>
            </w:r>
            <w:r>
              <w:t xml:space="preserve"> в соответствии с требованиями Технического задания.</w:t>
            </w:r>
          </w:p>
          <w:p w14:paraId="41755B79" w14:textId="77777777" w:rsidR="0094385D" w:rsidRDefault="0094385D" w:rsidP="00DF32BC">
            <w:pPr>
              <w:tabs>
                <w:tab w:val="left" w:pos="1260"/>
                <w:tab w:val="left" w:pos="1540"/>
                <w:tab w:val="left" w:pos="1820"/>
              </w:tabs>
              <w:autoSpaceDE w:val="0"/>
              <w:autoSpaceDN w:val="0"/>
              <w:adjustRightInd w:val="0"/>
              <w:ind w:firstLine="406"/>
              <w:contextualSpacing/>
              <w:jc w:val="both"/>
            </w:pPr>
            <w:r>
              <w:t>17. Устранять выявленные недостатки выполненного капитального ремонта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4E4306AD"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18. В недельный срок со дня окончания </w:t>
            </w:r>
            <w:r w:rsidRPr="00505B00">
              <w:t xml:space="preserve">выполнения работ </w:t>
            </w:r>
            <w:r>
              <w:t>Подрядчик должен освободить объект от принадлежащего ему имущества, материальных ресурсов, строительной техники.</w:t>
            </w:r>
          </w:p>
          <w:p w14:paraId="7C63ECE4" w14:textId="77777777" w:rsidR="0094385D" w:rsidRDefault="0094385D" w:rsidP="00DF32BC">
            <w:pPr>
              <w:tabs>
                <w:tab w:val="left" w:pos="1260"/>
                <w:tab w:val="left" w:pos="1540"/>
                <w:tab w:val="left" w:pos="1820"/>
              </w:tabs>
              <w:autoSpaceDE w:val="0"/>
              <w:autoSpaceDN w:val="0"/>
              <w:adjustRightInd w:val="0"/>
              <w:ind w:firstLine="406"/>
              <w:contextualSpacing/>
              <w:jc w:val="both"/>
            </w:pPr>
            <w:r>
              <w:t>19. Требования к выполненным работам:</w:t>
            </w:r>
          </w:p>
          <w:p w14:paraId="2083E310" w14:textId="77777777" w:rsidR="0094385D" w:rsidRDefault="0094385D" w:rsidP="00DF32BC">
            <w:pPr>
              <w:tabs>
                <w:tab w:val="left" w:pos="1260"/>
                <w:tab w:val="left" w:pos="1540"/>
                <w:tab w:val="left" w:pos="1820"/>
              </w:tabs>
              <w:autoSpaceDE w:val="0"/>
              <w:autoSpaceDN w:val="0"/>
              <w:adjustRightInd w:val="0"/>
              <w:contextualSpacing/>
              <w:jc w:val="both"/>
            </w:pPr>
            <w:r>
              <w:t>-Федеральный закон от 30.12.2009 № 384-ФЗ «Технический регламент о безопасности зданий и сооружений»;</w:t>
            </w:r>
          </w:p>
          <w:p w14:paraId="7EAA9694" w14:textId="77777777" w:rsidR="0094385D" w:rsidRDefault="0094385D" w:rsidP="00DF32BC">
            <w:pPr>
              <w:tabs>
                <w:tab w:val="left" w:pos="1260"/>
                <w:tab w:val="left" w:pos="1540"/>
                <w:tab w:val="left" w:pos="1820"/>
              </w:tabs>
              <w:autoSpaceDE w:val="0"/>
              <w:autoSpaceDN w:val="0"/>
              <w:adjustRightInd w:val="0"/>
              <w:contextualSpacing/>
              <w:jc w:val="both"/>
            </w:pPr>
            <w:r>
              <w:t>-Федеральный закон от 29.12.2004 № 190-ФЗ «Градостроительный Кодекс Российской Федерации»;</w:t>
            </w:r>
          </w:p>
          <w:p w14:paraId="715FADB0" w14:textId="77777777" w:rsidR="0094385D" w:rsidRDefault="0094385D" w:rsidP="00DF32BC">
            <w:pPr>
              <w:tabs>
                <w:tab w:val="left" w:pos="1260"/>
                <w:tab w:val="left" w:pos="1540"/>
                <w:tab w:val="left" w:pos="1820"/>
              </w:tabs>
              <w:autoSpaceDE w:val="0"/>
              <w:autoSpaceDN w:val="0"/>
              <w:adjustRightInd w:val="0"/>
              <w:contextualSpacing/>
              <w:jc w:val="both"/>
            </w:pPr>
            <w:r>
              <w:t xml:space="preserve">-Федеральный закон от 22.07.2008 № 123-ФЗ «Технический регламент о требованиях пожарной безопасности»; </w:t>
            </w:r>
          </w:p>
          <w:p w14:paraId="7E9737F0" w14:textId="77777777" w:rsidR="0094385D" w:rsidRDefault="0094385D" w:rsidP="00DF32BC">
            <w:pPr>
              <w:tabs>
                <w:tab w:val="left" w:pos="1260"/>
                <w:tab w:val="left" w:pos="1540"/>
                <w:tab w:val="left" w:pos="1820"/>
              </w:tabs>
              <w:autoSpaceDE w:val="0"/>
              <w:autoSpaceDN w:val="0"/>
              <w:adjustRightInd w:val="0"/>
              <w:contextualSpacing/>
              <w:jc w:val="both"/>
            </w:pPr>
            <w:r>
              <w:t>-Федеральные нормы и Правила (ФНП) НД по Сварке РД 153-34.1-003-01;</w:t>
            </w:r>
          </w:p>
          <w:p w14:paraId="0A49EDE6" w14:textId="77777777" w:rsidR="0094385D" w:rsidRDefault="0094385D" w:rsidP="00DF32BC">
            <w:pPr>
              <w:tabs>
                <w:tab w:val="left" w:pos="1260"/>
                <w:tab w:val="left" w:pos="1540"/>
                <w:tab w:val="left" w:pos="1820"/>
              </w:tabs>
              <w:autoSpaceDE w:val="0"/>
              <w:autoSpaceDN w:val="0"/>
              <w:adjustRightInd w:val="0"/>
              <w:contextualSpacing/>
              <w:jc w:val="both"/>
            </w:pPr>
            <w:r>
              <w:t>СП 48.13330.2011. Свод правил. Организация строительства. Актуализированная редакция СНиП 12-01-2004;</w:t>
            </w:r>
          </w:p>
          <w:p w14:paraId="51383FD5" w14:textId="77777777" w:rsidR="0094385D" w:rsidRDefault="0094385D" w:rsidP="00DF32BC">
            <w:pPr>
              <w:tabs>
                <w:tab w:val="left" w:pos="1260"/>
                <w:tab w:val="left" w:pos="1540"/>
                <w:tab w:val="left" w:pos="1820"/>
              </w:tabs>
              <w:autoSpaceDE w:val="0"/>
              <w:autoSpaceDN w:val="0"/>
              <w:adjustRightInd w:val="0"/>
              <w:contextualSpacing/>
              <w:jc w:val="both"/>
            </w:pPr>
            <w:r>
              <w:t xml:space="preserve">-СНиП 2.05.02-85* «Автомобильные дороги»; </w:t>
            </w:r>
          </w:p>
          <w:p w14:paraId="75F5BFD1" w14:textId="77777777" w:rsidR="0094385D" w:rsidRDefault="0094385D" w:rsidP="00DF32BC">
            <w:pPr>
              <w:tabs>
                <w:tab w:val="left" w:pos="1260"/>
                <w:tab w:val="left" w:pos="1540"/>
                <w:tab w:val="left" w:pos="1820"/>
              </w:tabs>
              <w:autoSpaceDE w:val="0"/>
              <w:autoSpaceDN w:val="0"/>
              <w:adjustRightInd w:val="0"/>
              <w:contextualSpacing/>
              <w:jc w:val="both"/>
            </w:pPr>
            <w: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6FCCB546" w14:textId="77777777" w:rsidR="0094385D" w:rsidRDefault="0094385D" w:rsidP="00DF32BC">
            <w:pPr>
              <w:tabs>
                <w:tab w:val="left" w:pos="1260"/>
                <w:tab w:val="left" w:pos="1540"/>
                <w:tab w:val="left" w:pos="1820"/>
              </w:tabs>
              <w:autoSpaceDE w:val="0"/>
              <w:autoSpaceDN w:val="0"/>
              <w:adjustRightInd w:val="0"/>
              <w:contextualSpacing/>
              <w:jc w:val="both"/>
            </w:pPr>
            <w:r>
              <w:t>-СНиП 41-02-2003 «Тепловые сети»;</w:t>
            </w:r>
          </w:p>
          <w:p w14:paraId="1B53447B" w14:textId="77777777" w:rsidR="0094385D" w:rsidRDefault="0094385D" w:rsidP="00DF32BC">
            <w:pPr>
              <w:tabs>
                <w:tab w:val="left" w:pos="1260"/>
                <w:tab w:val="left" w:pos="1540"/>
                <w:tab w:val="left" w:pos="1820"/>
              </w:tabs>
              <w:autoSpaceDE w:val="0"/>
              <w:autoSpaceDN w:val="0"/>
              <w:adjustRightInd w:val="0"/>
              <w:contextualSpacing/>
              <w:jc w:val="both"/>
            </w:pPr>
            <w:r>
              <w:t>-СНиП 3.05.03-85 «Тепловые сети»;</w:t>
            </w:r>
          </w:p>
          <w:p w14:paraId="6476D482" w14:textId="1AD2196F" w:rsidR="0094385D" w:rsidRDefault="0094385D" w:rsidP="00DF32BC">
            <w:pPr>
              <w:tabs>
                <w:tab w:val="left" w:pos="1260"/>
                <w:tab w:val="left" w:pos="1540"/>
                <w:tab w:val="left" w:pos="1820"/>
              </w:tabs>
              <w:autoSpaceDE w:val="0"/>
              <w:autoSpaceDN w:val="0"/>
              <w:adjustRightInd w:val="0"/>
              <w:contextualSpacing/>
              <w:jc w:val="both"/>
            </w:pPr>
            <w:r>
              <w:t>-ГОСТ 30732-2006 «Трубы и фасонные изделия стальные</w:t>
            </w:r>
            <w:r w:rsidR="00CD3C94">
              <w:t xml:space="preserve"> с тепловой изоляцией из пено</w:t>
            </w:r>
            <w:r>
              <w:t>полиуретана с защитной оболочкой. Технические условия»;</w:t>
            </w:r>
          </w:p>
          <w:p w14:paraId="3DC37769" w14:textId="77777777" w:rsidR="0094385D" w:rsidRDefault="0094385D" w:rsidP="00DF32BC">
            <w:pPr>
              <w:tabs>
                <w:tab w:val="left" w:pos="1260"/>
                <w:tab w:val="left" w:pos="1540"/>
                <w:tab w:val="left" w:pos="1820"/>
              </w:tabs>
              <w:autoSpaceDE w:val="0"/>
              <w:autoSpaceDN w:val="0"/>
              <w:adjustRightInd w:val="0"/>
              <w:contextualSpacing/>
              <w:jc w:val="both"/>
            </w:pPr>
            <w:r>
              <w:t>-СП 61.13 330.2012 «Тепловая изоляция оборудования трубопроводов»;</w:t>
            </w:r>
          </w:p>
          <w:p w14:paraId="0EC8DE79" w14:textId="77777777" w:rsidR="0094385D" w:rsidRDefault="0094385D" w:rsidP="00DF32BC">
            <w:pPr>
              <w:tabs>
                <w:tab w:val="left" w:pos="1260"/>
                <w:tab w:val="left" w:pos="1540"/>
                <w:tab w:val="left" w:pos="1820"/>
              </w:tabs>
              <w:autoSpaceDE w:val="0"/>
              <w:autoSpaceDN w:val="0"/>
              <w:adjustRightInd w:val="0"/>
              <w:contextualSpacing/>
              <w:jc w:val="both"/>
            </w:pPr>
            <w:r>
              <w:t>-СНиП 2.01.07-85* «Нагрузки и воздействия»;</w:t>
            </w:r>
          </w:p>
          <w:p w14:paraId="4B0B8DF1" w14:textId="77777777" w:rsidR="0094385D" w:rsidRDefault="0094385D" w:rsidP="00DF32BC">
            <w:pPr>
              <w:tabs>
                <w:tab w:val="left" w:pos="1260"/>
                <w:tab w:val="left" w:pos="1540"/>
                <w:tab w:val="left" w:pos="1820"/>
              </w:tabs>
              <w:autoSpaceDE w:val="0"/>
              <w:autoSpaceDN w:val="0"/>
              <w:adjustRightInd w:val="0"/>
              <w:contextualSpacing/>
              <w:jc w:val="both"/>
            </w:pPr>
            <w:r>
              <w:t>-СНиП 52-01-2003 «Бетонные и железобетонные конструкции. Основные положения»;</w:t>
            </w:r>
          </w:p>
          <w:p w14:paraId="1551230E" w14:textId="77777777" w:rsidR="0094385D" w:rsidRDefault="0094385D" w:rsidP="00DF32BC">
            <w:pPr>
              <w:tabs>
                <w:tab w:val="left" w:pos="1260"/>
                <w:tab w:val="left" w:pos="1540"/>
                <w:tab w:val="left" w:pos="1820"/>
              </w:tabs>
              <w:autoSpaceDE w:val="0"/>
              <w:autoSpaceDN w:val="0"/>
              <w:adjustRightInd w:val="0"/>
              <w:contextualSpacing/>
              <w:jc w:val="both"/>
            </w:pPr>
            <w:r>
              <w:t>-СНиП II-23-81(1990) «Стальные конструкции»;</w:t>
            </w:r>
          </w:p>
          <w:p w14:paraId="64BA9505" w14:textId="77777777" w:rsidR="0094385D" w:rsidRDefault="0094385D" w:rsidP="00DF32BC">
            <w:pPr>
              <w:tabs>
                <w:tab w:val="left" w:pos="1260"/>
                <w:tab w:val="left" w:pos="1540"/>
                <w:tab w:val="left" w:pos="1820"/>
              </w:tabs>
              <w:autoSpaceDE w:val="0"/>
              <w:autoSpaceDN w:val="0"/>
              <w:adjustRightInd w:val="0"/>
              <w:contextualSpacing/>
              <w:jc w:val="both"/>
            </w:pPr>
            <w:r>
              <w:lastRenderedPageBreak/>
              <w:t>-ГОСТ 21.605-82 (СТ СЭВ 5676-86) «Система проектной документации для строительства. Сети тепловые (тепломеханическая часть). Рабочие чертежи»;</w:t>
            </w:r>
          </w:p>
          <w:p w14:paraId="64F3BED9" w14:textId="77777777" w:rsidR="0094385D" w:rsidRDefault="0094385D" w:rsidP="00DF32BC">
            <w:pPr>
              <w:tabs>
                <w:tab w:val="left" w:pos="1260"/>
                <w:tab w:val="left" w:pos="1540"/>
                <w:tab w:val="left" w:pos="1820"/>
              </w:tabs>
              <w:autoSpaceDE w:val="0"/>
              <w:autoSpaceDN w:val="0"/>
              <w:adjustRightInd w:val="0"/>
              <w:contextualSpacing/>
              <w:jc w:val="both"/>
            </w:pPr>
            <w:r>
              <w:t>-СНиП 12-03-2001 «Безопасность труда в строительстве»,</w:t>
            </w:r>
          </w:p>
          <w:p w14:paraId="75ED8975" w14:textId="77777777" w:rsidR="0094385D" w:rsidRDefault="0094385D" w:rsidP="00DF32BC">
            <w:pPr>
              <w:tabs>
                <w:tab w:val="left" w:pos="1260"/>
                <w:tab w:val="left" w:pos="1540"/>
                <w:tab w:val="left" w:pos="1820"/>
              </w:tabs>
              <w:autoSpaceDE w:val="0"/>
              <w:autoSpaceDN w:val="0"/>
              <w:adjustRightInd w:val="0"/>
              <w:contextualSpacing/>
              <w:jc w:val="both"/>
            </w:pPr>
            <w:r>
              <w:t>-СНиП 21-01-97*. Пожарная безопасность зданий и сооружений;</w:t>
            </w:r>
          </w:p>
          <w:p w14:paraId="34BF4CA9" w14:textId="77777777" w:rsidR="0094385D" w:rsidRDefault="0094385D" w:rsidP="00DF32BC">
            <w:pPr>
              <w:tabs>
                <w:tab w:val="left" w:pos="1260"/>
                <w:tab w:val="left" w:pos="1540"/>
                <w:tab w:val="left" w:pos="1820"/>
              </w:tabs>
              <w:autoSpaceDE w:val="0"/>
              <w:autoSpaceDN w:val="0"/>
              <w:adjustRightInd w:val="0"/>
              <w:contextualSpacing/>
              <w:jc w:val="both"/>
            </w:pPr>
            <w:r>
              <w:t xml:space="preserve">-СНиП 12-03-2001 «Безопасность труда в строительстве».  Часть 1. Общие требования; </w:t>
            </w:r>
          </w:p>
          <w:p w14:paraId="779B4663" w14:textId="106765A1" w:rsidR="0094385D" w:rsidRDefault="0094385D" w:rsidP="00DF32BC">
            <w:pPr>
              <w:tabs>
                <w:tab w:val="left" w:pos="1260"/>
                <w:tab w:val="left" w:pos="1540"/>
                <w:tab w:val="left" w:pos="1820"/>
              </w:tabs>
              <w:autoSpaceDE w:val="0"/>
              <w:autoSpaceDN w:val="0"/>
              <w:adjustRightInd w:val="0"/>
              <w:contextualSpacing/>
              <w:jc w:val="both"/>
            </w:pPr>
            <w:r>
              <w:t>-СНиП 3.02.01-87 «Земляные сооружения, основания и</w:t>
            </w:r>
            <w:r w:rsidR="00CD3C94">
              <w:t xml:space="preserve"> </w:t>
            </w:r>
            <w:r>
              <w:t>фундаменты».</w:t>
            </w:r>
          </w:p>
          <w:p w14:paraId="1AE82F31" w14:textId="77777777" w:rsidR="0094385D" w:rsidRDefault="0094385D" w:rsidP="00DF32BC">
            <w:pPr>
              <w:tabs>
                <w:tab w:val="left" w:pos="1260"/>
                <w:tab w:val="left" w:pos="1540"/>
                <w:tab w:val="left" w:pos="1820"/>
              </w:tabs>
              <w:autoSpaceDE w:val="0"/>
              <w:autoSpaceDN w:val="0"/>
              <w:adjustRightInd w:val="0"/>
              <w:contextualSpacing/>
              <w:jc w:val="both"/>
            </w:pPr>
            <w:r>
              <w:t>-ГОСТ 12.1.004-91. Межгосударственный стандарт. Система стандартов безопасности труда. Пожарная безопасность. Общие требования;</w:t>
            </w:r>
          </w:p>
          <w:p w14:paraId="58671B94" w14:textId="77777777" w:rsidR="0094385D" w:rsidRDefault="0094385D" w:rsidP="00DF32BC">
            <w:pPr>
              <w:tabs>
                <w:tab w:val="left" w:pos="1260"/>
                <w:tab w:val="left" w:pos="1540"/>
                <w:tab w:val="left" w:pos="1820"/>
              </w:tabs>
              <w:autoSpaceDE w:val="0"/>
              <w:autoSpaceDN w:val="0"/>
              <w:adjustRightInd w:val="0"/>
              <w:contextualSpacing/>
              <w:jc w:val="both"/>
            </w:pPr>
            <w: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0699E020" w14:textId="77777777" w:rsidR="0094385D" w:rsidRPr="001A1F66" w:rsidRDefault="0094385D" w:rsidP="00DF32BC">
            <w:pPr>
              <w:tabs>
                <w:tab w:val="left" w:pos="1260"/>
                <w:tab w:val="left" w:pos="1540"/>
                <w:tab w:val="left" w:pos="1820"/>
              </w:tabs>
              <w:autoSpaceDE w:val="0"/>
              <w:autoSpaceDN w:val="0"/>
              <w:adjustRightInd w:val="0"/>
              <w:contextualSpacing/>
              <w:jc w:val="both"/>
            </w:pPr>
            <w:r>
              <w:t>-Правила благоустройства территории муниципального образования городской округ Симферополь, Республика Крым .</w:t>
            </w:r>
          </w:p>
        </w:tc>
      </w:tr>
      <w:tr w:rsidR="0094385D" w:rsidRPr="001A1F66" w14:paraId="08FAE38A" w14:textId="77777777" w:rsidTr="00BA62A0">
        <w:trPr>
          <w:trHeight w:val="415"/>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203AF" w14:textId="77777777" w:rsidR="0094385D" w:rsidRPr="001A1F66" w:rsidRDefault="0094385D" w:rsidP="00DF32BC">
            <w:pPr>
              <w:contextualSpacing/>
            </w:pPr>
            <w:r>
              <w:lastRenderedPageBreak/>
              <w:t>6.</w:t>
            </w:r>
            <w:r w:rsidRPr="001A1F66">
              <w:t>Требования к безопасности выполнения работ  и безопасности результатов работ</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744E60" w14:textId="77777777" w:rsidR="0094385D" w:rsidRDefault="0094385D" w:rsidP="00DF32BC">
            <w:pPr>
              <w:tabs>
                <w:tab w:val="left" w:pos="1843"/>
              </w:tabs>
              <w:autoSpaceDE w:val="0"/>
              <w:autoSpaceDN w:val="0"/>
              <w:adjustRightInd w:val="0"/>
              <w:ind w:firstLine="406"/>
              <w:contextualSpacing/>
              <w:jc w:val="both"/>
            </w:pPr>
            <w:r>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5BEFB82D" w14:textId="77777777" w:rsidR="0094385D" w:rsidRDefault="0094385D" w:rsidP="00DF32BC">
            <w:pPr>
              <w:tabs>
                <w:tab w:val="left" w:pos="1843"/>
              </w:tabs>
              <w:autoSpaceDE w:val="0"/>
              <w:autoSpaceDN w:val="0"/>
              <w:adjustRightInd w:val="0"/>
              <w:ind w:firstLine="406"/>
              <w:contextualSpacing/>
              <w:jc w:val="both"/>
            </w:pPr>
            <w:r>
              <w:t>2. В период проведения работ Подрядчик должен нести ответственность за охрану зоны производства работ и объекта до сдачи его в эксплуатацию.</w:t>
            </w:r>
          </w:p>
          <w:p w14:paraId="16798791" w14:textId="77777777" w:rsidR="0094385D" w:rsidRDefault="0094385D" w:rsidP="00DF32BC">
            <w:pPr>
              <w:tabs>
                <w:tab w:val="left" w:pos="1843"/>
              </w:tabs>
              <w:autoSpaceDE w:val="0"/>
              <w:autoSpaceDN w:val="0"/>
              <w:adjustRightInd w:val="0"/>
              <w:ind w:firstLine="406"/>
              <w:contextualSpacing/>
              <w:jc w:val="both"/>
            </w:pPr>
            <w: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4F528AC2" w14:textId="77777777" w:rsidR="0094385D" w:rsidRDefault="0094385D" w:rsidP="00DF32BC">
            <w:pPr>
              <w:tabs>
                <w:tab w:val="left" w:pos="1843"/>
              </w:tabs>
              <w:autoSpaceDE w:val="0"/>
              <w:autoSpaceDN w:val="0"/>
              <w:adjustRightInd w:val="0"/>
              <w:ind w:firstLine="406"/>
              <w:contextualSpacing/>
              <w:jc w:val="both"/>
            </w:pPr>
            <w:r>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2CA22073" w14:textId="77777777" w:rsidR="0094385D" w:rsidRDefault="0094385D" w:rsidP="00DF32BC">
            <w:pPr>
              <w:tabs>
                <w:tab w:val="left" w:pos="1843"/>
              </w:tabs>
              <w:autoSpaceDE w:val="0"/>
              <w:autoSpaceDN w:val="0"/>
              <w:adjustRightInd w:val="0"/>
              <w:ind w:firstLine="406"/>
              <w:contextualSpacing/>
              <w:jc w:val="both"/>
            </w:pPr>
            <w:r>
              <w:t xml:space="preserve">5. Для обеспечения безопасного движения Подрядчик обязан обеспечить: </w:t>
            </w:r>
          </w:p>
          <w:p w14:paraId="62C3ABCD" w14:textId="77777777" w:rsidR="0094385D" w:rsidRDefault="0094385D" w:rsidP="00DF32BC">
            <w:pPr>
              <w:tabs>
                <w:tab w:val="left" w:pos="1843"/>
              </w:tabs>
              <w:autoSpaceDE w:val="0"/>
              <w:autoSpaceDN w:val="0"/>
              <w:adjustRightInd w:val="0"/>
              <w:ind w:firstLine="406"/>
              <w:contextualSpacing/>
              <w:jc w:val="both"/>
            </w:pPr>
            <w:r>
              <w:t xml:space="preserve">- ограждение места производства работ; </w:t>
            </w:r>
          </w:p>
          <w:p w14:paraId="07A2B104" w14:textId="77777777" w:rsidR="0094385D" w:rsidRDefault="0094385D" w:rsidP="00DF32BC">
            <w:pPr>
              <w:tabs>
                <w:tab w:val="left" w:pos="1843"/>
              </w:tabs>
              <w:autoSpaceDE w:val="0"/>
              <w:autoSpaceDN w:val="0"/>
              <w:adjustRightInd w:val="0"/>
              <w:ind w:firstLine="406"/>
              <w:contextualSpacing/>
              <w:jc w:val="both"/>
            </w:pPr>
            <w:r>
              <w:t>-в период производства работ обеспечить безопасность движения пешеходов в зонах производства работ;</w:t>
            </w:r>
          </w:p>
          <w:p w14:paraId="076D9C41" w14:textId="77777777" w:rsidR="0094385D" w:rsidRDefault="0094385D" w:rsidP="00DF32BC">
            <w:pPr>
              <w:tabs>
                <w:tab w:val="left" w:pos="1843"/>
              </w:tabs>
              <w:autoSpaceDE w:val="0"/>
              <w:autoSpaceDN w:val="0"/>
              <w:adjustRightInd w:val="0"/>
              <w:ind w:firstLine="406"/>
              <w:contextualSpacing/>
              <w:jc w:val="both"/>
            </w:pPr>
            <w:r>
              <w:lastRenderedPageBreak/>
              <w:t>- освещение всего места проведения работ в ночное время;</w:t>
            </w:r>
          </w:p>
          <w:p w14:paraId="6E9FF159" w14:textId="023ED6EA" w:rsidR="0094385D" w:rsidRPr="001A1F66" w:rsidRDefault="0094385D" w:rsidP="00DF32BC">
            <w:pPr>
              <w:tabs>
                <w:tab w:val="left" w:pos="1260"/>
                <w:tab w:val="left" w:pos="1540"/>
                <w:tab w:val="left" w:pos="1820"/>
              </w:tabs>
              <w:autoSpaceDE w:val="0"/>
              <w:autoSpaceDN w:val="0"/>
              <w:adjustRightInd w:val="0"/>
              <w:ind w:firstLine="406"/>
              <w:contextualSpacing/>
              <w:jc w:val="both"/>
            </w:pPr>
            <w:r>
              <w:t>- 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 (ПОДД проекта организации дорожного движения).</w:t>
            </w:r>
          </w:p>
        </w:tc>
      </w:tr>
      <w:tr w:rsidR="0094385D" w:rsidRPr="001A1F66" w14:paraId="3353BEAC"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7D085" w14:textId="77777777" w:rsidR="0094385D" w:rsidRPr="001A1F66" w:rsidRDefault="0094385D" w:rsidP="00DF32BC">
            <w:pPr>
              <w:contextualSpacing/>
            </w:pPr>
            <w:r>
              <w:lastRenderedPageBreak/>
              <w:t>7.</w:t>
            </w:r>
            <w:r w:rsidRPr="001A1F66">
              <w:t>Требования к материалам, используемым при выполнении работ</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073850" w14:textId="77777777" w:rsidR="0094385D" w:rsidRDefault="0094385D" w:rsidP="00DF32BC">
            <w:pPr>
              <w:tabs>
                <w:tab w:val="left" w:pos="1843"/>
              </w:tabs>
              <w:autoSpaceDE w:val="0"/>
              <w:autoSpaceDN w:val="0"/>
              <w:adjustRightInd w:val="0"/>
              <w:contextualSpacing/>
              <w:jc w:val="both"/>
            </w:pPr>
            <w:r>
              <w:t xml:space="preserve">       Подрядчик осуществляет обеспечение Объекта необходимыми материалами и (или) оборудованием в соответствии с проектной документацией.</w:t>
            </w:r>
          </w:p>
          <w:p w14:paraId="69081F2A" w14:textId="77777777" w:rsidR="0094385D" w:rsidRDefault="0094385D" w:rsidP="00DF32BC">
            <w:pPr>
              <w:tabs>
                <w:tab w:val="left" w:pos="1843"/>
              </w:tabs>
              <w:autoSpaceDE w:val="0"/>
              <w:autoSpaceDN w:val="0"/>
              <w:adjustRightInd w:val="0"/>
              <w:contextualSpacing/>
              <w:jc w:val="both"/>
            </w:pPr>
            <w:r>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7A080BF" w14:textId="77777777" w:rsidR="0094385D" w:rsidRDefault="0094385D" w:rsidP="00DF32BC">
            <w:pPr>
              <w:tabs>
                <w:tab w:val="left" w:pos="1843"/>
              </w:tabs>
              <w:autoSpaceDE w:val="0"/>
              <w:autoSpaceDN w:val="0"/>
              <w:adjustRightInd w:val="0"/>
              <w:ind w:firstLine="406"/>
              <w:contextualSpacing/>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3780E34" w14:textId="77777777" w:rsidR="0094385D" w:rsidRDefault="0094385D" w:rsidP="00DF32BC">
            <w:pPr>
              <w:tabs>
                <w:tab w:val="left" w:pos="1843"/>
              </w:tabs>
              <w:autoSpaceDE w:val="0"/>
              <w:autoSpaceDN w:val="0"/>
              <w:adjustRightInd w:val="0"/>
              <w:ind w:firstLine="406"/>
              <w:contextualSpacing/>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FC5D39C" w14:textId="77777777" w:rsidR="0094385D" w:rsidRPr="001A1F66" w:rsidRDefault="0094385D" w:rsidP="00DF32BC">
            <w:pPr>
              <w:tabs>
                <w:tab w:val="left" w:pos="230"/>
                <w:tab w:val="left" w:pos="1843"/>
              </w:tabs>
              <w:autoSpaceDE w:val="0"/>
              <w:autoSpaceDN w:val="0"/>
              <w:adjustRightInd w:val="0"/>
              <w:contextualSpacing/>
              <w:jc w:val="both"/>
              <w:rPr>
                <w:color w:val="FF0000"/>
                <w:shd w:val="clear" w:color="auto" w:fill="FFFFFF"/>
              </w:rPr>
            </w:pPr>
            <w:r>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94385D" w:rsidRPr="001A1F66" w14:paraId="034474B3"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C68C66" w14:textId="77777777" w:rsidR="0094385D" w:rsidRPr="001A1F66" w:rsidRDefault="0094385D" w:rsidP="00DF32BC">
            <w:pPr>
              <w:contextualSpacing/>
            </w:pPr>
            <w:r>
              <w:t>8.</w:t>
            </w:r>
            <w:r w:rsidRPr="001A1F66">
              <w:t>Порядок сдачи и приемки результатов работ</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04FC93" w14:textId="3FC7742C" w:rsidR="0094385D" w:rsidRDefault="0094385D" w:rsidP="00DF32BC">
            <w:pPr>
              <w:ind w:firstLine="406"/>
              <w:contextualSpacing/>
              <w:jc w:val="both"/>
            </w:pPr>
            <w:r w:rsidRPr="00F058EB">
              <w:t xml:space="preserve">Сдача результатов выполненных работ (этапов работ) Подрядчиком и принятие их Заказчиком осуществляется </w:t>
            </w:r>
            <w:r>
              <w:t xml:space="preserve">в соответствии с п 1.1 раздела 1 Контракта </w:t>
            </w:r>
            <w:r w:rsidRPr="00F058EB">
              <w:t>путем подписания Подрядчиком, Представителем Заказчика,</w:t>
            </w:r>
            <w:r>
              <w:t xml:space="preserve"> осуществляющим строительный контроль,</w:t>
            </w:r>
            <w:r w:rsidRPr="00F058EB">
              <w:t xml:space="preserve"> а после</w:t>
            </w:r>
            <w:r>
              <w:t xml:space="preserve"> и </w:t>
            </w:r>
            <w:r w:rsidRPr="00F058EB">
              <w:t xml:space="preserve">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w:t>
            </w:r>
            <w:r w:rsidRPr="00F058EB">
              <w:lastRenderedPageBreak/>
              <w:t>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645A4CDF" w14:textId="77777777" w:rsidR="0094385D" w:rsidRDefault="0094385D" w:rsidP="00DF32BC">
            <w:pPr>
              <w:ind w:firstLine="406"/>
              <w:contextualSpacing/>
              <w:jc w:val="both"/>
            </w:pPr>
            <w:r w:rsidRPr="001A1F66">
              <w:t xml:space="preserve">Подрядчик должен подготовить и передать </w:t>
            </w:r>
            <w:r>
              <w:br/>
            </w:r>
            <w:r w:rsidRPr="001A1F66">
              <w:t>Заказчику исполнительную документацию</w:t>
            </w:r>
            <w:r>
              <w:t xml:space="preserve">, оформленную надлежащим образом, </w:t>
            </w:r>
            <w:r w:rsidRPr="001A1F66">
              <w:t>выполненн</w:t>
            </w:r>
            <w:r>
              <w:t>ую</w:t>
            </w:r>
            <w:r w:rsidRPr="001A1F66">
              <w:t xml:space="preserve"> в соответствии с действующими требованиями нормативно-технической документации, </w:t>
            </w:r>
            <w:r>
              <w:t xml:space="preserve">в том числе </w:t>
            </w:r>
            <w:r w:rsidRPr="00E50477">
              <w:t>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t>, в том числе (но не ограничиваясь).</w:t>
            </w:r>
          </w:p>
          <w:p w14:paraId="7743ED10" w14:textId="77777777" w:rsidR="0094385D" w:rsidRPr="001A1F66" w:rsidRDefault="0094385D" w:rsidP="00DF32BC">
            <w:pPr>
              <w:ind w:firstLine="406"/>
              <w:contextualSpacing/>
              <w:jc w:val="both"/>
            </w:pPr>
            <w:r>
              <w:t xml:space="preserve"> </w:t>
            </w:r>
            <w:r w:rsidRPr="00F158D5">
              <w:t>Организация, выполнившая капитальный ремонт, оформляет и передает Заказчику следующую документацию:</w:t>
            </w:r>
            <w:r w:rsidRPr="001A1F66">
              <w:tab/>
            </w:r>
          </w:p>
          <w:p w14:paraId="03EA67CB" w14:textId="77777777" w:rsidR="0094385D" w:rsidRPr="001A1F66" w:rsidRDefault="0094385D" w:rsidP="00DF32BC">
            <w:pPr>
              <w:widowControl w:val="0"/>
              <w:autoSpaceDE w:val="0"/>
              <w:autoSpaceDN w:val="0"/>
              <w:adjustRightInd w:val="0"/>
              <w:contextualSpacing/>
              <w:jc w:val="both"/>
            </w:pPr>
            <w:r w:rsidRPr="001A1F66">
              <w:t xml:space="preserve">-Проект производства работ; </w:t>
            </w:r>
          </w:p>
          <w:p w14:paraId="529C764A" w14:textId="77777777" w:rsidR="0094385D" w:rsidRPr="001A1F66" w:rsidRDefault="0094385D" w:rsidP="00DF32BC">
            <w:pPr>
              <w:widowControl w:val="0"/>
              <w:autoSpaceDE w:val="0"/>
              <w:autoSpaceDN w:val="0"/>
              <w:adjustRightInd w:val="0"/>
              <w:contextualSpacing/>
              <w:jc w:val="both"/>
            </w:pPr>
            <w:r w:rsidRPr="001A1F66">
              <w:t xml:space="preserve">-Акт входного контроля </w:t>
            </w:r>
            <w:r>
              <w:t>применяемых материалов</w:t>
            </w:r>
            <w:r w:rsidRPr="001A1F66">
              <w:t>;</w:t>
            </w:r>
          </w:p>
          <w:p w14:paraId="5772E0C7" w14:textId="77777777" w:rsidR="0094385D" w:rsidRPr="001A1F66" w:rsidRDefault="0094385D" w:rsidP="00DF32BC">
            <w:pPr>
              <w:widowControl w:val="0"/>
              <w:autoSpaceDE w:val="0"/>
              <w:autoSpaceDN w:val="0"/>
              <w:adjustRightInd w:val="0"/>
              <w:contextualSpacing/>
              <w:jc w:val="both"/>
            </w:pPr>
            <w:r>
              <w:t>-</w:t>
            </w:r>
            <w:r w:rsidRPr="001A1F66">
              <w:t>Копии свидетельств аттестованных сварочных специалистов. Удостоверение и протокол;</w:t>
            </w:r>
          </w:p>
          <w:p w14:paraId="6D2621B5" w14:textId="77777777" w:rsidR="0094385D" w:rsidRPr="001A1F66" w:rsidRDefault="0094385D" w:rsidP="00DF32BC">
            <w:pPr>
              <w:widowControl w:val="0"/>
              <w:autoSpaceDE w:val="0"/>
              <w:autoSpaceDN w:val="0"/>
              <w:adjustRightInd w:val="0"/>
              <w:contextualSpacing/>
              <w:jc w:val="both"/>
            </w:pPr>
            <w:r w:rsidRPr="001A1F66">
              <w:t xml:space="preserve">-Свидетельство аттестации сварочного оборудования; </w:t>
            </w:r>
          </w:p>
          <w:p w14:paraId="6AE820C6" w14:textId="77777777" w:rsidR="0094385D" w:rsidRPr="001A1F66" w:rsidRDefault="0094385D" w:rsidP="00DF32BC">
            <w:pPr>
              <w:widowControl w:val="0"/>
              <w:autoSpaceDE w:val="0"/>
              <w:autoSpaceDN w:val="0"/>
              <w:adjustRightInd w:val="0"/>
              <w:contextualSpacing/>
              <w:jc w:val="both"/>
            </w:pPr>
            <w:r w:rsidRPr="001A1F66">
              <w:t>-Акт на проверку сварочно-технологических свойств электродов;</w:t>
            </w:r>
          </w:p>
          <w:p w14:paraId="663E4E3A" w14:textId="77777777" w:rsidR="0094385D" w:rsidRPr="001A1F66" w:rsidRDefault="0094385D" w:rsidP="00DF32BC">
            <w:pPr>
              <w:widowControl w:val="0"/>
              <w:autoSpaceDE w:val="0"/>
              <w:autoSpaceDN w:val="0"/>
              <w:adjustRightInd w:val="0"/>
              <w:contextualSpacing/>
              <w:jc w:val="both"/>
            </w:pPr>
            <w:r w:rsidRPr="001A1F66">
              <w:t>-Журнал сварочных работ;</w:t>
            </w:r>
          </w:p>
          <w:p w14:paraId="7F4C0279" w14:textId="77777777" w:rsidR="0094385D" w:rsidRPr="001A1F66" w:rsidRDefault="0094385D" w:rsidP="00DF32BC">
            <w:pPr>
              <w:widowControl w:val="0"/>
              <w:autoSpaceDE w:val="0"/>
              <w:autoSpaceDN w:val="0"/>
              <w:adjustRightInd w:val="0"/>
              <w:contextualSpacing/>
              <w:jc w:val="both"/>
            </w:pPr>
            <w:r w:rsidRPr="001A1F66">
              <w:t>-Сварочные формуляры;</w:t>
            </w:r>
          </w:p>
          <w:p w14:paraId="2207E261" w14:textId="77777777" w:rsidR="0094385D" w:rsidRPr="001A1F66" w:rsidRDefault="0094385D" w:rsidP="00DF32BC">
            <w:pPr>
              <w:widowControl w:val="0"/>
              <w:autoSpaceDE w:val="0"/>
              <w:autoSpaceDN w:val="0"/>
              <w:adjustRightInd w:val="0"/>
              <w:contextualSpacing/>
              <w:jc w:val="both"/>
            </w:pPr>
            <w:r w:rsidRPr="001A1F66">
              <w:t>-Акты на сварку контрольных соединений;</w:t>
            </w:r>
          </w:p>
          <w:p w14:paraId="238477FC" w14:textId="77777777" w:rsidR="0094385D" w:rsidRPr="001A1F66" w:rsidRDefault="0094385D" w:rsidP="00DF32BC">
            <w:pPr>
              <w:widowControl w:val="0"/>
              <w:autoSpaceDE w:val="0"/>
              <w:autoSpaceDN w:val="0"/>
              <w:adjustRightInd w:val="0"/>
              <w:contextualSpacing/>
              <w:jc w:val="both"/>
            </w:pPr>
            <w:r w:rsidRPr="001A1F66">
              <w:t>-Сведения о сварных соединениях и результатах их контроля;</w:t>
            </w:r>
          </w:p>
          <w:p w14:paraId="2BFBC2BC" w14:textId="77777777" w:rsidR="0094385D" w:rsidRPr="001A1F66" w:rsidRDefault="0094385D" w:rsidP="00DF32BC">
            <w:pPr>
              <w:widowControl w:val="0"/>
              <w:autoSpaceDE w:val="0"/>
              <w:autoSpaceDN w:val="0"/>
              <w:adjustRightInd w:val="0"/>
              <w:contextualSpacing/>
              <w:jc w:val="both"/>
            </w:pPr>
            <w:r w:rsidRPr="001A1F66">
              <w:t>-Сводная таблица сварных стыков;</w:t>
            </w:r>
          </w:p>
          <w:p w14:paraId="746A6502" w14:textId="77777777" w:rsidR="0094385D" w:rsidRPr="001A1F66" w:rsidRDefault="0094385D" w:rsidP="00DF32BC">
            <w:pPr>
              <w:widowControl w:val="0"/>
              <w:autoSpaceDE w:val="0"/>
              <w:autoSpaceDN w:val="0"/>
              <w:adjustRightInd w:val="0"/>
              <w:contextualSpacing/>
              <w:jc w:val="both"/>
            </w:pPr>
            <w:r w:rsidRPr="001A1F66">
              <w:t>-Акт визуального и измерительного контроля;</w:t>
            </w:r>
          </w:p>
          <w:p w14:paraId="30B1FF34" w14:textId="77777777" w:rsidR="0094385D" w:rsidRPr="001A1F66" w:rsidRDefault="0094385D" w:rsidP="00DF32BC">
            <w:pPr>
              <w:widowControl w:val="0"/>
              <w:autoSpaceDE w:val="0"/>
              <w:autoSpaceDN w:val="0"/>
              <w:adjustRightInd w:val="0"/>
              <w:contextualSpacing/>
              <w:jc w:val="both"/>
            </w:pPr>
            <w:r w:rsidRPr="001A1F66">
              <w:t xml:space="preserve">-Акт гидравлического испытания </w:t>
            </w:r>
            <w:r>
              <w:t>трубопровода</w:t>
            </w:r>
            <w:r w:rsidRPr="001A1F66">
              <w:t>;</w:t>
            </w:r>
          </w:p>
          <w:p w14:paraId="674CAAE1" w14:textId="34CAA21F" w:rsidR="0094385D" w:rsidRPr="00CD3C94" w:rsidRDefault="0094385D" w:rsidP="00DF32BC">
            <w:pPr>
              <w:widowControl w:val="0"/>
              <w:autoSpaceDE w:val="0"/>
              <w:autoSpaceDN w:val="0"/>
              <w:adjustRightInd w:val="0"/>
              <w:contextualSpacing/>
              <w:jc w:val="both"/>
            </w:pPr>
            <w:r w:rsidRPr="001A1F66">
              <w:t>-Акты скрытых работ</w:t>
            </w:r>
            <w:r>
              <w:t>.</w:t>
            </w:r>
          </w:p>
        </w:tc>
      </w:tr>
      <w:tr w:rsidR="0094385D" w:rsidRPr="001A1F66" w14:paraId="329965F9" w14:textId="77777777" w:rsidTr="00BA62A0">
        <w:trPr>
          <w:trHeight w:val="983"/>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3DAD46" w14:textId="77777777" w:rsidR="0094385D" w:rsidRPr="001A1F66" w:rsidRDefault="0094385D" w:rsidP="00DF32BC">
            <w:pPr>
              <w:contextualSpacing/>
            </w:pPr>
            <w:r>
              <w:lastRenderedPageBreak/>
              <w:t>9.</w:t>
            </w:r>
            <w:r w:rsidRPr="001A1F66">
              <w:t xml:space="preserve">Требования </w:t>
            </w:r>
            <w:r>
              <w:t>по охране труда.</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2D43C0" w14:textId="77777777" w:rsidR="0094385D" w:rsidRDefault="0094385D" w:rsidP="00DF32BC">
            <w:pPr>
              <w:ind w:left="-27" w:firstLine="433"/>
              <w:contextualSpacing/>
              <w:jc w:val="both"/>
            </w:pPr>
            <w: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5A6367FE" w14:textId="71A606E3" w:rsidR="0094385D" w:rsidRPr="001A1F66" w:rsidRDefault="0094385D" w:rsidP="00DF32BC">
            <w:pPr>
              <w:ind w:left="-27"/>
              <w:contextualSpacing/>
              <w:jc w:val="both"/>
            </w:pPr>
            <w: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w:t>
            </w:r>
            <w:r>
              <w:lastRenderedPageBreak/>
              <w:t>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tc>
      </w:tr>
      <w:tr w:rsidR="0094385D" w:rsidRPr="001A1F66" w14:paraId="543DBC47"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E9CE1C" w14:textId="77777777" w:rsidR="0094385D" w:rsidRPr="001A1F66" w:rsidRDefault="0094385D" w:rsidP="00DF32BC">
            <w:pPr>
              <w:contextualSpacing/>
            </w:pPr>
            <w:r>
              <w:lastRenderedPageBreak/>
              <w:t>10.</w:t>
            </w:r>
            <w:r w:rsidRPr="001A1F66">
              <w:t xml:space="preserve">Требования к квалификации Подрядчика </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881D49" w14:textId="0B05CB8D" w:rsidR="00CD3C94" w:rsidRDefault="0094385D" w:rsidP="00DF32BC">
            <w:pPr>
              <w:shd w:val="clear" w:color="auto" w:fill="FFFFFF"/>
              <w:ind w:firstLine="601"/>
              <w:contextualSpacing/>
              <w:jc w:val="both"/>
              <w:rPr>
                <w:color w:val="000000"/>
              </w:rPr>
            </w:pPr>
            <w:r w:rsidRPr="00DA3E4E">
              <w:rPr>
                <w:color w:val="000000"/>
              </w:rPr>
              <w:t xml:space="preserve">Участник </w:t>
            </w:r>
            <w:r w:rsidR="0079273A">
              <w:rPr>
                <w:color w:val="000000"/>
              </w:rPr>
              <w:t>закупки</w:t>
            </w:r>
            <w:r w:rsidRPr="00DA3E4E">
              <w:rPr>
                <w:color w:val="000000"/>
              </w:rPr>
              <w:t xml:space="preserve">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7F1D2CE6" w14:textId="7ECDD33B" w:rsidR="00CD3C94" w:rsidRDefault="0094385D" w:rsidP="00DF32BC">
            <w:pPr>
              <w:shd w:val="clear" w:color="auto" w:fill="FFFFFF"/>
              <w:ind w:firstLine="601"/>
              <w:contextualSpacing/>
              <w:jc w:val="both"/>
              <w:rPr>
                <w:color w:val="000000"/>
              </w:rPr>
            </w:pPr>
            <w:r w:rsidRPr="00DA3E4E">
              <w:rPr>
                <w:color w:val="000000"/>
              </w:rPr>
              <w:t xml:space="preserve">- участник </w:t>
            </w:r>
            <w:r w:rsidR="0079273A">
              <w:rPr>
                <w:color w:val="000000"/>
              </w:rPr>
              <w:t>закупки</w:t>
            </w:r>
            <w:r w:rsidRPr="00DA3E4E">
              <w:rPr>
                <w:color w:val="00000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756F2B4C" w14:textId="77777777" w:rsidR="00CD3C94" w:rsidRDefault="0094385D" w:rsidP="00DF32BC">
            <w:pPr>
              <w:shd w:val="clear" w:color="auto" w:fill="FFFFFF"/>
              <w:ind w:firstLine="601"/>
              <w:contextualSpacing/>
              <w:jc w:val="both"/>
              <w:rPr>
                <w:color w:val="000000"/>
              </w:rPr>
            </w:pPr>
            <w:r w:rsidRPr="00DA3E4E">
              <w:rPr>
                <w:color w:val="000000"/>
              </w:rPr>
              <w:t>а) иностранных юридических лиц;</w:t>
            </w:r>
          </w:p>
          <w:p w14:paraId="2867DACE" w14:textId="78F54BF0" w:rsidR="0094385D" w:rsidRPr="00DA3E4E" w:rsidRDefault="0094385D" w:rsidP="00DF32BC">
            <w:pPr>
              <w:shd w:val="clear" w:color="auto" w:fill="FFFFFF"/>
              <w:ind w:firstLine="601"/>
              <w:contextualSpacing/>
              <w:jc w:val="both"/>
              <w:rPr>
                <w:rFonts w:ascii="Arial" w:hAnsi="Arial" w:cs="Arial"/>
                <w:color w:val="000000"/>
              </w:rPr>
            </w:pPr>
            <w:r w:rsidRPr="00DA3E4E">
              <w:rPr>
                <w:color w:val="00000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4" w:tgtFrame="_blank" w:history="1">
              <w:r w:rsidRPr="00DA3E4E">
                <w:rPr>
                  <w:color w:val="2222CC"/>
                  <w:u w:val="single"/>
                </w:rPr>
                <w:t>частью 3 статьи 55.4</w:t>
              </w:r>
            </w:hyperlink>
            <w:r w:rsidRPr="00DA3E4E">
              <w:rPr>
                <w:color w:val="000000"/>
              </w:rPr>
              <w:t> Градостроительного Кодекса РФ.</w:t>
            </w:r>
          </w:p>
          <w:p w14:paraId="3341CAD5" w14:textId="77777777" w:rsidR="0094385D" w:rsidRPr="00DA3E4E" w:rsidRDefault="0094385D" w:rsidP="00DF32BC">
            <w:pPr>
              <w:shd w:val="clear" w:color="auto" w:fill="FFFFFF"/>
              <w:ind w:firstLine="601"/>
              <w:contextualSpacing/>
              <w:jc w:val="both"/>
              <w:rPr>
                <w:rFonts w:ascii="Arial" w:hAnsi="Arial" w:cs="Arial"/>
                <w:color w:val="000000"/>
              </w:rPr>
            </w:pPr>
            <w:r w:rsidRPr="00DA3E4E">
              <w:rPr>
                <w:color w:val="00000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7E0F177B" w14:textId="77777777" w:rsidR="0094385D" w:rsidRPr="00DA3E4E" w:rsidRDefault="0094385D" w:rsidP="00DF32BC">
            <w:pPr>
              <w:shd w:val="clear" w:color="auto" w:fill="FFFFFF"/>
              <w:ind w:firstLine="601"/>
              <w:contextualSpacing/>
              <w:jc w:val="both"/>
              <w:rPr>
                <w:rFonts w:ascii="Arial" w:hAnsi="Arial" w:cs="Arial"/>
                <w:color w:val="000000"/>
              </w:rPr>
            </w:pPr>
            <w:r w:rsidRPr="00DA3E4E">
              <w:rPr>
                <w:color w:val="00000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2404BC2D" w14:textId="77777777" w:rsidR="0094385D" w:rsidRPr="00DA3E4E" w:rsidRDefault="0094385D" w:rsidP="00DF32BC">
            <w:pPr>
              <w:shd w:val="clear" w:color="auto" w:fill="FFFFFF"/>
              <w:ind w:firstLine="601"/>
              <w:contextualSpacing/>
              <w:jc w:val="both"/>
              <w:rPr>
                <w:rFonts w:ascii="Arial" w:hAnsi="Arial" w:cs="Arial"/>
                <w:color w:val="000000"/>
              </w:rPr>
            </w:pPr>
            <w:r w:rsidRPr="00DA3E4E">
              <w:rPr>
                <w:color w:val="00000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64B3D2CD" w14:textId="77777777" w:rsidR="0094385D" w:rsidRPr="00DA3E4E" w:rsidRDefault="0094385D" w:rsidP="00DF32BC">
            <w:pPr>
              <w:shd w:val="clear" w:color="auto" w:fill="FFFFFF"/>
              <w:ind w:firstLine="601"/>
              <w:contextualSpacing/>
              <w:jc w:val="both"/>
              <w:rPr>
                <w:rFonts w:ascii="Arial" w:hAnsi="Arial" w:cs="Arial"/>
                <w:color w:val="000000"/>
              </w:rPr>
            </w:pPr>
            <w:r w:rsidRPr="00DA3E4E">
              <w:rPr>
                <w:i/>
                <w:iCs/>
                <w:color w:val="000000"/>
              </w:rPr>
              <w:t>*Перечисленные требования не распространяются:</w:t>
            </w:r>
          </w:p>
          <w:p w14:paraId="61AAF51C" w14:textId="77777777" w:rsidR="0094385D" w:rsidRPr="00DA3E4E" w:rsidRDefault="0094385D" w:rsidP="00DF32BC">
            <w:pPr>
              <w:shd w:val="clear" w:color="auto" w:fill="FFFFFF"/>
              <w:contextualSpacing/>
              <w:jc w:val="both"/>
              <w:rPr>
                <w:rFonts w:ascii="Arial" w:hAnsi="Arial" w:cs="Arial"/>
                <w:color w:val="000000"/>
              </w:rPr>
            </w:pPr>
            <w:r w:rsidRPr="00DA3E4E">
              <w:rPr>
                <w:i/>
                <w:iCs/>
                <w:color w:val="000000"/>
              </w:rPr>
              <w:lastRenderedPageBreak/>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2E5D817F" w14:textId="6D37BD84" w:rsidR="0094385D" w:rsidRPr="00CD3C94" w:rsidRDefault="0094385D" w:rsidP="00DF32BC">
            <w:pPr>
              <w:shd w:val="clear" w:color="auto" w:fill="FFFFFF"/>
              <w:contextualSpacing/>
              <w:jc w:val="both"/>
              <w:rPr>
                <w:rFonts w:ascii="Arial" w:hAnsi="Arial" w:cs="Arial"/>
                <w:color w:val="000000"/>
              </w:rPr>
            </w:pPr>
            <w:r w:rsidRPr="00DA3E4E">
              <w:rPr>
                <w:i/>
                <w:iCs/>
                <w:color w:val="00000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tc>
      </w:tr>
      <w:tr w:rsidR="0094385D" w:rsidRPr="001A1F66" w14:paraId="3FDC7EEE"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6CD325" w14:textId="77777777" w:rsidR="0094385D" w:rsidRDefault="0094385D" w:rsidP="00DF32BC">
            <w:pPr>
              <w:contextualSpacing/>
            </w:pPr>
            <w:r>
              <w:lastRenderedPageBreak/>
              <w:t>10.1.</w:t>
            </w:r>
            <w:r w:rsidRPr="001A1F66">
              <w:t xml:space="preserve">Требования к квалификации Подрядчика </w:t>
            </w:r>
            <w:r>
              <w:t xml:space="preserve"> при  исполнении контракта.</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ED2D19" w14:textId="77777777" w:rsidR="0094385D" w:rsidRDefault="0094385D" w:rsidP="00DF32BC">
            <w:pPr>
              <w:ind w:firstLine="406"/>
              <w:contextualSpacing/>
              <w:jc w:val="both"/>
            </w:pPr>
            <w:r>
              <w:t>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документов, допусков, разрешений необходимых для выполнения предусмотренных Договором Работ.</w:t>
            </w:r>
          </w:p>
          <w:p w14:paraId="61E7FF2E" w14:textId="77777777" w:rsidR="0094385D" w:rsidRDefault="0094385D" w:rsidP="00DF32BC">
            <w:pPr>
              <w:ind w:firstLine="406"/>
              <w:contextualSpacing/>
              <w:jc w:val="both"/>
            </w:pPr>
            <w: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1C358585" w14:textId="77777777" w:rsidR="0094385D" w:rsidRDefault="0094385D" w:rsidP="00DF32BC">
            <w:pPr>
              <w:ind w:firstLine="406"/>
              <w:contextualSpacing/>
              <w:jc w:val="both"/>
            </w:pPr>
            <w:r>
              <w:t xml:space="preserve">2. Соблюдение технологии сварки; </w:t>
            </w:r>
          </w:p>
          <w:p w14:paraId="4C4FF1D1" w14:textId="77777777" w:rsidR="0094385D" w:rsidRDefault="0094385D" w:rsidP="00DF32BC">
            <w:pPr>
              <w:ind w:firstLine="406"/>
              <w:contextualSpacing/>
              <w:jc w:val="both"/>
            </w:pPr>
            <w:r>
              <w:t xml:space="preserve">3. Наличие аттестованного сварочного оборудования; </w:t>
            </w:r>
          </w:p>
          <w:p w14:paraId="31FCC91A" w14:textId="77777777" w:rsidR="0094385D" w:rsidRDefault="0094385D" w:rsidP="00DF32BC">
            <w:pPr>
              <w:ind w:firstLine="406"/>
              <w:contextualSpacing/>
              <w:jc w:val="both"/>
            </w:pPr>
            <w: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49BBACAF" w14:textId="77777777" w:rsidR="0094385D" w:rsidRDefault="0094385D" w:rsidP="00DF32BC">
            <w:pPr>
              <w:ind w:firstLine="406"/>
              <w:contextualSpacing/>
              <w:jc w:val="both"/>
            </w:pPr>
            <w:r w:rsidRPr="001A1F66">
              <w:t xml:space="preserve">Подрядчик обеспечивает </w:t>
            </w:r>
            <w:r>
              <w:t>с</w:t>
            </w:r>
            <w:r w:rsidRPr="001A1F66">
              <w:t>облюдение технологии сварки  (</w:t>
            </w:r>
            <w:r>
              <w:t>р</w:t>
            </w:r>
            <w:r w:rsidRPr="001A1F66">
              <w:t xml:space="preserve">азрешение в соответствии с ПБ 03-273-99, </w:t>
            </w:r>
            <w:r>
              <w:br/>
            </w:r>
            <w:r w:rsidRPr="001A1F66">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r>
              <w:br/>
            </w:r>
            <w:r w:rsidRPr="001A1F66">
              <w:t>«Об утверждении Федеральных норм и правил в обла</w:t>
            </w:r>
            <w:r>
              <w:t>сти промышленной безопасности «</w:t>
            </w:r>
            <w:r w:rsidRPr="001A1F66">
              <w:t xml:space="preserve">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94385D" w:rsidRPr="001A1F66" w14:paraId="542192D8"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FE43A3" w14:textId="3A1829F9" w:rsidR="0094385D" w:rsidRPr="001A1F66" w:rsidRDefault="0094385D" w:rsidP="00DF32BC">
            <w:pPr>
              <w:contextualSpacing/>
            </w:pPr>
            <w:r>
              <w:t>11.</w:t>
            </w:r>
            <w:r w:rsidRPr="001A1F66">
              <w:t>Иные требования к работам и условиям их выполнения по усмотрению заказчика</w:t>
            </w:r>
            <w:r>
              <w:t>.</w:t>
            </w:r>
            <w:r w:rsidRPr="001A1F66">
              <w:t xml:space="preserve">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756928" w14:textId="77777777" w:rsidR="0094385D" w:rsidRDefault="0094385D" w:rsidP="00DF32BC">
            <w:pPr>
              <w:ind w:firstLine="406"/>
              <w:contextualSpacing/>
              <w:jc w:val="both"/>
            </w:pPr>
            <w:r>
              <w:t>1.</w:t>
            </w:r>
            <w:r>
              <w:tab/>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3C4FEC10" w14:textId="77777777" w:rsidR="0094385D" w:rsidRDefault="0094385D" w:rsidP="00DF32BC">
            <w:pPr>
              <w:ind w:firstLine="406"/>
              <w:contextualSpacing/>
              <w:jc w:val="both"/>
            </w:pPr>
            <w:r>
              <w:t>2.</w:t>
            </w:r>
            <w:r>
              <w:tab/>
              <w:t xml:space="preserve">Выполнение работ не должно препятствовать или создавать неудобства в работе сотрудников Заказчика или представлять угрозу.  </w:t>
            </w:r>
          </w:p>
          <w:p w14:paraId="611FF50E" w14:textId="77777777" w:rsidR="0094385D" w:rsidRDefault="0094385D" w:rsidP="00DF32BC">
            <w:pPr>
              <w:ind w:firstLine="406"/>
              <w:contextualSpacing/>
              <w:jc w:val="both"/>
            </w:pPr>
            <w:r>
              <w:t>3.При выполнении Работ Подрядчик должен:</w:t>
            </w:r>
          </w:p>
          <w:p w14:paraId="220912B9" w14:textId="77777777" w:rsidR="0094385D" w:rsidRDefault="0094385D" w:rsidP="00DF32BC">
            <w:pPr>
              <w:ind w:firstLine="406"/>
              <w:contextualSpacing/>
              <w:jc w:val="both"/>
            </w:pPr>
            <w:r>
              <w:lastRenderedPageBreak/>
              <w:t>а. Провести инструктаж работникам по технике   безопасности с оформлением соответствующих документов.</w:t>
            </w:r>
          </w:p>
          <w:p w14:paraId="5120079E" w14:textId="77777777" w:rsidR="0094385D" w:rsidRDefault="0094385D" w:rsidP="00DF32BC">
            <w:pPr>
              <w:ind w:firstLine="406"/>
              <w:contextualSpacing/>
              <w:jc w:val="both"/>
            </w:pPr>
            <w:r>
              <w:t>б. Предоставить Заказчику вместе с результатом Работ всю исполнительную документацию.</w:t>
            </w:r>
          </w:p>
          <w:p w14:paraId="54D10C04" w14:textId="77777777" w:rsidR="0094385D" w:rsidRDefault="0094385D" w:rsidP="00DF32BC">
            <w:pPr>
              <w:ind w:firstLine="406"/>
              <w:contextualSpacing/>
              <w:jc w:val="both"/>
            </w:pPr>
            <w:r>
              <w:t>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72C6EA90" w14:textId="77777777" w:rsidR="0094385D" w:rsidRPr="001A1F66" w:rsidRDefault="0094385D" w:rsidP="00DF32BC">
            <w:pPr>
              <w:tabs>
                <w:tab w:val="left" w:pos="1053"/>
              </w:tabs>
              <w:ind w:firstLine="406"/>
              <w:contextualSpacing/>
              <w:jc w:val="both"/>
            </w:pPr>
            <w:r>
              <w:t>г.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r w:rsidRPr="001A1F66">
              <w:t>.</w:t>
            </w:r>
          </w:p>
        </w:tc>
      </w:tr>
      <w:tr w:rsidR="0094385D" w:rsidRPr="001A1F66" w14:paraId="7108E26E" w14:textId="77777777" w:rsidTr="00BA62A0">
        <w:trPr>
          <w:trHeight w:val="686"/>
          <w:jc w:val="center"/>
        </w:trPr>
        <w:tc>
          <w:tcPr>
            <w:tcW w:w="1118" w:type="dxa"/>
            <w:tcBorders>
              <w:top w:val="nil"/>
              <w:left w:val="nil"/>
              <w:bottom w:val="nil"/>
              <w:right w:val="nil"/>
            </w:tcBorders>
            <w:shd w:val="clear" w:color="auto" w:fill="FFFFFF"/>
            <w:vAlign w:val="center"/>
          </w:tcPr>
          <w:p w14:paraId="079EB3DE" w14:textId="77777777" w:rsidR="0094385D" w:rsidRPr="001A1F66" w:rsidRDefault="0094385D" w:rsidP="00DF32BC">
            <w:pPr>
              <w:ind w:firstLine="406"/>
              <w:contextualSpacing/>
            </w:pPr>
          </w:p>
        </w:tc>
        <w:tc>
          <w:tcPr>
            <w:tcW w:w="2268" w:type="dxa"/>
            <w:tcBorders>
              <w:top w:val="nil"/>
              <w:left w:val="nil"/>
              <w:bottom w:val="nil"/>
              <w:right w:val="nil"/>
            </w:tcBorders>
            <w:shd w:val="clear" w:color="auto" w:fill="FFFFFF"/>
            <w:vAlign w:val="center"/>
          </w:tcPr>
          <w:p w14:paraId="6E66FD66" w14:textId="77777777" w:rsidR="0094385D" w:rsidRPr="001A1F66" w:rsidRDefault="0094385D" w:rsidP="00DF32BC">
            <w:pPr>
              <w:ind w:firstLine="406"/>
              <w:contextualSpacing/>
            </w:pPr>
          </w:p>
        </w:tc>
        <w:tc>
          <w:tcPr>
            <w:tcW w:w="2783" w:type="dxa"/>
            <w:gridSpan w:val="2"/>
            <w:tcBorders>
              <w:top w:val="nil"/>
              <w:left w:val="nil"/>
              <w:bottom w:val="nil"/>
              <w:right w:val="nil"/>
            </w:tcBorders>
            <w:shd w:val="clear" w:color="auto" w:fill="FFFFFF"/>
            <w:vAlign w:val="center"/>
          </w:tcPr>
          <w:p w14:paraId="00142347" w14:textId="77777777" w:rsidR="0094385D" w:rsidRPr="001A1F66" w:rsidRDefault="0094385D" w:rsidP="00DF32BC">
            <w:pPr>
              <w:ind w:firstLine="406"/>
              <w:contextualSpacing/>
            </w:pPr>
          </w:p>
        </w:tc>
        <w:tc>
          <w:tcPr>
            <w:tcW w:w="3720" w:type="dxa"/>
            <w:tcBorders>
              <w:top w:val="nil"/>
              <w:left w:val="nil"/>
              <w:bottom w:val="nil"/>
              <w:right w:val="nil"/>
            </w:tcBorders>
            <w:shd w:val="clear" w:color="auto" w:fill="FFFFFF"/>
            <w:vAlign w:val="center"/>
          </w:tcPr>
          <w:p w14:paraId="1F99F997" w14:textId="77777777" w:rsidR="0094385D" w:rsidRPr="001A1F66" w:rsidRDefault="0094385D" w:rsidP="00DF32BC">
            <w:pPr>
              <w:ind w:firstLine="406"/>
              <w:contextualSpacing/>
            </w:pPr>
          </w:p>
        </w:tc>
      </w:tr>
    </w:tbl>
    <w:p w14:paraId="410F7FE2" w14:textId="77777777" w:rsidR="0099062D" w:rsidRPr="003A7090" w:rsidRDefault="0099062D" w:rsidP="00DF32BC">
      <w:pPr>
        <w:contextualSpacing/>
        <w:jc w:val="both"/>
        <w:rPr>
          <w:b/>
        </w:rPr>
      </w:pPr>
      <w:r w:rsidRPr="003A7090">
        <w:rPr>
          <w:b/>
        </w:rPr>
        <w:t>Приложения:</w:t>
      </w:r>
    </w:p>
    <w:p w14:paraId="300F15F6" w14:textId="458BA71B" w:rsidR="0099062D" w:rsidRPr="003A7090" w:rsidRDefault="0099062D" w:rsidP="00DF32BC">
      <w:pPr>
        <w:contextualSpacing/>
        <w:jc w:val="both"/>
        <w:rPr>
          <w:i/>
        </w:rPr>
      </w:pPr>
      <w:r w:rsidRPr="003A7090">
        <w:rPr>
          <w:i/>
        </w:rPr>
        <w:t>Приложение № </w:t>
      </w:r>
      <w:r w:rsidR="003A7090" w:rsidRPr="003A7090">
        <w:rPr>
          <w:i/>
        </w:rPr>
        <w:t>1</w:t>
      </w:r>
      <w:r w:rsidRPr="003A7090">
        <w:rPr>
          <w:i/>
        </w:rPr>
        <w:t> - Сметная документация (публикуется отдельным файлом</w:t>
      </w:r>
      <w:r w:rsidR="00CD3C94" w:rsidRPr="003A7090">
        <w:rPr>
          <w:i/>
        </w:rPr>
        <w:t xml:space="preserve"> - ССР 2020Г.xlsx</w:t>
      </w:r>
      <w:r w:rsidRPr="003A7090">
        <w:rPr>
          <w:i/>
        </w:rPr>
        <w:t>);</w:t>
      </w:r>
    </w:p>
    <w:p w14:paraId="4DCA5C1A" w14:textId="740447FB" w:rsidR="0099062D" w:rsidRDefault="0099062D" w:rsidP="00DF32BC">
      <w:pPr>
        <w:contextualSpacing/>
        <w:jc w:val="both"/>
        <w:rPr>
          <w:i/>
        </w:rPr>
      </w:pPr>
      <w:r w:rsidRPr="003A7090">
        <w:rPr>
          <w:i/>
        </w:rPr>
        <w:t>Приложение № </w:t>
      </w:r>
      <w:r w:rsidR="003A7090" w:rsidRPr="003A7090">
        <w:rPr>
          <w:i/>
        </w:rPr>
        <w:t>2</w:t>
      </w:r>
      <w:r w:rsidRPr="003A7090">
        <w:rPr>
          <w:i/>
        </w:rPr>
        <w:t> - Положительное заключение государственной экспертизы проектной документации и результатов инженерных изысканий (публикуется отдельным файлом</w:t>
      </w:r>
      <w:r w:rsidR="00CD3C94" w:rsidRPr="003A7090">
        <w:rPr>
          <w:i/>
        </w:rPr>
        <w:t xml:space="preserve"> - Экспертиза Сельвинского.pdf</w:t>
      </w:r>
      <w:r w:rsidRPr="003A7090">
        <w:rPr>
          <w:i/>
        </w:rPr>
        <w:t>);</w:t>
      </w:r>
    </w:p>
    <w:p w14:paraId="0FF4C63D" w14:textId="07261CBD" w:rsidR="003A7090" w:rsidRDefault="003A7090" w:rsidP="003A7090">
      <w:pPr>
        <w:contextualSpacing/>
        <w:jc w:val="both"/>
        <w:rPr>
          <w:i/>
        </w:rPr>
      </w:pPr>
      <w:r>
        <w:rPr>
          <w:i/>
        </w:rPr>
        <w:t xml:space="preserve">Приложение №3 – Пояснительная записка к сметной документации </w:t>
      </w:r>
      <w:r w:rsidRPr="003A7090">
        <w:rPr>
          <w:i/>
        </w:rPr>
        <w:t xml:space="preserve">(публикуется отдельным файлом </w:t>
      </w:r>
      <w:r w:rsidR="00CF2820">
        <w:rPr>
          <w:i/>
        </w:rPr>
        <w:t>–</w:t>
      </w:r>
      <w:r w:rsidRPr="003A7090">
        <w:rPr>
          <w:i/>
        </w:rPr>
        <w:t xml:space="preserve"> Пояснительная записка итог.pdf);</w:t>
      </w:r>
    </w:p>
    <w:p w14:paraId="631AF464" w14:textId="59EFC794" w:rsidR="003A7090" w:rsidRDefault="003A7090" w:rsidP="003A7090">
      <w:pPr>
        <w:contextualSpacing/>
        <w:jc w:val="both"/>
        <w:rPr>
          <w:i/>
        </w:rPr>
      </w:pPr>
      <w:r>
        <w:rPr>
          <w:i/>
        </w:rPr>
        <w:t>Приложение №4 – Ведомость объемов работ</w:t>
      </w:r>
      <w:r w:rsidRPr="003A7090">
        <w:rPr>
          <w:i/>
        </w:rPr>
        <w:t xml:space="preserve"> </w:t>
      </w:r>
      <w:r w:rsidR="00CF2820" w:rsidRPr="003A7090">
        <w:rPr>
          <w:i/>
        </w:rPr>
        <w:t>(публикуется отдельным файлом</w:t>
      </w:r>
      <w:r w:rsidR="00CF2820">
        <w:rPr>
          <w:i/>
        </w:rPr>
        <w:t xml:space="preserve"> – </w:t>
      </w:r>
      <w:r w:rsidRPr="003A7090">
        <w:rPr>
          <w:i/>
        </w:rPr>
        <w:t>Ведом. объемов итог.pdf);</w:t>
      </w:r>
    </w:p>
    <w:p w14:paraId="301B83A4" w14:textId="39D41ABF" w:rsidR="00CF2820" w:rsidRDefault="00CF2820" w:rsidP="003A7090">
      <w:pPr>
        <w:contextualSpacing/>
        <w:jc w:val="both"/>
        <w:rPr>
          <w:i/>
        </w:rPr>
      </w:pPr>
      <w:r>
        <w:rPr>
          <w:i/>
        </w:rPr>
        <w:t xml:space="preserve">Приложение №5 – Проектная документация (публикуется отдельным файлом - </w:t>
      </w:r>
      <w:r w:rsidRPr="00CF2820">
        <w:rPr>
          <w:i/>
        </w:rPr>
        <w:t>Проект.zip</w:t>
      </w:r>
      <w:r>
        <w:rPr>
          <w:i/>
        </w:rPr>
        <w:t>)</w:t>
      </w:r>
    </w:p>
    <w:p w14:paraId="786BA872" w14:textId="77777777" w:rsidR="003A7090" w:rsidRDefault="003A7090" w:rsidP="003A7090">
      <w:pPr>
        <w:contextualSpacing/>
        <w:jc w:val="both"/>
        <w:rPr>
          <w:i/>
        </w:rPr>
      </w:pPr>
    </w:p>
    <w:p w14:paraId="634A61A4" w14:textId="77DC2D03" w:rsidR="003A7090" w:rsidRPr="003A7090" w:rsidRDefault="003A7090" w:rsidP="00DF32BC">
      <w:pPr>
        <w:contextualSpacing/>
        <w:jc w:val="both"/>
        <w:rPr>
          <w:i/>
        </w:rPr>
      </w:pPr>
    </w:p>
    <w:p w14:paraId="0BAB71CE" w14:textId="77777777" w:rsidR="0099062D" w:rsidRDefault="0099062D" w:rsidP="00DF32BC">
      <w:pPr>
        <w:contextualSpacing/>
        <w:jc w:val="both"/>
      </w:pPr>
    </w:p>
    <w:p w14:paraId="44135A4D" w14:textId="77777777" w:rsidR="007D372E" w:rsidRDefault="007D372E" w:rsidP="00DF32BC">
      <w:pPr>
        <w:pStyle w:val="aff9"/>
        <w:contextualSpacing/>
        <w:rPr>
          <w:sz w:val="24"/>
          <w:szCs w:val="24"/>
        </w:rPr>
      </w:pPr>
    </w:p>
    <w:p w14:paraId="74B8B143" w14:textId="77777777" w:rsidR="0099590B" w:rsidRPr="00B936F0" w:rsidRDefault="0099590B" w:rsidP="00DF32BC">
      <w:pPr>
        <w:contextualSpacing/>
        <w:jc w:val="both"/>
        <w:rPr>
          <w:bCs/>
          <w:iCs/>
        </w:rPr>
      </w:pPr>
    </w:p>
    <w:p w14:paraId="6C75530B" w14:textId="77777777" w:rsidR="0099590B" w:rsidRDefault="0099590B" w:rsidP="00DF32BC">
      <w:pPr>
        <w:pStyle w:val="aff9"/>
        <w:contextualSpacing/>
        <w:rPr>
          <w:sz w:val="24"/>
          <w:szCs w:val="24"/>
        </w:rPr>
      </w:pPr>
    </w:p>
    <w:p w14:paraId="3DFDF7EA" w14:textId="03D2DE64" w:rsidR="0099590B" w:rsidRDefault="0099590B" w:rsidP="00DF32BC">
      <w:pPr>
        <w:pStyle w:val="aff9"/>
        <w:contextualSpacing/>
        <w:rPr>
          <w:sz w:val="24"/>
          <w:szCs w:val="24"/>
        </w:rPr>
      </w:pPr>
      <w:r>
        <w:rPr>
          <w:sz w:val="24"/>
          <w:szCs w:val="24"/>
        </w:rPr>
        <w:t xml:space="preserve"> </w:t>
      </w: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5"/>
          <w:pgSz w:w="11906" w:h="16838" w:code="9"/>
          <w:pgMar w:top="567" w:right="849" w:bottom="993" w:left="1559" w:header="720" w:footer="414" w:gutter="0"/>
          <w:cols w:space="720"/>
          <w:titlePg/>
          <w:docGrid w:linePitch="354"/>
        </w:sectPr>
      </w:pPr>
    </w:p>
    <w:p w14:paraId="408AC2BA" w14:textId="73D3960B" w:rsidR="00662042" w:rsidRPr="001735D1" w:rsidRDefault="00662042"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32424BE0" w14:textId="77777777" w:rsidR="00CC2441" w:rsidRPr="00CC2441" w:rsidRDefault="00CC2441" w:rsidP="00CC2441">
      <w:pPr>
        <w:keepNext/>
        <w:keepLines/>
        <w:contextualSpacing/>
        <w:jc w:val="center"/>
        <w:rPr>
          <w:b/>
        </w:rPr>
      </w:pPr>
      <w:r w:rsidRPr="00CC2441">
        <w:rPr>
          <w:b/>
        </w:rPr>
        <w:t>КОНТРАКТ №_________________</w:t>
      </w:r>
    </w:p>
    <w:p w14:paraId="3B3FD1A7" w14:textId="77777777" w:rsidR="00CC2441" w:rsidRPr="00CC2441" w:rsidRDefault="00CC2441" w:rsidP="00CC2441">
      <w:pPr>
        <w:keepNext/>
        <w:keepLines/>
        <w:contextualSpacing/>
        <w:jc w:val="center"/>
        <w:rPr>
          <w:b/>
        </w:rPr>
      </w:pPr>
    </w:p>
    <w:p w14:paraId="1A5ACD0F" w14:textId="5372DBEC" w:rsidR="00CC2441" w:rsidRPr="00CC2441" w:rsidRDefault="00CC2441" w:rsidP="00CC2441">
      <w:pPr>
        <w:keepNext/>
        <w:keepLines/>
        <w:contextualSpacing/>
      </w:pPr>
      <w:r w:rsidRPr="00CC2441">
        <w:t>г. Симферополь</w:t>
      </w:r>
      <w:r w:rsidRPr="00CC2441">
        <w:tab/>
      </w:r>
      <w:r w:rsidRPr="00CC2441">
        <w:tab/>
      </w:r>
      <w:r w:rsidRPr="00CC2441">
        <w:tab/>
      </w:r>
      <w:r w:rsidRPr="00CC2441">
        <w:tab/>
      </w:r>
      <w:r w:rsidRPr="00CC2441">
        <w:tab/>
        <w:t xml:space="preserve">                                    «___» _______ 2021 г.</w:t>
      </w:r>
    </w:p>
    <w:p w14:paraId="287986AD" w14:textId="77777777" w:rsidR="00CC2441" w:rsidRPr="00CC2441" w:rsidRDefault="00CC2441" w:rsidP="00CC2441">
      <w:pPr>
        <w:keepNext/>
        <w:keepLines/>
        <w:contextualSpacing/>
      </w:pPr>
    </w:p>
    <w:p w14:paraId="59306699" w14:textId="77777777" w:rsidR="00CC2441" w:rsidRPr="00CC2441" w:rsidRDefault="00CC2441" w:rsidP="00CC2441">
      <w:pPr>
        <w:keepNext/>
        <w:keepLines/>
        <w:ind w:firstLine="567"/>
        <w:contextualSpacing/>
        <w:jc w:val="both"/>
      </w:pPr>
      <w:bookmarkStart w:id="3" w:name="_Hlk536549445"/>
      <w:r w:rsidRPr="00CC2441">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CC2441">
        <w:t xml:space="preserve">,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№20-3/10676 от 24.12.2020г., </w:t>
      </w:r>
      <w:bookmarkEnd w:id="3"/>
      <w:r w:rsidRPr="00CC2441">
        <w:t xml:space="preserve">с одной стороны, и ___________________________, именуемое в дальнейшем «Подрядчик», (далее - сокращенное наименование ________________________), в лице _____________________________, действующего на основании _________________ </w:t>
      </w:r>
      <w:r w:rsidRPr="00CC2441">
        <w:rPr>
          <w:i/>
        </w:rPr>
        <w:t>*(устава, доверенности или иного документа, подтверждающего полномочия)</w:t>
      </w:r>
      <w:r w:rsidRPr="00CC2441">
        <w:t>,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14:paraId="30DCEDED" w14:textId="77777777" w:rsidR="00CC2441" w:rsidRPr="00CC2441" w:rsidRDefault="00CC2441" w:rsidP="00CC2441">
      <w:pPr>
        <w:keepNext/>
        <w:keepLines/>
        <w:ind w:firstLine="567"/>
        <w:contextualSpacing/>
        <w:jc w:val="both"/>
      </w:pPr>
    </w:p>
    <w:p w14:paraId="26A0579E" w14:textId="77777777" w:rsidR="00CC2441" w:rsidRPr="00CC2441" w:rsidRDefault="00CC2441" w:rsidP="00CC2441">
      <w:pPr>
        <w:keepNext/>
        <w:keepLines/>
        <w:contextualSpacing/>
        <w:jc w:val="center"/>
        <w:rPr>
          <w:b/>
        </w:rPr>
      </w:pPr>
      <w:r w:rsidRPr="00CC2441">
        <w:rPr>
          <w:b/>
        </w:rPr>
        <w:t>1.ПРЕДМЕТ КОНТРАКТА</w:t>
      </w:r>
    </w:p>
    <w:p w14:paraId="704E1CEA" w14:textId="77777777" w:rsidR="00CC2441" w:rsidRPr="00CC2441" w:rsidRDefault="00CC2441" w:rsidP="00CC2441">
      <w:pPr>
        <w:keepNext/>
        <w:keepLines/>
        <w:ind w:firstLine="567"/>
        <w:contextualSpacing/>
        <w:jc w:val="both"/>
      </w:pPr>
      <w:r w:rsidRPr="00CC2441">
        <w:t xml:space="preserve">1.1. Заказчик поручает, а Подрядчик принимает на себя обязательства выполнить работы по объекту «Капитальный ремонт сетей теплоснабжения по ул. Сельвинского в г. Симферополе» (далее – Объект), в соответствии с условиями настоящего Контракта, проектной документацией, отраженной в Ведомости объемов работ (Приложение №3), Графиком выполнения работ (Приложение №4), Техническим заданием (Приложение №1.1), являющихся неотъемлемой частью настоящего Контракта, и сдать их Заказчику. </w:t>
      </w:r>
    </w:p>
    <w:p w14:paraId="7FB83903" w14:textId="77777777" w:rsidR="00CC2441" w:rsidRPr="00CC2441" w:rsidRDefault="00CC2441" w:rsidP="00CC2441">
      <w:pPr>
        <w:keepNext/>
        <w:keepLines/>
        <w:ind w:firstLine="567"/>
        <w:contextualSpacing/>
        <w:jc w:val="both"/>
      </w:pPr>
      <w:r w:rsidRPr="00CC2441">
        <w:t>Конечным результатом Контракта является законченный капитальный ремонт объекта, указанного в пункте 1.2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формы КС-14.</w:t>
      </w:r>
    </w:p>
    <w:p w14:paraId="5970199B" w14:textId="77777777" w:rsidR="00CC2441" w:rsidRPr="00CC2441" w:rsidRDefault="00CC2441" w:rsidP="00CC2441">
      <w:pPr>
        <w:keepNext/>
        <w:keepLines/>
        <w:ind w:firstLine="567"/>
        <w:contextualSpacing/>
        <w:jc w:val="both"/>
      </w:pPr>
      <w:r w:rsidRPr="00CC2441">
        <w:t>1.2. Заказчик обязуется принять и оплатить выполненные работы на условиях настоящего Контракта.</w:t>
      </w:r>
    </w:p>
    <w:p w14:paraId="3C933057" w14:textId="77777777" w:rsidR="00CC2441" w:rsidRPr="00CC2441" w:rsidRDefault="00CC2441" w:rsidP="00CC2441">
      <w:pPr>
        <w:keepNext/>
        <w:keepLines/>
        <w:ind w:firstLine="567"/>
        <w:contextualSpacing/>
        <w:jc w:val="both"/>
      </w:pPr>
      <w:r w:rsidRPr="00CC2441">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проектно-сметной документацией.</w:t>
      </w:r>
    </w:p>
    <w:p w14:paraId="75B25C0F" w14:textId="77777777" w:rsidR="00CC2441" w:rsidRPr="00CC2441" w:rsidRDefault="00CC2441" w:rsidP="00CC2441">
      <w:pPr>
        <w:keepNext/>
        <w:keepLines/>
        <w:ind w:firstLine="709"/>
        <w:contextualSpacing/>
        <w:jc w:val="both"/>
      </w:pPr>
      <w:r w:rsidRPr="00CC2441">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56829F36" w14:textId="77777777" w:rsidR="00CC2441" w:rsidRPr="00CC2441" w:rsidRDefault="00CC2441" w:rsidP="00CC2441">
      <w:pPr>
        <w:keepNext/>
        <w:keepLines/>
        <w:ind w:firstLine="709"/>
        <w:contextualSpacing/>
        <w:jc w:val="both"/>
      </w:pPr>
      <w:r w:rsidRPr="00CC2441">
        <w:t>1.5. Место нахождения Объекта (место выполнения Работ): Российская Федерация, Республика Крым, г. Симферополь, ул. Сельвинского.</w:t>
      </w:r>
    </w:p>
    <w:p w14:paraId="6C22CCE1" w14:textId="77777777" w:rsidR="00CC2441" w:rsidRPr="00CC2441" w:rsidRDefault="00CC2441" w:rsidP="00CC2441">
      <w:pPr>
        <w:keepNext/>
        <w:keepLines/>
        <w:ind w:firstLine="567"/>
        <w:contextualSpacing/>
        <w:jc w:val="both"/>
        <w:rPr>
          <w:shd w:val="clear" w:color="auto" w:fill="FFFFFF"/>
        </w:rPr>
      </w:pPr>
      <w:r w:rsidRPr="00CC2441">
        <w:t xml:space="preserve">1.6. </w:t>
      </w:r>
      <w:r w:rsidRPr="00CC2441">
        <w:rPr>
          <w:shd w:val="clear" w:color="auto" w:fill="FFFFFF"/>
        </w:rPr>
        <w:t>Идентификационный код закупки: ____________________________________.</w:t>
      </w:r>
    </w:p>
    <w:p w14:paraId="0E1AD405" w14:textId="77777777" w:rsidR="00CC2441" w:rsidRPr="00CC2441" w:rsidRDefault="00CC2441" w:rsidP="00CC2441">
      <w:pPr>
        <w:keepNext/>
        <w:keepLines/>
        <w:ind w:firstLine="567"/>
        <w:contextualSpacing/>
        <w:jc w:val="both"/>
        <w:rPr>
          <w:shd w:val="clear" w:color="auto" w:fill="FFFFFF"/>
        </w:rPr>
      </w:pPr>
    </w:p>
    <w:p w14:paraId="36447618" w14:textId="77777777" w:rsidR="00CC2441" w:rsidRPr="00CC2441" w:rsidRDefault="00CC2441" w:rsidP="00CC2441">
      <w:pPr>
        <w:keepNext/>
        <w:keepLines/>
        <w:ind w:left="1778" w:firstLine="567"/>
        <w:contextualSpacing/>
        <w:jc w:val="both"/>
        <w:rPr>
          <w:b/>
        </w:rPr>
      </w:pPr>
      <w:r w:rsidRPr="00CC2441">
        <w:rPr>
          <w:b/>
        </w:rPr>
        <w:t>2.ЦЕНА КОНТРАКТА И ПОРЯДОК ОПЛАТЫ</w:t>
      </w:r>
    </w:p>
    <w:p w14:paraId="7B734BFC" w14:textId="77777777" w:rsidR="00CC2441" w:rsidRPr="00CC2441" w:rsidRDefault="00CC2441" w:rsidP="00CC2441">
      <w:pPr>
        <w:keepNext/>
        <w:keepLines/>
        <w:ind w:firstLine="567"/>
        <w:contextualSpacing/>
        <w:jc w:val="both"/>
        <w:rPr>
          <w:lang w:eastAsia="ar-SA"/>
        </w:rPr>
      </w:pPr>
      <w:r w:rsidRPr="00CC2441">
        <w:rPr>
          <w:lang w:eastAsia="ar-SA"/>
        </w:rPr>
        <w:lastRenderedPageBreak/>
        <w:t>2.1.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___________________________рублей (</w:t>
      </w:r>
      <w:r w:rsidRPr="00CC2441">
        <w:rPr>
          <w:u w:val="single"/>
          <w:lang w:eastAsia="ar-SA"/>
        </w:rPr>
        <w:t>прописью</w:t>
      </w:r>
      <w:r w:rsidRPr="00CC2441">
        <w:rPr>
          <w:lang w:eastAsia="ar-SA"/>
        </w:rPr>
        <w:t>), в том числе налог на добавленную стоимость (далее – НДС) по налоговой ставке 20 (двадцать) процентов, что составляет ____________________________ рублей (</w:t>
      </w:r>
      <w:r w:rsidRPr="00CC2441">
        <w:rPr>
          <w:u w:val="single"/>
          <w:lang w:eastAsia="ar-SA"/>
        </w:rPr>
        <w:t>прописью</w:t>
      </w:r>
      <w:r w:rsidRPr="00CC2441">
        <w:rPr>
          <w:lang w:eastAsia="ar-SA"/>
        </w:rPr>
        <w:t xml:space="preserve">). </w:t>
      </w:r>
      <w:r w:rsidRPr="00CC2441">
        <w:rPr>
          <w:i/>
          <w:lang w:eastAsia="ar-SA"/>
        </w:rPr>
        <w:t>*(или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sidRPr="00CC2441">
        <w:rPr>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04C224E6" w14:textId="213D5AD4" w:rsidR="00CC2441" w:rsidRPr="00CC2441" w:rsidRDefault="00547AA7" w:rsidP="00547AA7">
      <w:pPr>
        <w:keepNext/>
        <w:keepLines/>
        <w:shd w:val="clear" w:color="auto" w:fill="FFFFFF"/>
        <w:ind w:firstLine="851"/>
        <w:contextualSpacing/>
        <w:jc w:val="both"/>
        <w:rPr>
          <w:rFonts w:ascii="YS Text" w:hAnsi="YS Text"/>
          <w:color w:val="000000"/>
        </w:rPr>
      </w:pPr>
      <w:r>
        <w:rPr>
          <w:rFonts w:ascii="YS Text" w:hAnsi="YS Text"/>
          <w:color w:val="000000"/>
        </w:rPr>
        <w:t>2.1.1. Источник финансирования: Б</w:t>
      </w:r>
      <w:r w:rsidR="00CC2441" w:rsidRPr="00CC2441">
        <w:rPr>
          <w:rFonts w:ascii="YS Text" w:hAnsi="YS Text"/>
          <w:color w:val="000000"/>
        </w:rPr>
        <w:t>юджет Республики Крым</w:t>
      </w:r>
      <w:r>
        <w:rPr>
          <w:rFonts w:ascii="YS Text" w:hAnsi="YS Text"/>
          <w:color w:val="000000"/>
        </w:rPr>
        <w:t>.</w:t>
      </w:r>
    </w:p>
    <w:p w14:paraId="6A35B4D3" w14:textId="77777777" w:rsidR="00CC2441" w:rsidRPr="00CC2441" w:rsidRDefault="00CC2441" w:rsidP="00CC2441">
      <w:pPr>
        <w:keepNext/>
        <w:keepLines/>
        <w:shd w:val="clear" w:color="auto" w:fill="FFFFFF"/>
        <w:ind w:firstLine="851"/>
        <w:contextualSpacing/>
        <w:jc w:val="both"/>
        <w:rPr>
          <w:rFonts w:ascii="YS Text" w:hAnsi="YS Text"/>
          <w:color w:val="000000"/>
        </w:rPr>
      </w:pPr>
      <w:r w:rsidRPr="00CC2441">
        <w:rPr>
          <w:rFonts w:ascii="YS Text" w:hAnsi="YS Text"/>
          <w:color w:val="000000"/>
        </w:rPr>
        <w:t>В процессе исполнения контракта источник финансирования может быть изменен.</w:t>
      </w:r>
    </w:p>
    <w:p w14:paraId="2966EC4E" w14:textId="77777777" w:rsidR="00CC2441" w:rsidRPr="00CC2441" w:rsidRDefault="00CC2441" w:rsidP="00CC2441">
      <w:pPr>
        <w:keepNext/>
        <w:keepLines/>
        <w:shd w:val="clear" w:color="auto" w:fill="FFFFFF"/>
        <w:ind w:firstLine="851"/>
        <w:contextualSpacing/>
        <w:jc w:val="both"/>
        <w:rPr>
          <w:rFonts w:ascii="YS Text" w:hAnsi="YS Text"/>
          <w:color w:val="000000"/>
        </w:rPr>
      </w:pPr>
      <w:r w:rsidRPr="00CC2441">
        <w:rPr>
          <w:rFonts w:ascii="YS Text" w:hAnsi="YS Text"/>
          <w:color w:val="000000"/>
        </w:rPr>
        <w:t>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___________,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6C842428" w14:textId="77777777" w:rsidR="00CC2441" w:rsidRPr="00CC2441" w:rsidRDefault="00CC2441" w:rsidP="00CC2441">
      <w:pPr>
        <w:keepNext/>
        <w:keepLines/>
        <w:suppressAutoHyphens/>
        <w:ind w:firstLine="851"/>
        <w:contextualSpacing/>
        <w:jc w:val="both"/>
        <w:rPr>
          <w:rFonts w:eastAsia="Arial"/>
          <w:lang w:eastAsia="ar-SA"/>
        </w:rPr>
      </w:pPr>
      <w:r w:rsidRPr="00CC2441">
        <w:rPr>
          <w:rFonts w:eastAsia="Arial"/>
          <w:lang w:eastAsia="ar-SA"/>
        </w:rPr>
        <w:t xml:space="preserve">2.2. Цена </w:t>
      </w:r>
      <w:r w:rsidRPr="00CC2441">
        <w:rPr>
          <w:rFonts w:eastAsia="MS Mincho"/>
          <w:lang w:eastAsia="ar-SA"/>
        </w:rPr>
        <w:t xml:space="preserve">Контракта </w:t>
      </w:r>
      <w:r w:rsidRPr="00CC2441">
        <w:rPr>
          <w:rFonts w:eastAsia="Arial"/>
          <w:lang w:eastAsia="ar-SA"/>
        </w:rPr>
        <w:t xml:space="preserve">может быть снижена по соглашению сторон без изменения предусмотренных </w:t>
      </w:r>
      <w:r w:rsidRPr="00CC2441">
        <w:rPr>
          <w:rFonts w:eastAsia="MS Mincho"/>
          <w:lang w:eastAsia="ar-SA"/>
        </w:rPr>
        <w:t xml:space="preserve">настоящим Контрактом </w:t>
      </w:r>
      <w:r w:rsidRPr="00CC2441">
        <w:rPr>
          <w:rFonts w:eastAsia="Arial"/>
          <w:lang w:eastAsia="ar-SA"/>
        </w:rPr>
        <w:t>объемов работ, качества и иных условий исполнения Контракта.</w:t>
      </w:r>
    </w:p>
    <w:p w14:paraId="246BF8BC" w14:textId="77777777" w:rsidR="00CC2441" w:rsidRPr="00CC2441" w:rsidRDefault="00CC2441" w:rsidP="00CC2441">
      <w:pPr>
        <w:keepNext/>
        <w:keepLines/>
        <w:autoSpaceDE w:val="0"/>
        <w:autoSpaceDN w:val="0"/>
        <w:adjustRightInd w:val="0"/>
        <w:ind w:firstLine="851"/>
        <w:contextualSpacing/>
        <w:jc w:val="both"/>
      </w:pPr>
      <w:r w:rsidRPr="00CC2441">
        <w:t xml:space="preserve">Заказчик по согласованию с Подрядчиком в ходе исполнения Контракта вправе изменить не более чем на десять процентов </w:t>
      </w:r>
      <w:r w:rsidRPr="00CC2441">
        <w:rPr>
          <w:lang w:eastAsia="en-US"/>
        </w:rPr>
        <w:t xml:space="preserve">объем выполняемых работ, предусмотренных настоящим Контрактом </w:t>
      </w:r>
      <w:r w:rsidRPr="00CC2441">
        <w:t xml:space="preserve">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изменений в Контракт, в связи с сокращением потребности в выполнении работ, Заказчик обязан изменить цену Контракта из расчета изменения объема работ. </w:t>
      </w:r>
    </w:p>
    <w:p w14:paraId="5D3214D8" w14:textId="77777777" w:rsidR="00CC2441" w:rsidRPr="00CC2441" w:rsidRDefault="00CC2441" w:rsidP="00CC2441">
      <w:pPr>
        <w:keepNext/>
        <w:keepLines/>
        <w:autoSpaceDE w:val="0"/>
        <w:autoSpaceDN w:val="0"/>
        <w:adjustRightInd w:val="0"/>
        <w:ind w:firstLine="851"/>
        <w:contextualSpacing/>
        <w:jc w:val="both"/>
      </w:pPr>
      <w:r w:rsidRPr="00CC2441">
        <w:t>2.3.</w:t>
      </w:r>
      <w:r w:rsidRPr="00CC2441">
        <w:rPr>
          <w:lang w:eastAsia="ar-SA"/>
        </w:rPr>
        <w:t xml:space="preserve"> </w:t>
      </w:r>
      <w:r w:rsidRPr="00CC2441">
        <w:rPr>
          <w:u w:val="single"/>
        </w:rPr>
        <w:t>Выплата авансов и иных форм предварительной оплаты не предусмотрена</w:t>
      </w:r>
      <w:r w:rsidRPr="00CC2441">
        <w:t xml:space="preserve"> в течение всего периода исполнения Контракта.</w:t>
      </w:r>
    </w:p>
    <w:p w14:paraId="6556866C" w14:textId="77777777" w:rsidR="00CC2441" w:rsidRPr="00CC2441" w:rsidRDefault="00CC2441" w:rsidP="00CC2441">
      <w:pPr>
        <w:keepNext/>
        <w:keepLines/>
        <w:suppressAutoHyphens/>
        <w:ind w:firstLine="851"/>
        <w:contextualSpacing/>
        <w:jc w:val="both"/>
        <w:rPr>
          <w:lang w:eastAsia="ar-SA"/>
        </w:rPr>
      </w:pPr>
      <w:r w:rsidRPr="00CC2441">
        <w:t>2.4. 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436FC2EA" w14:textId="77777777" w:rsidR="00CC2441" w:rsidRPr="00CC2441" w:rsidRDefault="00CC2441" w:rsidP="00CC2441">
      <w:pPr>
        <w:keepNext/>
        <w:keepLines/>
        <w:ind w:firstLine="851"/>
        <w:contextualSpacing/>
        <w:jc w:val="both"/>
      </w:pPr>
      <w:r w:rsidRPr="00CC2441">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31955124" w14:textId="77777777" w:rsidR="00CC2441" w:rsidRPr="00CC2441" w:rsidRDefault="00CC2441" w:rsidP="00CC2441">
      <w:pPr>
        <w:keepNext/>
        <w:keepLines/>
        <w:ind w:firstLine="851"/>
        <w:contextualSpacing/>
        <w:jc w:val="both"/>
        <w:rPr>
          <w:bCs/>
          <w:lang w:eastAsia="ar-SA"/>
        </w:rPr>
      </w:pPr>
      <w:r w:rsidRPr="00CC2441">
        <w:rPr>
          <w:bCs/>
          <w:lang w:eastAsia="ar-SA"/>
        </w:rPr>
        <w:t>2.5.Оплата промежуточных платежей за принятые выполненные работы, осуществляется Заказчиком в течение 30 календарных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w:t>
      </w:r>
      <w:r w:rsidRPr="00CC2441">
        <w:t xml:space="preserve">, счета-фактуры (при необходимости), при условии фактического бюджетного финансирования </w:t>
      </w:r>
      <w:r w:rsidRPr="00CC2441">
        <w:rPr>
          <w:i/>
          <w:u w:val="single"/>
        </w:rPr>
        <w:t>(</w:t>
      </w:r>
      <w:r w:rsidRPr="00CC2441">
        <w:rPr>
          <w:i/>
          <w:color w:val="202124"/>
          <w:u w:val="single"/>
          <w:shd w:val="clear" w:color="auto" w:fill="FFFFFF"/>
        </w:rPr>
        <w:t>не более </w:t>
      </w:r>
      <w:r w:rsidRPr="00CC2441">
        <w:rPr>
          <w:bCs/>
          <w:i/>
          <w:color w:val="202124"/>
          <w:u w:val="single"/>
          <w:shd w:val="clear" w:color="auto" w:fill="FFFFFF"/>
        </w:rPr>
        <w:t>15 рабочих дней</w:t>
      </w:r>
      <w:r w:rsidRPr="00CC2441">
        <w:rPr>
          <w:i/>
          <w:color w:val="202124"/>
          <w:u w:val="single"/>
          <w:shd w:val="clear" w:color="auto" w:fill="FFFFFF"/>
        </w:rPr>
        <w:t> в закупках для субъектов малого предпринимательства (СМП) и социально ориентированных некоммерческих организаций (СОНКО)</w:t>
      </w:r>
      <w:r w:rsidRPr="00CC2441">
        <w:rPr>
          <w:i/>
          <w:u w:val="single"/>
        </w:rPr>
        <w:t>.</w:t>
      </w:r>
      <w:r w:rsidRPr="00CC2441">
        <w:rPr>
          <w:bCs/>
          <w:lang w:eastAsia="ar-SA"/>
        </w:rPr>
        <w:t xml:space="preserve"> </w:t>
      </w:r>
    </w:p>
    <w:p w14:paraId="4856AC84" w14:textId="77777777" w:rsidR="00CC2441" w:rsidRPr="00CC2441" w:rsidRDefault="00CC2441" w:rsidP="00CC2441">
      <w:pPr>
        <w:keepNext/>
        <w:keepLines/>
        <w:ind w:firstLine="851"/>
        <w:contextualSpacing/>
        <w:jc w:val="both"/>
      </w:pPr>
      <w:r w:rsidRPr="00CC2441">
        <w:rPr>
          <w:bCs/>
          <w:lang w:eastAsia="ar-SA"/>
        </w:rPr>
        <w:lastRenderedPageBreak/>
        <w:t>2.6.Окончательная оплата производится в 30 календарных дней</w:t>
      </w:r>
      <w:r w:rsidRPr="00CC2441">
        <w:t xml:space="preserve">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 </w:t>
      </w:r>
      <w:r w:rsidRPr="00CC2441">
        <w:rPr>
          <w:i/>
          <w:u w:val="single"/>
        </w:rPr>
        <w:t>(</w:t>
      </w:r>
      <w:r w:rsidRPr="00CC2441">
        <w:rPr>
          <w:i/>
          <w:color w:val="202124"/>
          <w:u w:val="single"/>
          <w:shd w:val="clear" w:color="auto" w:fill="FFFFFF"/>
        </w:rPr>
        <w:t>не более </w:t>
      </w:r>
      <w:r w:rsidRPr="00CC2441">
        <w:rPr>
          <w:bCs/>
          <w:i/>
          <w:color w:val="202124"/>
          <w:u w:val="single"/>
          <w:shd w:val="clear" w:color="auto" w:fill="FFFFFF"/>
        </w:rPr>
        <w:t>15 рабочих дней</w:t>
      </w:r>
      <w:r w:rsidRPr="00CC2441">
        <w:rPr>
          <w:i/>
          <w:color w:val="202124"/>
          <w:u w:val="single"/>
          <w:shd w:val="clear" w:color="auto" w:fill="FFFFFF"/>
        </w:rPr>
        <w:t> в закупках для субъектов малого предпринимательства (СМП) и социально ориентированных некоммерческих организаций (СОНКО)</w:t>
      </w:r>
      <w:r w:rsidRPr="00CC2441">
        <w:rPr>
          <w:i/>
          <w:u w:val="single"/>
        </w:rPr>
        <w:t>.</w:t>
      </w:r>
      <w:r w:rsidRPr="00CC2441">
        <w:rPr>
          <w:bCs/>
          <w:lang w:eastAsia="ar-SA"/>
        </w:rPr>
        <w:t xml:space="preserve"> </w:t>
      </w:r>
      <w:r w:rsidRPr="00CC2441">
        <w:t>.</w:t>
      </w:r>
    </w:p>
    <w:p w14:paraId="40252702" w14:textId="77777777" w:rsidR="00CC2441" w:rsidRPr="00CC2441" w:rsidRDefault="00CC2441" w:rsidP="00CC2441">
      <w:pPr>
        <w:keepNext/>
        <w:keepLines/>
        <w:tabs>
          <w:tab w:val="left" w:pos="1138"/>
          <w:tab w:val="left" w:leader="underscore" w:pos="9826"/>
        </w:tabs>
        <w:suppressAutoHyphens/>
        <w:ind w:right="-6" w:firstLine="709"/>
        <w:contextualSpacing/>
        <w:jc w:val="both"/>
        <w:rPr>
          <w:bCs/>
          <w:lang w:eastAsia="ar-SA"/>
        </w:rPr>
      </w:pPr>
      <w:r w:rsidRPr="00CC2441">
        <w:t xml:space="preserve">2.7. </w:t>
      </w:r>
      <w:r w:rsidRPr="00CC2441">
        <w:rPr>
          <w:bCs/>
          <w:lang w:eastAsia="ar-SA"/>
        </w:rPr>
        <w:t>Цена Контракта подлежит уменьшению на размер налоговых платежей, связанных с оплатой Контракта, в случае если Стороной настоящего Контракта является физическое лицо, за исключением индивидуального предпринимателя или иного занимающегося частной практикой лица.</w:t>
      </w:r>
    </w:p>
    <w:p w14:paraId="6C565682" w14:textId="77777777" w:rsidR="00CC2441" w:rsidRPr="00CC2441" w:rsidRDefault="00CC2441" w:rsidP="00CC2441">
      <w:pPr>
        <w:keepNext/>
        <w:keepLines/>
        <w:ind w:firstLine="709"/>
        <w:contextualSpacing/>
        <w:jc w:val="both"/>
        <w:rPr>
          <w:rFonts w:ascii="Verdana" w:hAnsi="Verdana"/>
        </w:rPr>
      </w:pPr>
      <w:r w:rsidRPr="00CC2441">
        <w:rPr>
          <w:bCs/>
          <w:lang w:eastAsia="ar-SA"/>
        </w:rPr>
        <w:t>2.8.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741B0D0" w14:textId="77777777" w:rsidR="00CC2441" w:rsidRPr="00CC2441" w:rsidRDefault="00CC2441" w:rsidP="00CC2441">
      <w:pPr>
        <w:keepNext/>
        <w:keepLines/>
        <w:tabs>
          <w:tab w:val="left" w:pos="1138"/>
          <w:tab w:val="left" w:leader="underscore" w:pos="9826"/>
        </w:tabs>
        <w:suppressAutoHyphens/>
        <w:ind w:right="-6"/>
        <w:contextualSpacing/>
        <w:rPr>
          <w:bCs/>
          <w:lang w:eastAsia="ar-SA"/>
        </w:rPr>
      </w:pPr>
    </w:p>
    <w:p w14:paraId="3E28F181" w14:textId="77777777" w:rsidR="00CC2441" w:rsidRPr="00CC2441" w:rsidRDefault="00CC2441" w:rsidP="00CC2441">
      <w:pPr>
        <w:keepNext/>
        <w:keepLines/>
        <w:contextualSpacing/>
        <w:jc w:val="center"/>
        <w:rPr>
          <w:b/>
        </w:rPr>
      </w:pPr>
      <w:r w:rsidRPr="00CC2441">
        <w:rPr>
          <w:b/>
        </w:rPr>
        <w:t>3.СРОКИ ВЫПОЛНЕНИЯ РАБОТ</w:t>
      </w:r>
    </w:p>
    <w:p w14:paraId="43C5C8D1" w14:textId="77777777" w:rsidR="00CC2441" w:rsidRPr="00CC2441" w:rsidRDefault="00CC2441" w:rsidP="00CC2441">
      <w:pPr>
        <w:keepNext/>
        <w:keepLines/>
        <w:ind w:firstLine="567"/>
        <w:contextualSpacing/>
        <w:jc w:val="both"/>
      </w:pPr>
      <w:r w:rsidRPr="00CC2441">
        <w:t>3.1.Работы, предусмотренные Контрактом, выполняются в сроки  в соответствии с Графиком выполнения работ (</w:t>
      </w:r>
      <w:hyperlink w:anchor="sub_12000" w:history="1">
        <w:r w:rsidRPr="00CC2441">
          <w:t xml:space="preserve">Приложение № </w:t>
        </w:r>
      </w:hyperlink>
      <w:r w:rsidRPr="00CC2441">
        <w:t>4 к Контракту) (далее - График выполнения работ).</w:t>
      </w:r>
    </w:p>
    <w:p w14:paraId="15B5C36F" w14:textId="77777777" w:rsidR="00CC2441" w:rsidRPr="00CC2441" w:rsidRDefault="00CC2441" w:rsidP="00CC2441">
      <w:pPr>
        <w:keepNext/>
        <w:keepLines/>
        <w:ind w:firstLine="567"/>
        <w:contextualSpacing/>
        <w:jc w:val="both"/>
      </w:pPr>
      <w:r w:rsidRPr="00CC2441">
        <w:t>Начало работ с - момента подписания Контракта.</w:t>
      </w:r>
    </w:p>
    <w:p w14:paraId="79173411" w14:textId="77777777" w:rsidR="00CC2441" w:rsidRPr="00CC2441" w:rsidRDefault="00CC2441" w:rsidP="00CC2441">
      <w:pPr>
        <w:keepNext/>
        <w:keepLines/>
        <w:ind w:firstLine="567"/>
        <w:contextualSpacing/>
        <w:jc w:val="both"/>
      </w:pPr>
      <w:r w:rsidRPr="00CC2441">
        <w:t>Окончание работ- не позднее 30 сентября 2022 г.</w:t>
      </w:r>
    </w:p>
    <w:p w14:paraId="0A35599A" w14:textId="77777777" w:rsidR="00CC2441" w:rsidRPr="00CC2441" w:rsidRDefault="00CC2441" w:rsidP="00CC2441">
      <w:pPr>
        <w:keepNext/>
        <w:keepLines/>
        <w:ind w:firstLine="567"/>
        <w:contextualSpacing/>
        <w:jc w:val="both"/>
      </w:pPr>
      <w:r w:rsidRPr="00CC2441">
        <w:t xml:space="preserve">Подписание Акта сдачи приемки законченного строительством объекта (окончание строительства) – не позднее «30» ноября 2022 г. </w:t>
      </w:r>
    </w:p>
    <w:p w14:paraId="3BBB324D" w14:textId="77777777" w:rsidR="00CC2441" w:rsidRPr="00CC2441" w:rsidRDefault="00CC2441" w:rsidP="00CC2441">
      <w:pPr>
        <w:keepNext/>
        <w:keepLines/>
        <w:ind w:firstLine="567"/>
        <w:contextualSpacing/>
        <w:jc w:val="both"/>
      </w:pPr>
      <w:r w:rsidRPr="00CC2441">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17858725" w14:textId="77777777" w:rsidR="00CC2441" w:rsidRPr="00CC2441" w:rsidRDefault="00CC2441" w:rsidP="00CC2441">
      <w:pPr>
        <w:keepNext/>
        <w:keepLines/>
        <w:ind w:firstLine="567"/>
        <w:contextualSpacing/>
        <w:jc w:val="both"/>
      </w:pPr>
      <w:r w:rsidRPr="00CC2441">
        <w:t>3.3. Объем работ по Контракту должен быть исполнен в соответствии с рабочей документацией, ведомостями объемов работ (Приложение №3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4" w:name="sub_10024"/>
    </w:p>
    <w:bookmarkEnd w:id="4"/>
    <w:p w14:paraId="789E61BE" w14:textId="77777777" w:rsidR="00CC2441" w:rsidRPr="00CC2441" w:rsidRDefault="00CC2441" w:rsidP="00CC2441">
      <w:pPr>
        <w:keepNext/>
        <w:keepLines/>
        <w:ind w:firstLine="567"/>
        <w:contextualSpacing/>
        <w:jc w:val="both"/>
      </w:pPr>
      <w:r w:rsidRPr="00CC2441">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п.2.4. Контракта.</w:t>
      </w:r>
    </w:p>
    <w:p w14:paraId="6F18A4EA" w14:textId="77777777" w:rsidR="00CC2441" w:rsidRPr="00CC2441" w:rsidRDefault="00CC2441" w:rsidP="00CC2441">
      <w:pPr>
        <w:keepNext/>
        <w:keepLines/>
        <w:ind w:firstLine="567"/>
        <w:contextualSpacing/>
        <w:jc w:val="both"/>
      </w:pPr>
    </w:p>
    <w:p w14:paraId="1F7B9E9E" w14:textId="77777777" w:rsidR="00CC2441" w:rsidRPr="00CC2441" w:rsidRDefault="00CC2441" w:rsidP="00CC2441">
      <w:pPr>
        <w:keepNext/>
        <w:keepLines/>
        <w:contextualSpacing/>
        <w:jc w:val="center"/>
        <w:rPr>
          <w:b/>
        </w:rPr>
      </w:pPr>
      <w:r w:rsidRPr="00CC2441">
        <w:rPr>
          <w:b/>
        </w:rPr>
        <w:t>4.ПРАВА И ОБЯЗАННОСТИ СТОРОН</w:t>
      </w:r>
    </w:p>
    <w:p w14:paraId="6480E5BE" w14:textId="77777777" w:rsidR="00CC2441" w:rsidRPr="00CC2441" w:rsidRDefault="00CC2441" w:rsidP="00CC2441">
      <w:pPr>
        <w:keepNext/>
        <w:keepLines/>
        <w:widowControl w:val="0"/>
        <w:ind w:firstLine="567"/>
        <w:contextualSpacing/>
        <w:jc w:val="both"/>
        <w:rPr>
          <w:b/>
        </w:rPr>
      </w:pPr>
      <w:r w:rsidRPr="00CC2441">
        <w:rPr>
          <w:b/>
        </w:rPr>
        <w:t xml:space="preserve">4.1. Заказчик вправе: </w:t>
      </w:r>
    </w:p>
    <w:p w14:paraId="3FFA9BC4" w14:textId="77777777" w:rsidR="00CC2441" w:rsidRPr="00CC2441" w:rsidRDefault="00CC2441" w:rsidP="00CC2441">
      <w:pPr>
        <w:keepNext/>
        <w:keepLines/>
        <w:widowControl w:val="0"/>
        <w:ind w:firstLine="567"/>
        <w:contextualSpacing/>
        <w:jc w:val="both"/>
      </w:pPr>
      <w:r w:rsidRPr="00CC2441">
        <w:t>4.1.1. Передать третьим лицам функции по осуществлению строительного контроля.</w:t>
      </w:r>
    </w:p>
    <w:p w14:paraId="0C367DB5" w14:textId="77777777" w:rsidR="00CC2441" w:rsidRPr="00CC2441" w:rsidRDefault="00CC2441" w:rsidP="00CC2441">
      <w:pPr>
        <w:keepNext/>
        <w:keepLines/>
        <w:widowControl w:val="0"/>
        <w:ind w:firstLine="567"/>
        <w:contextualSpacing/>
        <w:jc w:val="both"/>
      </w:pPr>
      <w:r w:rsidRPr="00CC2441">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21813184" w14:textId="77777777" w:rsidR="00CC2441" w:rsidRPr="00CC2441" w:rsidRDefault="00CC2441" w:rsidP="00CC2441">
      <w:pPr>
        <w:keepNext/>
        <w:keepLines/>
        <w:widowControl w:val="0"/>
        <w:ind w:firstLine="567"/>
        <w:contextualSpacing/>
        <w:jc w:val="both"/>
      </w:pPr>
      <w:r w:rsidRPr="00CC2441">
        <w:lastRenderedPageBreak/>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CC2441">
          <w:t>проектной документации</w:t>
        </w:r>
      </w:hyperlink>
      <w:r w:rsidRPr="00CC2441">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4556799" w14:textId="77777777" w:rsidR="00CC2441" w:rsidRPr="00CC2441" w:rsidRDefault="00CC2441" w:rsidP="00CC2441">
      <w:pPr>
        <w:keepNext/>
        <w:keepLines/>
        <w:ind w:firstLine="567"/>
        <w:contextualSpacing/>
        <w:jc w:val="both"/>
      </w:pPr>
      <w:r w:rsidRPr="00CC2441">
        <w:t>4.1.4. Получать беспрепятственный доступ на Объект.</w:t>
      </w:r>
    </w:p>
    <w:p w14:paraId="0B743FD6" w14:textId="77777777" w:rsidR="00CC2441" w:rsidRPr="00CC2441" w:rsidRDefault="00CC2441" w:rsidP="00CC2441">
      <w:pPr>
        <w:keepNext/>
        <w:keepLines/>
        <w:ind w:firstLine="567"/>
        <w:contextualSpacing/>
        <w:jc w:val="both"/>
      </w:pPr>
      <w:r w:rsidRPr="00CC2441">
        <w:t xml:space="preserve">4.1.5. Приостанавливать производство Работ при осуществлении их с отступлением от требований проектной и/или рабочей документации. </w:t>
      </w:r>
    </w:p>
    <w:p w14:paraId="05C1B3E9" w14:textId="77777777" w:rsidR="00CC2441" w:rsidRPr="00CC2441" w:rsidRDefault="00CC2441" w:rsidP="00CC2441">
      <w:pPr>
        <w:keepNext/>
        <w:keepLines/>
        <w:ind w:firstLine="567"/>
        <w:contextualSpacing/>
        <w:jc w:val="both"/>
      </w:pPr>
      <w:r w:rsidRPr="00CC2441">
        <w:t>4.1.6. Требовать надлежащего исполнения обязательств по Контракту и своевременного устранения выявленных недостатков.</w:t>
      </w:r>
    </w:p>
    <w:p w14:paraId="731FA9D7" w14:textId="77777777" w:rsidR="00CC2441" w:rsidRPr="00CC2441" w:rsidRDefault="00CC2441" w:rsidP="00CC2441">
      <w:pPr>
        <w:keepNext/>
        <w:keepLines/>
        <w:ind w:firstLine="567"/>
        <w:contextualSpacing/>
        <w:jc w:val="both"/>
      </w:pPr>
      <w:r w:rsidRPr="00CC2441">
        <w:t>4.1.7. Запрашивать у Подрядчика любую относящуюся к предмету Контракта документацию и информацию.</w:t>
      </w:r>
    </w:p>
    <w:p w14:paraId="20C37FCA" w14:textId="77777777" w:rsidR="00CC2441" w:rsidRPr="00CC2441" w:rsidRDefault="00CC2441" w:rsidP="00CC2441">
      <w:pPr>
        <w:keepNext/>
        <w:keepLines/>
        <w:ind w:firstLine="567"/>
        <w:contextualSpacing/>
        <w:jc w:val="both"/>
      </w:pPr>
      <w:r w:rsidRPr="00CC2441">
        <w:t>4.1.8. Принять решение об одностороннем отказе от исполнения Контракта в порядке и на условиях, предусмотренных Контрактом.</w:t>
      </w:r>
    </w:p>
    <w:p w14:paraId="070A2467" w14:textId="77777777" w:rsidR="00CC2441" w:rsidRPr="00CC2441" w:rsidRDefault="00CC2441" w:rsidP="00CC2441">
      <w:pPr>
        <w:keepNext/>
        <w:keepLines/>
        <w:ind w:firstLine="567"/>
        <w:contextualSpacing/>
        <w:jc w:val="both"/>
      </w:pPr>
      <w:r w:rsidRPr="00CC2441">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2B2349DA" w14:textId="77777777" w:rsidR="00CC2441" w:rsidRPr="00CC2441" w:rsidRDefault="00CC2441" w:rsidP="00CC2441">
      <w:pPr>
        <w:keepNext/>
        <w:keepLines/>
        <w:ind w:firstLine="567"/>
        <w:contextualSpacing/>
        <w:jc w:val="both"/>
      </w:pPr>
      <w:r w:rsidRPr="00CC2441">
        <w:t>4.1.10. Осуществлять строительный контроль, в том числе лабораторным способом.</w:t>
      </w:r>
    </w:p>
    <w:p w14:paraId="03D50026" w14:textId="77777777" w:rsidR="00CC2441" w:rsidRPr="00CC2441" w:rsidRDefault="00CC2441" w:rsidP="00CC2441">
      <w:pPr>
        <w:keepNext/>
        <w:keepLines/>
        <w:ind w:firstLine="567"/>
        <w:contextualSpacing/>
        <w:jc w:val="both"/>
      </w:pPr>
      <w:r w:rsidRPr="00CC2441">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D735E04" w14:textId="77777777" w:rsidR="00CC2441" w:rsidRPr="00CC2441" w:rsidRDefault="00CC2441" w:rsidP="00CC2441">
      <w:pPr>
        <w:keepNext/>
        <w:keepLines/>
        <w:ind w:firstLine="567"/>
        <w:contextualSpacing/>
        <w:jc w:val="both"/>
      </w:pPr>
      <w:r w:rsidRPr="00CC2441">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DEA795F" w14:textId="77777777" w:rsidR="00CC2441" w:rsidRPr="00CC2441" w:rsidRDefault="00CC2441" w:rsidP="00CC2441">
      <w:pPr>
        <w:keepNext/>
        <w:keepLines/>
        <w:ind w:firstLine="567"/>
        <w:contextualSpacing/>
        <w:jc w:val="both"/>
      </w:pPr>
      <w:r w:rsidRPr="00CC2441">
        <w:t>4.1.13. Заказчик вправе задержать оплату выполненных работ по следующим причинам:</w:t>
      </w:r>
    </w:p>
    <w:p w14:paraId="573F1B02" w14:textId="77777777" w:rsidR="00CC2441" w:rsidRPr="00CC2441" w:rsidRDefault="00CC2441" w:rsidP="00CC2441">
      <w:pPr>
        <w:keepNext/>
        <w:keepLines/>
        <w:ind w:firstLine="567"/>
        <w:contextualSpacing/>
        <w:jc w:val="both"/>
      </w:pPr>
      <w:r w:rsidRPr="00CC2441">
        <w:t>-в случае несоблюдения сроков начала и окончания этапов работ, определенных в графике выполнения работ;</w:t>
      </w:r>
    </w:p>
    <w:p w14:paraId="2AFC1257" w14:textId="77777777" w:rsidR="00CC2441" w:rsidRPr="00CC2441" w:rsidRDefault="00CC2441" w:rsidP="00CC2441">
      <w:pPr>
        <w:keepNext/>
        <w:keepLines/>
        <w:ind w:firstLine="567"/>
        <w:contextualSpacing/>
        <w:jc w:val="both"/>
      </w:pPr>
      <w:r w:rsidRPr="00CC2441">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23585BB0" w14:textId="77777777" w:rsidR="00CC2441" w:rsidRPr="00CC2441" w:rsidRDefault="00CC2441" w:rsidP="00CC2441">
      <w:pPr>
        <w:keepNext/>
        <w:keepLines/>
        <w:ind w:firstLine="567"/>
        <w:contextualSpacing/>
        <w:jc w:val="both"/>
      </w:pPr>
      <w:r w:rsidRPr="00CC2441">
        <w:t>-в других случаях, предусмотренных настоящим Контрактом.</w:t>
      </w:r>
    </w:p>
    <w:p w14:paraId="0FC23EBD" w14:textId="77777777" w:rsidR="00CC2441" w:rsidRPr="00CC2441" w:rsidRDefault="00CC2441" w:rsidP="00CC2441">
      <w:pPr>
        <w:keepNext/>
        <w:keepLines/>
        <w:ind w:firstLine="567"/>
        <w:contextualSpacing/>
        <w:jc w:val="both"/>
      </w:pPr>
      <w:r w:rsidRPr="00CC2441">
        <w:t>4.1.14. Задержка оплаты производится до полного устранения причин, послуживших основанием для такой задержки.</w:t>
      </w:r>
    </w:p>
    <w:p w14:paraId="29ED9D4C" w14:textId="77777777" w:rsidR="00CC2441" w:rsidRPr="00CC2441" w:rsidRDefault="00CC2441" w:rsidP="00CC2441">
      <w:pPr>
        <w:keepNext/>
        <w:keepLines/>
        <w:ind w:firstLine="567"/>
        <w:contextualSpacing/>
        <w:jc w:val="both"/>
      </w:pPr>
      <w:r w:rsidRPr="00CC2441">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1BB82EC6" w14:textId="77777777" w:rsidR="00CC2441" w:rsidRPr="00CC2441" w:rsidRDefault="00CC2441" w:rsidP="00CC2441">
      <w:pPr>
        <w:keepNext/>
        <w:keepLines/>
        <w:ind w:firstLine="567"/>
        <w:contextualSpacing/>
        <w:jc w:val="both"/>
      </w:pPr>
      <w:r w:rsidRPr="00CC2441">
        <w:t>4.1.16. Осуществлять иные права, предоставленные Заказчику в соответствии с законодательством Российской Федерации и Контрактом.</w:t>
      </w:r>
    </w:p>
    <w:p w14:paraId="03E72452" w14:textId="77777777" w:rsidR="00CC2441" w:rsidRPr="00CC2441" w:rsidRDefault="00CC2441" w:rsidP="00CC2441">
      <w:pPr>
        <w:keepNext/>
        <w:keepLines/>
        <w:ind w:firstLine="567"/>
        <w:contextualSpacing/>
        <w:jc w:val="both"/>
        <w:rPr>
          <w:b/>
        </w:rPr>
      </w:pPr>
      <w:r w:rsidRPr="00CC2441">
        <w:rPr>
          <w:b/>
        </w:rPr>
        <w:t>4.2. Заказчик обязан:</w:t>
      </w:r>
    </w:p>
    <w:p w14:paraId="55690EB7" w14:textId="77777777" w:rsidR="00CC2441" w:rsidRPr="00CC2441" w:rsidRDefault="00CC2441" w:rsidP="00CC2441">
      <w:pPr>
        <w:keepNext/>
        <w:keepLines/>
        <w:ind w:firstLine="567"/>
        <w:contextualSpacing/>
        <w:jc w:val="both"/>
      </w:pPr>
      <w:bookmarkStart w:id="5" w:name="sub_100411"/>
      <w:r w:rsidRPr="00CC2441">
        <w:t xml:space="preserve">4.2.1. Не позднее 10 (десяти) дней со дня подписания Контракта </w:t>
      </w:r>
      <w:bookmarkEnd w:id="5"/>
      <w:r w:rsidRPr="00CC2441">
        <w:t>Сторонами передать Подрядчику строительную площадку по акту приема-передачи строительной площадки (Приложение № 6 к Контракту).</w:t>
      </w:r>
    </w:p>
    <w:p w14:paraId="3A6673C6" w14:textId="77777777" w:rsidR="00CC2441" w:rsidRPr="00CC2441" w:rsidRDefault="00CC2441" w:rsidP="00CC2441">
      <w:pPr>
        <w:keepNext/>
        <w:keepLines/>
        <w:ind w:firstLine="567"/>
        <w:contextualSpacing/>
        <w:jc w:val="both"/>
      </w:pPr>
      <w:bookmarkStart w:id="6" w:name="sub_100414"/>
      <w:r w:rsidRPr="00CC2441">
        <w:lastRenderedPageBreak/>
        <w:t xml:space="preserve">4.2.2. В срок не позднее </w:t>
      </w:r>
      <w:bookmarkEnd w:id="6"/>
      <w:r w:rsidRPr="00CC2441">
        <w:t xml:space="preserve">10 (десяти)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CC2441">
          <w:t>проектной</w:t>
        </w:r>
      </w:hyperlink>
      <w:r w:rsidRPr="00CC2441">
        <w:t xml:space="preserve"> </w:t>
      </w:r>
      <w:hyperlink w:anchor="sub_11000" w:history="1">
        <w:r w:rsidRPr="00CC2441">
          <w:t>документации</w:t>
        </w:r>
      </w:hyperlink>
      <w:hyperlink w:anchor="sub_151515" w:history="1"/>
      <w:r w:rsidRPr="00CC2441">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07743EFC" w14:textId="77777777" w:rsidR="00CC2441" w:rsidRPr="00CC2441" w:rsidRDefault="00CC2441" w:rsidP="00CC2441">
      <w:pPr>
        <w:keepNext/>
        <w:keepLines/>
        <w:ind w:firstLine="567"/>
        <w:contextualSpacing/>
        <w:jc w:val="both"/>
      </w:pPr>
      <w:r w:rsidRPr="00CC2441">
        <w:t xml:space="preserve">4.2.3.В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11A10B0A" w14:textId="77777777" w:rsidR="00CC2441" w:rsidRPr="00CC2441" w:rsidRDefault="00CC2441" w:rsidP="00CC2441">
      <w:pPr>
        <w:keepNext/>
        <w:keepLines/>
        <w:ind w:firstLine="567"/>
        <w:contextualSpacing/>
        <w:jc w:val="both"/>
      </w:pPr>
      <w:r w:rsidRPr="00CC2441">
        <w:t>4.2.4.В течение 10 (десяти) рабочих дней с даты представления Подрядчиком на согласование Сметы контракта согласно Приложению №2 к Контракту,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14:paraId="6A3128AA" w14:textId="77777777" w:rsidR="00CC2441" w:rsidRPr="00CC2441" w:rsidRDefault="00CC2441" w:rsidP="00CC2441">
      <w:pPr>
        <w:keepNext/>
        <w:keepLines/>
        <w:ind w:firstLine="567"/>
        <w:contextualSpacing/>
        <w:jc w:val="both"/>
      </w:pPr>
      <w:r w:rsidRPr="00CC2441">
        <w:t>4.2.5.В срок и в порядке, установленные Статьей 6 Контракта,</w:t>
      </w:r>
      <w:bookmarkEnd w:id="7"/>
      <w:r w:rsidRPr="00CC2441">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14:paraId="7AF1FE23" w14:textId="77777777" w:rsidR="00CC2441" w:rsidRPr="00CC2441" w:rsidRDefault="00CC2441" w:rsidP="00CC2441">
      <w:pPr>
        <w:keepNext/>
        <w:keepLines/>
        <w:ind w:firstLine="567"/>
        <w:contextualSpacing/>
        <w:jc w:val="both"/>
      </w:pPr>
      <w:r w:rsidRPr="00CC2441">
        <w:t>4.2.6.В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30AF72A3" w14:textId="77777777" w:rsidR="00CC2441" w:rsidRPr="00CC2441" w:rsidRDefault="00CC2441" w:rsidP="00CC2441">
      <w:pPr>
        <w:keepNext/>
        <w:keepLines/>
        <w:ind w:firstLine="567"/>
        <w:contextualSpacing/>
        <w:jc w:val="both"/>
      </w:pPr>
      <w:r w:rsidRPr="00CC2441">
        <w:t>4.2.7. Производить освидетельствование скрытых работ.</w:t>
      </w:r>
    </w:p>
    <w:p w14:paraId="55CD9CAC" w14:textId="77777777" w:rsidR="00CC2441" w:rsidRPr="00CC2441" w:rsidRDefault="00CC2441" w:rsidP="00CC2441">
      <w:pPr>
        <w:keepNext/>
        <w:keepLines/>
        <w:ind w:firstLine="567"/>
        <w:contextualSpacing/>
        <w:jc w:val="both"/>
      </w:pPr>
      <w:r w:rsidRPr="00CC2441">
        <w:t>4.2.8.Принять и оплатить выполнен</w:t>
      </w:r>
      <w:bookmarkStart w:id="8" w:name="sub_100416"/>
      <w:r w:rsidRPr="00CC2441">
        <w:t>ные работы в сроки, установленные</w:t>
      </w:r>
      <w:bookmarkEnd w:id="8"/>
      <w:r w:rsidRPr="00CC2441">
        <w:t xml:space="preserve"> </w:t>
      </w:r>
      <w:hyperlink w:anchor="sub_13000" w:history="1">
        <w:r w:rsidRPr="00CC2441">
          <w:t>Графиком</w:t>
        </w:r>
      </w:hyperlink>
      <w:r w:rsidRPr="00CC2441">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4C005AEF" w14:textId="77777777" w:rsidR="00CC2441" w:rsidRPr="00CC2441" w:rsidRDefault="00CC2441" w:rsidP="00CC2441">
      <w:pPr>
        <w:keepNext/>
        <w:keepLines/>
        <w:ind w:firstLine="567"/>
        <w:contextualSpacing/>
        <w:jc w:val="both"/>
      </w:pPr>
      <w:r w:rsidRPr="00CC2441">
        <w:t>4.2.9. Участвовать в проверках, проводимых органами Государственного надзора, а также ведомственными инспекциями и комиссиями.</w:t>
      </w:r>
    </w:p>
    <w:p w14:paraId="44AD649B" w14:textId="77777777" w:rsidR="00CC2441" w:rsidRPr="00CC2441" w:rsidRDefault="00CC2441" w:rsidP="00CC2441">
      <w:pPr>
        <w:keepNext/>
        <w:keepLines/>
        <w:ind w:firstLine="567"/>
        <w:contextualSpacing/>
        <w:jc w:val="both"/>
      </w:pPr>
      <w:r w:rsidRPr="00CC2441">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14:paraId="4AF969B9" w14:textId="77777777" w:rsidR="00CC2441" w:rsidRPr="00CC2441" w:rsidRDefault="00CC2441" w:rsidP="00CC2441">
      <w:pPr>
        <w:keepNext/>
        <w:keepLines/>
        <w:ind w:firstLine="567"/>
        <w:contextualSpacing/>
        <w:jc w:val="both"/>
      </w:pPr>
      <w:r w:rsidRPr="00CC2441">
        <w:t xml:space="preserve">4.2.11. Права и обязанности, не оговоренные в Контракте, определяются в соответствии с действующим законодательством </w:t>
      </w:r>
      <w:bookmarkStart w:id="9" w:name="_Hlk6995984"/>
      <w:r w:rsidRPr="00CC2441">
        <w:t>Российской Федерации</w:t>
      </w:r>
      <w:bookmarkEnd w:id="9"/>
      <w:r w:rsidRPr="00CC2441">
        <w:t>.</w:t>
      </w:r>
    </w:p>
    <w:p w14:paraId="5D59A8C2" w14:textId="77777777" w:rsidR="00CC2441" w:rsidRPr="00CC2441" w:rsidRDefault="00CC2441" w:rsidP="00CC2441">
      <w:pPr>
        <w:keepNext/>
        <w:keepLines/>
        <w:ind w:firstLine="567"/>
        <w:contextualSpacing/>
        <w:jc w:val="both"/>
        <w:rPr>
          <w:b/>
        </w:rPr>
      </w:pPr>
      <w:r w:rsidRPr="00CC2441">
        <w:rPr>
          <w:b/>
        </w:rPr>
        <w:t>4.3. Подрядчик имеет право:</w:t>
      </w:r>
    </w:p>
    <w:p w14:paraId="53AC106A" w14:textId="77777777" w:rsidR="00CC2441" w:rsidRPr="00CC2441" w:rsidRDefault="00CC2441" w:rsidP="00CC2441">
      <w:pPr>
        <w:keepNext/>
        <w:keepLines/>
        <w:ind w:firstLine="567"/>
        <w:contextualSpacing/>
        <w:jc w:val="both"/>
      </w:pPr>
      <w:r w:rsidRPr="00CC2441">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0AFE889B" w14:textId="77777777" w:rsidR="00CC2441" w:rsidRPr="00CC2441" w:rsidRDefault="00CC2441" w:rsidP="00CC2441">
      <w:pPr>
        <w:keepNext/>
        <w:keepLines/>
        <w:ind w:firstLine="567"/>
        <w:contextualSpacing/>
        <w:jc w:val="both"/>
      </w:pPr>
      <w:r w:rsidRPr="00CC2441">
        <w:t>4.3.2. Досрочно выполнить работу по настоящему Контракту, при условии, если такое завершение не повлияет на качество выполненных работ.</w:t>
      </w:r>
    </w:p>
    <w:p w14:paraId="61CB4A78" w14:textId="77777777" w:rsidR="00CC2441" w:rsidRPr="00CC2441" w:rsidRDefault="00CC2441" w:rsidP="00CC2441">
      <w:pPr>
        <w:keepNext/>
        <w:keepLines/>
        <w:ind w:firstLine="567"/>
        <w:contextualSpacing/>
        <w:jc w:val="both"/>
      </w:pPr>
      <w:r w:rsidRPr="00CC2441">
        <w:t>4.3.3. На получение необходимых документов и информации, необходимой для выполнения работ, согласно условиям настоящего Контракта.</w:t>
      </w:r>
    </w:p>
    <w:p w14:paraId="4EF4C538" w14:textId="77777777" w:rsidR="00CC2441" w:rsidRPr="00CC2441" w:rsidRDefault="00CC2441" w:rsidP="00CC2441">
      <w:pPr>
        <w:keepNext/>
        <w:keepLines/>
        <w:ind w:firstLine="567"/>
        <w:contextualSpacing/>
        <w:jc w:val="both"/>
      </w:pPr>
      <w:r w:rsidRPr="00CC2441">
        <w:t>4.3.4.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1F3ED734" w14:textId="77777777" w:rsidR="00CC2441" w:rsidRPr="00CC2441" w:rsidRDefault="00CC2441" w:rsidP="00CC2441">
      <w:pPr>
        <w:keepNext/>
        <w:keepLines/>
        <w:ind w:firstLine="567"/>
        <w:contextualSpacing/>
        <w:jc w:val="both"/>
        <w:rPr>
          <w:b/>
        </w:rPr>
      </w:pPr>
      <w:r w:rsidRPr="00CC2441">
        <w:rPr>
          <w:b/>
        </w:rPr>
        <w:t>4.4. Подрядчик обязан:</w:t>
      </w:r>
    </w:p>
    <w:p w14:paraId="48D2A1E8" w14:textId="77777777" w:rsidR="00CC2441" w:rsidRPr="00CC2441" w:rsidRDefault="00CC2441" w:rsidP="00CC2441">
      <w:pPr>
        <w:keepNext/>
        <w:keepLines/>
        <w:ind w:firstLine="567"/>
        <w:contextualSpacing/>
        <w:jc w:val="both"/>
      </w:pPr>
      <w:r w:rsidRPr="00CC2441">
        <w:t>4.4.1.Выполнить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539A2E14" w14:textId="77777777" w:rsidR="00CC2441" w:rsidRPr="00CC2441" w:rsidRDefault="00CC2441" w:rsidP="00CC2441">
      <w:pPr>
        <w:keepNext/>
        <w:keepLines/>
        <w:widowControl w:val="0"/>
        <w:autoSpaceDE w:val="0"/>
        <w:autoSpaceDN w:val="0"/>
        <w:contextualSpacing/>
        <w:outlineLvl w:val="1"/>
        <w:rPr>
          <w:u w:val="single"/>
        </w:rPr>
      </w:pPr>
      <w:r w:rsidRPr="00CC2441">
        <w:t xml:space="preserve">4.4.2. </w:t>
      </w:r>
      <w:r w:rsidRPr="00CC2441">
        <w:rPr>
          <w:u w:val="single"/>
        </w:rPr>
        <w:t>Работы, которые Подрядчик обязан выполнить самостоятельно без привлечения других лиц к исполнению своих обязательств по Контракту.</w:t>
      </w:r>
    </w:p>
    <w:p w14:paraId="5CE68536" w14:textId="77777777" w:rsidR="00CC2441" w:rsidRPr="00CC2441" w:rsidRDefault="00CC2441" w:rsidP="00CC2441">
      <w:pPr>
        <w:keepNext/>
        <w:keepLines/>
        <w:widowControl w:val="0"/>
        <w:autoSpaceDE w:val="0"/>
        <w:autoSpaceDN w:val="0"/>
        <w:contextualSpacing/>
        <w:jc w:val="both"/>
      </w:pPr>
      <w:r w:rsidRPr="00CC2441">
        <w:lastRenderedPageBreak/>
        <w:t xml:space="preserve">           В соответствии с </w:t>
      </w:r>
      <w:hyperlink r:id="rId17" w:history="1">
        <w:r w:rsidRPr="00CC2441">
          <w:t>постановлением</w:t>
        </w:r>
      </w:hyperlink>
      <w:r w:rsidRPr="00CC2441">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14:paraId="1291618E" w14:textId="77777777" w:rsidR="00CC2441" w:rsidRPr="00CC2441" w:rsidRDefault="00CC2441" w:rsidP="00CC2441">
      <w:pPr>
        <w:keepNext/>
        <w:keepLines/>
        <w:widowControl w:val="0"/>
        <w:autoSpaceDE w:val="0"/>
        <w:autoSpaceDN w:val="0"/>
        <w:ind w:firstLine="709"/>
        <w:contextualSpacing/>
        <w:jc w:val="both"/>
      </w:pPr>
      <w:r w:rsidRPr="00CC2441">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w:t>
      </w:r>
      <w:r w:rsidRPr="00CC2441">
        <w:rPr>
          <w:u w:val="single"/>
        </w:rPr>
        <w:t>Приложения № 8</w:t>
      </w:r>
      <w:r w:rsidRPr="00CC2441">
        <w:t xml:space="preserve">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w:t>
      </w:r>
      <w:r w:rsidRPr="00CC2441">
        <w:rPr>
          <w:u w:val="single"/>
        </w:rPr>
        <w:t>двадцать пять</w:t>
      </w:r>
      <w:r w:rsidRPr="00CC2441">
        <w:t>) процентов сметной стоимости строительно- монтажных работ.</w:t>
      </w:r>
    </w:p>
    <w:p w14:paraId="6E583E81" w14:textId="77777777" w:rsidR="00CC2441" w:rsidRPr="00CC2441" w:rsidRDefault="00CC2441" w:rsidP="00CC2441">
      <w:pPr>
        <w:keepNext/>
        <w:keepLines/>
        <w:widowControl w:val="0"/>
        <w:autoSpaceDE w:val="0"/>
        <w:autoSpaceDN w:val="0"/>
        <w:ind w:firstLine="709"/>
        <w:contextualSpacing/>
        <w:jc w:val="both"/>
      </w:pPr>
      <w:r w:rsidRPr="00CC2441">
        <w:t>Подрядчик обязан направить подписанный Перечень работ, которые подрядчик обязан выполнить самостоятельно без привлечения других лиц (Приложение №8 к Контракту), Заказчику в течение 5 (пяти) рабочих дней со дня подписания Контракта.</w:t>
      </w:r>
    </w:p>
    <w:p w14:paraId="4A62C45D" w14:textId="77777777" w:rsidR="00CC2441" w:rsidRPr="00CC2441" w:rsidRDefault="00CC2441" w:rsidP="00CC2441">
      <w:pPr>
        <w:keepNext/>
        <w:keepLines/>
        <w:widowControl w:val="0"/>
        <w:autoSpaceDE w:val="0"/>
        <w:autoSpaceDN w:val="0"/>
        <w:ind w:firstLine="709"/>
        <w:contextualSpacing/>
        <w:jc w:val="both"/>
      </w:pPr>
      <w:r w:rsidRPr="00CC2441">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4A13F408" w14:textId="77777777" w:rsidR="00CC2441" w:rsidRPr="00CC2441" w:rsidRDefault="00CC2441" w:rsidP="00CC2441">
      <w:pPr>
        <w:keepNext/>
        <w:keepLines/>
        <w:ind w:firstLine="567"/>
        <w:contextualSpacing/>
        <w:jc w:val="both"/>
      </w:pPr>
      <w:r w:rsidRPr="00CC2441">
        <w:t xml:space="preserve">4.4.3. В течение </w:t>
      </w:r>
      <w:bookmarkStart w:id="10" w:name="_Hlk5792293"/>
      <w:r w:rsidRPr="00CC2441">
        <w:t xml:space="preserve">10 (десяти) </w:t>
      </w:r>
      <w:bookmarkEnd w:id="10"/>
      <w:r w:rsidRPr="00CC2441">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18" w:anchor="/document/72009464/entry/12000" w:history="1">
        <w:r w:rsidRPr="00CC2441">
          <w:t>Графиком</w:t>
        </w:r>
      </w:hyperlink>
      <w:r w:rsidRPr="00CC2441">
        <w:t xml:space="preserve"> выполнения работ (Приложение №4 к контракту) и Календарным графиком.</w:t>
      </w:r>
    </w:p>
    <w:p w14:paraId="7A85C559" w14:textId="77777777" w:rsidR="00CC2441" w:rsidRPr="00CC2441" w:rsidRDefault="00CC2441" w:rsidP="00CC2441">
      <w:pPr>
        <w:keepNext/>
        <w:keepLines/>
        <w:ind w:firstLine="567"/>
        <w:contextualSpacing/>
        <w:jc w:val="both"/>
      </w:pPr>
      <w:r w:rsidRPr="00CC2441">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78F0DD7E" w14:textId="77777777" w:rsidR="00CC2441" w:rsidRPr="00CC2441" w:rsidRDefault="00CC2441" w:rsidP="00CC2441">
      <w:pPr>
        <w:keepNext/>
        <w:keepLines/>
        <w:ind w:firstLine="567"/>
        <w:contextualSpacing/>
        <w:jc w:val="both"/>
      </w:pPr>
      <w:r w:rsidRPr="00CC2441">
        <w:t>4.4.4. Выполнить самостоятельно в соответствии с проектной документацией без привлечения других лиц работы в объеме не менее 25% 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p w14:paraId="4B6E15D8" w14:textId="77777777" w:rsidR="00CC2441" w:rsidRPr="00CC2441" w:rsidRDefault="00CC2441" w:rsidP="00CC2441">
      <w:pPr>
        <w:keepNext/>
        <w:keepLines/>
        <w:ind w:firstLine="567"/>
        <w:contextualSpacing/>
        <w:jc w:val="both"/>
      </w:pPr>
      <w:r w:rsidRPr="00CC2441">
        <w:t>4.4.5.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5948EF09" w14:textId="77777777" w:rsidR="00CC2441" w:rsidRPr="00CC2441" w:rsidRDefault="00CC2441" w:rsidP="00CC2441">
      <w:pPr>
        <w:keepNext/>
        <w:keepLines/>
        <w:widowControl w:val="0"/>
        <w:autoSpaceDE w:val="0"/>
        <w:ind w:firstLine="709"/>
        <w:contextualSpacing/>
        <w:jc w:val="both"/>
        <w:rPr>
          <w:rFonts w:eastAsia="Calibri"/>
        </w:rPr>
      </w:pPr>
      <w:r w:rsidRPr="00CC2441">
        <w:rPr>
          <w:rFonts w:eastAsia="Calibri"/>
          <w:lang w:eastAsia="en-US"/>
        </w:rPr>
        <w:t xml:space="preserve">- Подрядчик обязан </w:t>
      </w:r>
      <w:r w:rsidRPr="00CC2441">
        <w:rPr>
          <w:rFonts w:eastAsia="Calibri"/>
        </w:rPr>
        <w:t xml:space="preserve">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 </w:t>
      </w:r>
      <w:r w:rsidRPr="00CC2441">
        <w:rPr>
          <w:rFonts w:eastAsia="Calibri"/>
          <w:i/>
        </w:rPr>
        <w:t>(в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CC2441">
        <w:rPr>
          <w:rFonts w:eastAsia="Calibri"/>
        </w:rPr>
        <w:t> </w:t>
      </w:r>
    </w:p>
    <w:p w14:paraId="5E0717DD" w14:textId="77777777" w:rsidR="00CC2441" w:rsidRPr="00CC2441" w:rsidRDefault="00CC2441" w:rsidP="00CC2441">
      <w:pPr>
        <w:keepNext/>
        <w:keepLines/>
        <w:widowControl w:val="0"/>
        <w:autoSpaceDE w:val="0"/>
        <w:ind w:firstLine="709"/>
        <w:contextualSpacing/>
        <w:jc w:val="both"/>
        <w:rPr>
          <w:rFonts w:eastAsia="Calibri"/>
          <w:lang w:eastAsia="en-US"/>
        </w:rPr>
      </w:pPr>
      <w:r w:rsidRPr="00CC2441">
        <w:rPr>
          <w:rFonts w:eastAsia="Calibri"/>
          <w:lang w:eastAsia="en-US"/>
        </w:rPr>
        <w:t>-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512B7331"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xml:space="preserve">- В случае установления настоящим Контрактом обязанности по привлечению </w:t>
      </w:r>
      <w:r w:rsidRPr="00CC2441">
        <w:rPr>
          <w:rFonts w:eastAsia="Calibri"/>
          <w:lang w:eastAsia="en-US"/>
        </w:rPr>
        <w:t>субподрядчиков из числа субъектов малого предпринимательства, социально ориентированных некоммерческих организаций Подрядчик обязан:</w:t>
      </w:r>
    </w:p>
    <w:p w14:paraId="0AEF0CF3"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lastRenderedPageBreak/>
        <w:t>- В срок не более 5 рабочих дней со дня заключения договора с субподрядчиком представить Заказчику:</w:t>
      </w:r>
    </w:p>
    <w:p w14:paraId="0FD07A35"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BECF202"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б) копию договора (договоров), заключенного с субподрядчиком, заверенную Подрядчиком.</w:t>
      </w:r>
    </w:p>
    <w:p w14:paraId="5C0D1DC0"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В случае замены субподрядчика на этапе исполнения Контракта на другого субподрядчика представлять Заказчику документы, указанные в пункте 4.4.5. Контракта, в течение 5 дней со дня заключения договора с новым субподрядчиком.</w:t>
      </w:r>
    </w:p>
    <w:p w14:paraId="7E3B4595"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14:paraId="42E9687A"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14:paraId="0F59FA33"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14:paraId="09E01CE5"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Оплачивать выполненные субподрядчиком работы (ее результаты), отдельные этапы исполнения договора, заключенного с таким субподрядчиком, в течение 15 рабочих дней с даты подписания Подрядчиком документа о выполненной работе (ее результатов), отдельных этапов исполнения договора.</w:t>
      </w:r>
    </w:p>
    <w:p w14:paraId="75C130AA"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субподрядчиком</w:t>
      </w:r>
      <w:r w:rsidRPr="00CC2441">
        <w:rPr>
          <w:rFonts w:eastAsia="Calibri"/>
          <w:lang w:eastAsia="en-US"/>
        </w:rPr>
        <w:t xml:space="preserve"> из числа субъектов малого предпринимательства, социально ориентированных некоммерческих организаций</w:t>
      </w:r>
      <w:r w:rsidRPr="00CC2441">
        <w:rPr>
          <w:lang w:eastAsia="en-US"/>
        </w:rPr>
        <w:t>, в том числе:</w:t>
      </w:r>
    </w:p>
    <w:p w14:paraId="0F74E1CC"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а) за представление документов, указанных в пункте 4.4.5.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1207024A"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б) за не привлечение субподрядчиков в объеме, установленном в Контракте.</w:t>
      </w:r>
    </w:p>
    <w:p w14:paraId="31EF86AF" w14:textId="77777777" w:rsidR="00CC2441" w:rsidRPr="00CC2441" w:rsidRDefault="00CC2441" w:rsidP="00CC2441">
      <w:pPr>
        <w:keepNext/>
        <w:keepLines/>
        <w:widowControl w:val="0"/>
        <w:autoSpaceDE w:val="0"/>
        <w:autoSpaceDN w:val="0"/>
        <w:adjustRightInd w:val="0"/>
        <w:ind w:firstLine="709"/>
        <w:contextualSpacing/>
        <w:jc w:val="both"/>
      </w:pPr>
      <w:r w:rsidRPr="00CC2441">
        <w:t xml:space="preserve">- Подрядчик вправе в случае неисполнения или ненадлежащего исполнения субподрядчиком </w:t>
      </w:r>
      <w:r w:rsidRPr="00CC2441">
        <w:rPr>
          <w:rFonts w:eastAsia="Calibri"/>
          <w:lang w:eastAsia="en-US"/>
        </w:rPr>
        <w:t>из числа субъектов малого предпринимательства, социально ориентированных некоммерческих организаций</w:t>
      </w:r>
      <w:r w:rsidRPr="00CC2441">
        <w:t xml:space="preserve">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14:paraId="4D0EAB16" w14:textId="77777777" w:rsidR="00CC2441" w:rsidRPr="00CC2441" w:rsidRDefault="00CC2441" w:rsidP="00CC2441">
      <w:pPr>
        <w:keepNext/>
        <w:keepLines/>
        <w:ind w:firstLine="567"/>
        <w:contextualSpacing/>
        <w:jc w:val="both"/>
      </w:pPr>
      <w:r w:rsidRPr="00CC2441">
        <w:t>4.4.6.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CC2441">
        <w:rPr>
          <w:u w:val="single"/>
        </w:rPr>
        <w:t>при необходимости</w:t>
      </w:r>
      <w:r w:rsidRPr="00CC2441">
        <w:t>).</w:t>
      </w:r>
    </w:p>
    <w:p w14:paraId="46C637B8" w14:textId="77777777" w:rsidR="00CC2441" w:rsidRPr="00CC2441" w:rsidRDefault="00CC2441" w:rsidP="00CC2441">
      <w:pPr>
        <w:keepNext/>
        <w:keepLines/>
        <w:ind w:firstLine="567"/>
        <w:contextualSpacing/>
        <w:jc w:val="both"/>
      </w:pPr>
      <w:r w:rsidRPr="00CC2441">
        <w:t>4.4.7.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48.13330.2011.</w:t>
      </w:r>
    </w:p>
    <w:p w14:paraId="3D5467AF" w14:textId="77777777" w:rsidR="00CC2441" w:rsidRPr="00CC2441" w:rsidRDefault="00CC2441" w:rsidP="00CC2441">
      <w:pPr>
        <w:keepNext/>
        <w:keepLines/>
        <w:ind w:firstLine="567"/>
        <w:contextualSpacing/>
        <w:jc w:val="both"/>
      </w:pPr>
      <w:r w:rsidRPr="00CC2441">
        <w:t>4.4.8. Передать Заказчику выполненные Работы (результат работ), в сроки, установленные Графиком (Приложение №4 к Контракту).</w:t>
      </w:r>
    </w:p>
    <w:p w14:paraId="6A1A763E" w14:textId="77777777" w:rsidR="00CC2441" w:rsidRPr="00CC2441" w:rsidRDefault="00CC2441" w:rsidP="00CC2441">
      <w:pPr>
        <w:keepNext/>
        <w:keepLines/>
        <w:ind w:firstLine="567"/>
        <w:contextualSpacing/>
        <w:jc w:val="both"/>
      </w:pPr>
      <w:r w:rsidRPr="00CC2441">
        <w:t>4.4.9. В течение 10 (десяти) дней после дня подписания Контракта предоставить Заказчику:</w:t>
      </w:r>
    </w:p>
    <w:p w14:paraId="14372847" w14:textId="77777777" w:rsidR="00CC2441" w:rsidRPr="00CC2441" w:rsidRDefault="00CC2441" w:rsidP="00CC2441">
      <w:pPr>
        <w:keepNext/>
        <w:keepLines/>
        <w:ind w:firstLine="567"/>
        <w:contextualSpacing/>
        <w:jc w:val="both"/>
      </w:pPr>
      <w:r w:rsidRPr="00CC2441">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310FA05" w14:textId="77777777" w:rsidR="00CC2441" w:rsidRPr="00CC2441" w:rsidRDefault="00CC2441" w:rsidP="00CC2441">
      <w:pPr>
        <w:keepNext/>
        <w:keepLines/>
        <w:ind w:firstLine="567"/>
        <w:contextualSpacing/>
        <w:jc w:val="both"/>
      </w:pPr>
      <w:r w:rsidRPr="00CC2441">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5D545D91" w14:textId="77777777" w:rsidR="00CC2441" w:rsidRPr="00CC2441" w:rsidRDefault="00CC2441" w:rsidP="00CC2441">
      <w:pPr>
        <w:keepNext/>
        <w:keepLines/>
        <w:ind w:firstLine="567"/>
        <w:contextualSpacing/>
        <w:jc w:val="both"/>
      </w:pPr>
      <w:r w:rsidRPr="00CC2441">
        <w:lastRenderedPageBreak/>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8967605" w14:textId="77777777" w:rsidR="00CC2441" w:rsidRPr="00CC2441" w:rsidRDefault="00CC2441" w:rsidP="00CC2441">
      <w:pPr>
        <w:keepNext/>
        <w:keepLines/>
        <w:ind w:firstLine="567"/>
        <w:contextualSpacing/>
        <w:jc w:val="both"/>
      </w:pPr>
      <w:r w:rsidRPr="00CC2441">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0F3A5857" w14:textId="77777777" w:rsidR="00CC2441" w:rsidRPr="00CC2441" w:rsidRDefault="00CC2441" w:rsidP="00CC2441">
      <w:pPr>
        <w:keepNext/>
        <w:keepLines/>
        <w:ind w:firstLine="567"/>
        <w:contextualSpacing/>
        <w:jc w:val="both"/>
      </w:pPr>
      <w:r w:rsidRPr="00CC2441">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4C5BAFC3" w14:textId="77777777" w:rsidR="00CC2441" w:rsidRPr="00CC2441" w:rsidRDefault="00CC2441" w:rsidP="00CC2441">
      <w:pPr>
        <w:keepNext/>
        <w:keepLines/>
        <w:ind w:firstLine="567"/>
        <w:contextualSpacing/>
        <w:jc w:val="both"/>
      </w:pPr>
      <w:bookmarkStart w:id="11" w:name="_Hlk14963990"/>
      <w:r w:rsidRPr="00CC2441">
        <w:t>4.4.10.В течение 10 (десяти) дней со дня подписания Контракта сформировать и предоставить Заказчику:</w:t>
      </w:r>
    </w:p>
    <w:p w14:paraId="7472A17B" w14:textId="77777777" w:rsidR="00CC2441" w:rsidRPr="00CC2441" w:rsidRDefault="00CC2441" w:rsidP="00CC2441">
      <w:pPr>
        <w:keepNext/>
        <w:keepLines/>
        <w:ind w:firstLine="567"/>
        <w:contextualSpacing/>
        <w:jc w:val="both"/>
      </w:pPr>
      <w:bookmarkStart w:id="12" w:name="_Hlk5721910"/>
      <w:bookmarkEnd w:id="11"/>
      <w:r w:rsidRPr="00CC2441">
        <w:t>а) На согласование Смету контракта (по форме согласно Приложению №2 к Контракту, в2-х (двух) экземплярах;</w:t>
      </w:r>
    </w:p>
    <w:p w14:paraId="6CA9DD1F" w14:textId="77777777" w:rsidR="00CC2441" w:rsidRPr="00CC2441" w:rsidRDefault="00CC2441" w:rsidP="00CC2441">
      <w:pPr>
        <w:keepNext/>
        <w:keepLines/>
        <w:ind w:firstLine="567"/>
        <w:contextualSpacing/>
        <w:jc w:val="both"/>
      </w:pPr>
      <w:r w:rsidRPr="00CC2441">
        <w:t>б) В течение 10 (десяти) дней со дня подписания Контракта сформировать и предоставить Заказчику Календарный график производства строительно-монтажных работ, согласно форме изложенной в Приложении №5 к контракту.</w:t>
      </w:r>
    </w:p>
    <w:p w14:paraId="4B94EEC3" w14:textId="77777777" w:rsidR="00CC2441" w:rsidRPr="00CC2441" w:rsidRDefault="00CC2441" w:rsidP="00CC2441">
      <w:pPr>
        <w:keepNext/>
        <w:keepLines/>
        <w:ind w:firstLine="567"/>
        <w:contextualSpacing/>
        <w:jc w:val="both"/>
      </w:pPr>
      <w:r w:rsidRPr="00CC2441">
        <w:t>Формирование Сметы контракта выполняется подрядчиком в следующей последовательности:</w:t>
      </w:r>
    </w:p>
    <w:p w14:paraId="2B989C76" w14:textId="77777777" w:rsidR="00CC2441" w:rsidRPr="00CC2441" w:rsidRDefault="00CC2441" w:rsidP="00CC2441">
      <w:pPr>
        <w:keepNext/>
        <w:keepLines/>
        <w:ind w:firstLine="567"/>
        <w:contextualSpacing/>
        <w:jc w:val="both"/>
      </w:pPr>
      <w:r w:rsidRPr="00CC2441">
        <w:t>-проводится анализ проектной, в том числе в ее составе сметной документации, осуществляется их обобщение и систематизация;</w:t>
      </w:r>
    </w:p>
    <w:p w14:paraId="18B72ABE" w14:textId="77777777" w:rsidR="00CC2441" w:rsidRPr="00CC2441" w:rsidRDefault="00CC2441" w:rsidP="00CC2441">
      <w:pPr>
        <w:keepNext/>
        <w:keepLines/>
        <w:ind w:firstLine="567"/>
        <w:contextualSpacing/>
        <w:jc w:val="both"/>
      </w:pPr>
      <w:r w:rsidRPr="00CC2441">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14:paraId="45EF86A0" w14:textId="77777777" w:rsidR="00CC2441" w:rsidRPr="00CC2441" w:rsidRDefault="00CC2441" w:rsidP="00CC2441">
      <w:pPr>
        <w:keepNext/>
        <w:keepLines/>
        <w:ind w:firstLine="567"/>
        <w:contextualSpacing/>
        <w:jc w:val="both"/>
      </w:pPr>
      <w:r w:rsidRPr="00CC2441">
        <w:t>-определяются единицы измерения конструктивных решений (элементов) и комплексов (видов) работ и затрат;</w:t>
      </w:r>
    </w:p>
    <w:p w14:paraId="110C8C88" w14:textId="77777777" w:rsidR="00CC2441" w:rsidRPr="00CC2441" w:rsidRDefault="00CC2441" w:rsidP="00CC2441">
      <w:pPr>
        <w:keepNext/>
        <w:keepLines/>
        <w:ind w:firstLine="567"/>
        <w:contextualSpacing/>
        <w:jc w:val="both"/>
      </w:pPr>
      <w:r w:rsidRPr="00CC2441">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14:paraId="2978002B" w14:textId="77777777" w:rsidR="00CC2441" w:rsidRPr="00CC2441" w:rsidRDefault="00CC2441" w:rsidP="00CC2441">
      <w:pPr>
        <w:keepNext/>
        <w:keepLines/>
        <w:ind w:firstLine="567"/>
        <w:contextualSpacing/>
        <w:jc w:val="both"/>
      </w:pPr>
      <w:r w:rsidRPr="00CC2441">
        <w:t>-формируется Смета контракта по установленной форме приложения №2 к Контракту.</w:t>
      </w:r>
    </w:p>
    <w:p w14:paraId="7BAB4563" w14:textId="77777777" w:rsidR="00CC2441" w:rsidRPr="00CC2441" w:rsidRDefault="00CC2441" w:rsidP="00CC2441">
      <w:pPr>
        <w:keepNext/>
        <w:keepLines/>
        <w:ind w:firstLine="567"/>
        <w:contextualSpacing/>
        <w:jc w:val="both"/>
      </w:pPr>
      <w:r w:rsidRPr="00CC2441">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14:paraId="7491EA03" w14:textId="77777777" w:rsidR="00CC2441" w:rsidRPr="00CC2441" w:rsidRDefault="00CC2441" w:rsidP="00CC2441">
      <w:pPr>
        <w:keepNext/>
        <w:keepLines/>
        <w:ind w:firstLine="567"/>
        <w:contextualSpacing/>
        <w:jc w:val="both"/>
      </w:pPr>
      <w:r w:rsidRPr="00CC2441">
        <w:t>Перечень и объемы работ, на основании которых составляется смета контракта, должны соответствовать ведомостям объемов работ (Приложения 3 к Контракту).</w:t>
      </w:r>
    </w:p>
    <w:bookmarkEnd w:id="12"/>
    <w:p w14:paraId="1CCB6975" w14:textId="77777777" w:rsidR="00CC2441" w:rsidRPr="00CC2441" w:rsidRDefault="00CC2441" w:rsidP="00CC2441">
      <w:pPr>
        <w:keepNext/>
        <w:keepLines/>
        <w:ind w:firstLine="567"/>
        <w:contextualSpacing/>
        <w:jc w:val="both"/>
      </w:pPr>
      <w:r w:rsidRPr="00CC2441">
        <w:t xml:space="preserve">4.4.11. Проверить переданную Заказчиком проектную документацию на предмет наличия недостатков до начала выполнения Работ не позднее </w:t>
      </w:r>
      <w:bookmarkStart w:id="13" w:name="_Hlk5722077"/>
      <w:r w:rsidRPr="00CC2441">
        <w:t xml:space="preserve">14 (четырнадцати) </w:t>
      </w:r>
      <w:bookmarkEnd w:id="13"/>
      <w:r w:rsidRPr="00CC2441">
        <w:t>дней, с даты получения проектной документации.</w:t>
      </w:r>
    </w:p>
    <w:p w14:paraId="4299646D" w14:textId="77777777" w:rsidR="00CC2441" w:rsidRPr="00CC2441" w:rsidRDefault="00CC2441" w:rsidP="00CC2441">
      <w:pPr>
        <w:keepNext/>
        <w:keepLines/>
        <w:ind w:firstLine="567"/>
        <w:contextualSpacing/>
        <w:jc w:val="both"/>
      </w:pPr>
      <w:bookmarkStart w:id="14" w:name="_Hlk5722258"/>
      <w:r w:rsidRPr="00CC2441">
        <w:t xml:space="preserve">4.4.12. Разработать и предоставить Заказчику проект производства работ (ППР), не позднее 30 (тридцать) дней до начала этих работ. </w:t>
      </w:r>
    </w:p>
    <w:p w14:paraId="11AE88E9" w14:textId="77777777" w:rsidR="00CC2441" w:rsidRPr="00CC2441" w:rsidRDefault="00CC2441" w:rsidP="00CC2441">
      <w:pPr>
        <w:keepNext/>
        <w:keepLines/>
        <w:ind w:firstLine="567"/>
        <w:contextualSpacing/>
        <w:jc w:val="both"/>
      </w:pPr>
      <w:r w:rsidRPr="00CC2441">
        <w:t>В ППР необходимо предусмотреть:</w:t>
      </w:r>
    </w:p>
    <w:p w14:paraId="6FC707EA" w14:textId="77777777" w:rsidR="00CC2441" w:rsidRPr="00CC2441" w:rsidRDefault="00CC2441" w:rsidP="00CC2441">
      <w:pPr>
        <w:keepNext/>
        <w:keepLines/>
        <w:ind w:firstLine="567"/>
        <w:contextualSpacing/>
        <w:jc w:val="both"/>
      </w:pPr>
      <w:r w:rsidRPr="00CC2441">
        <w:t>-этапы выполнения строительно-монтажных работ исходя из объёмов финансирования на текущий финансовый год и сроков начала и окончания отопительного сезона 2021-2022гг;</w:t>
      </w:r>
    </w:p>
    <w:p w14:paraId="4187A1D4" w14:textId="77777777" w:rsidR="00CC2441" w:rsidRPr="00CC2441" w:rsidRDefault="00CC2441" w:rsidP="00CC2441">
      <w:pPr>
        <w:keepNext/>
        <w:keepLines/>
        <w:ind w:firstLine="469"/>
        <w:contextualSpacing/>
        <w:jc w:val="both"/>
      </w:pPr>
      <w:r w:rsidRPr="00CC2441">
        <w:t>- проект организации дорожного движения ПОДД.</w:t>
      </w:r>
    </w:p>
    <w:bookmarkEnd w:id="14"/>
    <w:p w14:paraId="0B582BBE" w14:textId="77777777" w:rsidR="00CC2441" w:rsidRPr="00CC2441" w:rsidRDefault="00CC2441" w:rsidP="00CC2441">
      <w:pPr>
        <w:keepNext/>
        <w:keepLines/>
        <w:ind w:firstLine="567"/>
        <w:contextualSpacing/>
        <w:jc w:val="both"/>
      </w:pPr>
      <w:r w:rsidRPr="00CC2441">
        <w:lastRenderedPageBreak/>
        <w:t xml:space="preserve">4.4.13.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5092D6D0" w14:textId="77777777" w:rsidR="00CC2441" w:rsidRPr="00CC2441" w:rsidRDefault="00CC2441" w:rsidP="00CC2441">
      <w:pPr>
        <w:keepNext/>
        <w:keepLines/>
        <w:ind w:firstLine="567"/>
        <w:contextualSpacing/>
        <w:jc w:val="both"/>
      </w:pPr>
      <w:r w:rsidRPr="00CC2441">
        <w:t>4.4.14.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2C47CBA5" w14:textId="77777777" w:rsidR="00CC2441" w:rsidRPr="00CC2441" w:rsidRDefault="00CC2441" w:rsidP="00CC2441">
      <w:pPr>
        <w:keepNext/>
        <w:keepLines/>
        <w:ind w:firstLine="567"/>
        <w:contextualSpacing/>
        <w:jc w:val="both"/>
      </w:pPr>
      <w:bookmarkStart w:id="15" w:name="_Hlk25244221"/>
      <w:r w:rsidRPr="00CC2441">
        <w:t>4.4.15.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5"/>
    <w:p w14:paraId="595C49DD" w14:textId="77777777" w:rsidR="00CC2441" w:rsidRPr="00CC2441" w:rsidRDefault="00CC2441" w:rsidP="00CC2441">
      <w:pPr>
        <w:keepNext/>
        <w:keepLines/>
        <w:ind w:firstLine="567"/>
        <w:contextualSpacing/>
        <w:jc w:val="both"/>
      </w:pPr>
      <w:r w:rsidRPr="00CC2441">
        <w:t>4.4.16.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448A83B8" w14:textId="77777777" w:rsidR="00CC2441" w:rsidRPr="00CC2441" w:rsidRDefault="00CC2441" w:rsidP="00CC2441">
      <w:pPr>
        <w:keepNext/>
        <w:keepLines/>
        <w:ind w:firstLine="567"/>
        <w:contextualSpacing/>
        <w:jc w:val="both"/>
      </w:pPr>
      <w:r w:rsidRPr="00CC2441">
        <w:t>4.4.17.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0EBFAEB" w14:textId="77777777" w:rsidR="00CC2441" w:rsidRPr="00CC2441" w:rsidRDefault="00CC2441" w:rsidP="00CC2441">
      <w:pPr>
        <w:keepNext/>
        <w:keepLines/>
        <w:ind w:firstLine="567"/>
        <w:contextualSpacing/>
        <w:jc w:val="both"/>
      </w:pPr>
      <w:r w:rsidRPr="00CC2441">
        <w:t xml:space="preserve">4.4.18.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805D161" w14:textId="77777777" w:rsidR="00CC2441" w:rsidRPr="00CC2441" w:rsidRDefault="00CC2441" w:rsidP="00CC2441">
      <w:pPr>
        <w:keepNext/>
        <w:keepLines/>
        <w:ind w:firstLine="567"/>
        <w:contextualSpacing/>
        <w:jc w:val="both"/>
      </w:pPr>
      <w:r w:rsidRPr="00CC2441">
        <w:t xml:space="preserve">4.4.19. Своевременно устанавливать ограждения котлованов и траншей, оборудованные трапы и переходные мостики. </w:t>
      </w:r>
    </w:p>
    <w:p w14:paraId="223E3F12" w14:textId="77777777" w:rsidR="00CC2441" w:rsidRPr="00CC2441" w:rsidRDefault="00CC2441" w:rsidP="00CC2441">
      <w:pPr>
        <w:keepNext/>
        <w:keepLines/>
        <w:ind w:firstLine="567"/>
        <w:contextualSpacing/>
        <w:jc w:val="both"/>
      </w:pPr>
      <w:r w:rsidRPr="00CC2441">
        <w:t xml:space="preserve">4.4.20.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9065E4B" w14:textId="77777777" w:rsidR="00CC2441" w:rsidRPr="00CC2441" w:rsidRDefault="00CC2441" w:rsidP="00CC2441">
      <w:pPr>
        <w:keepNext/>
        <w:keepLines/>
        <w:ind w:firstLine="567"/>
        <w:contextualSpacing/>
        <w:jc w:val="both"/>
      </w:pPr>
      <w:r w:rsidRPr="00CC2441">
        <w:t xml:space="preserve">4.4.21.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45C4B66" w14:textId="77777777" w:rsidR="00CC2441" w:rsidRPr="00CC2441" w:rsidRDefault="00CC2441" w:rsidP="00CC2441">
      <w:pPr>
        <w:keepNext/>
        <w:keepLines/>
        <w:ind w:firstLine="567"/>
        <w:contextualSpacing/>
        <w:jc w:val="both"/>
      </w:pPr>
      <w:r w:rsidRPr="00CC2441">
        <w:t>4.4.22.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3C54DF7" w14:textId="77777777" w:rsidR="00CC2441" w:rsidRPr="00CC2441" w:rsidRDefault="00CC2441" w:rsidP="00CC2441">
      <w:pPr>
        <w:keepNext/>
        <w:keepLines/>
        <w:ind w:firstLine="567"/>
        <w:contextualSpacing/>
        <w:jc w:val="both"/>
      </w:pPr>
      <w:r w:rsidRPr="00CC2441">
        <w:t>4.4.23.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334CC244" w14:textId="77777777" w:rsidR="00CC2441" w:rsidRPr="00CC2441" w:rsidRDefault="00CC2441" w:rsidP="00CC2441">
      <w:pPr>
        <w:keepNext/>
        <w:keepLines/>
        <w:ind w:firstLine="567"/>
        <w:contextualSpacing/>
        <w:jc w:val="both"/>
      </w:pPr>
      <w:r w:rsidRPr="00CC2441">
        <w:lastRenderedPageBreak/>
        <w:t>4.4.24. Осуществлять охрану строительной площадки в порядке, установленном Разделом 5 Контракта.</w:t>
      </w:r>
    </w:p>
    <w:p w14:paraId="22C573C3" w14:textId="77777777" w:rsidR="00CC2441" w:rsidRPr="00CC2441" w:rsidRDefault="00CC2441" w:rsidP="00CC2441">
      <w:pPr>
        <w:keepNext/>
        <w:keepLines/>
        <w:ind w:firstLine="567"/>
        <w:contextualSpacing/>
        <w:jc w:val="both"/>
      </w:pPr>
      <w:r w:rsidRPr="00CC2441">
        <w:t>4.4.25. Создавать условия для проверки хода выполнения Работ и производственных расходов по Контракту.</w:t>
      </w:r>
    </w:p>
    <w:p w14:paraId="0BF6B724" w14:textId="77777777" w:rsidR="00CC2441" w:rsidRPr="00CC2441" w:rsidRDefault="00CC2441" w:rsidP="00CC2441">
      <w:pPr>
        <w:keepNext/>
        <w:keepLines/>
        <w:ind w:firstLine="567"/>
        <w:contextualSpacing/>
        <w:jc w:val="both"/>
      </w:pPr>
      <w:r w:rsidRPr="00CC2441">
        <w:t>4.4.26.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12DC9581" w14:textId="77777777" w:rsidR="00CC2441" w:rsidRPr="00CC2441" w:rsidRDefault="00CC2441" w:rsidP="00CC2441">
      <w:pPr>
        <w:keepNext/>
        <w:keepLines/>
        <w:ind w:firstLine="567"/>
        <w:contextualSpacing/>
        <w:jc w:val="both"/>
      </w:pPr>
      <w:r w:rsidRPr="00CC2441">
        <w:t>4.4.27.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33603CE5" w14:textId="77777777" w:rsidR="00CC2441" w:rsidRPr="00CC2441" w:rsidRDefault="00CC2441" w:rsidP="00CC2441">
      <w:pPr>
        <w:keepNext/>
        <w:keepLines/>
        <w:ind w:firstLine="567"/>
        <w:contextualSpacing/>
        <w:jc w:val="both"/>
      </w:pPr>
      <w:r w:rsidRPr="00CC2441">
        <w:t>4.4.28.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0E0CFE87" w14:textId="77777777" w:rsidR="00CC2441" w:rsidRPr="00CC2441" w:rsidRDefault="00CC2441" w:rsidP="00CC2441">
      <w:pPr>
        <w:keepNext/>
        <w:keepLines/>
        <w:ind w:firstLine="567"/>
        <w:contextualSpacing/>
        <w:jc w:val="both"/>
      </w:pPr>
      <w:r w:rsidRPr="00CC2441">
        <w:t>4.4.29.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238D32A6" w14:textId="77777777" w:rsidR="00CC2441" w:rsidRPr="00CC2441" w:rsidRDefault="00CC2441" w:rsidP="00CC2441">
      <w:pPr>
        <w:keepNext/>
        <w:keepLines/>
        <w:ind w:firstLine="567"/>
        <w:contextualSpacing/>
        <w:jc w:val="both"/>
      </w:pPr>
      <w:r w:rsidRPr="00CC2441">
        <w:t>4.4.30.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ADCC738" w14:textId="77777777" w:rsidR="00CC2441" w:rsidRPr="00CC2441" w:rsidRDefault="00CC2441" w:rsidP="00CC2441">
      <w:pPr>
        <w:keepNext/>
        <w:keepLines/>
        <w:ind w:firstLine="567"/>
        <w:contextualSpacing/>
        <w:jc w:val="both"/>
      </w:pPr>
      <w:r w:rsidRPr="00CC2441">
        <w:t>4.4.31.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02D3A309" w14:textId="77777777" w:rsidR="00CC2441" w:rsidRPr="00CC2441" w:rsidRDefault="00CC2441" w:rsidP="00CC2441">
      <w:pPr>
        <w:keepNext/>
        <w:keepLines/>
        <w:ind w:firstLine="567"/>
        <w:contextualSpacing/>
        <w:jc w:val="both"/>
      </w:pPr>
      <w:r w:rsidRPr="00CC2441">
        <w:t>4.4.32.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C225522" w14:textId="77777777" w:rsidR="00CC2441" w:rsidRPr="00CC2441" w:rsidRDefault="00CC2441" w:rsidP="00CC2441">
      <w:pPr>
        <w:keepNext/>
        <w:keepLines/>
        <w:ind w:firstLine="567"/>
        <w:contextualSpacing/>
        <w:jc w:val="both"/>
      </w:pPr>
      <w:r w:rsidRPr="00CC2441">
        <w:t>4.4.33.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C28AA0F" w14:textId="77777777" w:rsidR="00CC2441" w:rsidRPr="00CC2441" w:rsidRDefault="00CC2441" w:rsidP="00CC2441">
      <w:pPr>
        <w:keepNext/>
        <w:keepLines/>
        <w:ind w:firstLine="567"/>
        <w:contextualSpacing/>
        <w:jc w:val="both"/>
      </w:pPr>
      <w:r w:rsidRPr="00CC2441">
        <w:t>4.4.34.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5F10CE77" w14:textId="77777777" w:rsidR="00CC2441" w:rsidRPr="00CC2441" w:rsidRDefault="00CC2441" w:rsidP="00CC2441">
      <w:pPr>
        <w:keepNext/>
        <w:keepLines/>
        <w:ind w:firstLine="567"/>
        <w:contextualSpacing/>
        <w:jc w:val="both"/>
      </w:pPr>
      <w:r w:rsidRPr="00CC2441">
        <w:t>4.4.35.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2CD91B2" w14:textId="77777777" w:rsidR="00CC2441" w:rsidRPr="00CC2441" w:rsidRDefault="00CC2441" w:rsidP="00CC2441">
      <w:pPr>
        <w:keepNext/>
        <w:keepLines/>
        <w:ind w:firstLine="567"/>
        <w:contextualSpacing/>
        <w:jc w:val="both"/>
      </w:pPr>
      <w:r w:rsidRPr="00CC2441">
        <w:t>4.4.36.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35B2F62" w14:textId="77777777" w:rsidR="00CC2441" w:rsidRPr="00CC2441" w:rsidRDefault="00CC2441" w:rsidP="00CC2441">
      <w:pPr>
        <w:keepNext/>
        <w:keepLines/>
        <w:ind w:firstLine="567"/>
        <w:contextualSpacing/>
        <w:jc w:val="both"/>
      </w:pPr>
      <w:r w:rsidRPr="00CC2441">
        <w:t xml:space="preserve">4.4.37.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C3594A7" w14:textId="77777777" w:rsidR="00CC2441" w:rsidRPr="00CC2441" w:rsidRDefault="00CC2441" w:rsidP="00CC2441">
      <w:pPr>
        <w:keepNext/>
        <w:keepLines/>
        <w:ind w:firstLine="567"/>
        <w:contextualSpacing/>
        <w:jc w:val="both"/>
      </w:pPr>
      <w:r w:rsidRPr="00CC2441">
        <w:lastRenderedPageBreak/>
        <w:t>4.4.38.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4E947A2C" w14:textId="77777777" w:rsidR="00CC2441" w:rsidRPr="00CC2441" w:rsidRDefault="00CC2441" w:rsidP="00CC2441">
      <w:pPr>
        <w:keepNext/>
        <w:keepLines/>
        <w:ind w:firstLine="567"/>
        <w:contextualSpacing/>
        <w:jc w:val="both"/>
      </w:pPr>
      <w:r w:rsidRPr="00CC2441">
        <w:t>4.4.39. Немедленно известить Заказчика и до получения от него указаний приостановить Работы при обнаружении:</w:t>
      </w:r>
    </w:p>
    <w:p w14:paraId="311FC9F8" w14:textId="77777777" w:rsidR="00CC2441" w:rsidRPr="00CC2441" w:rsidRDefault="00CC2441" w:rsidP="00CC2441">
      <w:pPr>
        <w:keepNext/>
        <w:keepLines/>
        <w:ind w:firstLine="567"/>
        <w:contextualSpacing/>
        <w:jc w:val="both"/>
      </w:pPr>
      <w:r w:rsidRPr="00CC2441">
        <w:t>-возможных неблагоприятных для Заказчика последствий выполнения его указаний о способе исполнения Работ;</w:t>
      </w:r>
    </w:p>
    <w:p w14:paraId="2B93FCB9" w14:textId="77777777" w:rsidR="00CC2441" w:rsidRPr="00CC2441" w:rsidRDefault="00CC2441" w:rsidP="00CC2441">
      <w:pPr>
        <w:keepNext/>
        <w:keepLines/>
        <w:ind w:firstLine="567"/>
        <w:contextualSpacing/>
        <w:jc w:val="both"/>
      </w:pPr>
      <w:r w:rsidRPr="00CC2441">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6752FF93" w14:textId="77777777" w:rsidR="00CC2441" w:rsidRPr="00CC2441" w:rsidRDefault="00CC2441" w:rsidP="00CC2441">
      <w:pPr>
        <w:keepNext/>
        <w:keepLines/>
        <w:ind w:firstLine="567"/>
        <w:contextualSpacing/>
        <w:jc w:val="both"/>
      </w:pPr>
      <w:r w:rsidRPr="00CC2441">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76239758" w14:textId="77777777" w:rsidR="00CC2441" w:rsidRPr="00CC2441" w:rsidRDefault="00CC2441" w:rsidP="00CC2441">
      <w:pPr>
        <w:keepNext/>
        <w:keepLines/>
        <w:ind w:firstLine="567"/>
        <w:contextualSpacing/>
        <w:jc w:val="both"/>
      </w:pPr>
      <w:r w:rsidRPr="00CC2441">
        <w:t xml:space="preserve">4.4.40. 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E720F37" w14:textId="77777777" w:rsidR="00CC2441" w:rsidRPr="00CC2441" w:rsidRDefault="00CC2441" w:rsidP="00CC2441">
      <w:pPr>
        <w:keepNext/>
        <w:keepLines/>
        <w:ind w:firstLine="567"/>
        <w:contextualSpacing/>
        <w:jc w:val="both"/>
      </w:pPr>
      <w:r w:rsidRPr="00CC2441">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08BEA1C0" w14:textId="77777777" w:rsidR="00CC2441" w:rsidRPr="00CC2441" w:rsidRDefault="00CC2441" w:rsidP="00CC2441">
      <w:pPr>
        <w:keepNext/>
        <w:keepLines/>
        <w:ind w:firstLine="567"/>
        <w:contextualSpacing/>
        <w:jc w:val="both"/>
      </w:pPr>
      <w:r w:rsidRPr="00CC2441">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4500464" w14:textId="77777777" w:rsidR="00CC2441" w:rsidRPr="00CC2441" w:rsidRDefault="00CC2441" w:rsidP="00CC2441">
      <w:pPr>
        <w:keepNext/>
        <w:keepLines/>
        <w:ind w:firstLine="567"/>
        <w:contextualSpacing/>
        <w:jc w:val="both"/>
      </w:pPr>
      <w:r w:rsidRPr="00CC2441">
        <w:t>Не позднее 1 (одного) месяца после заключения Контакта заключить договор по вывозу строительного мусора и ТБО</w:t>
      </w:r>
      <w:r w:rsidRPr="00CC2441">
        <w:rPr>
          <w:color w:val="FF0000"/>
        </w:rPr>
        <w:t>.</w:t>
      </w:r>
    </w:p>
    <w:p w14:paraId="5CC5284C" w14:textId="77777777" w:rsidR="00CC2441" w:rsidRPr="00CC2441" w:rsidRDefault="00CC2441" w:rsidP="00CC2441">
      <w:pPr>
        <w:keepNext/>
        <w:keepLines/>
        <w:ind w:firstLine="567"/>
        <w:contextualSpacing/>
        <w:jc w:val="both"/>
      </w:pPr>
      <w:r w:rsidRPr="00CC2441">
        <w:t>4.4.41.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12A7DFC0" w14:textId="77777777" w:rsidR="00CC2441" w:rsidRPr="00CC2441" w:rsidRDefault="00CC2441" w:rsidP="00CC2441">
      <w:pPr>
        <w:keepNext/>
        <w:keepLines/>
        <w:ind w:firstLine="567"/>
        <w:contextualSpacing/>
        <w:jc w:val="both"/>
      </w:pPr>
      <w:bookmarkStart w:id="16" w:name="_Hlk25244547"/>
      <w:r w:rsidRPr="00CC2441">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6"/>
    <w:p w14:paraId="4D3F910E" w14:textId="77777777" w:rsidR="00CC2441" w:rsidRPr="00CC2441" w:rsidRDefault="00CC2441" w:rsidP="00CC2441">
      <w:pPr>
        <w:keepNext/>
        <w:keepLines/>
        <w:ind w:firstLine="567"/>
        <w:contextualSpacing/>
        <w:jc w:val="both"/>
      </w:pPr>
      <w:r w:rsidRPr="00CC2441">
        <w:t>4.4.42.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1AACAACB" w14:textId="77777777" w:rsidR="00CC2441" w:rsidRPr="00CC2441" w:rsidRDefault="00CC2441" w:rsidP="00CC2441">
      <w:pPr>
        <w:keepNext/>
        <w:keepLines/>
        <w:ind w:firstLine="567"/>
        <w:contextualSpacing/>
        <w:jc w:val="both"/>
      </w:pPr>
      <w:r w:rsidRPr="00CC2441">
        <w:t>4.4.43. Осуществлять сопровождение при приемке результата Работ (Объекта) в эксплуатацию.</w:t>
      </w:r>
    </w:p>
    <w:p w14:paraId="6D20E604" w14:textId="77777777" w:rsidR="00CC2441" w:rsidRPr="00CC2441" w:rsidRDefault="00CC2441" w:rsidP="00CC2441">
      <w:pPr>
        <w:keepNext/>
        <w:keepLines/>
        <w:ind w:firstLine="567"/>
        <w:contextualSpacing/>
        <w:jc w:val="both"/>
      </w:pPr>
      <w:r w:rsidRPr="00CC2441">
        <w:t>4.4.44.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2225111B" w14:textId="77777777" w:rsidR="00CC2441" w:rsidRPr="00CC2441" w:rsidRDefault="00CC2441" w:rsidP="00CC2441">
      <w:pPr>
        <w:keepNext/>
        <w:keepLines/>
        <w:ind w:firstLine="567"/>
        <w:contextualSpacing/>
        <w:jc w:val="both"/>
      </w:pPr>
      <w:r w:rsidRPr="00CC2441">
        <w:lastRenderedPageBreak/>
        <w:t>4.4.45.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14:paraId="030DF0C9" w14:textId="77777777" w:rsidR="00CC2441" w:rsidRPr="00CC2441" w:rsidRDefault="00CC2441" w:rsidP="00CC2441">
      <w:pPr>
        <w:keepNext/>
        <w:keepLines/>
        <w:ind w:firstLine="567"/>
        <w:contextualSpacing/>
        <w:jc w:val="both"/>
      </w:pPr>
      <w:r w:rsidRPr="00CC2441">
        <w:t>4.4.46.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8DAF66E" w14:textId="77777777" w:rsidR="00CC2441" w:rsidRPr="00CC2441" w:rsidRDefault="00CC2441" w:rsidP="00CC2441">
      <w:pPr>
        <w:keepNext/>
        <w:keepLines/>
        <w:ind w:firstLine="567"/>
        <w:contextualSpacing/>
        <w:jc w:val="both"/>
      </w:pPr>
      <w:r w:rsidRPr="00CC2441">
        <w:t xml:space="preserve">4.4.47.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32CC8A3" w14:textId="77777777" w:rsidR="00CC2441" w:rsidRPr="00CC2441" w:rsidRDefault="00CC2441" w:rsidP="00CC2441">
      <w:pPr>
        <w:keepNext/>
        <w:keepLines/>
        <w:ind w:firstLine="567"/>
        <w:contextualSpacing/>
        <w:jc w:val="both"/>
      </w:pPr>
      <w:r w:rsidRPr="00CC2441">
        <w:t xml:space="preserve">4.4.48. По требованию Заказчика и в соответствии с ним передать ему </w:t>
      </w:r>
      <w:hyperlink r:id="rId19" w:anchor="/document/72009464/entry/11000" w:history="1">
        <w:r w:rsidRPr="00CC2441">
          <w:t>проектную</w:t>
        </w:r>
      </w:hyperlink>
      <w:r w:rsidRPr="00CC2441">
        <w:t xml:space="preserve"> </w:t>
      </w:r>
      <w:hyperlink r:id="rId20" w:anchor="/document/72009464/entry/11000" w:history="1">
        <w:r w:rsidRPr="00CC2441">
          <w:t>документацию</w:t>
        </w:r>
      </w:hyperlink>
      <w:r w:rsidRPr="00CC2441">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7" w:name="_Hlk5730881"/>
      <w:r w:rsidRPr="00CC2441">
        <w:t xml:space="preserve">10 (десяти) </w:t>
      </w:r>
      <w:bookmarkEnd w:id="17"/>
      <w:r w:rsidRPr="00CC2441">
        <w:t xml:space="preserve">дней с даты расторжения Контракта. </w:t>
      </w:r>
    </w:p>
    <w:p w14:paraId="3819C432" w14:textId="77777777" w:rsidR="00CC2441" w:rsidRPr="00CC2441" w:rsidRDefault="00CC2441" w:rsidP="00CC2441">
      <w:pPr>
        <w:keepNext/>
        <w:keepLines/>
        <w:ind w:firstLine="567"/>
        <w:contextualSpacing/>
        <w:jc w:val="both"/>
      </w:pPr>
      <w:r w:rsidRPr="00CC2441">
        <w:t xml:space="preserve">4.4.49. Предоставить Заказчику сведения обо всех привлеченных к исполнению Контракта третьих лицах, с которыми заключен договор или договоры. </w:t>
      </w:r>
    </w:p>
    <w:p w14:paraId="4F8887BB" w14:textId="77777777" w:rsidR="00CC2441" w:rsidRPr="00CC2441" w:rsidRDefault="00CC2441" w:rsidP="00CC2441">
      <w:pPr>
        <w:keepNext/>
        <w:keepLines/>
        <w:ind w:firstLine="567"/>
        <w:contextualSpacing/>
        <w:jc w:val="both"/>
      </w:pPr>
      <w:r w:rsidRPr="00CC2441">
        <w:t>4.4.50.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43CBFB68" w14:textId="77777777" w:rsidR="00CC2441" w:rsidRPr="00CC2441" w:rsidRDefault="00CC2441" w:rsidP="00CC2441">
      <w:pPr>
        <w:keepNext/>
        <w:keepLines/>
        <w:ind w:firstLine="567"/>
        <w:contextualSpacing/>
        <w:jc w:val="both"/>
      </w:pPr>
      <w:r w:rsidRPr="00CC2441">
        <w:t>4.4.51.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0378A2E5" w14:textId="77777777" w:rsidR="00CC2441" w:rsidRPr="00CC2441" w:rsidRDefault="00CC2441" w:rsidP="00CC2441">
      <w:pPr>
        <w:keepNext/>
        <w:keepLines/>
        <w:ind w:firstLine="567"/>
        <w:contextualSpacing/>
        <w:jc w:val="both"/>
      </w:pPr>
      <w:r w:rsidRPr="00CC2441">
        <w:t xml:space="preserve">4.4.52.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w:t>
      </w:r>
      <w:r w:rsidRPr="00CC2441">
        <w:br/>
        <w:t xml:space="preserve">с постановлением Совета министров Республики Крым от 14 февраля 2017 года № 72.  </w:t>
      </w:r>
    </w:p>
    <w:p w14:paraId="460DE410" w14:textId="77777777" w:rsidR="00CC2441" w:rsidRPr="00CC2441" w:rsidRDefault="00CC2441" w:rsidP="00CC2441">
      <w:pPr>
        <w:keepNext/>
        <w:keepLines/>
        <w:ind w:firstLine="567"/>
        <w:contextualSpacing/>
        <w:jc w:val="both"/>
      </w:pPr>
      <w:r w:rsidRPr="00CC2441">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1DF30E7C" w14:textId="77777777" w:rsidR="00CC2441" w:rsidRPr="00CC2441" w:rsidRDefault="00CC2441" w:rsidP="00CC2441">
      <w:pPr>
        <w:keepNext/>
        <w:keepLines/>
        <w:ind w:firstLine="567"/>
        <w:contextualSpacing/>
        <w:jc w:val="both"/>
      </w:pPr>
      <w:r w:rsidRPr="00CC2441">
        <w:t xml:space="preserve">4.4.53. </w:t>
      </w:r>
      <w:r w:rsidRPr="00CC2441">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107F6844" w14:textId="77777777" w:rsidR="00CC2441" w:rsidRPr="00CC2441" w:rsidRDefault="00CC2441" w:rsidP="00CC2441">
      <w:pPr>
        <w:keepNext/>
        <w:keepLines/>
        <w:ind w:firstLine="567"/>
        <w:contextualSpacing/>
        <w:jc w:val="both"/>
        <w:rPr>
          <w:rFonts w:eastAsia="MS Mincho"/>
        </w:rPr>
      </w:pPr>
      <w:r w:rsidRPr="00CC2441">
        <w:rPr>
          <w:rFonts w:eastAsia="MS Mincho"/>
        </w:rPr>
        <w:t>4.4.54.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14 февраля 2017 года № 72</w:t>
      </w:r>
    </w:p>
    <w:p w14:paraId="02CFBB8B" w14:textId="77777777" w:rsidR="00CC2441" w:rsidRPr="00CC2441" w:rsidRDefault="00CC2441" w:rsidP="00CC2441">
      <w:pPr>
        <w:keepNext/>
        <w:keepLines/>
        <w:ind w:firstLine="567"/>
        <w:contextualSpacing/>
        <w:jc w:val="both"/>
      </w:pPr>
      <w:r w:rsidRPr="00CC2441">
        <w:t>4.4.55. Осуществлять иные обязанности в соответствии с законодательством Российской Федерации и Контрактом.</w:t>
      </w:r>
    </w:p>
    <w:p w14:paraId="765A77DE" w14:textId="77777777" w:rsidR="00CC2441" w:rsidRPr="00CC2441" w:rsidRDefault="00CC2441" w:rsidP="00CC2441">
      <w:pPr>
        <w:keepNext/>
        <w:keepLines/>
        <w:ind w:firstLine="567"/>
        <w:contextualSpacing/>
        <w:jc w:val="both"/>
      </w:pPr>
      <w:r w:rsidRPr="00CC2441">
        <w:t>4.5</w:t>
      </w:r>
      <w:r w:rsidRPr="00CC2441">
        <w:rPr>
          <w:b/>
          <w:bCs/>
        </w:rPr>
        <w:t>. Подрядчик не вправе:</w:t>
      </w:r>
    </w:p>
    <w:p w14:paraId="07B57E95" w14:textId="77777777" w:rsidR="00CC2441" w:rsidRPr="00CC2441" w:rsidRDefault="00CC2441" w:rsidP="00CC2441">
      <w:pPr>
        <w:keepNext/>
        <w:keepLines/>
        <w:ind w:firstLine="567"/>
        <w:contextualSpacing/>
        <w:jc w:val="both"/>
      </w:pPr>
      <w:r w:rsidRPr="00CC2441">
        <w:t xml:space="preserve">4.5.1. Передавать на субподряд работы по организации строительства Объекта. </w:t>
      </w:r>
    </w:p>
    <w:p w14:paraId="58C5D924" w14:textId="77777777" w:rsidR="00CC2441" w:rsidRPr="00CC2441" w:rsidRDefault="00CC2441" w:rsidP="00CC2441">
      <w:pPr>
        <w:keepNext/>
        <w:keepLines/>
        <w:ind w:firstLine="567"/>
        <w:contextualSpacing/>
        <w:jc w:val="both"/>
      </w:pPr>
      <w:r w:rsidRPr="00CC2441">
        <w:t>4.5.2.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9283111" w14:textId="77777777" w:rsidR="00CC2441" w:rsidRPr="00CC2441" w:rsidRDefault="00CC2441" w:rsidP="00CC2441">
      <w:pPr>
        <w:keepNext/>
        <w:keepLines/>
        <w:ind w:firstLine="567"/>
        <w:contextualSpacing/>
        <w:jc w:val="both"/>
      </w:pPr>
      <w:r w:rsidRPr="00CC2441">
        <w:lastRenderedPageBreak/>
        <w:t>4.5.3.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5EF1DBC" w14:textId="77777777" w:rsidR="00CC2441" w:rsidRPr="00CC2441" w:rsidRDefault="00CC2441" w:rsidP="00CC2441">
      <w:pPr>
        <w:keepNext/>
        <w:keepLines/>
        <w:ind w:firstLine="567"/>
        <w:contextualSpacing/>
        <w:jc w:val="both"/>
      </w:pPr>
      <w:r w:rsidRPr="00CC2441">
        <w:t>4.5.4.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BF30692" w14:textId="77777777" w:rsidR="00EB0420" w:rsidRPr="00EB0420" w:rsidRDefault="00EB0420" w:rsidP="00DF32BC">
      <w:pPr>
        <w:contextualSpacing/>
        <w:jc w:val="both"/>
      </w:pPr>
    </w:p>
    <w:p w14:paraId="054FC478" w14:textId="77777777" w:rsidR="00EB0420" w:rsidRPr="00EB0420" w:rsidRDefault="00EB0420" w:rsidP="00DF32BC">
      <w:pPr>
        <w:contextualSpacing/>
        <w:jc w:val="center"/>
        <w:rPr>
          <w:b/>
        </w:rPr>
      </w:pPr>
      <w:r w:rsidRPr="00EB0420">
        <w:rPr>
          <w:rFonts w:eastAsia="MS Mincho"/>
          <w:b/>
        </w:rPr>
        <w:t xml:space="preserve">5.ОХРАННЫЕ МЕРОПРИЯТИЯ И </w:t>
      </w:r>
      <w:r w:rsidRPr="00EB0420">
        <w:rPr>
          <w:b/>
        </w:rPr>
        <w:t>РИСК СЛУЧАЙНОЙ ГИБЕЛИ МАТЕРИАЛОВ, ОБОРУДОВАНИЯ, А ТАКЖЕ РЕЗУЛЬТАТОВ ВЫПОЛНЕННЫХ РАБОТ</w:t>
      </w:r>
    </w:p>
    <w:p w14:paraId="6030D043" w14:textId="77777777" w:rsidR="00EB0420" w:rsidRPr="00EB0420" w:rsidRDefault="00EB0420" w:rsidP="00DF32BC">
      <w:pPr>
        <w:ind w:firstLine="567"/>
        <w:contextualSpacing/>
        <w:jc w:val="both"/>
        <w:rPr>
          <w:rFonts w:eastAsia="MS Mincho"/>
        </w:rPr>
      </w:pPr>
      <w:r w:rsidRPr="00EB0420">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BB27BAC" w14:textId="77777777" w:rsidR="00EB0420" w:rsidRPr="00EB0420" w:rsidRDefault="00EB0420" w:rsidP="00DF32BC">
      <w:pPr>
        <w:ind w:firstLine="567"/>
        <w:contextualSpacing/>
        <w:jc w:val="both"/>
        <w:rPr>
          <w:rFonts w:eastAsia="MS Mincho"/>
        </w:rPr>
      </w:pPr>
      <w:r w:rsidRPr="00EB0420">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193F4D74" w14:textId="77777777" w:rsidR="00EB0420" w:rsidRPr="00EB0420" w:rsidRDefault="00EB0420" w:rsidP="00DF32BC">
      <w:pPr>
        <w:ind w:firstLine="567"/>
        <w:contextualSpacing/>
        <w:jc w:val="both"/>
        <w:rPr>
          <w:rFonts w:eastAsia="MS Mincho"/>
        </w:rPr>
      </w:pPr>
      <w:r w:rsidRPr="00EB0420">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2C8B180F" w14:textId="77777777" w:rsidR="00EB0420" w:rsidRPr="00EB0420" w:rsidRDefault="00EB0420" w:rsidP="00DF32BC">
      <w:pPr>
        <w:ind w:firstLine="567"/>
        <w:contextualSpacing/>
        <w:jc w:val="both"/>
        <w:rPr>
          <w:rFonts w:eastAsia="MS Mincho"/>
        </w:rPr>
      </w:pPr>
      <w:r w:rsidRPr="00EB042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F26C4C6" w14:textId="77777777" w:rsidR="00EB0420" w:rsidRPr="00EB0420" w:rsidRDefault="00EB0420" w:rsidP="00DF32BC">
      <w:pPr>
        <w:ind w:firstLine="567"/>
        <w:contextualSpacing/>
        <w:jc w:val="both"/>
        <w:rPr>
          <w:rFonts w:eastAsia="MS Mincho"/>
        </w:rPr>
      </w:pPr>
      <w:r w:rsidRPr="00EB0420">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3D57CB27" w14:textId="77777777" w:rsidR="00EB0420" w:rsidRPr="00EB0420" w:rsidRDefault="00EB0420" w:rsidP="00DF32BC">
      <w:pPr>
        <w:ind w:firstLine="567"/>
        <w:contextualSpacing/>
        <w:jc w:val="both"/>
        <w:rPr>
          <w:rFonts w:eastAsia="MS Mincho"/>
        </w:rPr>
      </w:pPr>
      <w:r w:rsidRPr="00EB0420">
        <w:rPr>
          <w:rFonts w:eastAsia="MS Mincho"/>
        </w:rPr>
        <w:t>5.2. Подрядчик обязан за свой счет обеспечить противопожарную безопасность строительной площадки, в том числе бытовых помещений.</w:t>
      </w:r>
    </w:p>
    <w:p w14:paraId="6C196E4F" w14:textId="77777777" w:rsidR="00EB0420" w:rsidRPr="00EB0420" w:rsidRDefault="00EB0420" w:rsidP="00DF32BC">
      <w:pPr>
        <w:ind w:firstLine="567"/>
        <w:contextualSpacing/>
        <w:jc w:val="both"/>
      </w:pPr>
      <w:r w:rsidRPr="00EB0420">
        <w:rPr>
          <w:rFonts w:eastAsia="MS Mincho"/>
        </w:rPr>
        <w:t>5.3. Все р</w:t>
      </w:r>
      <w:r w:rsidRPr="00EB042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6A9B00E" w14:textId="77777777" w:rsidR="00EB0420" w:rsidRPr="00EB0420" w:rsidRDefault="00EB0420" w:rsidP="00DF32BC">
      <w:pPr>
        <w:ind w:firstLine="567"/>
        <w:contextualSpacing/>
        <w:jc w:val="both"/>
      </w:pPr>
      <w:r w:rsidRPr="00EB0420">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EB0420">
          <w:t>Акту</w:t>
        </w:r>
      </w:hyperlink>
      <w:r w:rsidRPr="00EB0420">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56D3DD87" w14:textId="77777777" w:rsidR="00EB0420" w:rsidRPr="00EB0420" w:rsidRDefault="00EB0420" w:rsidP="00DF32BC">
      <w:pPr>
        <w:contextualSpacing/>
        <w:jc w:val="both"/>
      </w:pPr>
    </w:p>
    <w:p w14:paraId="18E67915" w14:textId="77777777" w:rsidR="00EB0420" w:rsidRPr="00EB0420" w:rsidRDefault="00EB0420" w:rsidP="00DF32BC">
      <w:pPr>
        <w:contextualSpacing/>
        <w:jc w:val="center"/>
        <w:rPr>
          <w:rFonts w:eastAsia="MS Mincho"/>
          <w:b/>
        </w:rPr>
      </w:pPr>
      <w:r w:rsidRPr="00EB0420">
        <w:rPr>
          <w:rFonts w:eastAsia="MS Mincho"/>
          <w:b/>
        </w:rPr>
        <w:t>6.ПРИЕМКА ВЫПОЛНЕННЫХ РАБОТ, ПРИЕМКА ОБЪЕКТА</w:t>
      </w:r>
    </w:p>
    <w:p w14:paraId="5CBFE9D4" w14:textId="77777777" w:rsidR="00EB0420" w:rsidRPr="00EB0420" w:rsidRDefault="00EB0420" w:rsidP="00DF32BC">
      <w:pPr>
        <w:ind w:firstLine="567"/>
        <w:contextualSpacing/>
        <w:jc w:val="both"/>
      </w:pPr>
      <w:r w:rsidRPr="00EB0420">
        <w:t xml:space="preserve">6.1.Приемка работ по Контракту, приемка Объекта осуществляются Сторонами в соответствии с </w:t>
      </w:r>
      <w:hyperlink w:anchor="sub_12000" w:history="1">
        <w:r w:rsidRPr="00EB0420">
          <w:t>Графиком</w:t>
        </w:r>
      </w:hyperlink>
      <w:r w:rsidRPr="00EB0420">
        <w:t xml:space="preserve"> выполнения работ</w:t>
      </w:r>
      <w:bookmarkStart w:id="18" w:name="_Hlk22632730"/>
      <w:r w:rsidRPr="00EB0420">
        <w:t xml:space="preserve"> и Сметой контракта.</w:t>
      </w:r>
      <w:bookmarkEnd w:id="18"/>
    </w:p>
    <w:p w14:paraId="497A43A1" w14:textId="1C00C064" w:rsidR="00EB0420" w:rsidRPr="00EB0420" w:rsidRDefault="00EB0420" w:rsidP="00DF32BC">
      <w:pPr>
        <w:ind w:firstLine="567"/>
        <w:contextualSpacing/>
        <w:jc w:val="both"/>
      </w:pPr>
      <w:bookmarkStart w:id="19" w:name="sub_10082"/>
      <w:r w:rsidRPr="00EB0420">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Графиками, Подрядчик обязан не позднее 20 числа текущего месяца </w:t>
      </w:r>
      <w:bookmarkEnd w:id="19"/>
      <w:r w:rsidRPr="00EB0420">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EB0420">
        <w:rPr>
          <w:lang w:eastAsia="ar-SA"/>
        </w:rPr>
        <w:t xml:space="preserve">с применением к стоимости работ понижающего коэффициента, определенного по результатам </w:t>
      </w:r>
      <w:r w:rsidR="0079273A">
        <w:rPr>
          <w:lang w:eastAsia="ar-SA"/>
        </w:rPr>
        <w:t>закупки</w:t>
      </w:r>
      <w:r w:rsidRPr="00EB0420">
        <w:rPr>
          <w:lang w:eastAsia="ar-SA"/>
        </w:rPr>
        <w:t xml:space="preserve">, </w:t>
      </w:r>
      <w:r w:rsidRPr="00EB0420">
        <w:t xml:space="preserve">в соответствии со Сметой контракта (Приложение №2 к Контракту), в том числе: </w:t>
      </w:r>
    </w:p>
    <w:p w14:paraId="72815A9E" w14:textId="77777777" w:rsidR="00EB0420" w:rsidRPr="00EB0420" w:rsidRDefault="00EB0420" w:rsidP="00DF32BC">
      <w:pPr>
        <w:ind w:firstLine="567"/>
        <w:contextualSpacing/>
        <w:jc w:val="both"/>
        <w:rPr>
          <w:rFonts w:eastAsia="TimesNewRoman"/>
        </w:rPr>
      </w:pPr>
      <w:r w:rsidRPr="00EB0420">
        <w:rPr>
          <w:rFonts w:eastAsia="MS Mincho"/>
        </w:rPr>
        <w:t>-акты о приемке выполненных работ по унифицированной форме №КС-2 в 4-х (четырех) экземплярах;</w:t>
      </w:r>
    </w:p>
    <w:p w14:paraId="677E4526" w14:textId="77777777" w:rsidR="00EB0420" w:rsidRPr="00EB0420" w:rsidRDefault="00EB0420" w:rsidP="00DF32BC">
      <w:pPr>
        <w:ind w:firstLine="567"/>
        <w:contextualSpacing/>
        <w:jc w:val="both"/>
        <w:rPr>
          <w:rFonts w:eastAsia="MS Mincho"/>
        </w:rPr>
      </w:pPr>
      <w:r w:rsidRPr="00EB0420">
        <w:rPr>
          <w:rFonts w:eastAsia="MS Mincho"/>
        </w:rPr>
        <w:t xml:space="preserve">-справку о стоимости выполненных работ по унифицированной форме №КС-3 в 4-х (четырех) экземплярах; </w:t>
      </w:r>
    </w:p>
    <w:p w14:paraId="722FB66B" w14:textId="77777777" w:rsidR="00EB0420" w:rsidRPr="00EB0420" w:rsidRDefault="00EB0420" w:rsidP="00DF32BC">
      <w:pPr>
        <w:ind w:firstLine="567"/>
        <w:contextualSpacing/>
        <w:jc w:val="both"/>
        <w:rPr>
          <w:rFonts w:eastAsia="MS Mincho"/>
        </w:rPr>
      </w:pPr>
      <w:r w:rsidRPr="00EB0420">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2B760B20" w14:textId="77777777" w:rsidR="00EB0420" w:rsidRPr="00EB0420" w:rsidRDefault="00EB0420" w:rsidP="00DF32BC">
      <w:pPr>
        <w:tabs>
          <w:tab w:val="left" w:pos="1260"/>
          <w:tab w:val="left" w:pos="1540"/>
          <w:tab w:val="left" w:pos="1820"/>
        </w:tabs>
        <w:autoSpaceDE w:val="0"/>
        <w:autoSpaceDN w:val="0"/>
        <w:adjustRightInd w:val="0"/>
        <w:ind w:firstLine="406"/>
        <w:contextualSpacing/>
        <w:jc w:val="both"/>
        <w:rPr>
          <w:rFonts w:eastAsia="MS Mincho"/>
        </w:rPr>
      </w:pPr>
      <w:bookmarkStart w:id="20" w:name="_Hlk5731060"/>
      <w:r w:rsidRPr="00EB0420">
        <w:rPr>
          <w:rFonts w:eastAsia="MS Mincho"/>
        </w:rPr>
        <w:lastRenderedPageBreak/>
        <w:t>-</w:t>
      </w:r>
      <w:r w:rsidRPr="00EB0420">
        <w:t xml:space="preserve"> акт формы М-35 (возвратные отходы), утвержденной постановлением Госстата РФ от 30.10.1997 г. № 71а </w:t>
      </w:r>
      <w:r w:rsidRPr="00EB0420">
        <w:rPr>
          <w:rFonts w:eastAsia="MS Mincho"/>
        </w:rPr>
        <w:t>в 4-х (четырех) экземплярах;</w:t>
      </w:r>
    </w:p>
    <w:bookmarkEnd w:id="20"/>
    <w:p w14:paraId="6A95A5F6" w14:textId="77777777" w:rsidR="00EB0420" w:rsidRPr="00EB0420" w:rsidRDefault="00EB0420" w:rsidP="00DF32BC">
      <w:pPr>
        <w:ind w:firstLine="567"/>
        <w:contextualSpacing/>
        <w:jc w:val="both"/>
      </w:pPr>
      <w:r w:rsidRPr="00EB0420">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0A0CB852" w14:textId="77777777" w:rsidR="00EB0420" w:rsidRPr="00EB0420" w:rsidRDefault="00EB0420" w:rsidP="00DF32BC">
      <w:pPr>
        <w:ind w:firstLine="567"/>
        <w:contextualSpacing/>
        <w:jc w:val="both"/>
      </w:pPr>
      <w:r w:rsidRPr="00EB0420">
        <w:t>-журнал учета выполненных работ по форме №КС-6а, в формате разработки;</w:t>
      </w:r>
    </w:p>
    <w:p w14:paraId="2507CF1F" w14:textId="77777777" w:rsidR="00EB0420" w:rsidRPr="00EB0420" w:rsidRDefault="00EB0420" w:rsidP="00DF32BC">
      <w:pPr>
        <w:ind w:firstLine="567"/>
        <w:contextualSpacing/>
        <w:jc w:val="both"/>
      </w:pPr>
      <w:r w:rsidRPr="00EB0420">
        <w:t>-счета на оплату работ, счета-фактуры (при необходимости);</w:t>
      </w:r>
    </w:p>
    <w:p w14:paraId="37A1ADFB" w14:textId="77777777" w:rsidR="00EB0420" w:rsidRPr="00EB0420" w:rsidRDefault="00EB0420" w:rsidP="00DF32BC">
      <w:pPr>
        <w:ind w:firstLine="567"/>
        <w:contextualSpacing/>
        <w:jc w:val="both"/>
      </w:pPr>
      <w:r w:rsidRPr="00EB0420">
        <w:t>-акт приёмки законченного строительством объекта приёмочной комиссией №КС-14.</w:t>
      </w:r>
    </w:p>
    <w:p w14:paraId="509C483B" w14:textId="3F560840" w:rsidR="00EB0420" w:rsidRPr="00EB0420" w:rsidRDefault="00EB0420" w:rsidP="00DF32BC">
      <w:pPr>
        <w:ind w:firstLine="567"/>
        <w:contextualSpacing/>
        <w:jc w:val="both"/>
      </w:pPr>
      <w:bookmarkStart w:id="21" w:name="sub_10083"/>
      <w:r w:rsidRPr="00EB0420">
        <w:t xml:space="preserve">6.3.Заказчик в срок не позднее 10 (десяти) дней со дня </w:t>
      </w:r>
      <w:bookmarkEnd w:id="21"/>
      <w:r w:rsidRPr="00EB0420">
        <w:t xml:space="preserve">получения от Подрядчика уведомления о завершении работ и прилагаемых документов, указанных в </w:t>
      </w:r>
      <w:hyperlink w:anchor="sub_10082" w:history="1">
        <w:r w:rsidRPr="00EB0420">
          <w:t>пункте 6.2</w:t>
        </w:r>
      </w:hyperlink>
      <w:r w:rsidRPr="00EB0420">
        <w:t xml:space="preserve"> Контракта:</w:t>
      </w:r>
    </w:p>
    <w:p w14:paraId="168BD54E" w14:textId="77777777" w:rsidR="00EB0420" w:rsidRPr="00EB0420" w:rsidRDefault="00EB0420" w:rsidP="00DF32BC">
      <w:pPr>
        <w:ind w:firstLine="567"/>
        <w:contextualSpacing/>
        <w:jc w:val="both"/>
      </w:pPr>
      <w:r w:rsidRPr="00EB0420">
        <w:t>-осуществляет осмотр выполненных работ с участием Подрядчика;</w:t>
      </w:r>
    </w:p>
    <w:p w14:paraId="0D82CAF6" w14:textId="77777777" w:rsidR="00EB0420" w:rsidRPr="00EB0420" w:rsidRDefault="00EB0420" w:rsidP="00DF32BC">
      <w:pPr>
        <w:ind w:firstLine="567"/>
        <w:contextualSpacing/>
        <w:jc w:val="both"/>
      </w:pPr>
      <w:r w:rsidRPr="00EB0420">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EB0420">
          <w:t>проектной и рабочей документации</w:t>
        </w:r>
      </w:hyperlink>
      <w:r w:rsidRPr="00EB0420">
        <w:t xml:space="preserve">; </w:t>
      </w:r>
    </w:p>
    <w:p w14:paraId="6DB0E6A1" w14:textId="62875C62" w:rsidR="00EB0420" w:rsidRPr="00EB0420" w:rsidRDefault="00EB0420" w:rsidP="00DF32BC">
      <w:pPr>
        <w:ind w:firstLine="567"/>
        <w:contextualSpacing/>
        <w:jc w:val="both"/>
      </w:pPr>
      <w:bookmarkStart w:id="22" w:name="_Hlk5731182"/>
      <w:r w:rsidRPr="00EB0420">
        <w:t xml:space="preserve">-подписывает представленный </w:t>
      </w:r>
      <w:hyperlink w:anchor="sub_14000" w:history="1">
        <w:r w:rsidRPr="00EB0420">
          <w:t>акт</w:t>
        </w:r>
      </w:hyperlink>
      <w:r w:rsidRPr="00EB0420">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68C8F39" w14:textId="77777777" w:rsidR="00EB0420" w:rsidRPr="00EB0420" w:rsidRDefault="00EB0420" w:rsidP="00DF32BC">
      <w:pPr>
        <w:ind w:firstLine="567"/>
        <w:contextualSpacing/>
        <w:jc w:val="both"/>
      </w:pPr>
      <w:bookmarkStart w:id="23" w:name="sub_10084"/>
      <w:bookmarkEnd w:id="22"/>
      <w:r w:rsidRPr="00EB0420">
        <w:t xml:space="preserve">6.4. Подрядчик за свой счет и в указанный Заказчиком срок </w:t>
      </w:r>
      <w:bookmarkEnd w:id="23"/>
      <w:r w:rsidRPr="00EB0420">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4" w:name="_Hlk5731199"/>
      <w:r w:rsidRPr="00EB0420">
        <w:t xml:space="preserve">2 (двух) </w:t>
      </w:r>
      <w:bookmarkEnd w:id="24"/>
      <w:r w:rsidRPr="00EB0420">
        <w:t>дней со дня получения от Заказчика уведомления.</w:t>
      </w:r>
    </w:p>
    <w:p w14:paraId="495F445D" w14:textId="77777777" w:rsidR="00EB0420" w:rsidRPr="00EB0420" w:rsidRDefault="00EB0420" w:rsidP="00DF32BC">
      <w:pPr>
        <w:ind w:firstLine="567"/>
        <w:contextualSpacing/>
        <w:jc w:val="both"/>
      </w:pPr>
      <w:r w:rsidRPr="00EB0420">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5" w:name="_Hlk5731313"/>
      <w:r w:rsidRPr="00EB0420">
        <w:fldChar w:fldCharType="begin"/>
      </w:r>
      <w:r w:rsidRPr="00EB0420">
        <w:instrText xml:space="preserve"> HYPERLINK \l "sub_14000" </w:instrText>
      </w:r>
      <w:r w:rsidRPr="00EB0420">
        <w:fldChar w:fldCharType="separate"/>
      </w:r>
      <w:r w:rsidRPr="00EB0420">
        <w:t>акт</w:t>
      </w:r>
      <w:r w:rsidRPr="00EB0420">
        <w:fldChar w:fldCharType="end"/>
      </w:r>
      <w:r w:rsidRPr="00EB0420">
        <w:t xml:space="preserve"> о приемке выполненных работ по форме №КС-2 и справку о стоимости выполненной работы по форме №КС-3 С</w:t>
      </w:r>
      <w:bookmarkEnd w:id="25"/>
      <w:r w:rsidRPr="00EB0420">
        <w:t>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66CE88A3" w14:textId="77777777" w:rsidR="00EB0420" w:rsidRPr="00EB0420" w:rsidRDefault="00EB0420" w:rsidP="00DF32BC">
      <w:pPr>
        <w:ind w:firstLine="567"/>
        <w:contextualSpacing/>
        <w:jc w:val="both"/>
      </w:pPr>
      <w:bookmarkStart w:id="26" w:name="_Hlk5731371"/>
      <w:r w:rsidRPr="00EB0420">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14:paraId="1C5CC1CA" w14:textId="77777777" w:rsidR="00EB0420" w:rsidRPr="00EB0420" w:rsidRDefault="00EB0420" w:rsidP="00DF32BC">
      <w:pPr>
        <w:ind w:firstLine="567"/>
        <w:contextualSpacing/>
        <w:jc w:val="both"/>
      </w:pPr>
      <w:bookmarkStart w:id="27" w:name="sub_10085"/>
      <w:bookmarkEnd w:id="26"/>
      <w:r w:rsidRPr="00EB0420">
        <w:t xml:space="preserve">6.5. После устранения недостатков (дефектов) Подрядчик повторно в </w:t>
      </w:r>
      <w:bookmarkEnd w:id="27"/>
      <w:r w:rsidRPr="00EB0420">
        <w:t xml:space="preserve">порядке, предусмотренном </w:t>
      </w:r>
      <w:hyperlink w:anchor="sub_10082" w:history="1">
        <w:r w:rsidRPr="00EB0420">
          <w:t>пунктом 6.2</w:t>
        </w:r>
      </w:hyperlink>
      <w:r w:rsidRPr="00EB0420">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EB0420">
          <w:t>пунктом 6.3</w:t>
        </w:r>
      </w:hyperlink>
      <w:r w:rsidRPr="00EB0420">
        <w:t xml:space="preserve"> Контракта, повторно рассматриваются Заказчиком.</w:t>
      </w:r>
    </w:p>
    <w:p w14:paraId="2D831D6E" w14:textId="77777777" w:rsidR="00EB0420" w:rsidRPr="00EB0420" w:rsidRDefault="00EB0420" w:rsidP="00DF32BC">
      <w:pPr>
        <w:ind w:firstLine="567"/>
        <w:contextualSpacing/>
        <w:jc w:val="both"/>
      </w:pPr>
      <w:bookmarkStart w:id="28" w:name="sub_10086"/>
      <w:r w:rsidRPr="00EB0420">
        <w:t xml:space="preserve">6.6. Все представляемые Подрядчиком отчетные документы </w:t>
      </w:r>
      <w:bookmarkEnd w:id="28"/>
      <w:r w:rsidRPr="00EB0420">
        <w:t>должны содержать подписи и расшифровки подписей представителей Подрядчика, оттиск печати Подрядчика и дату их составления.</w:t>
      </w:r>
    </w:p>
    <w:p w14:paraId="1A0CBD89" w14:textId="77777777" w:rsidR="00EB0420" w:rsidRPr="00EB0420" w:rsidRDefault="00EB0420" w:rsidP="00DF32BC">
      <w:pPr>
        <w:ind w:firstLine="567"/>
        <w:contextualSpacing/>
        <w:jc w:val="both"/>
      </w:pPr>
      <w:bookmarkStart w:id="29" w:name="sub_10087"/>
      <w:r w:rsidRPr="00EB0420">
        <w:t xml:space="preserve">6.7. К моменту передачи Заказчику любого отчетного документа </w:t>
      </w:r>
      <w:bookmarkStart w:id="30" w:name="_Hlk5731429"/>
      <w:r w:rsidRPr="00EB0420">
        <w:t>(в том</w:t>
      </w:r>
      <w:bookmarkEnd w:id="29"/>
      <w:r w:rsidRPr="00EB0420">
        <w:t xml:space="preserve"> числе </w:t>
      </w:r>
      <w:hyperlink w:anchor="sub_14000" w:history="1">
        <w:r w:rsidRPr="00EB0420">
          <w:t>акт</w:t>
        </w:r>
      </w:hyperlink>
      <w:r w:rsidRPr="00EB042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EB0420">
          <w:t>акта</w:t>
        </w:r>
      </w:hyperlink>
      <w:r w:rsidRPr="00EB0420">
        <w:t xml:space="preserve"> приемки законченного строительством (реконструкцией) Объекта и других документов) </w:t>
      </w:r>
      <w:bookmarkEnd w:id="30"/>
      <w:r w:rsidRPr="00EB0420">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w:t>
      </w:r>
      <w:r w:rsidRPr="00EB0420">
        <w:lastRenderedPageBreak/>
        <w:t>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75CFE990" w14:textId="77777777" w:rsidR="00EB0420" w:rsidRPr="00EB0420" w:rsidRDefault="00EB0420" w:rsidP="00DF32BC">
      <w:pPr>
        <w:ind w:firstLine="567"/>
        <w:contextualSpacing/>
        <w:jc w:val="both"/>
      </w:pPr>
      <w:r w:rsidRPr="00EB0420">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44402D60" w14:textId="77777777" w:rsidR="00EB0420" w:rsidRPr="00EB0420" w:rsidRDefault="00EB0420" w:rsidP="00DF32BC">
      <w:pPr>
        <w:ind w:firstLine="567"/>
        <w:contextualSpacing/>
        <w:jc w:val="both"/>
      </w:pPr>
      <w:bookmarkStart w:id="31" w:name="sub_10810"/>
      <w:r w:rsidRPr="00EB0420">
        <w:t xml:space="preserve">6.9. Заказчик рассматривает документы, указанные в </w:t>
      </w:r>
      <w:bookmarkEnd w:id="31"/>
      <w:r w:rsidRPr="00EB0420">
        <w:fldChar w:fldCharType="begin"/>
      </w:r>
      <w:r w:rsidRPr="00EB0420">
        <w:instrText xml:space="preserve"> HYPERLINK \l "sub_10088" </w:instrText>
      </w:r>
      <w:r w:rsidRPr="00EB0420">
        <w:fldChar w:fldCharType="separate"/>
      </w:r>
      <w:r w:rsidRPr="00EB0420">
        <w:t>пункте 6.</w:t>
      </w:r>
      <w:r w:rsidRPr="00EB0420">
        <w:fldChar w:fldCharType="end"/>
      </w:r>
      <w:r w:rsidRPr="00EB0420">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D19A3A6" w14:textId="77777777" w:rsidR="00EB0420" w:rsidRPr="00EB0420" w:rsidRDefault="00EB0420" w:rsidP="00DF32BC">
      <w:pPr>
        <w:ind w:firstLine="567"/>
        <w:contextualSpacing/>
        <w:jc w:val="both"/>
      </w:pPr>
      <w:r w:rsidRPr="00EB0420">
        <w:t xml:space="preserve">6.10. После устранения Подрядчиком недостатков (дефектов) работ или недостатков (противоречий) представленных документов </w:t>
      </w:r>
      <w:r w:rsidRPr="00EB0420">
        <w:rPr>
          <w:shd w:val="clear" w:color="auto" w:fill="FFFFFF"/>
        </w:rPr>
        <w:t>и предоставления обеспечения гарантийных обязательств,</w:t>
      </w:r>
      <w:r w:rsidRPr="00EB0420">
        <w:t xml:space="preserve"> при отсутствии замечаний Заказчик подписывает акт о приемке выполненных работ по форме №КС-2. </w:t>
      </w:r>
    </w:p>
    <w:p w14:paraId="0BA8071A" w14:textId="77777777" w:rsidR="00EB0420" w:rsidRPr="00EB0420" w:rsidRDefault="00EB0420" w:rsidP="00DF32BC">
      <w:pPr>
        <w:ind w:firstLine="567"/>
        <w:contextualSpacing/>
        <w:jc w:val="both"/>
      </w:pPr>
      <w:bookmarkStart w:id="32" w:name="sub_10813"/>
      <w:r w:rsidRPr="00EB0420">
        <w:t xml:space="preserve">6.11.В случае, если Подрядчик нарушит срок устранения </w:t>
      </w:r>
      <w:bookmarkEnd w:id="32"/>
      <w:r w:rsidRPr="00EB0420">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48252438" w14:textId="77777777" w:rsidR="00EB0420" w:rsidRPr="00EB0420" w:rsidRDefault="00EB0420" w:rsidP="00DF32BC">
      <w:pPr>
        <w:ind w:firstLine="567"/>
        <w:contextualSpacing/>
        <w:jc w:val="both"/>
      </w:pPr>
      <w:r w:rsidRPr="00EB0420">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53EB65E3" w14:textId="77777777" w:rsidR="00EB0420" w:rsidRPr="00EB0420" w:rsidRDefault="00EB0420" w:rsidP="00DF32BC">
      <w:pPr>
        <w:widowControl w:val="0"/>
        <w:tabs>
          <w:tab w:val="left" w:pos="720"/>
        </w:tabs>
        <w:ind w:firstLine="709"/>
        <w:contextualSpacing/>
        <w:jc w:val="both"/>
      </w:pPr>
      <w:r w:rsidRPr="00EB0420">
        <w:rPr>
          <w:rFonts w:eastAsia="MS Mincho"/>
        </w:rPr>
        <w:tab/>
        <w:t>6.13.</w:t>
      </w:r>
      <w:r w:rsidRPr="00EB0420">
        <w:t xml:space="preserve"> Датой приемки результатов </w:t>
      </w:r>
      <w:r w:rsidRPr="00EB0420">
        <w:rPr>
          <w:bCs/>
          <w:lang w:eastAsia="ar-SA"/>
        </w:rPr>
        <w:t xml:space="preserve">выполненных работ </w:t>
      </w:r>
      <w:r w:rsidRPr="00EB0420">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14:paraId="08B0A4BD" w14:textId="77777777" w:rsidR="00EB0420" w:rsidRPr="00EB0420" w:rsidRDefault="00EB0420" w:rsidP="00DF32BC">
      <w:pPr>
        <w:contextualSpacing/>
        <w:jc w:val="both"/>
        <w:rPr>
          <w:rFonts w:eastAsia="MS Mincho"/>
        </w:rPr>
      </w:pPr>
    </w:p>
    <w:p w14:paraId="7BAC9004" w14:textId="77777777" w:rsidR="00EB0420" w:rsidRPr="00EB0420" w:rsidRDefault="00EB0420" w:rsidP="00DF32BC">
      <w:pPr>
        <w:contextualSpacing/>
        <w:jc w:val="center"/>
        <w:rPr>
          <w:b/>
        </w:rPr>
      </w:pPr>
      <w:r w:rsidRPr="00EB0420">
        <w:rPr>
          <w:b/>
        </w:rPr>
        <w:t>7.МАТЕРИАЛЫ, ОБОРУДОВАНИЕ И ВЫПОЛНЕНИЕ РАБОТ.</w:t>
      </w:r>
    </w:p>
    <w:p w14:paraId="261DF3D9" w14:textId="77777777" w:rsidR="00EB0420" w:rsidRPr="00EB0420" w:rsidRDefault="00EB0420" w:rsidP="00DF32BC">
      <w:pPr>
        <w:ind w:firstLine="567"/>
        <w:contextualSpacing/>
        <w:jc w:val="both"/>
      </w:pPr>
      <w:r w:rsidRPr="00EB0420">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66209230" w14:textId="77777777" w:rsidR="00EB0420" w:rsidRPr="00EB0420" w:rsidRDefault="00EB0420" w:rsidP="00DF32BC">
      <w:pPr>
        <w:ind w:firstLine="567"/>
        <w:contextualSpacing/>
        <w:jc w:val="both"/>
      </w:pPr>
      <w:r w:rsidRPr="00EB0420">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A952AC9" w14:textId="77777777" w:rsidR="00EB0420" w:rsidRPr="00EB0420" w:rsidRDefault="00EB0420" w:rsidP="00DF32BC">
      <w:pPr>
        <w:ind w:firstLine="567"/>
        <w:contextualSpacing/>
        <w:jc w:val="both"/>
      </w:pPr>
      <w:r w:rsidRPr="00EB042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797115A" w14:textId="77777777" w:rsidR="00EB0420" w:rsidRPr="00EB0420" w:rsidRDefault="00EB0420" w:rsidP="00DF32BC">
      <w:pPr>
        <w:ind w:firstLine="567"/>
        <w:contextualSpacing/>
        <w:jc w:val="both"/>
      </w:pPr>
      <w:r w:rsidRPr="00EB042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981633E" w14:textId="77777777" w:rsidR="00EB0420" w:rsidRPr="00EB0420" w:rsidRDefault="00EB0420" w:rsidP="00DF32BC">
      <w:pPr>
        <w:ind w:firstLine="567"/>
        <w:contextualSpacing/>
        <w:jc w:val="both"/>
      </w:pPr>
      <w:r w:rsidRPr="00EB0420">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3C9082F" w14:textId="77777777" w:rsidR="00EB0420" w:rsidRPr="00EB0420" w:rsidRDefault="00EB0420" w:rsidP="00DF32BC">
      <w:pPr>
        <w:ind w:firstLine="567"/>
        <w:contextualSpacing/>
        <w:jc w:val="both"/>
      </w:pPr>
      <w:r w:rsidRPr="00EB0420">
        <w:t>7.4. Заказчик, представители Заказчика вправе давать Подрядчику письменное предписание:</w:t>
      </w:r>
    </w:p>
    <w:p w14:paraId="224BB191" w14:textId="77777777" w:rsidR="00EB0420" w:rsidRPr="00EB0420" w:rsidRDefault="00EB0420" w:rsidP="00DF32BC">
      <w:pPr>
        <w:ind w:firstLine="567"/>
        <w:contextualSpacing/>
        <w:jc w:val="both"/>
      </w:pPr>
      <w:r w:rsidRPr="00EB0420">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CE7CDE2" w14:textId="77777777" w:rsidR="00EB0420" w:rsidRPr="00EB0420" w:rsidRDefault="00EB0420" w:rsidP="00DF32BC">
      <w:pPr>
        <w:ind w:firstLine="567"/>
        <w:contextualSpacing/>
        <w:jc w:val="both"/>
      </w:pPr>
      <w:r w:rsidRPr="00EB0420">
        <w:t>б) о замене их на новые материалы, конструкции, изделия и оборудование, удовлетворяющее требованиям Контракта.</w:t>
      </w:r>
    </w:p>
    <w:p w14:paraId="73D23881" w14:textId="77777777" w:rsidR="00EB0420" w:rsidRPr="00EB0420" w:rsidRDefault="00EB0420" w:rsidP="00DF32BC">
      <w:pPr>
        <w:ind w:firstLine="567"/>
        <w:contextualSpacing/>
        <w:jc w:val="both"/>
      </w:pPr>
      <w:r w:rsidRPr="00EB0420">
        <w:t xml:space="preserve">7.5. Заказчик, представители Заказчика вправе давать предписание о приостановлении Подрядчиком работ в следующих случаях: </w:t>
      </w:r>
    </w:p>
    <w:p w14:paraId="62CEB229" w14:textId="77777777" w:rsidR="00EB0420" w:rsidRPr="00EB0420" w:rsidRDefault="00EB0420" w:rsidP="00DF32BC">
      <w:pPr>
        <w:ind w:firstLine="567"/>
        <w:contextualSpacing/>
        <w:jc w:val="both"/>
      </w:pPr>
      <w:r w:rsidRPr="00EB042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E95AE21" w14:textId="77777777" w:rsidR="00EB0420" w:rsidRPr="00EB0420" w:rsidRDefault="00EB0420" w:rsidP="00DF32BC">
      <w:pPr>
        <w:ind w:firstLine="567"/>
        <w:contextualSpacing/>
        <w:jc w:val="both"/>
      </w:pPr>
      <w:r w:rsidRPr="00EB042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F45FCA8" w14:textId="77777777" w:rsidR="00EB0420" w:rsidRPr="00EB0420" w:rsidRDefault="00EB0420" w:rsidP="00DF32BC">
      <w:pPr>
        <w:ind w:firstLine="567"/>
        <w:contextualSpacing/>
        <w:jc w:val="both"/>
      </w:pPr>
      <w:r w:rsidRPr="00EB042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AFA9C9C" w14:textId="77777777" w:rsidR="00EB0420" w:rsidRPr="00EB0420" w:rsidRDefault="00EB0420" w:rsidP="00DF32BC">
      <w:pPr>
        <w:ind w:firstLine="567"/>
        <w:contextualSpacing/>
        <w:jc w:val="both"/>
      </w:pPr>
      <w:r w:rsidRPr="00EB042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B56F5DE" w14:textId="77777777" w:rsidR="00EB0420" w:rsidRPr="00EB0420" w:rsidRDefault="00EB0420" w:rsidP="00DF32BC">
      <w:pPr>
        <w:ind w:firstLine="567"/>
        <w:contextualSpacing/>
        <w:jc w:val="both"/>
      </w:pPr>
      <w:r w:rsidRPr="00EB0420">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522346C0" w14:textId="77777777" w:rsidR="00EB0420" w:rsidRPr="00EB0420" w:rsidRDefault="00EB0420" w:rsidP="00DF32BC">
      <w:pPr>
        <w:ind w:firstLine="567"/>
        <w:contextualSpacing/>
        <w:jc w:val="both"/>
      </w:pPr>
      <w:r w:rsidRPr="00EB0420">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2E5E0C64" w14:textId="77777777" w:rsidR="00EB0420" w:rsidRPr="00EB0420" w:rsidRDefault="00EB0420" w:rsidP="00DF32BC">
      <w:pPr>
        <w:ind w:firstLine="567"/>
        <w:contextualSpacing/>
        <w:jc w:val="both"/>
      </w:pPr>
      <w:r w:rsidRPr="00EB0420">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90E2D98" w14:textId="77777777" w:rsidR="00EB0420" w:rsidRPr="00EB0420" w:rsidRDefault="00EB0420" w:rsidP="00DF32BC">
      <w:pPr>
        <w:ind w:firstLine="567"/>
        <w:contextualSpacing/>
        <w:jc w:val="both"/>
      </w:pPr>
      <w:r w:rsidRPr="00EB0420">
        <w:t>7.7.2. Предложение Подрядчика не должно влечь за собой увеличение цены Контракта и (или) увеличения сроков выполнения Работы.</w:t>
      </w:r>
    </w:p>
    <w:p w14:paraId="5FF8152E" w14:textId="77777777" w:rsidR="00EB0420" w:rsidRPr="00EB0420" w:rsidRDefault="00EB0420" w:rsidP="00DF32BC">
      <w:pPr>
        <w:ind w:firstLine="567"/>
        <w:contextualSpacing/>
        <w:jc w:val="both"/>
      </w:pPr>
      <w:r w:rsidRPr="00EB0420">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4B51744E" w14:textId="77777777" w:rsidR="00EB0420" w:rsidRPr="00EB0420" w:rsidRDefault="00EB0420" w:rsidP="00DF32BC">
      <w:pPr>
        <w:contextualSpacing/>
        <w:rPr>
          <w:b/>
        </w:rPr>
      </w:pPr>
    </w:p>
    <w:p w14:paraId="0EE7B213" w14:textId="77777777" w:rsidR="00EB0420" w:rsidRPr="00EB0420" w:rsidRDefault="00EB0420" w:rsidP="00DF32BC">
      <w:pPr>
        <w:contextualSpacing/>
        <w:jc w:val="center"/>
        <w:rPr>
          <w:b/>
        </w:rPr>
      </w:pPr>
      <w:r w:rsidRPr="00EB0420">
        <w:rPr>
          <w:b/>
        </w:rPr>
        <w:t>8. ПОРЯДОК ИЗМЕНЕНИЯ И РАСТОРЖЕНИЯ КОНТРАКТА</w:t>
      </w:r>
    </w:p>
    <w:p w14:paraId="69A73F4B" w14:textId="77777777" w:rsidR="00EB0420" w:rsidRPr="00EB0420" w:rsidRDefault="00EB0420" w:rsidP="00DF32BC">
      <w:pPr>
        <w:ind w:firstLine="567"/>
        <w:contextualSpacing/>
        <w:jc w:val="both"/>
      </w:pPr>
      <w:bookmarkStart w:id="33" w:name="_Hlk11336154"/>
      <w:bookmarkStart w:id="34" w:name="_Hlk22111921"/>
      <w:r w:rsidRPr="00EB0420">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50340985" w14:textId="77777777" w:rsidR="00EB0420" w:rsidRPr="00EB0420" w:rsidRDefault="00EB0420" w:rsidP="00DF32BC">
      <w:pPr>
        <w:ind w:firstLine="567"/>
        <w:contextualSpacing/>
        <w:jc w:val="both"/>
      </w:pPr>
      <w:r w:rsidRPr="00EB0420">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33"/>
    <w:p w14:paraId="775E1505" w14:textId="77777777" w:rsidR="00EB0420" w:rsidRPr="00EB0420" w:rsidRDefault="00EB0420" w:rsidP="00DF32BC">
      <w:pPr>
        <w:ind w:firstLine="567"/>
        <w:contextualSpacing/>
        <w:jc w:val="both"/>
      </w:pPr>
      <w:r w:rsidRPr="00EB0420">
        <w:t>8.1.2</w:t>
      </w:r>
      <w:bookmarkStart w:id="35" w:name="_Hlk14960069"/>
      <w:r w:rsidRPr="00EB0420">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EB0420">
          <w:t>бюджетного законодательства</w:t>
        </w:r>
      </w:hyperlink>
      <w:r w:rsidRPr="00EB0420">
        <w:t xml:space="preserve"> Российской Федерации цены Контракта не более чем на десять процентов цены Контракта.</w:t>
      </w:r>
      <w:bookmarkEnd w:id="35"/>
    </w:p>
    <w:p w14:paraId="6F595B9F" w14:textId="77777777" w:rsidR="00EB0420" w:rsidRPr="00EB0420" w:rsidRDefault="00EB0420" w:rsidP="00DF32BC">
      <w:pPr>
        <w:ind w:firstLine="567"/>
        <w:contextualSpacing/>
        <w:jc w:val="both"/>
      </w:pPr>
      <w:r w:rsidRPr="00EB0420">
        <w:t>8.1.3. В иных случаях, предусмотренных законодательством РФ, в том числе,</w:t>
      </w:r>
      <w:r w:rsidRPr="00EB0420">
        <w:rPr>
          <w:lang w:eastAsia="ar-SA"/>
        </w:rPr>
        <w:t xml:space="preserve"> статьей 95 Закона № 44-ФЗ</w:t>
      </w:r>
      <w:r w:rsidRPr="00EB0420">
        <w:t xml:space="preserve">. </w:t>
      </w:r>
    </w:p>
    <w:bookmarkEnd w:id="34"/>
    <w:p w14:paraId="521CD7E0" w14:textId="77777777" w:rsidR="00EB0420" w:rsidRPr="00EB0420" w:rsidRDefault="00EB0420" w:rsidP="00DF32BC">
      <w:pPr>
        <w:ind w:firstLine="567"/>
        <w:contextualSpacing/>
        <w:jc w:val="both"/>
      </w:pPr>
      <w:r w:rsidRPr="00EB0420">
        <w:t>8.2. Контракт может быть расторгнут:</w:t>
      </w:r>
    </w:p>
    <w:p w14:paraId="3792829E" w14:textId="77777777" w:rsidR="00EB0420" w:rsidRPr="00EB0420" w:rsidRDefault="00EB0420" w:rsidP="00DF32BC">
      <w:pPr>
        <w:ind w:firstLine="567"/>
        <w:contextualSpacing/>
        <w:jc w:val="both"/>
      </w:pPr>
      <w:r w:rsidRPr="00EB0420">
        <w:t>8.2.1. по соглашению Сторон;</w:t>
      </w:r>
    </w:p>
    <w:p w14:paraId="0AA9C3DD" w14:textId="77777777" w:rsidR="00EB0420" w:rsidRPr="00EB0420" w:rsidRDefault="00EB0420" w:rsidP="00DF32BC">
      <w:pPr>
        <w:ind w:firstLine="567"/>
        <w:contextualSpacing/>
        <w:jc w:val="both"/>
      </w:pPr>
      <w:r w:rsidRPr="00EB0420">
        <w:t>8.2.2. по решению суда;</w:t>
      </w:r>
    </w:p>
    <w:p w14:paraId="2DCBAE4F" w14:textId="77777777" w:rsidR="00EB0420" w:rsidRPr="00EB0420" w:rsidRDefault="00EB0420" w:rsidP="00DF32BC">
      <w:pPr>
        <w:ind w:firstLine="567"/>
        <w:contextualSpacing/>
        <w:jc w:val="both"/>
      </w:pPr>
      <w:r w:rsidRPr="00EB0420">
        <w:t>8.2.3. в случае одностороннего отказа Стороны Контракта от исполнения Контракта в соответствии с гражданским законодательством.</w:t>
      </w:r>
    </w:p>
    <w:p w14:paraId="79EAC8F0" w14:textId="77777777" w:rsidR="00EB0420" w:rsidRPr="00EB0420" w:rsidRDefault="00EB0420" w:rsidP="00DF32BC">
      <w:pPr>
        <w:ind w:firstLine="567"/>
        <w:contextualSpacing/>
        <w:jc w:val="both"/>
      </w:pPr>
      <w:r w:rsidRPr="00EB0420">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F2BA0E4" w14:textId="77777777" w:rsidR="00EB0420" w:rsidRPr="00EB0420" w:rsidRDefault="00EB0420" w:rsidP="00DF32BC">
      <w:pPr>
        <w:ind w:firstLine="567"/>
        <w:contextualSpacing/>
        <w:jc w:val="both"/>
      </w:pPr>
      <w:r w:rsidRPr="00EB0420">
        <w:t>8.3.1. При существенном нарушении Контракта Подрядчиком;</w:t>
      </w:r>
    </w:p>
    <w:p w14:paraId="07C80E7E" w14:textId="77777777" w:rsidR="00EB0420" w:rsidRPr="00EB0420" w:rsidRDefault="00EB0420" w:rsidP="00DF32BC">
      <w:pPr>
        <w:ind w:firstLine="567"/>
        <w:contextualSpacing/>
        <w:jc w:val="both"/>
      </w:pPr>
      <w:r w:rsidRPr="00EB0420">
        <w:t xml:space="preserve">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w:t>
      </w:r>
      <w:r w:rsidRPr="00EB0420">
        <w:lastRenderedPageBreak/>
        <w:t>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0E0AC13" w14:textId="77777777" w:rsidR="00EB0420" w:rsidRPr="00EB0420" w:rsidRDefault="00EB0420" w:rsidP="00DF32BC">
      <w:pPr>
        <w:ind w:firstLine="567"/>
        <w:contextualSpacing/>
        <w:jc w:val="both"/>
      </w:pPr>
      <w:r w:rsidRPr="00EB0420">
        <w:t>8.3.3. В иных случаях, предусмотренных законодательством Российской Федерации.</w:t>
      </w:r>
    </w:p>
    <w:p w14:paraId="6636267F" w14:textId="77777777" w:rsidR="00EB0420" w:rsidRPr="00EB0420" w:rsidRDefault="00EB0420" w:rsidP="00DF32BC">
      <w:pPr>
        <w:ind w:firstLine="567"/>
        <w:contextualSpacing/>
        <w:jc w:val="both"/>
      </w:pPr>
      <w:r w:rsidRPr="00EB0420">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66FCEEC" w14:textId="77777777" w:rsidR="00EB0420" w:rsidRPr="00EB0420" w:rsidRDefault="00EB0420" w:rsidP="00DF32BC">
      <w:pPr>
        <w:ind w:firstLine="567"/>
        <w:contextualSpacing/>
        <w:jc w:val="both"/>
      </w:pPr>
      <w:r w:rsidRPr="00EB0420">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A620615" w14:textId="77777777" w:rsidR="00EB0420" w:rsidRPr="00EB0420" w:rsidRDefault="00EB0420" w:rsidP="00DF32BC">
      <w:pPr>
        <w:ind w:firstLine="567"/>
        <w:contextualSpacing/>
        <w:jc w:val="both"/>
      </w:pPr>
      <w:bookmarkStart w:id="36" w:name="_Hlk15912575"/>
      <w:r w:rsidRPr="00EB0420">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6"/>
    <w:p w14:paraId="2D901F02" w14:textId="77777777" w:rsidR="00EB0420" w:rsidRPr="00EB0420" w:rsidRDefault="00EB0420" w:rsidP="00DF32BC">
      <w:pPr>
        <w:ind w:firstLine="567"/>
        <w:contextualSpacing/>
        <w:jc w:val="both"/>
      </w:pPr>
      <w:r w:rsidRPr="00EB0420">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D025F3B" w14:textId="77777777" w:rsidR="00EB0420" w:rsidRPr="00EB0420" w:rsidRDefault="00EB0420" w:rsidP="00DF32BC">
      <w:pPr>
        <w:ind w:firstLine="567"/>
        <w:contextualSpacing/>
        <w:jc w:val="both"/>
      </w:pPr>
      <w:r w:rsidRPr="00EB0420">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2F0C0332" w14:textId="77777777" w:rsidR="00EB0420" w:rsidRPr="00EB0420" w:rsidRDefault="00EB0420" w:rsidP="00DF32BC">
      <w:pPr>
        <w:ind w:firstLine="567"/>
        <w:contextualSpacing/>
        <w:jc w:val="both"/>
      </w:pPr>
      <w:r w:rsidRPr="00EB0420">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7AE367CF" w14:textId="77777777" w:rsidR="00EB0420" w:rsidRPr="00EB0420" w:rsidRDefault="00EB0420" w:rsidP="00DF32BC">
      <w:pPr>
        <w:ind w:firstLine="567"/>
        <w:contextualSpacing/>
        <w:jc w:val="both"/>
      </w:pPr>
      <w:r w:rsidRPr="00EB0420">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01125774" w14:textId="77777777" w:rsidR="00EB0420" w:rsidRPr="00EB0420" w:rsidRDefault="00EB0420" w:rsidP="00DF32BC">
      <w:pPr>
        <w:ind w:firstLine="567"/>
        <w:contextualSpacing/>
        <w:jc w:val="both"/>
      </w:pPr>
      <w:r w:rsidRPr="00EB0420">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7B1BC4E" w14:textId="77777777" w:rsidR="00EB0420" w:rsidRPr="00EB0420" w:rsidRDefault="00EB0420" w:rsidP="00DF32BC">
      <w:pPr>
        <w:ind w:firstLine="567"/>
        <w:contextualSpacing/>
        <w:jc w:val="both"/>
      </w:pPr>
      <w:r w:rsidRPr="00EB0420">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891DAE6" w14:textId="6AC18BE7" w:rsidR="00EB0420" w:rsidRPr="00EB0420" w:rsidRDefault="00EB0420" w:rsidP="00DF32BC">
      <w:pPr>
        <w:ind w:firstLine="567"/>
        <w:contextualSpacing/>
        <w:jc w:val="both"/>
      </w:pPr>
      <w:r w:rsidRPr="00EB0420">
        <w:t>8.7.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4E877156" w14:textId="77777777" w:rsidR="00EB0420" w:rsidRPr="00EB0420" w:rsidRDefault="00EB0420" w:rsidP="00DF32BC">
      <w:pPr>
        <w:ind w:firstLine="567"/>
        <w:contextualSpacing/>
        <w:jc w:val="both"/>
      </w:pPr>
      <w:r w:rsidRPr="00EB0420">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3D13CA88" w14:textId="77777777" w:rsidR="00EB0420" w:rsidRPr="00EB0420" w:rsidRDefault="00EB0420" w:rsidP="00DF32BC">
      <w:pPr>
        <w:ind w:firstLine="567"/>
        <w:contextualSpacing/>
        <w:jc w:val="both"/>
      </w:pPr>
      <w:r w:rsidRPr="00EB0420">
        <w:lastRenderedPageBreak/>
        <w:t>8.9.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3B4D9887" w14:textId="77777777" w:rsidR="00EB0420" w:rsidRPr="00EB0420" w:rsidRDefault="00EB0420" w:rsidP="00DF32BC">
      <w:pPr>
        <w:ind w:firstLine="567"/>
        <w:contextualSpacing/>
        <w:jc w:val="both"/>
      </w:pPr>
      <w:r w:rsidRPr="00EB0420">
        <w:t>8.10.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2AE133B5" w14:textId="77777777" w:rsidR="00EB0420" w:rsidRPr="00EB0420" w:rsidRDefault="00EB0420" w:rsidP="00DF32BC">
      <w:pPr>
        <w:ind w:firstLine="567"/>
        <w:contextualSpacing/>
        <w:jc w:val="both"/>
      </w:pPr>
      <w:r w:rsidRPr="00EB0420">
        <w:t>8.11.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1C89773B" w14:textId="77777777" w:rsidR="00EB0420" w:rsidRPr="00EB0420" w:rsidRDefault="00EB0420" w:rsidP="00DF32BC">
      <w:pPr>
        <w:ind w:firstLine="567"/>
        <w:contextualSpacing/>
        <w:jc w:val="both"/>
      </w:pPr>
      <w:r w:rsidRPr="00EB0420">
        <w:t>8.12.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60AFC90E" w14:textId="77777777" w:rsidR="00EB0420" w:rsidRPr="00EB0420" w:rsidRDefault="00EB0420" w:rsidP="00DF32BC">
      <w:pPr>
        <w:ind w:firstLine="567"/>
        <w:contextualSpacing/>
        <w:jc w:val="both"/>
      </w:pPr>
      <w:r w:rsidRPr="00EB0420">
        <w:t>8.13.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52C107E2" w14:textId="77777777" w:rsidR="00EB0420" w:rsidRPr="00EB0420" w:rsidRDefault="00EB0420" w:rsidP="00DF32BC">
      <w:pPr>
        <w:ind w:firstLine="567"/>
        <w:contextualSpacing/>
        <w:jc w:val="both"/>
      </w:pPr>
      <w:r w:rsidRPr="00EB0420">
        <w:t>8.14.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2585539" w14:textId="77777777" w:rsidR="00EB0420" w:rsidRPr="00EB0420" w:rsidRDefault="00EB0420" w:rsidP="00DF32BC">
      <w:pPr>
        <w:ind w:firstLine="567"/>
        <w:contextualSpacing/>
        <w:jc w:val="both"/>
      </w:pPr>
      <w:r w:rsidRPr="00EB0420">
        <w:t>8.15.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1CA49AB" w14:textId="77777777" w:rsidR="00EB0420" w:rsidRPr="00EB0420" w:rsidRDefault="00EB0420" w:rsidP="00DF32BC">
      <w:pPr>
        <w:ind w:firstLine="567"/>
        <w:contextualSpacing/>
        <w:jc w:val="both"/>
      </w:pPr>
      <w:r w:rsidRPr="00EB0420">
        <w:t>8.16.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6878F66B" w14:textId="77777777" w:rsidR="00EB0420" w:rsidRPr="00EB0420" w:rsidRDefault="00EB0420" w:rsidP="00DF32BC">
      <w:pPr>
        <w:ind w:firstLine="567"/>
        <w:contextualSpacing/>
        <w:jc w:val="both"/>
      </w:pPr>
      <w:r w:rsidRPr="00EB0420">
        <w:t>8.16.1.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039243C9" w14:textId="77777777" w:rsidR="00EB0420" w:rsidRPr="00EB0420" w:rsidRDefault="00EB0420" w:rsidP="00DF32BC">
      <w:pPr>
        <w:ind w:firstLine="567"/>
        <w:contextualSpacing/>
        <w:jc w:val="both"/>
        <w:rPr>
          <w:color w:val="000000"/>
        </w:rPr>
      </w:pPr>
      <w:r w:rsidRPr="00EB0420">
        <w:rPr>
          <w:color w:val="000000"/>
        </w:rPr>
        <w:t xml:space="preserve">8.16.2. передать Заказчику </w:t>
      </w:r>
      <w:hyperlink r:id="rId22" w:anchor="/document/72009464/entry/11000" w:history="1">
        <w:r w:rsidRPr="00EB0420">
          <w:rPr>
            <w:color w:val="000000"/>
            <w:u w:val="single"/>
          </w:rPr>
          <w:t>проектную и рабочую документацию</w:t>
        </w:r>
      </w:hyperlink>
      <w:r w:rsidRPr="00EB0420">
        <w:rPr>
          <w:color w:val="000000"/>
        </w:rPr>
        <w:t>, исполнительную документацию и иную отчетную документацию на выполненные работы и понесенные затраты.</w:t>
      </w:r>
    </w:p>
    <w:p w14:paraId="1D3F327D" w14:textId="77777777" w:rsidR="00EB0420" w:rsidRPr="00EB0420" w:rsidRDefault="00EB0420" w:rsidP="00DF32BC">
      <w:pPr>
        <w:ind w:firstLine="567"/>
        <w:contextualSpacing/>
        <w:jc w:val="both"/>
        <w:rPr>
          <w:color w:val="000000"/>
        </w:rPr>
      </w:pPr>
      <w:r w:rsidRPr="00EB0420">
        <w:rPr>
          <w:color w:val="000000"/>
        </w:rPr>
        <w:t xml:space="preserve">8.17. Стороны осуществляют сдачу-приемку выполненных работ в порядке, предусмотренном </w:t>
      </w:r>
      <w:hyperlink r:id="rId23" w:anchor="/document/72009464/entry/1008" w:history="1">
        <w:r w:rsidRPr="00EB0420">
          <w:rPr>
            <w:color w:val="000000"/>
            <w:u w:val="single"/>
          </w:rPr>
          <w:t>статьей 7</w:t>
        </w:r>
      </w:hyperlink>
      <w:r w:rsidRPr="00EB0420">
        <w:rPr>
          <w:color w:val="000000"/>
        </w:rPr>
        <w:t xml:space="preserve"> Контракта, и производят сверку взаимных расчетов.</w:t>
      </w:r>
    </w:p>
    <w:p w14:paraId="1C80AF4B" w14:textId="77777777" w:rsidR="00EB0420" w:rsidRPr="00EB0420" w:rsidRDefault="00EB0420" w:rsidP="00DF32BC">
      <w:pPr>
        <w:ind w:firstLine="567"/>
        <w:contextualSpacing/>
        <w:jc w:val="both"/>
      </w:pPr>
      <w:r w:rsidRPr="00EB0420">
        <w:rPr>
          <w:color w:val="000000"/>
        </w:rPr>
        <w:t>Расчеты между Сторонами за выполненные</w:t>
      </w:r>
      <w:r w:rsidRPr="00EB0420">
        <w:t xml:space="preserve"> до расторжения Контракта работы производятся после осуществления ими действий, предусмотренных настоящим пунктом </w:t>
      </w:r>
      <w:r w:rsidRPr="00EB0420">
        <w:lastRenderedPageBreak/>
        <w:t>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0FD18779" w14:textId="77777777" w:rsidR="00EB0420" w:rsidRPr="00EB0420" w:rsidRDefault="00EB0420" w:rsidP="00DF32BC">
      <w:pPr>
        <w:contextualSpacing/>
      </w:pPr>
    </w:p>
    <w:p w14:paraId="7446DB69" w14:textId="77777777" w:rsidR="00EB0420" w:rsidRPr="00EB0420" w:rsidRDefault="00EB0420" w:rsidP="00DF32BC">
      <w:pPr>
        <w:contextualSpacing/>
        <w:jc w:val="center"/>
        <w:rPr>
          <w:rFonts w:eastAsia="MS Mincho"/>
          <w:b/>
        </w:rPr>
      </w:pPr>
      <w:r w:rsidRPr="00EB0420">
        <w:rPr>
          <w:rFonts w:eastAsia="MS Mincho"/>
          <w:b/>
        </w:rPr>
        <w:t>9. ГАРАНТИИ КАЧЕСТВА И ГАРАНТИЙНЫЕ ОБЯЗАТЕЛЬСТВА</w:t>
      </w:r>
    </w:p>
    <w:p w14:paraId="3690006D" w14:textId="77777777" w:rsidR="00EB0420" w:rsidRPr="00EB0420" w:rsidRDefault="00EB0420" w:rsidP="00DF32BC">
      <w:pPr>
        <w:ind w:firstLine="567"/>
        <w:contextualSpacing/>
        <w:jc w:val="both"/>
      </w:pPr>
      <w:r w:rsidRPr="00EB0420">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24" w:anchor="/document/72009464/entry/10093" w:history="1">
        <w:r w:rsidRPr="00EB0420">
          <w:t>пунктом 9.3</w:t>
        </w:r>
      </w:hyperlink>
      <w:r w:rsidRPr="00EB0420">
        <w:t xml:space="preserve"> Контракта.</w:t>
      </w:r>
    </w:p>
    <w:p w14:paraId="4D6D380E" w14:textId="77777777" w:rsidR="00EB0420" w:rsidRPr="00EB0420" w:rsidRDefault="00EB0420" w:rsidP="00DF32BC">
      <w:pPr>
        <w:ind w:firstLine="567"/>
        <w:contextualSpacing/>
        <w:jc w:val="both"/>
      </w:pPr>
      <w:r w:rsidRPr="00EB0420">
        <w:t>9.2. Подрядчик несет ответственность перед Заказчиком за допущенные отступления от проектной и рабочей документации.</w:t>
      </w:r>
    </w:p>
    <w:p w14:paraId="720C3E7C" w14:textId="1E211EC5" w:rsidR="00EB0420" w:rsidRPr="00EB0420" w:rsidRDefault="00EB0420" w:rsidP="00DF32BC">
      <w:pPr>
        <w:ind w:firstLine="567"/>
        <w:contextualSpacing/>
        <w:jc w:val="both"/>
      </w:pPr>
      <w:r w:rsidRPr="00EB0420">
        <w:rPr>
          <w:rFonts w:eastAsia="MS Mincho"/>
        </w:rPr>
        <w:t xml:space="preserve">9.3. Гарантийный срок на выполненные Работы устанавливается на </w:t>
      </w:r>
      <w:r w:rsidRPr="00EB0420">
        <w:t>5 (пять) лет, с дня подписания Сторонами акт приёмки законченного строительством объекта приёмочной комиссией №КС-14.</w:t>
      </w:r>
    </w:p>
    <w:p w14:paraId="5AC60D3C" w14:textId="77777777" w:rsidR="00EB0420" w:rsidRPr="00EB0420" w:rsidRDefault="00EB0420" w:rsidP="00DF32BC">
      <w:pPr>
        <w:ind w:firstLine="567"/>
        <w:contextualSpacing/>
        <w:jc w:val="both"/>
      </w:pPr>
      <w:r w:rsidRPr="00EB0420">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5" w:anchor="/document/72009464/entry/10093" w:history="1">
        <w:r w:rsidRPr="00EB0420">
          <w:t>пункте 9.3</w:t>
        </w:r>
      </w:hyperlink>
      <w:r w:rsidRPr="00EB0420">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7AF6B01A" w14:textId="77777777" w:rsidR="00EB0420" w:rsidRPr="00EB0420" w:rsidRDefault="00EB0420" w:rsidP="00DF32BC">
      <w:pPr>
        <w:ind w:firstLine="567"/>
        <w:contextualSpacing/>
        <w:jc w:val="both"/>
      </w:pPr>
      <w:r w:rsidRPr="00EB0420">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64CED891" w14:textId="77777777" w:rsidR="00EB0420" w:rsidRPr="00EB0420" w:rsidRDefault="00EB0420" w:rsidP="00DF32BC">
      <w:pPr>
        <w:ind w:firstLine="567"/>
        <w:contextualSpacing/>
        <w:jc w:val="both"/>
      </w:pPr>
      <w:r w:rsidRPr="00EB0420">
        <w:t>9.6. Устранение недостатков (дефектов) работ, выявленных в течение гарантийного срока, осуществляется силами и за счет средств Подрядчика.</w:t>
      </w:r>
    </w:p>
    <w:p w14:paraId="6E572E15" w14:textId="77777777" w:rsidR="00EB0420" w:rsidRPr="00EB0420" w:rsidRDefault="00EB0420" w:rsidP="00DF32BC">
      <w:pPr>
        <w:ind w:firstLine="567"/>
        <w:contextualSpacing/>
        <w:jc w:val="both"/>
      </w:pPr>
      <w:r w:rsidRPr="00EB0420">
        <w:t xml:space="preserve">9.7. Если в течение гарантийного срока, указанного в </w:t>
      </w:r>
      <w:hyperlink r:id="rId26" w:anchor="/document/72009464/entry/10093" w:history="1">
        <w:r w:rsidRPr="00EB0420">
          <w:t>пункте 9.3</w:t>
        </w:r>
      </w:hyperlink>
      <w:r w:rsidRPr="00EB0420">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218FBBB0" w14:textId="77777777" w:rsidR="00EB0420" w:rsidRPr="00EB0420" w:rsidRDefault="00EB0420" w:rsidP="00DF32BC">
      <w:pPr>
        <w:ind w:firstLine="567"/>
        <w:contextualSpacing/>
        <w:jc w:val="both"/>
      </w:pPr>
      <w:r w:rsidRPr="00EB0420">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22023AF" w14:textId="77777777" w:rsidR="00EB0420" w:rsidRPr="00EB0420" w:rsidRDefault="00EB0420" w:rsidP="00DF32BC">
      <w:pPr>
        <w:ind w:firstLine="567"/>
        <w:contextualSpacing/>
        <w:jc w:val="both"/>
      </w:pPr>
      <w:r w:rsidRPr="00EB0420">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4605B4C2" w14:textId="77777777" w:rsidR="00EB0420" w:rsidRPr="00EB0420" w:rsidRDefault="00EB0420" w:rsidP="00DF32BC">
      <w:pPr>
        <w:ind w:firstLine="567"/>
        <w:contextualSpacing/>
        <w:jc w:val="both"/>
      </w:pPr>
      <w:r w:rsidRPr="00EB0420">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63F45B8E" w14:textId="77777777" w:rsidR="00EB0420" w:rsidRPr="00EB0420" w:rsidRDefault="00EB0420" w:rsidP="00DF32BC">
      <w:pPr>
        <w:ind w:firstLine="567"/>
        <w:contextualSpacing/>
        <w:jc w:val="both"/>
      </w:pPr>
      <w:r w:rsidRPr="00EB0420">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306931B3" w14:textId="137EBA0D" w:rsidR="00EB0420" w:rsidRDefault="00EB0420" w:rsidP="00DF32BC">
      <w:pPr>
        <w:ind w:firstLine="567"/>
        <w:contextualSpacing/>
        <w:jc w:val="both"/>
      </w:pPr>
      <w:r w:rsidRPr="00EB0420">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14:paraId="7FB42FA7" w14:textId="77777777" w:rsidR="00DF32BC" w:rsidRPr="00EB0420" w:rsidRDefault="00DF32BC" w:rsidP="00DF32BC">
      <w:pPr>
        <w:ind w:firstLine="567"/>
        <w:contextualSpacing/>
        <w:jc w:val="both"/>
      </w:pPr>
    </w:p>
    <w:p w14:paraId="4EA47512" w14:textId="77777777" w:rsidR="00EB0420" w:rsidRPr="00EB0420" w:rsidRDefault="00EB0420" w:rsidP="00DF32BC">
      <w:pPr>
        <w:contextualSpacing/>
        <w:jc w:val="center"/>
        <w:rPr>
          <w:rFonts w:eastAsia="MS Mincho"/>
          <w:b/>
        </w:rPr>
      </w:pPr>
      <w:bookmarkStart w:id="37" w:name="_Hlk6570487"/>
      <w:r w:rsidRPr="00EB0420">
        <w:rPr>
          <w:rFonts w:eastAsia="MS Mincho"/>
          <w:b/>
        </w:rPr>
        <w:t>10.ОТВЕТСТВЕННОСТЬ СТОРОН</w:t>
      </w:r>
      <w:bookmarkEnd w:id="37"/>
    </w:p>
    <w:p w14:paraId="162C139A" w14:textId="77777777" w:rsidR="00EB0420" w:rsidRPr="00EB0420" w:rsidRDefault="00EB0420" w:rsidP="00DF32BC">
      <w:pPr>
        <w:numPr>
          <w:ilvl w:val="0"/>
          <w:numId w:val="44"/>
        </w:numPr>
        <w:tabs>
          <w:tab w:val="left" w:pos="1080"/>
        </w:tabs>
        <w:suppressAutoHyphens/>
        <w:autoSpaceDN w:val="0"/>
        <w:ind w:left="0" w:firstLine="567"/>
        <w:contextualSpacing/>
        <w:jc w:val="both"/>
        <w:textAlignment w:val="baseline"/>
        <w:rPr>
          <w:kern w:val="3"/>
        </w:rPr>
      </w:pPr>
      <w:r w:rsidRPr="00EB0420">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33F8A92D" w14:textId="77777777" w:rsidR="00EB0420" w:rsidRPr="00EB0420" w:rsidRDefault="00EB0420" w:rsidP="00DF32BC">
      <w:pPr>
        <w:numPr>
          <w:ilvl w:val="0"/>
          <w:numId w:val="44"/>
        </w:numPr>
        <w:tabs>
          <w:tab w:val="left" w:pos="1080"/>
        </w:tabs>
        <w:suppressAutoHyphens/>
        <w:autoSpaceDN w:val="0"/>
        <w:ind w:left="0" w:firstLine="567"/>
        <w:contextualSpacing/>
        <w:jc w:val="both"/>
        <w:textAlignment w:val="baseline"/>
        <w:rPr>
          <w:kern w:val="3"/>
        </w:rPr>
      </w:pPr>
      <w:r w:rsidRPr="00EB0420">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657EFFF5" w14:textId="77777777" w:rsidR="00EB0420" w:rsidRPr="00EB0420" w:rsidRDefault="00EB0420" w:rsidP="00DF32BC">
      <w:pPr>
        <w:numPr>
          <w:ilvl w:val="0"/>
          <w:numId w:val="44"/>
        </w:numPr>
        <w:tabs>
          <w:tab w:val="left" w:pos="1080"/>
        </w:tabs>
        <w:suppressAutoHyphens/>
        <w:autoSpaceDN w:val="0"/>
        <w:ind w:left="0" w:firstLine="567"/>
        <w:contextualSpacing/>
        <w:jc w:val="both"/>
        <w:textAlignment w:val="baseline"/>
        <w:rPr>
          <w:kern w:val="3"/>
        </w:rPr>
      </w:pPr>
      <w:r w:rsidRPr="00EB0420">
        <w:rPr>
          <w:kern w:val="3"/>
        </w:rPr>
        <w:lastRenderedPageBreak/>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542E4753" w14:textId="77777777" w:rsidR="00EB0420" w:rsidRPr="00EB0420" w:rsidRDefault="00EB0420" w:rsidP="00DF32BC">
      <w:pPr>
        <w:numPr>
          <w:ilvl w:val="0"/>
          <w:numId w:val="44"/>
        </w:numPr>
        <w:suppressAutoHyphens/>
        <w:autoSpaceDN w:val="0"/>
        <w:ind w:left="0" w:firstLine="567"/>
        <w:contextualSpacing/>
        <w:jc w:val="both"/>
        <w:textAlignment w:val="baseline"/>
        <w:rPr>
          <w:kern w:val="3"/>
        </w:rPr>
      </w:pPr>
      <w:r w:rsidRPr="00EB0420">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0E731585" w14:textId="77777777" w:rsidR="00EB0420" w:rsidRPr="00EB0420" w:rsidRDefault="00EB0420" w:rsidP="00DF32BC">
      <w:pPr>
        <w:numPr>
          <w:ilvl w:val="0"/>
          <w:numId w:val="44"/>
        </w:numPr>
        <w:tabs>
          <w:tab w:val="left" w:pos="284"/>
          <w:tab w:val="left" w:pos="993"/>
          <w:tab w:val="left" w:pos="1134"/>
        </w:tabs>
        <w:suppressAutoHyphens/>
        <w:autoSpaceDN w:val="0"/>
        <w:ind w:left="0" w:firstLine="567"/>
        <w:contextualSpacing/>
        <w:jc w:val="both"/>
        <w:textAlignment w:val="baseline"/>
        <w:rPr>
          <w:kern w:val="3"/>
        </w:rPr>
      </w:pPr>
      <w:r w:rsidRPr="00EB0420">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700D450A" w14:textId="77777777" w:rsidR="00EB0420" w:rsidRPr="00EB0420" w:rsidRDefault="00EB0420" w:rsidP="00DF32BC">
      <w:pPr>
        <w:numPr>
          <w:ilvl w:val="0"/>
          <w:numId w:val="44"/>
        </w:numPr>
        <w:tabs>
          <w:tab w:val="left" w:pos="426"/>
          <w:tab w:val="left" w:pos="993"/>
          <w:tab w:val="left" w:pos="1134"/>
        </w:tabs>
        <w:suppressAutoHyphens/>
        <w:autoSpaceDN w:val="0"/>
        <w:ind w:left="0" w:firstLine="567"/>
        <w:contextualSpacing/>
        <w:jc w:val="both"/>
        <w:textAlignment w:val="baseline"/>
        <w:rPr>
          <w:kern w:val="3"/>
        </w:rPr>
      </w:pPr>
      <w:r w:rsidRPr="00EB0420">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481E738A" w14:textId="77777777" w:rsidR="00EB0420" w:rsidRPr="00EB0420" w:rsidRDefault="00EB0420" w:rsidP="00DF32BC">
      <w:pPr>
        <w:numPr>
          <w:ilvl w:val="0"/>
          <w:numId w:val="44"/>
        </w:numPr>
        <w:tabs>
          <w:tab w:val="left" w:pos="284"/>
          <w:tab w:val="left" w:pos="993"/>
        </w:tabs>
        <w:suppressAutoHyphens/>
        <w:autoSpaceDN w:val="0"/>
        <w:ind w:left="0" w:firstLine="567"/>
        <w:contextualSpacing/>
        <w:jc w:val="both"/>
        <w:textAlignment w:val="baseline"/>
        <w:rPr>
          <w:rFonts w:eastAsia="Calibri"/>
        </w:rPr>
      </w:pPr>
      <w:r w:rsidRPr="00EB0420">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534345FB" w14:textId="77777777" w:rsidR="00EB0420" w:rsidRPr="00EB0420" w:rsidRDefault="00EB0420" w:rsidP="00DF32BC">
      <w:pPr>
        <w:numPr>
          <w:ilvl w:val="0"/>
          <w:numId w:val="44"/>
        </w:numPr>
        <w:tabs>
          <w:tab w:val="left" w:pos="284"/>
          <w:tab w:val="left" w:pos="993"/>
        </w:tabs>
        <w:suppressAutoHyphens/>
        <w:autoSpaceDN w:val="0"/>
        <w:ind w:left="0" w:firstLine="567"/>
        <w:contextualSpacing/>
        <w:jc w:val="both"/>
        <w:textAlignment w:val="baseline"/>
        <w:rPr>
          <w:rFonts w:eastAsia="Calibri"/>
        </w:rPr>
      </w:pPr>
      <w:r w:rsidRPr="00EB0420">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56E087A6" w14:textId="5EA7757B" w:rsidR="00EB0420" w:rsidRPr="00EB0420" w:rsidRDefault="00EB0420" w:rsidP="00DF32BC">
      <w:pPr>
        <w:numPr>
          <w:ilvl w:val="0"/>
          <w:numId w:val="44"/>
        </w:numPr>
        <w:tabs>
          <w:tab w:val="left" w:pos="426"/>
          <w:tab w:val="left" w:pos="993"/>
          <w:tab w:val="left" w:pos="1134"/>
        </w:tabs>
        <w:suppressAutoHyphens/>
        <w:autoSpaceDN w:val="0"/>
        <w:ind w:left="0" w:firstLine="709"/>
        <w:contextualSpacing/>
        <w:jc w:val="both"/>
        <w:textAlignment w:val="baseline"/>
        <w:rPr>
          <w:kern w:val="3"/>
        </w:rPr>
      </w:pPr>
      <w:r w:rsidRPr="00EB0420">
        <w:rPr>
          <w:kern w:val="3"/>
        </w:rPr>
        <w:t xml:space="preserve">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w:t>
      </w:r>
      <w:r w:rsidR="00DF32BC">
        <w:rPr>
          <w:kern w:val="3"/>
        </w:rPr>
        <w:t>предусмотренных пунктами 11.9.1</w:t>
      </w:r>
      <w:r w:rsidRPr="00EB0420">
        <w:rPr>
          <w:kern w:val="3"/>
        </w:rPr>
        <w:t>-11.9.2. настоящего контракта*):</w:t>
      </w:r>
    </w:p>
    <w:p w14:paraId="7EC0C07F"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а) 10 процентов цены контракта (этапа) в случае, если цена контракта (этапа) не превышает 3 млн. рублей;</w:t>
      </w:r>
    </w:p>
    <w:p w14:paraId="43A5B622"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б) 5 процентов цены контракта (этапа) в случае, если цена контракта (этапа) составляет от 3 млн. рублей до 50 млн. рублей (включительно);</w:t>
      </w:r>
    </w:p>
    <w:p w14:paraId="474902B4"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в) 1 процент цены контракта (этапа) в случае, если цена контракта (этапа) составляет от 50 млн. рублей до 100 млн. рублей (включительно);</w:t>
      </w:r>
    </w:p>
    <w:p w14:paraId="56F990C0"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г) 0,5 процента цены контракта (этапа) в случае, если цена контракта (этапа) составляет от 100 млн. рублей до 500 млн. рублей (включительно);</w:t>
      </w:r>
    </w:p>
    <w:p w14:paraId="3F32FC07"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д) 0,4 процента цены контракта (этапа) в случае, если цена контракта (этапа) составляет от 500 млн. рублей до 1 млрд. рублей (включительно).</w:t>
      </w:r>
    </w:p>
    <w:p w14:paraId="21FB7010"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е) 0,3 процента цены контракта (этапа) в случае, если цена контракта (этапа) составляет от 1 млрд. рублей до 2 млрд. рублей (включительно);</w:t>
      </w:r>
    </w:p>
    <w:p w14:paraId="4606CF48"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ж) 0,25 процента цены контракта (этапа) в случае, если цена контракта (этапа) составляет от 2 млрд. рублей до 5 млрд. рублей (включительно);</w:t>
      </w:r>
    </w:p>
    <w:p w14:paraId="0E4AE336"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з) 0,2 процента цены контракта (этапа) в случае, если цена контракта (этапа) составляет от 5 млрд. рублей до 10 млрд. рублей (включительно);</w:t>
      </w:r>
    </w:p>
    <w:p w14:paraId="69FB513A"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и) 0,1 процента цены контракта (этапа) в случае, если цена контракта (этапа) превышает 10 млрд. рублей.</w:t>
      </w:r>
    </w:p>
    <w:p w14:paraId="69680A44" w14:textId="0B1DD5A1"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lastRenderedPageBreak/>
        <w:t>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w:t>
      </w:r>
      <w:r w:rsidR="00EF3C5D">
        <w:rPr>
          <w:kern w:val="3"/>
        </w:rPr>
        <w:t xml:space="preserve">), предусмотренных контрактом, </w:t>
      </w:r>
      <w:r w:rsidRPr="00EB0420">
        <w:rPr>
          <w:kern w:val="3"/>
        </w:rPr>
        <w:t>размер штрафа устанавливается в размере 1 процента цены контракта (этапа), но не более 5 тыс. рублей и не менее 1 тыс. рублей.</w:t>
      </w:r>
    </w:p>
    <w:p w14:paraId="575EB7A1" w14:textId="29CB2E40"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10.9.2.</w:t>
      </w:r>
      <w:r w:rsidR="00DF32BC">
        <w:rPr>
          <w:rStyle w:val="af4"/>
          <w:kern w:val="3"/>
        </w:rPr>
        <w:footnoteReference w:id="1"/>
      </w:r>
      <w:r w:rsidRPr="00EB0420">
        <w:rPr>
          <w:kern w:val="3"/>
        </w:rPr>
        <w:t xml:space="preserve"> За каждый факт неисполнения или ненадлежащего исполнения </w:t>
      </w:r>
      <w:r w:rsidRPr="00EB0420">
        <w:rPr>
          <w:kern w:val="3"/>
          <w:lang w:eastAsia="zh-CN"/>
        </w:rPr>
        <w:t xml:space="preserve">Подрядчиком </w:t>
      </w:r>
      <w:r w:rsidRPr="00EB0420">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EB0420">
        <w:rPr>
          <w:kern w:val="3"/>
          <w:lang w:eastAsia="zh-CN"/>
        </w:rPr>
        <w:t xml:space="preserve"> </w:t>
      </w:r>
      <w:r w:rsidRPr="00EB0420">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7B78F07"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а) в случае, если цена контракта не превышает начальную (максимальную) цену контракта:</w:t>
      </w:r>
    </w:p>
    <w:p w14:paraId="07F6DCD5"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 процентов начальной (максимальной) цены контракта, если цена контракта не превышает 3 млн. рублей;</w:t>
      </w:r>
    </w:p>
    <w:p w14:paraId="24829054"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5 процентов начальной (максимальной) цены контракта, если цена контракта составляет от 3 млн. рублей до 50 млн. рублей (включительно);</w:t>
      </w:r>
    </w:p>
    <w:p w14:paraId="3FE79BCA"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 процент начальной (максимальной) цены контракта, если цена контракта составляет от 50 млн. рублей до 100 млн. рублей (включительно);</w:t>
      </w:r>
    </w:p>
    <w:p w14:paraId="335073D8"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б) в случае, если цена контракта превышает начальную (максимальную) цену контракта:</w:t>
      </w:r>
    </w:p>
    <w:p w14:paraId="3078E8AE"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 процентов цены контракта, если цена контракта не превышает 3 млн. рублей;</w:t>
      </w:r>
    </w:p>
    <w:p w14:paraId="2983326E"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5 процентов цены контракта, если цена контракта составляет от 3 млн. рублей до 50 млн. рублей (включительно);</w:t>
      </w:r>
    </w:p>
    <w:p w14:paraId="293269EC"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 процент цены контракта, если цена контракта составляет от 50 млн. рублей до 100 млн. рублей (включительно).</w:t>
      </w:r>
    </w:p>
    <w:p w14:paraId="6CA8811B"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76DE62B"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а) 1000 рублей, если цена контракта не превышает 3 млн. рублей;</w:t>
      </w:r>
    </w:p>
    <w:p w14:paraId="6E23AEC0"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б) 5000 рублей, если цена контракта составляет от 3 млн. рублей до 50 млн. рублей (включительно);</w:t>
      </w:r>
    </w:p>
    <w:p w14:paraId="69F3DF41"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в) 10000 рублей, если цена контракта составляет от 50 млн. рублей до 100 млн. рублей (включительно);</w:t>
      </w:r>
    </w:p>
    <w:p w14:paraId="4BC8A2D8"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г) 100000 рублей, если цена контракта превышает 100 млн. рублей</w:t>
      </w:r>
    </w:p>
    <w:p w14:paraId="6B1C1753"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FB7C9B5"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а) 1000 рублей, если цена контракта не превышает 3 млн. рублей (включительно);</w:t>
      </w:r>
    </w:p>
    <w:p w14:paraId="38C1F6A7"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б) 5000 рублей, если цена контракта составляет от 3 млн. рублей до 50 млн. рублей (включительно);</w:t>
      </w:r>
    </w:p>
    <w:p w14:paraId="04202C9A"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в) 10000 рублей, если цена контракта составляет от 50 млн. рублей до 100 млн. рублей (включительно);</w:t>
      </w:r>
    </w:p>
    <w:p w14:paraId="615BD1CE"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г) 100000 рублей, если цена контракта превышает 100 млн. рублей.</w:t>
      </w:r>
    </w:p>
    <w:p w14:paraId="1A8CBF14" w14:textId="77777777" w:rsidR="00EB0420" w:rsidRPr="00EB0420" w:rsidRDefault="00EB0420" w:rsidP="00DF32BC">
      <w:pPr>
        <w:numPr>
          <w:ilvl w:val="0"/>
          <w:numId w:val="44"/>
        </w:numPr>
        <w:suppressAutoHyphens/>
        <w:autoSpaceDN w:val="0"/>
        <w:ind w:left="0" w:firstLine="709"/>
        <w:contextualSpacing/>
        <w:jc w:val="both"/>
        <w:textAlignment w:val="baseline"/>
        <w:rPr>
          <w:kern w:val="3"/>
          <w:lang w:eastAsia="zh-CN"/>
        </w:rPr>
      </w:pPr>
      <w:r w:rsidRPr="00EB0420">
        <w:rPr>
          <w:kern w:val="3"/>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w:t>
      </w:r>
      <w:r w:rsidRPr="00EB0420">
        <w:rPr>
          <w:kern w:val="3"/>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7" w:anchor="/document/10180094/entry/100" w:history="1">
        <w:r w:rsidRPr="00EB0420">
          <w:rPr>
            <w:kern w:val="3"/>
            <w:u w:val="single"/>
            <w:lang w:eastAsia="zh-CN"/>
          </w:rPr>
          <w:t>ключевой ставки</w:t>
        </w:r>
      </w:hyperlink>
      <w:r w:rsidRPr="00EB0420">
        <w:rPr>
          <w:kern w:val="3"/>
        </w:rPr>
        <w:t xml:space="preserve"> Центрального банка Российской Федерации от не уплаченной в срок суммы.</w:t>
      </w:r>
    </w:p>
    <w:p w14:paraId="248B23AE"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8E493A5" w14:textId="77777777" w:rsidR="00EB0420" w:rsidRPr="00EB0420" w:rsidRDefault="00EB0420" w:rsidP="00DF32BC">
      <w:pPr>
        <w:widowControl w:val="0"/>
        <w:numPr>
          <w:ilvl w:val="0"/>
          <w:numId w:val="44"/>
        </w:numPr>
        <w:autoSpaceDE w:val="0"/>
        <w:ind w:left="0" w:firstLine="709"/>
        <w:contextualSpacing/>
        <w:jc w:val="both"/>
      </w:pPr>
      <w:r w:rsidRPr="00EB0420">
        <w:t>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EB0420">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EB0420">
        <w:t> </w:t>
      </w:r>
    </w:p>
    <w:p w14:paraId="4400D4B8"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EED5E06"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233CFB73"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75873A93"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5FDF0466"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B8A595" w14:textId="77777777" w:rsidR="00EB0420" w:rsidRPr="00EB0420" w:rsidRDefault="00EB0420" w:rsidP="00DF32BC">
      <w:pPr>
        <w:numPr>
          <w:ilvl w:val="0"/>
          <w:numId w:val="44"/>
        </w:numPr>
        <w:tabs>
          <w:tab w:val="left" w:pos="1080"/>
        </w:tabs>
        <w:suppressAutoHyphens/>
        <w:autoSpaceDN w:val="0"/>
        <w:ind w:left="0" w:firstLine="709"/>
        <w:contextualSpacing/>
        <w:jc w:val="both"/>
        <w:textAlignment w:val="baseline"/>
        <w:rPr>
          <w:bCs/>
          <w:kern w:val="3"/>
        </w:rPr>
      </w:pPr>
      <w:r w:rsidRPr="00EB0420">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0BB50785" w14:textId="77777777" w:rsidR="00EB0420" w:rsidRPr="00EB0420" w:rsidRDefault="00EB0420" w:rsidP="00DF32BC">
      <w:pPr>
        <w:numPr>
          <w:ilvl w:val="0"/>
          <w:numId w:val="44"/>
        </w:numPr>
        <w:tabs>
          <w:tab w:val="left" w:pos="1080"/>
        </w:tabs>
        <w:suppressAutoHyphens/>
        <w:autoSpaceDN w:val="0"/>
        <w:ind w:left="0" w:firstLine="709"/>
        <w:contextualSpacing/>
        <w:jc w:val="both"/>
        <w:textAlignment w:val="baseline"/>
        <w:rPr>
          <w:bCs/>
          <w:kern w:val="3"/>
        </w:rPr>
      </w:pPr>
      <w:r w:rsidRPr="00EB0420">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3AEE2A3F"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5DD77DD0"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10.21. Уплата неустоек и возмещение убытков не освобождает Стороны от исполнения своих обязательств по Контракту.</w:t>
      </w:r>
    </w:p>
    <w:p w14:paraId="2F0286FB"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0F010CAD" w14:textId="77777777" w:rsidR="00EB0420" w:rsidRPr="00EB0420" w:rsidRDefault="00EB0420" w:rsidP="00DF32BC">
      <w:pPr>
        <w:numPr>
          <w:ilvl w:val="0"/>
          <w:numId w:val="44"/>
        </w:numPr>
        <w:tabs>
          <w:tab w:val="left" w:pos="993"/>
        </w:tabs>
        <w:suppressAutoHyphens/>
        <w:autoSpaceDN w:val="0"/>
        <w:ind w:left="0" w:firstLine="709"/>
        <w:contextualSpacing/>
        <w:jc w:val="both"/>
        <w:textAlignment w:val="baseline"/>
        <w:rPr>
          <w:kern w:val="3"/>
        </w:rPr>
      </w:pPr>
      <w:r w:rsidRPr="00EB0420">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364FF2E2" w14:textId="194730E3" w:rsidR="00EB0420" w:rsidRPr="00EB0420" w:rsidRDefault="00EB0420" w:rsidP="00DF32BC">
      <w:pPr>
        <w:numPr>
          <w:ilvl w:val="0"/>
          <w:numId w:val="44"/>
        </w:numPr>
        <w:tabs>
          <w:tab w:val="left" w:pos="1080"/>
        </w:tabs>
        <w:suppressAutoHyphens/>
        <w:autoSpaceDN w:val="0"/>
        <w:ind w:left="0" w:firstLine="709"/>
        <w:contextualSpacing/>
        <w:jc w:val="both"/>
        <w:textAlignment w:val="baseline"/>
        <w:rPr>
          <w:kern w:val="3"/>
          <w:lang w:eastAsia="zh-CN"/>
        </w:rPr>
      </w:pPr>
      <w:r w:rsidRPr="00EB0420">
        <w:rPr>
          <w:bCs/>
          <w:kern w:val="3"/>
        </w:rPr>
        <w:lastRenderedPageBreak/>
        <w:t xml:space="preserve">10.24. Если заказчиком в соответствии с </w:t>
      </w:r>
      <w:hyperlink r:id="rId28" w:anchor="/document/70353464/entry/961" w:history="1">
        <w:r w:rsidRPr="00EB0420">
          <w:rPr>
            <w:kern w:val="3"/>
            <w:u w:val="single"/>
            <w:lang w:eastAsia="zh-CN"/>
          </w:rPr>
          <w:t>частью 1 статьи 96</w:t>
        </w:r>
      </w:hyperlink>
      <w:r w:rsidRPr="00EB0420">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9" w:anchor="/document/70353464/entry/967" w:history="1">
        <w:r w:rsidRPr="00EB0420">
          <w:rPr>
            <w:kern w:val="3"/>
            <w:u w:val="single"/>
            <w:lang w:eastAsia="zh-CN"/>
          </w:rPr>
          <w:t>частями 7</w:t>
        </w:r>
      </w:hyperlink>
      <w:r w:rsidRPr="00EB0420">
        <w:rPr>
          <w:bCs/>
          <w:kern w:val="3"/>
        </w:rPr>
        <w:t xml:space="preserve">, </w:t>
      </w:r>
      <w:hyperlink r:id="rId30" w:anchor="/document/70353464/entry/9671" w:history="1">
        <w:r w:rsidRPr="00EB0420">
          <w:rPr>
            <w:kern w:val="3"/>
            <w:u w:val="single"/>
            <w:lang w:eastAsia="zh-CN"/>
          </w:rPr>
          <w:t>7.1</w:t>
        </w:r>
      </w:hyperlink>
      <w:r w:rsidRPr="00EB0420">
        <w:rPr>
          <w:bCs/>
          <w:kern w:val="3"/>
        </w:rPr>
        <w:t xml:space="preserve">, </w:t>
      </w:r>
      <w:hyperlink r:id="rId31" w:anchor="/document/70353464/entry/9672" w:history="1">
        <w:r w:rsidRPr="00EB0420">
          <w:rPr>
            <w:kern w:val="3"/>
            <w:u w:val="single"/>
            <w:lang w:eastAsia="zh-CN"/>
          </w:rPr>
          <w:t>7.2</w:t>
        </w:r>
      </w:hyperlink>
      <w:r w:rsidRPr="00EB0420">
        <w:rPr>
          <w:bCs/>
          <w:kern w:val="3"/>
        </w:rPr>
        <w:t xml:space="preserve"> и </w:t>
      </w:r>
      <w:hyperlink r:id="rId32" w:anchor="/document/70353464/entry/9673" w:history="1">
        <w:r w:rsidRPr="00EB0420">
          <w:rPr>
            <w:kern w:val="3"/>
            <w:u w:val="single"/>
            <w:lang w:eastAsia="zh-CN"/>
          </w:rPr>
          <w:t>7.3 статьи 96</w:t>
        </w:r>
      </w:hyperlink>
      <w:r w:rsidR="00EC2D06">
        <w:rPr>
          <w:kern w:val="3"/>
          <w:u w:val="single"/>
          <w:lang w:eastAsia="zh-CN"/>
        </w:rPr>
        <w:t xml:space="preserve"> </w:t>
      </w:r>
      <w:r w:rsidRPr="00EB0420">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3" w:anchor="/document/10180094/entry/100" w:history="1">
        <w:r w:rsidRPr="00EB0420">
          <w:rPr>
            <w:kern w:val="3"/>
            <w:u w:val="single"/>
            <w:lang w:eastAsia="zh-CN"/>
          </w:rPr>
          <w:t>ключевой ставки</w:t>
        </w:r>
      </w:hyperlink>
      <w:r w:rsidRPr="00EB0420">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34259E1F" w14:textId="77777777" w:rsidR="00EB0420" w:rsidRPr="00EB0420" w:rsidRDefault="00EB0420" w:rsidP="00DF32BC">
      <w:pPr>
        <w:ind w:firstLine="709"/>
        <w:contextualSpacing/>
        <w:jc w:val="both"/>
        <w:rPr>
          <w:rFonts w:eastAsia="Calibri" w:cs="Calibri"/>
          <w:lang w:eastAsia="en-US"/>
        </w:rPr>
      </w:pPr>
    </w:p>
    <w:p w14:paraId="222FD2D2" w14:textId="77777777" w:rsidR="00EB0420" w:rsidRPr="00EB0420" w:rsidRDefault="00EB0420" w:rsidP="00DF32BC">
      <w:pPr>
        <w:contextualSpacing/>
        <w:jc w:val="center"/>
        <w:rPr>
          <w:rFonts w:eastAsia="Arial"/>
          <w:b/>
        </w:rPr>
      </w:pPr>
      <w:r w:rsidRPr="00EB0420">
        <w:rPr>
          <w:rFonts w:eastAsia="Arial"/>
          <w:b/>
        </w:rPr>
        <w:t>11.ОБСТОЯТЕЛЬСТВА НЕПРЕОДОЛИМОЙ СИЛЫ</w:t>
      </w:r>
    </w:p>
    <w:p w14:paraId="1FB787AD" w14:textId="782D8E1C" w:rsidR="00EB0420" w:rsidRPr="00EB0420" w:rsidRDefault="00EB0420" w:rsidP="00DF32BC">
      <w:pPr>
        <w:ind w:firstLine="567"/>
        <w:contextualSpacing/>
        <w:jc w:val="both"/>
      </w:pPr>
      <w:r w:rsidRPr="00EB0420">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EDCB2F7" w14:textId="77777777" w:rsidR="00EB0420" w:rsidRPr="00EB0420" w:rsidRDefault="00EB0420" w:rsidP="00DF32BC">
      <w:pPr>
        <w:ind w:firstLine="567"/>
        <w:contextualSpacing/>
        <w:jc w:val="both"/>
      </w:pPr>
      <w:r w:rsidRPr="00EB0420">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3CA93A2" w14:textId="77777777" w:rsidR="00EB0420" w:rsidRPr="00EB0420" w:rsidRDefault="00EB0420" w:rsidP="00DF32BC">
      <w:pPr>
        <w:ind w:firstLine="567"/>
        <w:contextualSpacing/>
        <w:jc w:val="both"/>
      </w:pPr>
      <w:r w:rsidRPr="00EB042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D8E88E4" w14:textId="77777777" w:rsidR="00EB0420" w:rsidRPr="00EB0420" w:rsidRDefault="00EB0420" w:rsidP="00DF32BC">
      <w:pPr>
        <w:ind w:firstLine="426"/>
        <w:contextualSpacing/>
        <w:jc w:val="both"/>
        <w:rPr>
          <w:color w:val="000000"/>
        </w:rPr>
      </w:pPr>
      <w:r w:rsidRPr="00EB0420">
        <w:t xml:space="preserve">11.3. Срок действия Контракта продлевается на период существования </w:t>
      </w:r>
      <w:r w:rsidRPr="00EB0420">
        <w:rPr>
          <w:color w:val="000000"/>
        </w:rPr>
        <w:t>обстоятельств непреодолимой силы и устранения их последствий, а также в иных случаях, предусмотренных законодательством РФ.</w:t>
      </w:r>
    </w:p>
    <w:p w14:paraId="002660E8" w14:textId="77777777" w:rsidR="00EB0420" w:rsidRPr="00EB0420" w:rsidRDefault="00EB0420" w:rsidP="00DF32BC">
      <w:pPr>
        <w:ind w:firstLine="567"/>
        <w:contextualSpacing/>
        <w:jc w:val="both"/>
      </w:pPr>
      <w:r w:rsidRPr="00EB0420">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8" w:name="bookmark19"/>
      <w:r w:rsidRPr="00EB0420">
        <w:t>асторжении Контракта.</w:t>
      </w:r>
      <w:bookmarkEnd w:id="38"/>
    </w:p>
    <w:p w14:paraId="5B606219" w14:textId="77777777" w:rsidR="00EB0420" w:rsidRPr="00EB0420" w:rsidRDefault="00EB0420" w:rsidP="00DF32BC">
      <w:pPr>
        <w:contextualSpacing/>
        <w:jc w:val="both"/>
        <w:rPr>
          <w:rFonts w:eastAsia="MS Mincho"/>
        </w:rPr>
      </w:pPr>
    </w:p>
    <w:p w14:paraId="1BA02D4E" w14:textId="77777777" w:rsidR="00EB0420" w:rsidRPr="00EB0420" w:rsidRDefault="00EB0420" w:rsidP="00DF32BC">
      <w:pPr>
        <w:contextualSpacing/>
        <w:jc w:val="center"/>
        <w:rPr>
          <w:rFonts w:eastAsia="MS Mincho"/>
          <w:b/>
        </w:rPr>
      </w:pPr>
      <w:r w:rsidRPr="00EB0420">
        <w:rPr>
          <w:rFonts w:eastAsia="MS Mincho"/>
          <w:b/>
        </w:rPr>
        <w:t>12.РАЗРЕШЕНИЕ СПОРОВ И РАЗНОГЛАСИЙ</w:t>
      </w:r>
    </w:p>
    <w:p w14:paraId="6AF6D17D" w14:textId="77777777" w:rsidR="00EB0420" w:rsidRPr="00EB0420" w:rsidRDefault="00EB0420" w:rsidP="00DF32BC">
      <w:pPr>
        <w:ind w:firstLine="567"/>
        <w:contextualSpacing/>
        <w:jc w:val="both"/>
      </w:pPr>
      <w:r w:rsidRPr="00EB0420">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19CFA58B" w14:textId="77777777" w:rsidR="00EB0420" w:rsidRPr="00EB0420" w:rsidRDefault="00EB0420" w:rsidP="00DF32BC">
      <w:pPr>
        <w:ind w:firstLine="567"/>
        <w:contextualSpacing/>
        <w:jc w:val="both"/>
      </w:pPr>
      <w:r w:rsidRPr="00EB0420">
        <w:rPr>
          <w:rFonts w:eastAsia="MS Mincho"/>
        </w:rPr>
        <w:lastRenderedPageBreak/>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4E0E8629" w14:textId="77777777" w:rsidR="00EB0420" w:rsidRPr="00EB0420" w:rsidRDefault="00EB0420" w:rsidP="00DF32BC">
      <w:pPr>
        <w:ind w:firstLine="567"/>
        <w:contextualSpacing/>
        <w:jc w:val="both"/>
      </w:pPr>
      <w:r w:rsidRPr="00EB0420">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20 Контракта.</w:t>
      </w:r>
    </w:p>
    <w:p w14:paraId="1E3DA35F" w14:textId="77777777" w:rsidR="00EB0420" w:rsidRPr="00EB0420" w:rsidRDefault="00EB0420" w:rsidP="00DF32BC">
      <w:pPr>
        <w:ind w:firstLine="567"/>
        <w:contextualSpacing/>
        <w:jc w:val="both"/>
        <w:rPr>
          <w:rFonts w:eastAsia="MS Mincho"/>
        </w:rPr>
      </w:pPr>
      <w:r w:rsidRPr="00EB0420">
        <w:rPr>
          <w:rFonts w:eastAsia="MS Mincho"/>
        </w:rPr>
        <w:t>12.4. При возникновении между Заказчиком</w:t>
      </w:r>
      <w:r w:rsidRPr="00EB0420">
        <w:t xml:space="preserve"> </w:t>
      </w:r>
      <w:r w:rsidRPr="00EB0420">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DB12A23" w14:textId="77777777" w:rsidR="00EB0420" w:rsidRPr="00EB0420" w:rsidRDefault="00EB0420" w:rsidP="00DF32BC">
      <w:pPr>
        <w:contextualSpacing/>
        <w:jc w:val="both"/>
        <w:rPr>
          <w:rFonts w:eastAsia="MS Mincho"/>
        </w:rPr>
      </w:pPr>
    </w:p>
    <w:p w14:paraId="50AA4426" w14:textId="77777777" w:rsidR="00EB0420" w:rsidRPr="00EB0420" w:rsidRDefault="00EB0420" w:rsidP="00DF32BC">
      <w:pPr>
        <w:contextualSpacing/>
        <w:jc w:val="center"/>
        <w:rPr>
          <w:b/>
        </w:rPr>
      </w:pPr>
      <w:bookmarkStart w:id="39" w:name="bookmark24"/>
      <w:r w:rsidRPr="00EB0420">
        <w:rPr>
          <w:b/>
        </w:rPr>
        <w:t>13. ОБЕСПЕЧЕНИЕ ИСПОЛНЕНИЯ ОБЯЗАТЕЛЬСТВ ПО КОНТРАКТУ</w:t>
      </w:r>
    </w:p>
    <w:p w14:paraId="2F0551ED" w14:textId="736C3557" w:rsidR="00EB0420" w:rsidRPr="00EB0420" w:rsidRDefault="00EB0420" w:rsidP="00DF32BC">
      <w:pPr>
        <w:ind w:firstLine="567"/>
        <w:contextualSpacing/>
        <w:jc w:val="both"/>
      </w:pPr>
      <w:bookmarkStart w:id="40" w:name="_Hlk11341342"/>
      <w:r w:rsidRPr="00EB0420">
        <w:t xml:space="preserve">13.1. 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41" w:name="_Hlk11338469"/>
    </w:p>
    <w:p w14:paraId="7A24CF0E" w14:textId="33C7EEAC" w:rsidR="00EB0420" w:rsidRPr="00CC2441" w:rsidRDefault="00EB0420" w:rsidP="00CC2441">
      <w:pPr>
        <w:ind w:firstLine="567"/>
        <w:contextualSpacing/>
        <w:jc w:val="both"/>
        <w:rPr>
          <w:color w:val="000000"/>
          <w:u w:val="single"/>
          <w:lang w:eastAsia="en-US"/>
        </w:rPr>
      </w:pPr>
      <w:r w:rsidRPr="00EB0420">
        <w:t xml:space="preserve">13.1.1. Размер обеспечения исполнения Контракта равен </w:t>
      </w:r>
      <w:r w:rsidR="00CC2441" w:rsidRPr="00EB0420">
        <w:rPr>
          <w:shd w:val="clear" w:color="auto" w:fill="FFFFFF"/>
        </w:rPr>
        <w:t xml:space="preserve">1% от начальной максимальной цены контракта, что составляет </w:t>
      </w:r>
      <w:r w:rsidR="00CC2441" w:rsidRPr="00EB0420">
        <w:rPr>
          <w:b/>
          <w:color w:val="000000"/>
          <w:u w:val="single"/>
          <w:lang w:eastAsia="en-US"/>
        </w:rPr>
        <w:t>1 191 223,14 (один миллион сто девяносто одна тысяча двести двадцать три рубля, 14 коп.)</w:t>
      </w:r>
      <w:r w:rsidRPr="00EB0420">
        <w:t xml:space="preserve">, но в любом случае не менее суммы аванса, если Контрактом предусмотрена выплата аванса, в том числе в случае изменения его размера в сторону увеличения. </w:t>
      </w:r>
    </w:p>
    <w:p w14:paraId="712843BE" w14:textId="77777777" w:rsidR="00EB0420" w:rsidRPr="00EB0420" w:rsidRDefault="00EB0420" w:rsidP="00DF32BC">
      <w:pPr>
        <w:ind w:firstLine="567"/>
        <w:contextualSpacing/>
        <w:jc w:val="both"/>
        <w:rPr>
          <w:rFonts w:eastAsia="Calibri"/>
          <w:iCs/>
          <w:color w:val="000000"/>
          <w:lang w:eastAsia="en-US"/>
        </w:rPr>
      </w:pPr>
      <w:r w:rsidRPr="00EB0420">
        <w:rPr>
          <w:rFonts w:eastAsia="Calibri"/>
          <w:iCs/>
          <w:color w:val="000000"/>
          <w:lang w:eastAsia="en-US"/>
        </w:rPr>
        <w:t>Подрядчик освобождается от предоставления обеспечения исполнения контракта в случаях, установленных действующим законодательством РФ.</w:t>
      </w:r>
    </w:p>
    <w:p w14:paraId="30BBD360" w14:textId="77777777" w:rsidR="00EB0420" w:rsidRPr="00EB0420" w:rsidRDefault="00EB0420" w:rsidP="00DF32BC">
      <w:pPr>
        <w:ind w:firstLine="567"/>
        <w:contextualSpacing/>
        <w:jc w:val="both"/>
        <w:rPr>
          <w:rFonts w:eastAsia="Droid Sans Fallback"/>
        </w:rPr>
      </w:pPr>
      <w:r w:rsidRPr="00EB0420">
        <w:t>13.1.2.</w:t>
      </w:r>
      <w:r w:rsidRPr="00EB0420">
        <w:rPr>
          <w:rFonts w:eastAsia="Droid Sans Fallback"/>
        </w:rPr>
        <w:t>В случае применения антидемпинговых мер размер обеспечения изменяется в порядке, установленном действующим законодательством РФ.</w:t>
      </w:r>
    </w:p>
    <w:p w14:paraId="30A8CD63" w14:textId="77777777" w:rsidR="00EB0420" w:rsidRPr="00EB0420" w:rsidRDefault="00EB0420" w:rsidP="00DF32BC">
      <w:pPr>
        <w:ind w:firstLine="567"/>
        <w:contextualSpacing/>
        <w:jc w:val="both"/>
        <w:rPr>
          <w:shd w:val="clear" w:color="auto" w:fill="FFFFFF"/>
        </w:rPr>
      </w:pPr>
      <w:r w:rsidRPr="00EB0420">
        <w:rPr>
          <w:shd w:val="clear" w:color="auto" w:fill="FFFFFF"/>
        </w:rPr>
        <w:t xml:space="preserve">13.2. Условием подписания Контракта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6DC1BB1" w14:textId="77777777" w:rsidR="00EB0420" w:rsidRPr="00EB0420" w:rsidRDefault="00EB0420" w:rsidP="00DF32BC">
      <w:pPr>
        <w:ind w:firstLine="567"/>
        <w:contextualSpacing/>
        <w:jc w:val="both"/>
        <w:rPr>
          <w:color w:val="000000"/>
          <w:u w:val="single"/>
          <w:lang w:eastAsia="en-US"/>
        </w:rPr>
      </w:pPr>
      <w:r w:rsidRPr="00EB0420">
        <w:rPr>
          <w:shd w:val="clear" w:color="auto" w:fill="FFFFFF"/>
        </w:rPr>
        <w:t xml:space="preserve">13.2.1. Размер обеспечения гарантийных обязательств Контракта равен 1% от начальной максимальной цены контракта, что составляет </w:t>
      </w:r>
      <w:bookmarkStart w:id="42" w:name="_Hlk13750140"/>
      <w:r w:rsidRPr="00EB0420">
        <w:rPr>
          <w:b/>
          <w:color w:val="000000"/>
          <w:u w:val="single"/>
          <w:lang w:eastAsia="en-US"/>
        </w:rPr>
        <w:t>1 191 223,14 (один миллион сто девяносто одна тысяча двести двадцать три рубля, 14 коп.)</w:t>
      </w:r>
    </w:p>
    <w:p w14:paraId="551F2F24" w14:textId="77777777" w:rsidR="00EB0420" w:rsidRPr="00EB0420" w:rsidRDefault="00EB0420" w:rsidP="00DF32BC">
      <w:pPr>
        <w:ind w:firstLine="567"/>
        <w:contextualSpacing/>
        <w:jc w:val="both"/>
      </w:pPr>
      <w:r w:rsidRPr="00EB0420">
        <w:t xml:space="preserve">13.3. Способ обеспечения исполнения Контракта, </w:t>
      </w:r>
      <w:r w:rsidRPr="00EB0420">
        <w:rPr>
          <w:shd w:val="clear" w:color="auto" w:fill="FFFFFF"/>
        </w:rPr>
        <w:t>гарантийных обязательств</w:t>
      </w:r>
      <w:r w:rsidRPr="00EB0420">
        <w:t>,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bookmarkEnd w:id="41"/>
    <w:bookmarkEnd w:id="42"/>
    <w:p w14:paraId="286049C0" w14:textId="77777777" w:rsidR="00EB0420" w:rsidRPr="00EB0420" w:rsidRDefault="00EB0420" w:rsidP="00DF32BC">
      <w:pPr>
        <w:ind w:firstLine="567"/>
        <w:contextualSpacing/>
        <w:jc w:val="both"/>
      </w:pPr>
      <w:r w:rsidRPr="00EB0420">
        <w:t xml:space="preserve">13.4. Денежные средства, вносимые в обеспечение исполнения Контракта </w:t>
      </w:r>
      <w:r w:rsidRPr="00EB0420">
        <w:rPr>
          <w:shd w:val="clear" w:color="auto" w:fill="FFFFFF"/>
        </w:rPr>
        <w:t>и гарантийных обязательств</w:t>
      </w:r>
      <w:r w:rsidRPr="00EB0420">
        <w:t>, должны быть перечислены в установленном размере по реквизитам:</w:t>
      </w:r>
    </w:p>
    <w:p w14:paraId="10FA2425" w14:textId="77777777" w:rsidR="00EB0420" w:rsidRPr="00EB0420" w:rsidRDefault="00EB0420" w:rsidP="00DF32BC">
      <w:pPr>
        <w:suppressAutoHyphens/>
        <w:ind w:firstLine="708"/>
        <w:contextualSpacing/>
        <w:jc w:val="both"/>
        <w:rPr>
          <w:rFonts w:cs="Calibri"/>
          <w:lang w:eastAsia="ar-SA"/>
        </w:rPr>
      </w:pPr>
      <w:bookmarkStart w:id="43" w:name="_Hlk23147494"/>
      <w:r w:rsidRPr="00EB0420">
        <w:rPr>
          <w:rFonts w:cs="Calibri"/>
          <w:lang w:eastAsia="ar-SA"/>
        </w:rPr>
        <w:t>Получатель:</w:t>
      </w:r>
    </w:p>
    <w:p w14:paraId="6749474D" w14:textId="77777777" w:rsidR="00EB0420" w:rsidRPr="00EB0420" w:rsidRDefault="00EB0420" w:rsidP="00DF32BC">
      <w:pPr>
        <w:suppressAutoHyphens/>
        <w:ind w:firstLine="708"/>
        <w:contextualSpacing/>
        <w:rPr>
          <w:rFonts w:cs="Calibri"/>
          <w:lang w:eastAsia="ar-SA"/>
        </w:rPr>
      </w:pPr>
      <w:r w:rsidRPr="00EB0420">
        <w:rPr>
          <w:rFonts w:cs="Calibri"/>
          <w:lang w:eastAsia="ar-SA"/>
        </w:rPr>
        <w:t>ГУП РК «Крымтеплокоммунэнерго»</w:t>
      </w:r>
    </w:p>
    <w:p w14:paraId="01414718" w14:textId="77777777" w:rsidR="00EB0420" w:rsidRPr="00EB0420" w:rsidRDefault="00EB0420" w:rsidP="00DF32BC">
      <w:pPr>
        <w:suppressAutoHyphens/>
        <w:ind w:firstLine="708"/>
        <w:contextualSpacing/>
        <w:rPr>
          <w:rFonts w:cs="Calibri"/>
          <w:lang w:eastAsia="ar-SA"/>
        </w:rPr>
      </w:pPr>
      <w:r w:rsidRPr="00EB0420">
        <w:rPr>
          <w:rFonts w:cs="Calibri"/>
          <w:lang w:eastAsia="ar-SA"/>
        </w:rPr>
        <w:t>ИНН 9102028499</w:t>
      </w:r>
    </w:p>
    <w:p w14:paraId="40510955" w14:textId="77777777" w:rsidR="00EB0420" w:rsidRPr="00EB0420" w:rsidRDefault="00EB0420" w:rsidP="00DF32BC">
      <w:pPr>
        <w:suppressAutoHyphens/>
        <w:ind w:firstLine="708"/>
        <w:contextualSpacing/>
        <w:rPr>
          <w:rFonts w:cs="Calibri"/>
          <w:lang w:eastAsia="ar-SA"/>
        </w:rPr>
      </w:pPr>
      <w:r w:rsidRPr="00EB0420">
        <w:rPr>
          <w:rFonts w:cs="Calibri"/>
          <w:lang w:eastAsia="ar-SA"/>
        </w:rPr>
        <w:t>КПП 910201001</w:t>
      </w:r>
    </w:p>
    <w:p w14:paraId="7FDFE2C2" w14:textId="77777777" w:rsidR="00EB0420" w:rsidRPr="00EB0420" w:rsidRDefault="00EB0420" w:rsidP="00DF32BC">
      <w:pPr>
        <w:suppressAutoHyphens/>
        <w:ind w:firstLine="708"/>
        <w:contextualSpacing/>
        <w:rPr>
          <w:rFonts w:cs="Calibri"/>
          <w:lang w:eastAsia="ar-SA"/>
        </w:rPr>
      </w:pPr>
      <w:r w:rsidRPr="00EB0420">
        <w:rPr>
          <w:rFonts w:cs="Calibri"/>
          <w:lang w:eastAsia="ar-SA"/>
        </w:rPr>
        <w:t>ОГРН 1149102047962</w:t>
      </w:r>
    </w:p>
    <w:p w14:paraId="4B0B32D3" w14:textId="77777777" w:rsidR="00EB0420" w:rsidRPr="00EB0420" w:rsidRDefault="00EB0420" w:rsidP="00DF32BC">
      <w:pPr>
        <w:suppressAutoHyphens/>
        <w:ind w:firstLine="708"/>
        <w:contextualSpacing/>
        <w:rPr>
          <w:rFonts w:cs="Calibri"/>
          <w:lang w:eastAsia="ar-SA"/>
        </w:rPr>
      </w:pPr>
      <w:r w:rsidRPr="00EB0420">
        <w:rPr>
          <w:rFonts w:cs="Calibri"/>
          <w:lang w:eastAsia="ar-SA"/>
        </w:rPr>
        <w:t>АО «Банк ЧБРР»</w:t>
      </w:r>
    </w:p>
    <w:p w14:paraId="07A9965B" w14:textId="77777777" w:rsidR="00EB0420" w:rsidRPr="00EB0420" w:rsidRDefault="00EB0420" w:rsidP="00DF32BC">
      <w:pPr>
        <w:suppressAutoHyphens/>
        <w:ind w:firstLine="708"/>
        <w:contextualSpacing/>
        <w:rPr>
          <w:rFonts w:cs="Calibri"/>
          <w:lang w:eastAsia="ar-SA"/>
        </w:rPr>
      </w:pPr>
      <w:r w:rsidRPr="00EB0420">
        <w:rPr>
          <w:rFonts w:cs="Calibri"/>
          <w:lang w:eastAsia="ar-SA"/>
        </w:rPr>
        <w:t xml:space="preserve">расчетный счет: 40602810400004012116, </w:t>
      </w:r>
    </w:p>
    <w:p w14:paraId="0FF9E266" w14:textId="77777777" w:rsidR="00EB0420" w:rsidRPr="00EB0420" w:rsidRDefault="00EB0420" w:rsidP="00DF32BC">
      <w:pPr>
        <w:suppressAutoHyphens/>
        <w:ind w:firstLine="708"/>
        <w:contextualSpacing/>
        <w:rPr>
          <w:rFonts w:cs="Calibri"/>
          <w:lang w:eastAsia="ar-SA"/>
        </w:rPr>
      </w:pPr>
      <w:r w:rsidRPr="00EB0420">
        <w:rPr>
          <w:rFonts w:cs="Calibri"/>
          <w:lang w:eastAsia="ar-SA"/>
        </w:rPr>
        <w:t>кор. счет: 30101810035100000101</w:t>
      </w:r>
    </w:p>
    <w:p w14:paraId="006F2585" w14:textId="77777777" w:rsidR="00EB0420" w:rsidRPr="00EB0420" w:rsidRDefault="00EB0420" w:rsidP="00DF32BC">
      <w:pPr>
        <w:suppressAutoHyphens/>
        <w:ind w:firstLine="708"/>
        <w:contextualSpacing/>
        <w:rPr>
          <w:rFonts w:cs="Calibri"/>
          <w:lang w:eastAsia="ar-SA"/>
        </w:rPr>
      </w:pPr>
      <w:r w:rsidRPr="00EB0420">
        <w:rPr>
          <w:rFonts w:cs="Calibri"/>
          <w:lang w:eastAsia="ar-SA"/>
        </w:rPr>
        <w:t>(ИНН банка 9102019769, КПП 910201001,</w:t>
      </w:r>
    </w:p>
    <w:p w14:paraId="42FF1737" w14:textId="77777777" w:rsidR="00EB0420" w:rsidRPr="00EB0420" w:rsidRDefault="00EB0420" w:rsidP="00DF32BC">
      <w:pPr>
        <w:suppressAutoHyphens/>
        <w:ind w:firstLine="708"/>
        <w:contextualSpacing/>
        <w:jc w:val="both"/>
        <w:rPr>
          <w:rFonts w:cs="Calibri"/>
          <w:lang w:eastAsia="ar-SA"/>
        </w:rPr>
      </w:pPr>
      <w:r w:rsidRPr="00EB0420">
        <w:rPr>
          <w:rFonts w:cs="Calibri"/>
          <w:lang w:eastAsia="ar-SA"/>
        </w:rPr>
        <w:t>ОГРН 1149102030186, БИК Банка: 043510101)</w:t>
      </w:r>
    </w:p>
    <w:p w14:paraId="4F2A5FCA" w14:textId="77777777" w:rsidR="00EB0420" w:rsidRPr="00EB0420" w:rsidRDefault="00EB0420" w:rsidP="00DF32BC">
      <w:pPr>
        <w:autoSpaceDE w:val="0"/>
        <w:autoSpaceDN w:val="0"/>
        <w:adjustRightInd w:val="0"/>
        <w:ind w:firstLine="567"/>
        <w:contextualSpacing/>
        <w:jc w:val="both"/>
      </w:pPr>
      <w:r w:rsidRPr="00EB0420">
        <w:t>В графе</w:t>
      </w:r>
      <w:r w:rsidRPr="00EB0420">
        <w:rPr>
          <w:b/>
        </w:rPr>
        <w:t xml:space="preserve"> </w:t>
      </w:r>
      <w:r w:rsidRPr="00EB0420">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27A9A047" w14:textId="77777777" w:rsidR="00EB0420" w:rsidRPr="00EB0420" w:rsidRDefault="00EB0420" w:rsidP="00DF32BC">
      <w:pPr>
        <w:ind w:firstLine="567"/>
        <w:contextualSpacing/>
        <w:jc w:val="both"/>
        <w:rPr>
          <w:shd w:val="clear" w:color="auto" w:fill="FFFFFF"/>
        </w:rPr>
      </w:pPr>
      <w:bookmarkStart w:id="44" w:name="_Hlk13837879"/>
      <w:bookmarkStart w:id="45" w:name="_Hlk11420340"/>
      <w:bookmarkEnd w:id="43"/>
      <w:r w:rsidRPr="00EB0420">
        <w:lastRenderedPageBreak/>
        <w:t xml:space="preserve">13.4.1.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B0420">
        <w:rPr>
          <w:shd w:val="clear" w:color="auto" w:fill="FFFFFF"/>
        </w:rPr>
        <w:t xml:space="preserve">подписания сторонами </w:t>
      </w:r>
      <w:r w:rsidRPr="00EB0420">
        <w:t>документов согласно раздела 6 настоящего Контракта.</w:t>
      </w:r>
    </w:p>
    <w:p w14:paraId="317679BE" w14:textId="77777777" w:rsidR="00EB0420" w:rsidRPr="00EB0420" w:rsidRDefault="00EB0420" w:rsidP="00DF32BC">
      <w:pPr>
        <w:ind w:firstLine="567"/>
        <w:contextualSpacing/>
        <w:jc w:val="both"/>
      </w:pPr>
      <w:r w:rsidRPr="00EB0420">
        <w:t xml:space="preserve"> 13.4.2.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EB0420">
        <w:rPr>
          <w:rFonts w:hint="eastAsia"/>
        </w:rPr>
        <w:t>и</w:t>
      </w:r>
      <w:r w:rsidRPr="00EB042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согласно раздела 6 настоящего Контракта.</w:t>
      </w:r>
    </w:p>
    <w:p w14:paraId="29293F79" w14:textId="77777777" w:rsidR="00EB0420" w:rsidRPr="00EB0420" w:rsidRDefault="00EB0420" w:rsidP="00DF32BC">
      <w:pPr>
        <w:autoSpaceDE w:val="0"/>
        <w:autoSpaceDN w:val="0"/>
        <w:adjustRightInd w:val="0"/>
        <w:ind w:firstLine="567"/>
        <w:contextualSpacing/>
        <w:jc w:val="both"/>
      </w:pPr>
      <w:bookmarkStart w:id="46" w:name="_Hlk13750182"/>
      <w:bookmarkStart w:id="47" w:name="_Hlk13750252"/>
      <w:bookmarkEnd w:id="44"/>
      <w:bookmarkEnd w:id="45"/>
      <w:r w:rsidRPr="00EB0420">
        <w:t>13.4.3. денежные средства, внесенные в качестве обеспечения гарантийных обязательств, возвращаются Подрядчику по истечение срока обеспечения гарантийных обязательств в срок не позднее 30 (тридцати) дней с момента получения Заказчиком заявления о возврате.</w:t>
      </w:r>
      <w:bookmarkEnd w:id="46"/>
    </w:p>
    <w:p w14:paraId="2E74C971" w14:textId="77777777" w:rsidR="00EB0420" w:rsidRPr="00EB0420" w:rsidRDefault="00EB0420" w:rsidP="00DF32BC">
      <w:pPr>
        <w:ind w:firstLine="567"/>
        <w:contextualSpacing/>
        <w:jc w:val="both"/>
      </w:pPr>
      <w:r w:rsidRPr="00EB0420">
        <w:t xml:space="preserve">13.5. 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5160CEA3" w14:textId="77777777" w:rsidR="00EB0420" w:rsidRPr="00EB0420" w:rsidRDefault="00EB0420" w:rsidP="00DF32BC">
      <w:pPr>
        <w:ind w:firstLine="567"/>
        <w:contextualSpacing/>
        <w:jc w:val="both"/>
      </w:pPr>
      <w:r w:rsidRPr="00EB0420">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09E43436" w14:textId="77777777" w:rsidR="00EB0420" w:rsidRPr="00EB0420" w:rsidRDefault="00EB0420" w:rsidP="00DF32BC">
      <w:pPr>
        <w:ind w:firstLine="567"/>
        <w:contextualSpacing/>
        <w:jc w:val="both"/>
      </w:pPr>
      <w:r w:rsidRPr="00EB0420">
        <w:t xml:space="preserve">-обязательства оплатить суммы неустоек (штрафов, пеней), предусмотренных Контрактом; </w:t>
      </w:r>
    </w:p>
    <w:p w14:paraId="12B3ABCD" w14:textId="77777777" w:rsidR="00EB0420" w:rsidRPr="00EB0420" w:rsidRDefault="00EB0420" w:rsidP="00DF32BC">
      <w:pPr>
        <w:autoSpaceDE w:val="0"/>
        <w:autoSpaceDN w:val="0"/>
        <w:adjustRightInd w:val="0"/>
        <w:ind w:firstLine="540"/>
        <w:contextualSpacing/>
        <w:jc w:val="both"/>
      </w:pPr>
      <w:r w:rsidRPr="00EB0420">
        <w:t>-обязательства уплатить суммы убытков или убытков (</w:t>
      </w:r>
      <w:r w:rsidRPr="00EB0420">
        <w:rPr>
          <w:rFonts w:eastAsia="Droid Sans Fallback"/>
          <w:lang w:eastAsia="zh-CN"/>
        </w:rPr>
        <w:t>за исключением упущенной выгоды</w:t>
      </w:r>
      <w:r w:rsidRPr="00EB0420">
        <w:t>), в том числе в случае расторжения Контракта по причине его неисполнения или ненадлежащего исполнения Подрядчиком;</w:t>
      </w:r>
    </w:p>
    <w:p w14:paraId="11D28316" w14:textId="180F4DDE" w:rsidR="00EB0420" w:rsidRDefault="00EB0420" w:rsidP="00DF32BC">
      <w:pPr>
        <w:ind w:firstLine="540"/>
        <w:contextualSpacing/>
        <w:jc w:val="both"/>
      </w:pPr>
      <w:r w:rsidRPr="00EB0420">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w:t>
      </w:r>
      <w:r w:rsidR="00EC2D06">
        <w:t>а предусмотрена выплата аванса);</w:t>
      </w:r>
    </w:p>
    <w:p w14:paraId="1E2AFBD7" w14:textId="27715DDF" w:rsidR="00EC2D06" w:rsidRPr="00EB0420" w:rsidRDefault="00EC2D06" w:rsidP="00DF32BC">
      <w:pPr>
        <w:ind w:firstLine="540"/>
        <w:contextualSpacing/>
        <w:jc w:val="both"/>
      </w:pPr>
      <w:r>
        <w:t xml:space="preserve">- </w:t>
      </w:r>
      <w:r w:rsidR="00547AA7" w:rsidRPr="00C32577">
        <w:t>срок действия банковской гарантии должен превышать срок исполнения обязательств по контракту не менее чем на один месяц</w:t>
      </w:r>
      <w:r w:rsidR="00547AA7">
        <w:t>.</w:t>
      </w:r>
    </w:p>
    <w:p w14:paraId="53FB8B87" w14:textId="77777777" w:rsidR="00EB0420" w:rsidRPr="00EB0420" w:rsidRDefault="00EB0420" w:rsidP="00DF32BC">
      <w:pPr>
        <w:ind w:firstLine="567"/>
        <w:contextualSpacing/>
        <w:jc w:val="both"/>
      </w:pPr>
      <w:r w:rsidRPr="00EB0420">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4249E25" w14:textId="77777777" w:rsidR="00EB0420" w:rsidRPr="00EB0420" w:rsidRDefault="00EB0420" w:rsidP="00DF32BC">
      <w:pPr>
        <w:ind w:firstLine="567"/>
        <w:contextualSpacing/>
        <w:jc w:val="both"/>
      </w:pPr>
      <w:bookmarkStart w:id="48" w:name="_Hlk15911882"/>
      <w:bookmarkStart w:id="49" w:name="_Hlk16234848"/>
      <w:r w:rsidRPr="00EB0420">
        <w:rPr>
          <w:shd w:val="clear" w:color="auto" w:fill="FFFFFF"/>
        </w:rPr>
        <w:t xml:space="preserve">В банковскую гарантию, </w:t>
      </w:r>
      <w:r w:rsidRPr="00EB0420">
        <w:t xml:space="preserve">обеспечивающую исполнение Контракта и гарантийных обязательств должно </w:t>
      </w:r>
      <w:r w:rsidRPr="00EB0420">
        <w:rPr>
          <w:shd w:val="clear" w:color="auto" w:fill="FFFFFF"/>
        </w:rPr>
        <w:t>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bookmarkEnd w:id="48"/>
    <w:bookmarkEnd w:id="49"/>
    <w:p w14:paraId="3BD3E50E" w14:textId="77777777" w:rsidR="00EB0420" w:rsidRPr="00EB0420" w:rsidRDefault="00EB0420" w:rsidP="00DF32BC">
      <w:pPr>
        <w:ind w:firstLine="567"/>
        <w:contextualSpacing/>
        <w:jc w:val="both"/>
      </w:pPr>
      <w:r w:rsidRPr="00EB0420">
        <w:t>13.6.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4B072E6A" w14:textId="77777777" w:rsidR="00EB0420" w:rsidRPr="00EB0420" w:rsidRDefault="00EB0420" w:rsidP="00DF32BC">
      <w:pPr>
        <w:ind w:firstLine="567"/>
        <w:contextualSpacing/>
        <w:jc w:val="both"/>
      </w:pPr>
      <w:bookmarkStart w:id="50" w:name="_Hlk11338627"/>
      <w:r w:rsidRPr="00EB0420">
        <w:t xml:space="preserve">13.7.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EB0420">
        <w:rPr>
          <w:shd w:val="clear" w:color="auto" w:fill="FFFFFF"/>
        </w:rPr>
        <w:t xml:space="preserve">и гарантийных обязательств </w:t>
      </w:r>
      <w:r w:rsidRPr="00EB0420">
        <w:t xml:space="preserve">лицензии на осуществление банковских операций, Подрядчик обязан предоставить новое обеспечение исполнения Контракта </w:t>
      </w:r>
      <w:r w:rsidRPr="00EB0420">
        <w:rPr>
          <w:shd w:val="clear" w:color="auto" w:fill="FFFFFF"/>
        </w:rPr>
        <w:t>и гарантийных обязательств (</w:t>
      </w:r>
      <w:r w:rsidRPr="00EB0420">
        <w:t xml:space="preserve">не позднее одного месяца со дня надлежащего уведомления Заказчиком Подрядчика о необходимости предоставить соответствующее обеспечение). </w:t>
      </w:r>
    </w:p>
    <w:p w14:paraId="6D8C7AA9" w14:textId="77777777" w:rsidR="00EB0420" w:rsidRPr="00EB0420" w:rsidRDefault="00EB0420" w:rsidP="00DF32BC">
      <w:pPr>
        <w:ind w:firstLine="567"/>
        <w:contextualSpacing/>
        <w:jc w:val="both"/>
      </w:pPr>
      <w:r w:rsidRPr="00EB0420">
        <w:t>Размер такого обеспечения может быть уменьшен в порядке и случаях, которые предусмотрены действующим законодательством РФ.</w:t>
      </w:r>
    </w:p>
    <w:p w14:paraId="414AA3A6" w14:textId="77777777" w:rsidR="00EB0420" w:rsidRPr="00EB0420" w:rsidRDefault="00EB0420" w:rsidP="00DF32BC">
      <w:pPr>
        <w:ind w:firstLine="567"/>
        <w:contextualSpacing/>
        <w:jc w:val="both"/>
      </w:pPr>
      <w:r w:rsidRPr="00EB0420">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6774F3B0" w14:textId="77777777" w:rsidR="00EB0420" w:rsidRPr="00EB0420" w:rsidRDefault="00EB0420" w:rsidP="00DF32BC">
      <w:pPr>
        <w:autoSpaceDE w:val="0"/>
        <w:autoSpaceDN w:val="0"/>
        <w:adjustRightInd w:val="0"/>
        <w:ind w:firstLine="567"/>
        <w:contextualSpacing/>
        <w:jc w:val="both"/>
      </w:pPr>
      <w:bookmarkStart w:id="51" w:name="_Hlk14964463"/>
      <w:r w:rsidRPr="00EB0420">
        <w:t xml:space="preserve">13.7.1. Если обеспечение исполнения Контракта, </w:t>
      </w:r>
      <w:r w:rsidRPr="00EB0420">
        <w:rPr>
          <w:shd w:val="clear" w:color="auto" w:fill="FFFFFF"/>
        </w:rPr>
        <w:t>гарантийных обязательств</w:t>
      </w:r>
      <w:r w:rsidRPr="00EB042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CB5A5B8" w14:textId="77777777" w:rsidR="00EB0420" w:rsidRPr="00EB0420" w:rsidRDefault="00EB0420" w:rsidP="00DF32BC">
      <w:pPr>
        <w:widowControl w:val="0"/>
        <w:tabs>
          <w:tab w:val="left" w:pos="709"/>
        </w:tabs>
        <w:autoSpaceDE w:val="0"/>
        <w:autoSpaceDN w:val="0"/>
        <w:adjustRightInd w:val="0"/>
        <w:ind w:firstLine="567"/>
        <w:contextualSpacing/>
        <w:jc w:val="both"/>
      </w:pPr>
      <w:bookmarkStart w:id="52" w:name="_Hlk15911964"/>
      <w:r w:rsidRPr="00EB0420">
        <w:t xml:space="preserve">Действие указанного пункта не распространяется на случаи, если Подрядчиком </w:t>
      </w:r>
      <w:r w:rsidRPr="00EB0420">
        <w:lastRenderedPageBreak/>
        <w:t>представлена недостоверная (поддельная) банковская гарантия.</w:t>
      </w:r>
    </w:p>
    <w:p w14:paraId="2FA34435" w14:textId="77777777" w:rsidR="00EB0420" w:rsidRPr="00EB0420" w:rsidRDefault="00EB0420" w:rsidP="00DF32BC">
      <w:pPr>
        <w:widowControl w:val="0"/>
        <w:tabs>
          <w:tab w:val="left" w:pos="709"/>
        </w:tabs>
        <w:autoSpaceDE w:val="0"/>
        <w:autoSpaceDN w:val="0"/>
        <w:adjustRightInd w:val="0"/>
        <w:ind w:firstLine="567"/>
        <w:contextualSpacing/>
        <w:jc w:val="both"/>
      </w:pPr>
      <w:bookmarkStart w:id="53" w:name="_Hlk23409994"/>
      <w:r w:rsidRPr="00EB0420">
        <w:t>13.7.2.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13.7.1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257C8038" w14:textId="77777777" w:rsidR="00EB0420" w:rsidRPr="00EB0420" w:rsidRDefault="00EB0420" w:rsidP="00DF32BC">
      <w:pPr>
        <w:ind w:firstLine="567"/>
        <w:contextualSpacing/>
        <w:jc w:val="both"/>
      </w:pPr>
      <w:bookmarkStart w:id="54" w:name="_Hlk11338600"/>
      <w:bookmarkEnd w:id="50"/>
      <w:bookmarkEnd w:id="51"/>
      <w:bookmarkEnd w:id="52"/>
      <w:bookmarkEnd w:id="53"/>
      <w:r w:rsidRPr="00EB0420">
        <w:t xml:space="preserve">13.8.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44FAB74" w14:textId="77777777" w:rsidR="00EB0420" w:rsidRPr="00EB0420" w:rsidRDefault="00EB0420" w:rsidP="00DF32BC">
      <w:pPr>
        <w:ind w:firstLine="567"/>
        <w:contextualSpacing/>
        <w:jc w:val="both"/>
      </w:pPr>
      <w:r w:rsidRPr="00EB0420">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bookmarkEnd w:id="54"/>
    <w:p w14:paraId="6F714313" w14:textId="77777777" w:rsidR="00EB0420" w:rsidRPr="00EB0420" w:rsidRDefault="00EB0420" w:rsidP="00DF32BC">
      <w:pPr>
        <w:ind w:firstLine="567"/>
        <w:contextualSpacing/>
        <w:jc w:val="both"/>
      </w:pPr>
      <w:r w:rsidRPr="00EB0420">
        <w:t>13.9. Обеспечение исполнения Контракта</w:t>
      </w:r>
      <w:r w:rsidRPr="00EB0420">
        <w:rPr>
          <w:shd w:val="clear" w:color="auto" w:fill="FFFFFF"/>
        </w:rPr>
        <w:t xml:space="preserve"> и гарантийных обязательств</w:t>
      </w:r>
      <w:r w:rsidRPr="00EB0420">
        <w:t xml:space="preserve"> сохраняет свою силу при изменении законодательства Российской Федерации, а также при реорганизации Подрядчика или Заказчика.</w:t>
      </w:r>
    </w:p>
    <w:p w14:paraId="67272A1C" w14:textId="77777777" w:rsidR="00EB0420" w:rsidRPr="00EB0420" w:rsidRDefault="00EB0420" w:rsidP="00DF32BC">
      <w:pPr>
        <w:ind w:firstLine="567"/>
        <w:contextualSpacing/>
        <w:jc w:val="both"/>
      </w:pPr>
      <w:r w:rsidRPr="00EB0420">
        <w:t xml:space="preserve">13.10. Все затраты, связанные с заключением и оформлением договоров и иных документов по обеспечению исполнения Контракта </w:t>
      </w:r>
      <w:r w:rsidRPr="00EB0420">
        <w:rPr>
          <w:shd w:val="clear" w:color="auto" w:fill="FFFFFF"/>
        </w:rPr>
        <w:t>и гарантийных обязательств</w:t>
      </w:r>
      <w:r w:rsidRPr="00EB0420">
        <w:t>, несет Подрядчик.</w:t>
      </w:r>
    </w:p>
    <w:bookmarkEnd w:id="47"/>
    <w:p w14:paraId="648757E6" w14:textId="77777777" w:rsidR="00EB0420" w:rsidRPr="00EB0420" w:rsidRDefault="00EB0420" w:rsidP="00DF32BC">
      <w:pPr>
        <w:contextualSpacing/>
        <w:jc w:val="both"/>
      </w:pPr>
    </w:p>
    <w:bookmarkEnd w:id="40"/>
    <w:p w14:paraId="374409B1" w14:textId="7A6D4D79" w:rsidR="00EB0420" w:rsidRPr="00EB0420" w:rsidRDefault="00EB0420" w:rsidP="00DF32BC">
      <w:pPr>
        <w:contextualSpacing/>
        <w:jc w:val="center"/>
        <w:rPr>
          <w:b/>
        </w:rPr>
      </w:pPr>
      <w:r w:rsidRPr="00EB0420">
        <w:rPr>
          <w:b/>
        </w:rPr>
        <w:t>14.ПРИВЛЕЧЕНИЕ ПОДРЯДЧИКОМ ТРЕТЬИХ ЛИЦ ДЛЯ ВЫПОЛНЕНИЯ РАБОТ</w:t>
      </w:r>
    </w:p>
    <w:p w14:paraId="48349DCC" w14:textId="77777777" w:rsidR="00EB0420" w:rsidRPr="00EB0420" w:rsidRDefault="00EB0420" w:rsidP="00DF32BC">
      <w:pPr>
        <w:ind w:firstLine="567"/>
        <w:contextualSpacing/>
        <w:jc w:val="both"/>
      </w:pPr>
      <w:r w:rsidRPr="00EB0420">
        <w:t xml:space="preserve">14.1.Подрядчик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4" w:anchor="/document/72009464/entry/16000" w:history="1">
        <w:r w:rsidRPr="00EB0420">
          <w:t>перечень</w:t>
        </w:r>
      </w:hyperlink>
      <w:r w:rsidRPr="00EB0420">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2596746D" w14:textId="77777777" w:rsidR="00EB0420" w:rsidRPr="00EB0420" w:rsidRDefault="00EB0420" w:rsidP="00DF32BC">
      <w:pPr>
        <w:ind w:firstLine="567"/>
        <w:contextualSpacing/>
        <w:jc w:val="both"/>
      </w:pPr>
      <w:r w:rsidRPr="00EB0420">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14:paraId="17FD40DB" w14:textId="77777777" w:rsidR="00EB0420" w:rsidRPr="00EB0420" w:rsidRDefault="00EB0420" w:rsidP="00DF32BC">
      <w:pPr>
        <w:ind w:firstLine="567"/>
        <w:contextualSpacing/>
        <w:jc w:val="both"/>
      </w:pPr>
      <w:r w:rsidRPr="00EB0420">
        <w:t xml:space="preserve">14.3.Подрядчик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5" w:anchor="/document/72009464/entry/12000" w:history="1">
        <w:r w:rsidRPr="00EB0420">
          <w:t>Графиком</w:t>
        </w:r>
      </w:hyperlink>
      <w:r w:rsidRPr="00EB0420">
        <w:t xml:space="preserve"> выполнения работ, которые не входят в установленный Контрактом перечень работ, выполняемых Подрядчиком самостоятельно.</w:t>
      </w:r>
    </w:p>
    <w:p w14:paraId="69ADE16E" w14:textId="77777777" w:rsidR="00EB0420" w:rsidRPr="00EB0420" w:rsidRDefault="00EB0420" w:rsidP="00DF32BC">
      <w:pPr>
        <w:ind w:firstLine="567"/>
        <w:contextualSpacing/>
        <w:jc w:val="both"/>
      </w:pPr>
      <w:r w:rsidRPr="00EB0420">
        <w:t>14.4.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4EAE2AED" w14:textId="77777777" w:rsidR="00EB0420" w:rsidRPr="00EB0420" w:rsidRDefault="00EB0420" w:rsidP="00DF32BC">
      <w:pPr>
        <w:ind w:firstLine="567"/>
        <w:contextualSpacing/>
        <w:jc w:val="both"/>
      </w:pPr>
      <w:r w:rsidRPr="00EB0420">
        <w:t>14.4.1.В срок не более 5 рабочих дней со дня заключения договора с субподрядчиком, соисполнителем представить Заказчику:</w:t>
      </w:r>
    </w:p>
    <w:p w14:paraId="0AB1AA81" w14:textId="77777777" w:rsidR="00EB0420" w:rsidRPr="00EB0420" w:rsidRDefault="00EB0420" w:rsidP="00DF32BC">
      <w:pPr>
        <w:ind w:firstLine="567"/>
        <w:contextualSpacing/>
        <w:jc w:val="both"/>
      </w:pPr>
      <w:r w:rsidRPr="00EB0420">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CE6D99F" w14:textId="77777777" w:rsidR="00EB0420" w:rsidRPr="00EB0420" w:rsidRDefault="00EB0420" w:rsidP="00DF32BC">
      <w:pPr>
        <w:ind w:firstLine="567"/>
        <w:contextualSpacing/>
        <w:jc w:val="both"/>
      </w:pPr>
      <w:r w:rsidRPr="00EB0420">
        <w:t>б) копию договора (договоров), заключенного с субподрядчиком, соисполнителем, заверенную Подрядчиком.</w:t>
      </w:r>
    </w:p>
    <w:p w14:paraId="1F37A2E6" w14:textId="77777777" w:rsidR="00EB0420" w:rsidRPr="00EB0420" w:rsidRDefault="00EB0420" w:rsidP="00DF32BC">
      <w:pPr>
        <w:ind w:firstLine="567"/>
        <w:contextualSpacing/>
        <w:jc w:val="both"/>
      </w:pPr>
      <w:r w:rsidRPr="00EB0420">
        <w:t xml:space="preserve">14.4.2.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w:t>
      </w:r>
      <w:r w:rsidRPr="00EB0420">
        <w:lastRenderedPageBreak/>
        <w:t>пункте 14.4.1 Контракта, в течение 5 дней со дня заключения договора с новым субподрядчиком, соисполнителем.</w:t>
      </w:r>
    </w:p>
    <w:p w14:paraId="347107E1" w14:textId="77777777" w:rsidR="00EB0420" w:rsidRPr="00EB0420" w:rsidRDefault="00EB0420" w:rsidP="00DF32BC">
      <w:pPr>
        <w:ind w:firstLine="567"/>
        <w:contextualSpacing/>
        <w:jc w:val="both"/>
      </w:pPr>
      <w:r w:rsidRPr="00EB0420">
        <w:t>14.4.3.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6F4810A9" w14:textId="77777777" w:rsidR="00EB0420" w:rsidRPr="00EB0420" w:rsidRDefault="00EB0420" w:rsidP="00DF32BC">
      <w:pPr>
        <w:ind w:firstLine="567"/>
        <w:contextualSpacing/>
        <w:jc w:val="both"/>
      </w:pPr>
      <w:r w:rsidRPr="00EB0420">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AB42000" w14:textId="77777777" w:rsidR="00EB0420" w:rsidRPr="00EB0420" w:rsidRDefault="00EB0420" w:rsidP="00DF32BC">
      <w:pPr>
        <w:ind w:firstLine="567"/>
        <w:contextualSpacing/>
        <w:jc w:val="both"/>
      </w:pPr>
      <w:r w:rsidRPr="00EB0420">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2B3C7C8A" w14:textId="77777777" w:rsidR="00EB0420" w:rsidRPr="00EB0420" w:rsidRDefault="00EB0420" w:rsidP="00DF32BC">
      <w:pPr>
        <w:ind w:firstLine="567"/>
        <w:contextualSpacing/>
        <w:jc w:val="both"/>
      </w:pPr>
      <w:r w:rsidRPr="00EB0420">
        <w:t>14.4.4.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4A827A1F" w14:textId="77777777" w:rsidR="00EB0420" w:rsidRPr="00EB0420" w:rsidRDefault="00EB0420" w:rsidP="00DF32BC">
      <w:pPr>
        <w:ind w:firstLine="567"/>
        <w:contextualSpacing/>
        <w:jc w:val="both"/>
      </w:pPr>
      <w:r w:rsidRPr="00EB0420">
        <w:t>14.4.5.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A93D5C0" w14:textId="77777777" w:rsidR="00EB0420" w:rsidRPr="00EB0420" w:rsidRDefault="00EB0420" w:rsidP="00DF32BC">
      <w:pPr>
        <w:ind w:firstLine="567"/>
        <w:contextualSpacing/>
        <w:jc w:val="both"/>
      </w:pPr>
      <w:r w:rsidRPr="00EB0420">
        <w:t xml:space="preserve">а) за представление документов, указанных в </w:t>
      </w:r>
      <w:hyperlink r:id="rId36" w:anchor="/document/71576966/entry/1102" w:history="1">
        <w:r w:rsidRPr="00EB0420">
          <w:t>пунктах 14.4.1-14.4.3</w:t>
        </w:r>
      </w:hyperlink>
      <w:r w:rsidRPr="00EB0420">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47BDC19" w14:textId="77777777" w:rsidR="00EB0420" w:rsidRPr="00EB0420" w:rsidRDefault="00EB0420" w:rsidP="00DF32BC">
      <w:pPr>
        <w:ind w:firstLine="567"/>
        <w:contextualSpacing/>
        <w:jc w:val="both"/>
      </w:pPr>
      <w:r w:rsidRPr="00EB0420">
        <w:t>б) за не привлечение субподрядчиков, соисполнителей в объеме, установленном в Контракте.</w:t>
      </w:r>
    </w:p>
    <w:p w14:paraId="7EB79181" w14:textId="77777777" w:rsidR="00EB0420" w:rsidRPr="00EB0420" w:rsidRDefault="00EB0420" w:rsidP="00DF32BC">
      <w:pPr>
        <w:ind w:firstLine="567"/>
        <w:contextualSpacing/>
        <w:jc w:val="both"/>
      </w:pPr>
      <w:r w:rsidRPr="00EB0420">
        <w:t>14.5.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3560DAD" w14:textId="77777777" w:rsidR="00EB0420" w:rsidRPr="00EB0420" w:rsidRDefault="00EB0420" w:rsidP="00DF32BC">
      <w:pPr>
        <w:contextualSpacing/>
        <w:jc w:val="both"/>
      </w:pPr>
    </w:p>
    <w:p w14:paraId="7757A3F3" w14:textId="77777777" w:rsidR="00EB0420" w:rsidRPr="00EB0420" w:rsidRDefault="00EB0420" w:rsidP="00DF32BC">
      <w:pPr>
        <w:contextualSpacing/>
        <w:jc w:val="center"/>
        <w:rPr>
          <w:b/>
        </w:rPr>
      </w:pPr>
      <w:r w:rsidRPr="00EB0420">
        <w:rPr>
          <w:b/>
        </w:rPr>
        <w:t>15.АНТИДЕМПИНГОВЫЕ МЕРЫ</w:t>
      </w:r>
    </w:p>
    <w:p w14:paraId="78399603" w14:textId="77777777" w:rsidR="00EB0420" w:rsidRPr="00EB0420" w:rsidRDefault="00EB0420" w:rsidP="00DF32BC">
      <w:pPr>
        <w:ind w:firstLine="567"/>
        <w:contextualSpacing/>
        <w:jc w:val="both"/>
      </w:pPr>
      <w:r w:rsidRPr="00EB0420">
        <w:t xml:space="preserve">15.1.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указанного в пункте 13.1.1 Контракта. </w:t>
      </w:r>
    </w:p>
    <w:p w14:paraId="543CF14B" w14:textId="77777777" w:rsidR="00EB0420" w:rsidRPr="00EB0420" w:rsidRDefault="00EB0420" w:rsidP="00DF32BC">
      <w:pPr>
        <w:ind w:firstLine="567"/>
        <w:contextualSpacing/>
        <w:jc w:val="both"/>
      </w:pPr>
      <w:r w:rsidRPr="00EB0420">
        <w:t>15.2. Обеспечение, указанное в пункте 13.1.1.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1019BFE" w14:textId="12993F75" w:rsidR="00EB0420" w:rsidRPr="00EB0420" w:rsidRDefault="00EB0420" w:rsidP="00DF32BC">
      <w:pPr>
        <w:ind w:firstLine="567"/>
        <w:contextualSpacing/>
        <w:jc w:val="both"/>
      </w:pPr>
      <w:r w:rsidRPr="00EB0420">
        <w:t>15.3. В случае применения антидемпинговых мер, размер обеспечения контракта составляет _________ (________________ рублей ____ копеек)</w:t>
      </w:r>
    </w:p>
    <w:p w14:paraId="75CA3FA1" w14:textId="77777777" w:rsidR="00EB0420" w:rsidRPr="00EB0420" w:rsidRDefault="00EB0420" w:rsidP="00DF32BC">
      <w:pPr>
        <w:contextualSpacing/>
        <w:jc w:val="both"/>
      </w:pPr>
    </w:p>
    <w:p w14:paraId="6AF7F3F4" w14:textId="451717FA" w:rsidR="00EB0420" w:rsidRPr="00EB0420" w:rsidRDefault="00EB0420" w:rsidP="00DF32BC">
      <w:pPr>
        <w:contextualSpacing/>
        <w:jc w:val="center"/>
        <w:rPr>
          <w:rFonts w:eastAsia="MS Mincho"/>
          <w:b/>
        </w:rPr>
      </w:pPr>
      <w:r w:rsidRPr="00EB0420">
        <w:rPr>
          <w:b/>
        </w:rPr>
        <w:t>16.ВСТУПЛЕНИЕ</w:t>
      </w:r>
      <w:r w:rsidRPr="00EB0420">
        <w:rPr>
          <w:rFonts w:eastAsia="MS Mincho"/>
          <w:b/>
        </w:rPr>
        <w:t xml:space="preserve"> КОНТРАКТА В СИЛУ, СРОК ДЕЙСТВИЯ КОНТРАКТА</w:t>
      </w:r>
      <w:bookmarkEnd w:id="39"/>
    </w:p>
    <w:p w14:paraId="4556CA35" w14:textId="77777777" w:rsidR="00EB0420" w:rsidRPr="00EB0420" w:rsidRDefault="00EB0420" w:rsidP="00DF32BC">
      <w:pPr>
        <w:ind w:firstLine="709"/>
        <w:contextualSpacing/>
        <w:jc w:val="both"/>
        <w:rPr>
          <w:lang w:eastAsia="ar-SA"/>
        </w:rPr>
      </w:pPr>
      <w:r w:rsidRPr="00EB0420">
        <w:rPr>
          <w:rFonts w:eastAsia="MS Mincho"/>
        </w:rPr>
        <w:t>16.1. Настоящий Контракт вступает в силу и становится обязательным для Сторон с момента его подписания и действует до 30.12.2022 года,</w:t>
      </w:r>
      <w:r w:rsidRPr="00EB0420">
        <w:rPr>
          <w:lang w:eastAsia="ar-SA"/>
        </w:rPr>
        <w:t xml:space="preserve"> но в любом случае до полного исполнения Сторонами своих обязательств по Контракту.</w:t>
      </w:r>
    </w:p>
    <w:p w14:paraId="2D9822C1" w14:textId="77777777" w:rsidR="00EB0420" w:rsidRPr="00EB0420" w:rsidRDefault="00EB0420" w:rsidP="00DF32BC">
      <w:pPr>
        <w:ind w:firstLine="469"/>
        <w:contextualSpacing/>
        <w:jc w:val="both"/>
        <w:rPr>
          <w:rFonts w:eastAsia="MS Mincho"/>
        </w:rPr>
      </w:pPr>
      <w:r w:rsidRPr="00EB0420">
        <w:rPr>
          <w:rFonts w:eastAsia="MS Mincho"/>
        </w:rPr>
        <w:t xml:space="preserve">     16.2. Истечение срока действия контракта влечет прекращение обязательств по Контракту (за исключением предусмотренных контрактом гарантийных обязательств, обязательств по возмещению убытков и выплате неустойки и обязательств Заказчика по оплате работ, выполненных в течение срока действия контракта).</w:t>
      </w:r>
    </w:p>
    <w:p w14:paraId="407A153D" w14:textId="1C24274D" w:rsidR="00EB0420" w:rsidRDefault="00EB0420" w:rsidP="00DF32BC">
      <w:pPr>
        <w:ind w:firstLine="709"/>
        <w:contextualSpacing/>
        <w:jc w:val="both"/>
        <w:rPr>
          <w:lang w:eastAsia="ar-SA"/>
        </w:rPr>
      </w:pPr>
      <w:r w:rsidRPr="00EB0420">
        <w:rPr>
          <w:lang w:eastAsia="ar-SA"/>
        </w:rPr>
        <w:lastRenderedPageBreak/>
        <w:t>16.3.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32046680" w14:textId="77777777" w:rsidR="00EF3C5D" w:rsidRPr="00EB0420" w:rsidRDefault="00EF3C5D" w:rsidP="00DF32BC">
      <w:pPr>
        <w:ind w:firstLine="709"/>
        <w:contextualSpacing/>
        <w:jc w:val="both"/>
        <w:rPr>
          <w:rFonts w:eastAsia="MS Mincho"/>
        </w:rPr>
      </w:pPr>
    </w:p>
    <w:p w14:paraId="268D97CF" w14:textId="77777777" w:rsidR="00EB0420" w:rsidRPr="00EB0420" w:rsidRDefault="00EB0420" w:rsidP="00DF32BC">
      <w:pPr>
        <w:ind w:left="469" w:firstLine="469"/>
        <w:contextualSpacing/>
        <w:jc w:val="center"/>
        <w:rPr>
          <w:b/>
        </w:rPr>
      </w:pPr>
      <w:r w:rsidRPr="00EB0420">
        <w:rPr>
          <w:b/>
        </w:rPr>
        <w:t>17.ОСОБЕННОСТИ ОСУЩЕСТВЛЕНИЯ ТРУДОВОЙ ДЕЯТЕЛЬНОСТИ НА ТЕРРИТОРИИ РЕСПУБЛИКИ КРЫМ И Г. СЕВАСТОПОЛЯ</w:t>
      </w:r>
    </w:p>
    <w:p w14:paraId="2105A117" w14:textId="262DB712" w:rsidR="00EB0420" w:rsidRPr="00EB0420" w:rsidRDefault="00EB0420" w:rsidP="00DF32BC">
      <w:pPr>
        <w:ind w:firstLine="567"/>
        <w:contextualSpacing/>
        <w:jc w:val="both"/>
      </w:pPr>
      <w:r w:rsidRPr="00EB0420">
        <w:t>17.1.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001AE5E" w14:textId="77777777" w:rsidR="00EB0420" w:rsidRPr="00EB0420" w:rsidRDefault="00EB0420" w:rsidP="00DF32BC">
      <w:pPr>
        <w:ind w:firstLine="567"/>
        <w:contextualSpacing/>
        <w:jc w:val="both"/>
      </w:pPr>
      <w:r w:rsidRPr="00EB042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55" w:name="_Toc55791997"/>
      <w:r w:rsidRPr="00EB0420">
        <w:t>ения.</w:t>
      </w:r>
    </w:p>
    <w:p w14:paraId="0B8B4323" w14:textId="77777777" w:rsidR="00EB0420" w:rsidRPr="00EB0420" w:rsidRDefault="00EB0420" w:rsidP="00DF32BC">
      <w:pPr>
        <w:contextualSpacing/>
        <w:jc w:val="both"/>
      </w:pPr>
    </w:p>
    <w:p w14:paraId="789B5A45" w14:textId="77777777" w:rsidR="00EB0420" w:rsidRPr="00EB0420" w:rsidRDefault="00EB0420" w:rsidP="00DF32BC">
      <w:pPr>
        <w:contextualSpacing/>
        <w:jc w:val="center"/>
        <w:rPr>
          <w:b/>
        </w:rPr>
      </w:pPr>
      <w:r w:rsidRPr="00EB0420">
        <w:rPr>
          <w:b/>
        </w:rPr>
        <w:t>18.ПРАВА НА РЕЗУЛЬТАТЫ ИНТЕЛЛЕКТУАЛЬНОЙ ДЕЯТЕЛЬНОСТИ</w:t>
      </w:r>
    </w:p>
    <w:p w14:paraId="7AE310FC" w14:textId="77777777" w:rsidR="00EB0420" w:rsidRPr="00EB0420" w:rsidRDefault="00EB0420" w:rsidP="00DF32BC">
      <w:pPr>
        <w:ind w:firstLine="567"/>
        <w:contextualSpacing/>
        <w:jc w:val="both"/>
        <w:rPr>
          <w:rFonts w:eastAsia="MS Mincho"/>
        </w:rPr>
      </w:pPr>
      <w:r w:rsidRPr="00EB0420">
        <w:rPr>
          <w:rFonts w:eastAsia="MS Mincho"/>
        </w:rPr>
        <w:t>18.1.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740F8091" w14:textId="77777777" w:rsidR="00EB0420" w:rsidRPr="00EB0420" w:rsidRDefault="00EB0420" w:rsidP="00DF32BC">
      <w:pPr>
        <w:ind w:firstLine="567"/>
        <w:contextualSpacing/>
        <w:jc w:val="both"/>
        <w:rPr>
          <w:rFonts w:eastAsia="MS Mincho"/>
        </w:rPr>
      </w:pPr>
      <w:r w:rsidRPr="00EB0420">
        <w:rPr>
          <w:rFonts w:eastAsia="MS Mincho"/>
        </w:rPr>
        <w:t>18.2.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11C41F9B" w14:textId="77777777" w:rsidR="00EB0420" w:rsidRPr="00EB0420" w:rsidRDefault="00EB0420" w:rsidP="00DF32BC">
      <w:pPr>
        <w:ind w:firstLine="567"/>
        <w:contextualSpacing/>
        <w:jc w:val="both"/>
        <w:rPr>
          <w:rFonts w:eastAsia="MS Mincho"/>
        </w:rPr>
      </w:pPr>
      <w:r w:rsidRPr="00EB0420">
        <w:rPr>
          <w:rFonts w:eastAsia="MS Mincho"/>
        </w:rPr>
        <w:t>18.3. Подрядчик гарантирует, что:</w:t>
      </w:r>
    </w:p>
    <w:p w14:paraId="2BFD4A90" w14:textId="77777777" w:rsidR="00EB0420" w:rsidRPr="00EB0420" w:rsidRDefault="00EB0420" w:rsidP="00DF32BC">
      <w:pPr>
        <w:ind w:firstLine="567"/>
        <w:contextualSpacing/>
        <w:jc w:val="both"/>
        <w:rPr>
          <w:rFonts w:eastAsia="MS Mincho"/>
        </w:rPr>
      </w:pPr>
      <w:r w:rsidRPr="00EB0420">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F223434" w14:textId="77777777" w:rsidR="00EB0420" w:rsidRPr="00EB0420" w:rsidRDefault="00EB0420" w:rsidP="00DF32BC">
      <w:pPr>
        <w:ind w:firstLine="567"/>
        <w:contextualSpacing/>
        <w:jc w:val="both"/>
        <w:rPr>
          <w:rFonts w:eastAsia="MS Mincho"/>
        </w:rPr>
      </w:pPr>
      <w:r w:rsidRPr="00EB0420">
        <w:rPr>
          <w:rFonts w:eastAsia="MS Mincho"/>
        </w:rPr>
        <w:t>-</w:t>
      </w:r>
      <w:r w:rsidRPr="00EB0420">
        <w:t>выполнение Работ не нарушает исключительные права третьих лиц, в том числе: авторские, патентные и др.</w:t>
      </w:r>
    </w:p>
    <w:p w14:paraId="4E398A14" w14:textId="77777777" w:rsidR="00EB0420" w:rsidRPr="00EB0420" w:rsidRDefault="00EB0420" w:rsidP="00DF32BC">
      <w:pPr>
        <w:ind w:firstLine="567"/>
        <w:contextualSpacing/>
        <w:jc w:val="both"/>
        <w:rPr>
          <w:rFonts w:eastAsia="MS Mincho"/>
        </w:rPr>
      </w:pPr>
      <w:r w:rsidRPr="00EB0420">
        <w:rPr>
          <w:rFonts w:eastAsia="MS Mincho"/>
        </w:rPr>
        <w:t>18.4.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072FD48" w14:textId="77777777" w:rsidR="00EB0420" w:rsidRPr="00EB0420" w:rsidRDefault="00EB0420" w:rsidP="00DF32BC">
      <w:pPr>
        <w:ind w:firstLine="567"/>
        <w:contextualSpacing/>
        <w:jc w:val="both"/>
        <w:rPr>
          <w:rFonts w:eastAsia="MS Mincho"/>
        </w:rPr>
      </w:pPr>
      <w:r w:rsidRPr="00EB0420">
        <w:rPr>
          <w:rFonts w:eastAsia="MS Mincho"/>
        </w:rPr>
        <w:t>18.5.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266B68BB" w14:textId="77777777" w:rsidR="00EB0420" w:rsidRPr="00EB0420" w:rsidRDefault="00EB0420" w:rsidP="00DF32BC">
      <w:pPr>
        <w:ind w:firstLine="567"/>
        <w:contextualSpacing/>
        <w:jc w:val="both"/>
        <w:rPr>
          <w:b/>
        </w:rPr>
      </w:pPr>
      <w:r w:rsidRPr="00EB0420">
        <w:rPr>
          <w:rFonts w:eastAsia="MS Mincho"/>
        </w:rPr>
        <w:t>18.6.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56" w:name="_Hlk5789018"/>
    </w:p>
    <w:p w14:paraId="019DA2E8" w14:textId="77777777" w:rsidR="00EB0420" w:rsidRPr="00EB0420" w:rsidRDefault="00EB0420" w:rsidP="00DF32BC">
      <w:pPr>
        <w:contextualSpacing/>
        <w:jc w:val="center"/>
        <w:rPr>
          <w:b/>
        </w:rPr>
      </w:pPr>
    </w:p>
    <w:p w14:paraId="177F5103" w14:textId="1844C0CC" w:rsidR="00EB0420" w:rsidRPr="00EB0420" w:rsidRDefault="00EB0420" w:rsidP="00DF32BC">
      <w:pPr>
        <w:contextualSpacing/>
        <w:jc w:val="center"/>
        <w:rPr>
          <w:b/>
        </w:rPr>
      </w:pPr>
      <w:r w:rsidRPr="00EB0420">
        <w:rPr>
          <w:b/>
        </w:rPr>
        <w:t>19.УСЛОВИЯ КОНФИДЕНЦИАЛЬНОСТИ. АНТИКОРРУПЦИОННАЯ ОГОВОРКА</w:t>
      </w:r>
    </w:p>
    <w:p w14:paraId="0A539272" w14:textId="77777777" w:rsidR="00EB0420" w:rsidRPr="00EB0420" w:rsidRDefault="00EB0420" w:rsidP="00DF32BC">
      <w:pPr>
        <w:ind w:firstLine="567"/>
        <w:contextualSpacing/>
        <w:jc w:val="both"/>
      </w:pPr>
      <w:r w:rsidRPr="00EB0420">
        <w:t>19.1.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19.3 Контракта.</w:t>
      </w:r>
    </w:p>
    <w:p w14:paraId="4325E0CA" w14:textId="77777777" w:rsidR="00EB0420" w:rsidRPr="00EB0420" w:rsidRDefault="00EB0420" w:rsidP="00DF32BC">
      <w:pPr>
        <w:ind w:firstLine="567"/>
        <w:contextualSpacing/>
        <w:jc w:val="both"/>
      </w:pPr>
      <w:r w:rsidRPr="00EB0420">
        <w:lastRenderedPageBreak/>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EB0420">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EB0420">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F2D7E83" w14:textId="77777777" w:rsidR="00EB0420" w:rsidRPr="00EB0420" w:rsidRDefault="00EB0420" w:rsidP="00DF32BC">
      <w:pPr>
        <w:ind w:firstLine="567"/>
        <w:contextualSpacing/>
        <w:jc w:val="both"/>
      </w:pPr>
      <w:r w:rsidRPr="00EB0420">
        <w:t xml:space="preserve">19.2.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F5B3092" w14:textId="77777777" w:rsidR="00EB0420" w:rsidRPr="00EB0420" w:rsidRDefault="00EB0420" w:rsidP="00DF32BC">
      <w:pPr>
        <w:ind w:firstLine="567"/>
        <w:contextualSpacing/>
        <w:jc w:val="both"/>
      </w:pPr>
      <w:r w:rsidRPr="00EB0420">
        <w:t>19.3.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86327BB" w14:textId="77777777" w:rsidR="00EB0420" w:rsidRPr="00EB0420" w:rsidRDefault="00EB0420" w:rsidP="00DF32BC">
      <w:pPr>
        <w:ind w:firstLine="567"/>
        <w:contextualSpacing/>
        <w:jc w:val="both"/>
      </w:pPr>
      <w:r w:rsidRPr="00EB0420">
        <w:t>19.4.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F810D7" w14:textId="77777777" w:rsidR="00EB0420" w:rsidRPr="00EB0420" w:rsidRDefault="00EB0420" w:rsidP="00DF32BC">
      <w:pPr>
        <w:ind w:firstLine="567"/>
        <w:contextualSpacing/>
        <w:jc w:val="both"/>
      </w:pPr>
      <w:r w:rsidRPr="00EB0420">
        <w:t xml:space="preserve">19.5. В случае возникновения у Стороны подозрений, что произошло или может произойти нарушение каких-либо положений пункта 19.4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19.4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DAAF520" w14:textId="77777777" w:rsidR="00EB0420" w:rsidRPr="00EB0420" w:rsidRDefault="00EB0420" w:rsidP="00DF32BC">
      <w:pPr>
        <w:ind w:firstLine="567"/>
        <w:contextualSpacing/>
        <w:jc w:val="both"/>
      </w:pPr>
      <w:r w:rsidRPr="00EB0420">
        <w:t>19.6.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28AB18D" w14:textId="77777777" w:rsidR="00EB0420" w:rsidRPr="00EB0420" w:rsidRDefault="00EB0420" w:rsidP="00DF32BC">
      <w:pPr>
        <w:ind w:firstLine="567"/>
        <w:contextualSpacing/>
        <w:jc w:val="both"/>
      </w:pPr>
      <w:r w:rsidRPr="00EB0420">
        <w:lastRenderedPageBreak/>
        <w:t>19.7.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7DCA61C2" w14:textId="77777777" w:rsidR="00EB0420" w:rsidRPr="00EB0420" w:rsidRDefault="00EB0420" w:rsidP="00DF32BC">
      <w:pPr>
        <w:ind w:firstLine="567"/>
        <w:contextualSpacing/>
        <w:jc w:val="both"/>
      </w:pPr>
      <w:r w:rsidRPr="00EB0420">
        <w:t xml:space="preserve">19.8. В случае нарушения Стороной обязательств воздерживаться от запрещенных в </w:t>
      </w:r>
      <w:hyperlink w:anchor="p15" w:history="1">
        <w:r w:rsidRPr="00EB0420">
          <w:t>пункте</w:t>
        </w:r>
      </w:hyperlink>
      <w:r w:rsidRPr="00EB0420">
        <w:t xml:space="preserve"> 19.4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55"/>
    <w:bookmarkEnd w:id="56"/>
    <w:p w14:paraId="58155320" w14:textId="77777777" w:rsidR="00EB0420" w:rsidRPr="00EB0420" w:rsidRDefault="00EB0420" w:rsidP="00DF32BC">
      <w:pPr>
        <w:contextualSpacing/>
        <w:jc w:val="center"/>
        <w:rPr>
          <w:rFonts w:eastAsia="MS Mincho"/>
          <w:b/>
        </w:rPr>
      </w:pPr>
    </w:p>
    <w:p w14:paraId="4522D202" w14:textId="77777777" w:rsidR="00EB0420" w:rsidRPr="00EB0420" w:rsidRDefault="00EB0420" w:rsidP="00DF32BC">
      <w:pPr>
        <w:contextualSpacing/>
        <w:jc w:val="center"/>
        <w:rPr>
          <w:rFonts w:eastAsia="MS Mincho"/>
          <w:b/>
        </w:rPr>
      </w:pPr>
      <w:r w:rsidRPr="00EB0420">
        <w:rPr>
          <w:rFonts w:eastAsia="MS Mincho"/>
          <w:b/>
        </w:rPr>
        <w:t>20.ДРУГИЕ УСЛОВИЯ КОНТРАКТА</w:t>
      </w:r>
    </w:p>
    <w:p w14:paraId="63DF7955" w14:textId="77777777" w:rsidR="00EB0420" w:rsidRPr="00EB0420" w:rsidRDefault="00EB0420" w:rsidP="00DF32BC">
      <w:pPr>
        <w:ind w:firstLine="567"/>
        <w:contextualSpacing/>
        <w:jc w:val="both"/>
      </w:pPr>
      <w:bookmarkStart w:id="57" w:name="_Hlk532382413"/>
      <w:r w:rsidRPr="00EB0420">
        <w:t xml:space="preserve">20.1. Все уведомления Сторон, связанные с исполнением Контракта, направляются в письменной форме по почте по указанным в Разделе 23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0F3E8D38" w14:textId="77777777" w:rsidR="00EB0420" w:rsidRPr="00EB0420" w:rsidRDefault="00EB0420" w:rsidP="00DF32BC">
      <w:pPr>
        <w:ind w:firstLine="567"/>
        <w:contextualSpacing/>
        <w:jc w:val="both"/>
      </w:pPr>
      <w:r w:rsidRPr="00EB0420">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6DBC60ED" w14:textId="77777777" w:rsidR="00EB0420" w:rsidRPr="00EB0420" w:rsidRDefault="00EB0420" w:rsidP="00DF32BC">
      <w:pPr>
        <w:ind w:firstLine="567"/>
        <w:contextualSpacing/>
        <w:jc w:val="both"/>
      </w:pPr>
      <w:r w:rsidRPr="00EB042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EDF5E27" w14:textId="77777777" w:rsidR="00EB0420" w:rsidRPr="00EB0420" w:rsidRDefault="00EB0420" w:rsidP="00DF32BC">
      <w:pPr>
        <w:ind w:firstLine="567"/>
        <w:contextualSpacing/>
        <w:jc w:val="both"/>
      </w:pPr>
      <w:r w:rsidRPr="00EB042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A2BFA54" w14:textId="77777777" w:rsidR="00EB0420" w:rsidRPr="00EB0420" w:rsidRDefault="00EB0420" w:rsidP="00DF32BC">
      <w:pPr>
        <w:ind w:firstLine="567"/>
        <w:contextualSpacing/>
        <w:jc w:val="both"/>
      </w:pPr>
      <w:r w:rsidRPr="00EB042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57"/>
    <w:p w14:paraId="542F1B3E" w14:textId="77777777" w:rsidR="00EB0420" w:rsidRPr="00EB0420" w:rsidRDefault="00EB0420" w:rsidP="00DF32BC">
      <w:pPr>
        <w:ind w:firstLine="567"/>
        <w:contextualSpacing/>
        <w:jc w:val="both"/>
      </w:pPr>
      <w:r w:rsidRPr="00EB0420">
        <w:rPr>
          <w:rFonts w:eastAsia="MS Mincho"/>
        </w:rPr>
        <w:t xml:space="preserve">20.2. В том, что не урегулировано Контрактом, Стороны руководствуются </w:t>
      </w:r>
      <w:r w:rsidRPr="00EB0420">
        <w:t xml:space="preserve">действующим законодательством Российской Федерации. </w:t>
      </w:r>
    </w:p>
    <w:p w14:paraId="2E34F23D" w14:textId="77777777" w:rsidR="00EB0420" w:rsidRPr="00EB0420" w:rsidRDefault="00EB0420" w:rsidP="00DF32BC">
      <w:pPr>
        <w:ind w:firstLine="567"/>
        <w:contextualSpacing/>
        <w:jc w:val="both"/>
      </w:pPr>
      <w:r w:rsidRPr="00EB0420">
        <w:rPr>
          <w:rFonts w:eastAsia="MS Mincho"/>
        </w:rPr>
        <w:t>20.3. Все изменения и дополнения к Контракту считаются действительными, если они оформлены в письменной форме и подписаны Сторонами.</w:t>
      </w:r>
    </w:p>
    <w:p w14:paraId="403DEA66" w14:textId="77777777" w:rsidR="00EB0420" w:rsidRPr="00EB0420" w:rsidRDefault="00EB0420" w:rsidP="00DF32BC">
      <w:pPr>
        <w:ind w:firstLine="567"/>
        <w:contextualSpacing/>
        <w:jc w:val="both"/>
        <w:rPr>
          <w:rFonts w:eastAsia="MS Mincho"/>
        </w:rPr>
      </w:pPr>
      <w:r w:rsidRPr="00EB0420">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2561589" w14:textId="77777777" w:rsidR="00EB0420" w:rsidRPr="00EB0420" w:rsidRDefault="00EB0420" w:rsidP="00DF32BC">
      <w:pPr>
        <w:ind w:firstLine="567"/>
        <w:contextualSpacing/>
        <w:jc w:val="both"/>
      </w:pPr>
      <w:r w:rsidRPr="00EB0420">
        <w:t>20.4.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B84F160" w14:textId="77777777" w:rsidR="00EB0420" w:rsidRPr="00EB0420" w:rsidRDefault="00EB0420" w:rsidP="00DF32BC">
      <w:pPr>
        <w:ind w:firstLine="567"/>
        <w:contextualSpacing/>
        <w:jc w:val="both"/>
      </w:pPr>
      <w:r w:rsidRPr="00EB0420">
        <w:t>20.5. В случае реорганизации, ликвидации одной из Сторон, последняя обязана в трехдневный срок уведомить об этом другую Сторону.</w:t>
      </w:r>
    </w:p>
    <w:p w14:paraId="162CCA17" w14:textId="5BAF0E08" w:rsidR="00EB0420" w:rsidRPr="00EB0420" w:rsidRDefault="00EB0420" w:rsidP="00DF32BC">
      <w:pPr>
        <w:ind w:firstLine="567"/>
        <w:contextualSpacing/>
        <w:jc w:val="both"/>
      </w:pPr>
      <w:r w:rsidRPr="00EB0420">
        <w:t xml:space="preserve">20.6.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w:t>
      </w:r>
      <w:r w:rsidRPr="00EB0420">
        <w:lastRenderedPageBreak/>
        <w:t>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4F51A281" w14:textId="77777777" w:rsidR="00EB0420" w:rsidRPr="00EB0420" w:rsidRDefault="00EB0420" w:rsidP="00DF32BC">
      <w:pPr>
        <w:contextualSpacing/>
        <w:jc w:val="both"/>
        <w:rPr>
          <w:rFonts w:eastAsia="MS Mincho"/>
        </w:rPr>
      </w:pPr>
    </w:p>
    <w:p w14:paraId="09D41A04" w14:textId="6C4BEAD6" w:rsidR="00EB0420" w:rsidRPr="00DF32BC" w:rsidRDefault="00DC560D" w:rsidP="00DF32BC">
      <w:pPr>
        <w:widowControl w:val="0"/>
        <w:numPr>
          <w:ilvl w:val="0"/>
          <w:numId w:val="45"/>
        </w:numPr>
        <w:contextualSpacing/>
        <w:jc w:val="center"/>
        <w:rPr>
          <w:b/>
          <w:vertAlign w:val="superscript"/>
        </w:rPr>
      </w:pPr>
      <w:r w:rsidRPr="00EB0420">
        <w:rPr>
          <w:rFonts w:hint="eastAsia"/>
          <w:b/>
        </w:rPr>
        <w:t>КАЗНАЧЕЙСКОЕ</w:t>
      </w:r>
      <w:r w:rsidRPr="00EB0420">
        <w:rPr>
          <w:b/>
        </w:rPr>
        <w:t xml:space="preserve"> </w:t>
      </w:r>
      <w:r w:rsidRPr="00EB0420">
        <w:rPr>
          <w:rFonts w:hint="eastAsia"/>
          <w:b/>
        </w:rPr>
        <w:t>СОПРОВОЖДЕНИЕ</w:t>
      </w:r>
      <w:r w:rsidRPr="00EB0420">
        <w:rPr>
          <w:b/>
        </w:rPr>
        <w:t xml:space="preserve"> ПО КОНТРАКТУ</w:t>
      </w:r>
      <w:r w:rsidR="00EB0420" w:rsidRPr="00DF32BC">
        <w:rPr>
          <w:rFonts w:hint="eastAsia"/>
          <w:vertAlign w:val="superscript"/>
        </w:rPr>
        <w:footnoteReference w:id="2"/>
      </w:r>
    </w:p>
    <w:p w14:paraId="28F6B531" w14:textId="77777777" w:rsidR="00EB0420" w:rsidRPr="00EB0420" w:rsidRDefault="00EB0420" w:rsidP="00DF32BC">
      <w:pPr>
        <w:autoSpaceDE w:val="0"/>
        <w:autoSpaceDN w:val="0"/>
        <w:adjustRightInd w:val="0"/>
        <w:contextualSpacing/>
        <w:jc w:val="both"/>
        <w:rPr>
          <w:rFonts w:eastAsia="Droid Sans Fallback"/>
          <w:lang w:eastAsia="zh-CN"/>
        </w:rPr>
      </w:pPr>
      <w:r w:rsidRPr="00EB0420">
        <w:rPr>
          <w:rFonts w:hint="eastAsia"/>
        </w:rPr>
        <w:t>2</w:t>
      </w:r>
      <w:r w:rsidRPr="00EB0420">
        <w:t>1</w:t>
      </w:r>
      <w:r w:rsidRPr="00EB0420">
        <w:rPr>
          <w:rFonts w:hint="eastAsia"/>
        </w:rPr>
        <w:t xml:space="preserve">.1. </w:t>
      </w:r>
      <w:bookmarkStart w:id="60" w:name="_Hlk59885249"/>
      <w:r w:rsidRPr="00EB0420">
        <w:rPr>
          <w:rFonts w:hint="eastAsia"/>
        </w:rPr>
        <w:t xml:space="preserve">Целевые средства по Контракту подлежат казначейскому сопровождению в соответствии с Законом № 44-ФЗ, </w:t>
      </w:r>
      <w:r w:rsidRPr="00EB0420">
        <w:t>Федеральным законом от 08.12.2020 № 385-ФЗ «О федеральном бюджете на 2021 год и на плановый период 2022 и 2023 годов»</w:t>
      </w:r>
      <w:r w:rsidRPr="00EB0420">
        <w:rPr>
          <w:rFonts w:hint="eastAsia"/>
        </w:rPr>
        <w:t xml:space="preserve">, постановлением Правительства РФ от </w:t>
      </w:r>
      <w:r w:rsidRPr="00EB0420">
        <w:t>15</w:t>
      </w:r>
      <w:r w:rsidRPr="00EB0420">
        <w:rPr>
          <w:rFonts w:hint="eastAsia"/>
        </w:rPr>
        <w:t>.12.20</w:t>
      </w:r>
      <w:r w:rsidRPr="00EB0420">
        <w:t>20</w:t>
      </w:r>
      <w:r w:rsidRPr="00EB0420">
        <w:rPr>
          <w:rFonts w:hint="eastAsia"/>
        </w:rPr>
        <w:t xml:space="preserve"> № </w:t>
      </w:r>
      <w:r w:rsidRPr="00EB0420">
        <w:t>2106</w:t>
      </w:r>
      <w:r w:rsidRPr="00EB0420">
        <w:rPr>
          <w:rFonts w:hint="eastAsia"/>
        </w:rPr>
        <w:t xml:space="preserve"> «</w:t>
      </w:r>
      <w:r w:rsidRPr="00EB0420">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EB0420">
        <w:rPr>
          <w:rFonts w:hint="eastAsia"/>
        </w:rPr>
        <w:t>» (далее – Правила казначейского сопровождения),</w:t>
      </w:r>
      <w:r w:rsidRPr="00EB0420">
        <w:t xml:space="preserve"> распоряжением Правительства РФ от 15.03.2021 № 618-р «</w:t>
      </w:r>
      <w:r w:rsidRPr="00EB0420">
        <w:rPr>
          <w:rFonts w:eastAsia="Droid Sans Fallback"/>
          <w:lang w:eastAsia="zh-CN"/>
        </w:rPr>
        <w:t>Об обеспечении казначейского сопровождения</w:t>
      </w:r>
      <w:r w:rsidRPr="00EB0420">
        <w:t>»,</w:t>
      </w:r>
      <w:r w:rsidRPr="00EB0420">
        <w:rPr>
          <w:rFonts w:hint="eastAsia"/>
        </w:rPr>
        <w:t xml:space="preserve"> </w:t>
      </w:r>
      <w:r w:rsidRPr="00EB0420">
        <w:t>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EB0420">
        <w:rPr>
          <w:rFonts w:hint="eastAsia"/>
        </w:rPr>
        <w:t xml:space="preserve"> (далее – Порядок).</w:t>
      </w:r>
    </w:p>
    <w:p w14:paraId="1B91D2F3" w14:textId="77777777" w:rsidR="00EB0420" w:rsidRPr="00EB0420" w:rsidRDefault="00EB0420" w:rsidP="00DF32BC">
      <w:pPr>
        <w:ind w:firstLine="567"/>
        <w:contextualSpacing/>
        <w:jc w:val="both"/>
      </w:pPr>
      <w:r w:rsidRPr="00EB0420">
        <w:rPr>
          <w:rFonts w:hint="eastAsia"/>
        </w:rPr>
        <w:t>2</w:t>
      </w:r>
      <w:r w:rsidRPr="00EB0420">
        <w:t>1</w:t>
      </w:r>
      <w:r w:rsidRPr="00EB0420">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45665F4" w14:textId="77777777" w:rsidR="00EB0420" w:rsidRPr="00EB0420" w:rsidRDefault="00EB0420" w:rsidP="00DF32BC">
      <w:pPr>
        <w:ind w:firstLine="567"/>
        <w:contextualSpacing/>
        <w:jc w:val="both"/>
      </w:pPr>
      <w:r w:rsidRPr="00EB0420">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1922BE4" w14:textId="77777777" w:rsidR="00EB0420" w:rsidRPr="00EB0420" w:rsidRDefault="00EB0420" w:rsidP="00DF32BC">
      <w:pPr>
        <w:ind w:firstLine="567"/>
        <w:contextualSpacing/>
        <w:jc w:val="both"/>
      </w:pPr>
      <w:r w:rsidRPr="00EB0420">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FAA9309" w14:textId="77777777" w:rsidR="00EB0420" w:rsidRPr="00EB0420" w:rsidRDefault="00EB0420" w:rsidP="00DF32BC">
      <w:pPr>
        <w:ind w:firstLine="567"/>
        <w:contextualSpacing/>
        <w:jc w:val="both"/>
      </w:pPr>
      <w:r w:rsidRPr="00EB0420">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6DD78580" w14:textId="77777777" w:rsidR="00EB0420" w:rsidRPr="00EB0420" w:rsidRDefault="00EB0420" w:rsidP="00DF32BC">
      <w:pPr>
        <w:ind w:firstLine="567"/>
        <w:contextualSpacing/>
        <w:jc w:val="both"/>
      </w:pPr>
      <w:r w:rsidRPr="00EB0420">
        <w:rPr>
          <w:rFonts w:hint="eastAsia"/>
        </w:rPr>
        <w:t>- на счета, открытые в банке юридическому лицу, за исключением:</w:t>
      </w:r>
    </w:p>
    <w:p w14:paraId="0029796A" w14:textId="77777777" w:rsidR="00EB0420" w:rsidRPr="00EB0420" w:rsidRDefault="00EB0420" w:rsidP="00DF32BC">
      <w:pPr>
        <w:ind w:firstLine="567"/>
        <w:contextualSpacing/>
        <w:jc w:val="both"/>
      </w:pPr>
      <w:r w:rsidRPr="00EB0420">
        <w:rPr>
          <w:rFonts w:hint="eastAsia"/>
        </w:rPr>
        <w:t>- оплаты обязательств юридического лица в соответствии с валютным законодательством Российской Федерации;</w:t>
      </w:r>
    </w:p>
    <w:p w14:paraId="52237900" w14:textId="77777777" w:rsidR="00EB0420" w:rsidRPr="00EB0420" w:rsidRDefault="00EB0420" w:rsidP="00DF32BC">
      <w:pPr>
        <w:ind w:firstLine="567"/>
        <w:contextualSpacing/>
        <w:jc w:val="both"/>
      </w:pPr>
      <w:r w:rsidRPr="00EB0420">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35E5D642" w14:textId="77777777" w:rsidR="00EB0420" w:rsidRPr="00EB0420" w:rsidRDefault="00EB0420" w:rsidP="00DF32BC">
      <w:pPr>
        <w:ind w:firstLine="567"/>
        <w:contextualSpacing/>
        <w:jc w:val="both"/>
      </w:pPr>
      <w:r w:rsidRPr="00EB0420">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4D59815C" w14:textId="66F83679" w:rsidR="00EB0420" w:rsidRPr="00EB0420" w:rsidRDefault="00EB0420" w:rsidP="00DF32BC">
      <w:pPr>
        <w:ind w:firstLine="567"/>
        <w:contextualSpacing/>
        <w:jc w:val="both"/>
      </w:pPr>
      <w:r w:rsidRPr="00EB0420">
        <w:rPr>
          <w:rFonts w:hint="eastAsia"/>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w:t>
      </w:r>
      <w:r w:rsidRPr="00EB0420">
        <w:rPr>
          <w:rFonts w:hint="eastAsia"/>
        </w:rPr>
        <w:lastRenderedPageBreak/>
        <w:t>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7DC48906" w14:textId="5B4EC028" w:rsidR="00EB0420" w:rsidRPr="00EB0420" w:rsidRDefault="00EB0420" w:rsidP="00DF32BC">
      <w:pPr>
        <w:ind w:firstLine="567"/>
        <w:contextualSpacing/>
        <w:jc w:val="both"/>
      </w:pPr>
      <w:r w:rsidRPr="00EB0420">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77C9ACE1" w14:textId="77777777" w:rsidR="00EB0420" w:rsidRPr="00EB0420" w:rsidRDefault="00EB0420" w:rsidP="00DF32BC">
      <w:pPr>
        <w:ind w:firstLine="567"/>
        <w:contextualSpacing/>
        <w:jc w:val="both"/>
      </w:pPr>
      <w:r w:rsidRPr="00EB0420">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0EFA1DC4" w14:textId="77777777" w:rsidR="00EB0420" w:rsidRPr="00EB0420" w:rsidRDefault="00EB0420" w:rsidP="00DF32BC">
      <w:pPr>
        <w:ind w:firstLine="567"/>
        <w:contextualSpacing/>
        <w:jc w:val="both"/>
      </w:pPr>
      <w:r w:rsidRPr="00EB0420">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2C549C94" w14:textId="77777777" w:rsidR="00EB0420" w:rsidRPr="00EB0420" w:rsidRDefault="00EB0420" w:rsidP="00DF32BC">
      <w:pPr>
        <w:ind w:firstLine="567"/>
        <w:contextualSpacing/>
        <w:jc w:val="both"/>
      </w:pPr>
      <w:r w:rsidRPr="00EB0420">
        <w:rPr>
          <w:rFonts w:hint="eastAsia"/>
        </w:rPr>
        <w:t>21.3. Подрядчик обязан:</w:t>
      </w:r>
    </w:p>
    <w:p w14:paraId="4507B255" w14:textId="77777777" w:rsidR="00EB0420" w:rsidRPr="00EB0420" w:rsidRDefault="00EB0420" w:rsidP="00DF32BC">
      <w:pPr>
        <w:ind w:firstLine="567"/>
        <w:contextualSpacing/>
        <w:jc w:val="both"/>
      </w:pPr>
      <w:r w:rsidRPr="00EB0420">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351352E" w14:textId="2D8660DB" w:rsidR="00EB0420" w:rsidRPr="00EB0420" w:rsidRDefault="00EB0420" w:rsidP="00DF32BC">
      <w:pPr>
        <w:ind w:firstLine="567"/>
        <w:contextualSpacing/>
        <w:jc w:val="both"/>
      </w:pPr>
      <w:r w:rsidRPr="00EB0420">
        <w:rPr>
          <w:rFonts w:hint="eastAsia"/>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D71F86E" w14:textId="77777777" w:rsidR="00EB0420" w:rsidRPr="00EB0420" w:rsidRDefault="00EB0420" w:rsidP="00DF32BC">
      <w:pPr>
        <w:ind w:firstLine="567"/>
        <w:contextualSpacing/>
        <w:jc w:val="both"/>
      </w:pPr>
      <w:r w:rsidRPr="00EB0420">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rsidRPr="00EB0420">
        <w:t xml:space="preserve"> </w:t>
      </w:r>
      <w:r w:rsidRPr="00EB0420">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4854822E" w14:textId="40F4BFDE" w:rsidR="00EB0420" w:rsidRDefault="00EB0420" w:rsidP="00DF32BC">
      <w:pPr>
        <w:ind w:firstLine="567"/>
        <w:contextualSpacing/>
        <w:jc w:val="both"/>
      </w:pPr>
      <w:r w:rsidRPr="00EB0420">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87170DB" w14:textId="77777777" w:rsidR="00DF32BC" w:rsidRPr="00EB0420" w:rsidRDefault="00DF32BC" w:rsidP="00DF32BC">
      <w:pPr>
        <w:ind w:firstLine="567"/>
        <w:contextualSpacing/>
        <w:jc w:val="both"/>
      </w:pPr>
    </w:p>
    <w:bookmarkEnd w:id="60"/>
    <w:p w14:paraId="6D13000A" w14:textId="77777777" w:rsidR="00EB0420" w:rsidRPr="00EB0420" w:rsidRDefault="00EB0420" w:rsidP="00DF32BC">
      <w:pPr>
        <w:contextualSpacing/>
        <w:jc w:val="center"/>
        <w:rPr>
          <w:b/>
        </w:rPr>
      </w:pPr>
      <w:r w:rsidRPr="00EB0420">
        <w:rPr>
          <w:b/>
        </w:rPr>
        <w:t>22.ПРИЛОЖЕНИЯ К КОНТРАКТУ</w:t>
      </w:r>
    </w:p>
    <w:p w14:paraId="0CF57DF7" w14:textId="77777777" w:rsidR="00EB0420" w:rsidRPr="00EB0420" w:rsidRDefault="00EB0420" w:rsidP="00DF32BC">
      <w:pPr>
        <w:ind w:firstLine="567"/>
        <w:contextualSpacing/>
        <w:jc w:val="both"/>
      </w:pPr>
      <w:r w:rsidRPr="00EB0420">
        <w:lastRenderedPageBreak/>
        <w:t>22.1. Все приложения к Контракту являются его неотъемлемой частью.</w:t>
      </w:r>
    </w:p>
    <w:p w14:paraId="40EE29CC" w14:textId="77777777" w:rsidR="00EB0420" w:rsidRPr="00EB0420" w:rsidRDefault="00EB0420" w:rsidP="00DF32BC">
      <w:pPr>
        <w:ind w:firstLine="567"/>
        <w:contextualSpacing/>
        <w:jc w:val="both"/>
      </w:pPr>
      <w:r w:rsidRPr="00EB0420">
        <w:t>22.2. Перечень приложений к Контракту:</w:t>
      </w:r>
    </w:p>
    <w:p w14:paraId="0BC65260" w14:textId="77777777" w:rsidR="00EB0420" w:rsidRPr="00EB0420" w:rsidRDefault="00EB0420" w:rsidP="00DF32BC">
      <w:pPr>
        <w:contextualSpacing/>
        <w:jc w:val="both"/>
      </w:pPr>
      <w:r w:rsidRPr="00EB0420">
        <w:t>Приложение №1.1.Техническое задание;</w:t>
      </w:r>
    </w:p>
    <w:p w14:paraId="5252E97E" w14:textId="77777777" w:rsidR="00EB0420" w:rsidRPr="00EB0420" w:rsidRDefault="00EB0420" w:rsidP="00DF32BC">
      <w:pPr>
        <w:contextualSpacing/>
        <w:jc w:val="both"/>
      </w:pPr>
      <w:r w:rsidRPr="00EB0420">
        <w:t>Приложение 1.2. - Сводная смета;</w:t>
      </w:r>
    </w:p>
    <w:p w14:paraId="51D45E97" w14:textId="77777777" w:rsidR="00EB0420" w:rsidRPr="00EB0420" w:rsidRDefault="00EB0420" w:rsidP="00DF32BC">
      <w:pPr>
        <w:contextualSpacing/>
        <w:jc w:val="both"/>
      </w:pPr>
      <w:r w:rsidRPr="00EB0420">
        <w:t>Приложение №2 - Смета контракта (форма);</w:t>
      </w:r>
    </w:p>
    <w:p w14:paraId="5B3D9C33" w14:textId="77777777" w:rsidR="00EB0420" w:rsidRPr="00EB0420" w:rsidRDefault="00EB0420" w:rsidP="00DF32BC">
      <w:pPr>
        <w:contextualSpacing/>
        <w:jc w:val="both"/>
      </w:pPr>
      <w:r w:rsidRPr="00EB0420">
        <w:t>Приложение №3. - Ведомость объемов работ</w:t>
      </w:r>
    </w:p>
    <w:p w14:paraId="659E2618" w14:textId="77777777" w:rsidR="00EB0420" w:rsidRPr="00EB0420" w:rsidRDefault="00543C80" w:rsidP="00DF32BC">
      <w:pPr>
        <w:contextualSpacing/>
        <w:jc w:val="both"/>
      </w:pPr>
      <w:hyperlink w:anchor="sub_12000" w:history="1">
        <w:r w:rsidR="00EB0420" w:rsidRPr="00EB0420">
          <w:t xml:space="preserve">Приложение </w:t>
        </w:r>
      </w:hyperlink>
      <w:r w:rsidR="00EB0420" w:rsidRPr="00EB0420">
        <w:t>№4 - График выполнения работ;</w:t>
      </w:r>
    </w:p>
    <w:p w14:paraId="7F285130" w14:textId="0DA2FE8B" w:rsidR="00EB0420" w:rsidRPr="00EB0420" w:rsidRDefault="00543C80" w:rsidP="00DF32BC">
      <w:pPr>
        <w:contextualSpacing/>
        <w:jc w:val="both"/>
      </w:pPr>
      <w:hyperlink w:anchor="sub_12000" w:history="1">
        <w:r w:rsidR="00EB0420" w:rsidRPr="00EB0420">
          <w:rPr>
            <w:color w:val="0000FF"/>
            <w:u w:val="single"/>
          </w:rPr>
          <w:t>Приложение</w:t>
        </w:r>
      </w:hyperlink>
      <w:r w:rsidR="00DF32BC">
        <w:t xml:space="preserve"> </w:t>
      </w:r>
      <w:r w:rsidR="00EB0420" w:rsidRPr="00EB0420">
        <w:t>№5-Календарный график производства строительно-монтажных работ(форма);</w:t>
      </w:r>
    </w:p>
    <w:p w14:paraId="48BFA2E9" w14:textId="77777777" w:rsidR="00EB0420" w:rsidRPr="00EB0420" w:rsidRDefault="00543C80" w:rsidP="00DF32BC">
      <w:pPr>
        <w:contextualSpacing/>
        <w:jc w:val="both"/>
      </w:pPr>
      <w:hyperlink w:anchor="sub_14000" w:history="1">
        <w:r w:rsidR="00EB0420" w:rsidRPr="00EB0420">
          <w:t xml:space="preserve">Приложение </w:t>
        </w:r>
      </w:hyperlink>
      <w:r w:rsidR="00EB0420" w:rsidRPr="00EB0420">
        <w:t>№6 - Акт приема-передачи строительной площадки (форма);</w:t>
      </w:r>
    </w:p>
    <w:p w14:paraId="7AD9A3E0" w14:textId="77777777" w:rsidR="00EB0420" w:rsidRPr="00EB0420" w:rsidRDefault="00543C80" w:rsidP="00DF32BC">
      <w:pPr>
        <w:contextualSpacing/>
        <w:jc w:val="both"/>
      </w:pPr>
      <w:hyperlink w:anchor="sub_14000" w:history="1">
        <w:r w:rsidR="00EB0420" w:rsidRPr="00EB0420">
          <w:t xml:space="preserve">Приложение </w:t>
        </w:r>
      </w:hyperlink>
      <w:r w:rsidR="00EB0420" w:rsidRPr="00EB0420">
        <w:t>№7 - Перечень документации, обязательной к применению (форма);</w:t>
      </w:r>
    </w:p>
    <w:p w14:paraId="0A70C369" w14:textId="58AFD3A4" w:rsidR="00EB0420" w:rsidRDefault="00EB0420" w:rsidP="00DF32BC">
      <w:pPr>
        <w:contextualSpacing/>
        <w:jc w:val="both"/>
      </w:pPr>
      <w:r w:rsidRPr="00EB0420">
        <w:t>Приложения № 8 - Перечень работ, которые подрядчик обязан выполнить самостоятельно без привлечения других лиц к исполнению своих обязательств по контракту.</w:t>
      </w:r>
    </w:p>
    <w:p w14:paraId="6C5730BD" w14:textId="77777777" w:rsidR="00DF32BC" w:rsidRPr="00EB0420" w:rsidRDefault="00DF32BC" w:rsidP="00DF32BC">
      <w:pPr>
        <w:contextualSpacing/>
        <w:jc w:val="both"/>
      </w:pPr>
    </w:p>
    <w:p w14:paraId="23055083" w14:textId="1AE223CE" w:rsidR="00EB0420" w:rsidRPr="00EB0420" w:rsidRDefault="00EB0420" w:rsidP="00DF32BC">
      <w:pPr>
        <w:contextualSpacing/>
        <w:jc w:val="center"/>
        <w:rPr>
          <w:rFonts w:eastAsia="MS Mincho"/>
          <w:b/>
        </w:rPr>
      </w:pPr>
      <w:r w:rsidRPr="00EB0420">
        <w:rPr>
          <w:rFonts w:eastAsia="MS Mincho"/>
          <w:b/>
        </w:rPr>
        <w:t>23.ЮРИДИЧЕСКИЕ АДРЕСА, БАНКОВСКИЕ РЕКВИЗИТЫ И ПОДПИСИ СТОРОН</w:t>
      </w:r>
    </w:p>
    <w:tbl>
      <w:tblPr>
        <w:tblW w:w="5244" w:type="pct"/>
        <w:tblInd w:w="-318" w:type="dxa"/>
        <w:tblLook w:val="00A0" w:firstRow="1" w:lastRow="0" w:firstColumn="1" w:lastColumn="0" w:noHBand="0" w:noVBand="0"/>
      </w:tblPr>
      <w:tblGrid>
        <w:gridCol w:w="5119"/>
        <w:gridCol w:w="4990"/>
      </w:tblGrid>
      <w:tr w:rsidR="00EB0420" w:rsidRPr="00EB0420" w14:paraId="29A863F2" w14:textId="77777777" w:rsidTr="00BA62A0">
        <w:tc>
          <w:tcPr>
            <w:tcW w:w="2532" w:type="pct"/>
          </w:tcPr>
          <w:p w14:paraId="1DEE825D"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p w14:paraId="620BFC48" w14:textId="77777777" w:rsidR="00EB0420" w:rsidRPr="00EB0420" w:rsidRDefault="00EB0420" w:rsidP="00DF32BC">
            <w:pPr>
              <w:contextualSpacing/>
              <w:jc w:val="center"/>
              <w:rPr>
                <w:rFonts w:eastAsia="Calibri"/>
                <w:b/>
                <w:lang w:eastAsia="en-US"/>
              </w:rPr>
            </w:pPr>
            <w:r w:rsidRPr="00EB0420">
              <w:rPr>
                <w:rFonts w:eastAsia="Calibri"/>
                <w:b/>
                <w:lang w:eastAsia="en-US"/>
              </w:rPr>
              <w:t>Государственное унитарное предприятие Республики Крым «Крымтеплокоммунэнерго»</w:t>
            </w:r>
          </w:p>
          <w:p w14:paraId="00DA2F7A" w14:textId="77777777" w:rsidR="00EB0420" w:rsidRPr="00EB0420" w:rsidRDefault="00EB0420" w:rsidP="00DF32BC">
            <w:pPr>
              <w:contextualSpacing/>
              <w:rPr>
                <w:rFonts w:eastAsia="Calibri"/>
                <w:snapToGrid w:val="0"/>
                <w:lang w:eastAsia="en-US"/>
              </w:rPr>
            </w:pPr>
          </w:p>
          <w:p w14:paraId="4D5BFC37" w14:textId="77777777" w:rsidR="00EB0420" w:rsidRPr="00EB0420" w:rsidRDefault="00EB0420" w:rsidP="00DF32BC">
            <w:pPr>
              <w:contextualSpacing/>
              <w:rPr>
                <w:rFonts w:eastAsia="Calibri"/>
                <w:snapToGrid w:val="0"/>
                <w:lang w:eastAsia="en-US"/>
              </w:rPr>
            </w:pPr>
            <w:r w:rsidRPr="00EB0420">
              <w:rPr>
                <w:rFonts w:eastAsia="Calibri"/>
                <w:snapToGrid w:val="0"/>
                <w:lang w:eastAsia="en-US"/>
              </w:rPr>
              <w:t>ОГРН 1149102047962</w:t>
            </w:r>
          </w:p>
          <w:p w14:paraId="5CE799DB" w14:textId="77777777" w:rsidR="00EB0420" w:rsidRPr="00EB0420" w:rsidRDefault="00EB0420" w:rsidP="00DF32BC">
            <w:pPr>
              <w:contextualSpacing/>
              <w:rPr>
                <w:rFonts w:eastAsia="Calibri"/>
                <w:snapToGrid w:val="0"/>
                <w:lang w:eastAsia="en-US"/>
              </w:rPr>
            </w:pPr>
            <w:r w:rsidRPr="00EB0420">
              <w:rPr>
                <w:rFonts w:eastAsia="Calibri"/>
                <w:snapToGrid w:val="0"/>
                <w:lang w:eastAsia="en-US"/>
              </w:rPr>
              <w:t>ИНН 9102028499</w:t>
            </w:r>
          </w:p>
          <w:p w14:paraId="3C063DA0" w14:textId="77777777" w:rsidR="00EB0420" w:rsidRPr="00EB0420" w:rsidRDefault="00EB0420" w:rsidP="00DF32BC">
            <w:pPr>
              <w:contextualSpacing/>
              <w:rPr>
                <w:rFonts w:eastAsia="Calibri"/>
                <w:snapToGrid w:val="0"/>
                <w:lang w:eastAsia="en-US"/>
              </w:rPr>
            </w:pPr>
            <w:r w:rsidRPr="00EB0420">
              <w:rPr>
                <w:rFonts w:eastAsia="Calibri"/>
                <w:snapToGrid w:val="0"/>
                <w:lang w:eastAsia="en-US"/>
              </w:rPr>
              <w:t xml:space="preserve">КПП 910201001 </w:t>
            </w:r>
          </w:p>
          <w:p w14:paraId="5676FF83" w14:textId="77777777" w:rsidR="00EB0420" w:rsidRPr="00EB0420" w:rsidRDefault="00EB0420" w:rsidP="00DF32BC">
            <w:pPr>
              <w:contextualSpacing/>
              <w:rPr>
                <w:rFonts w:eastAsia="Calibri"/>
                <w:snapToGrid w:val="0"/>
                <w:lang w:eastAsia="en-US"/>
              </w:rPr>
            </w:pPr>
            <w:r w:rsidRPr="00EB0420">
              <w:rPr>
                <w:rFonts w:eastAsia="Calibri"/>
                <w:snapToGrid w:val="0"/>
                <w:lang w:eastAsia="en-US"/>
              </w:rPr>
              <w:t>ОКПО 00477038</w:t>
            </w:r>
          </w:p>
          <w:p w14:paraId="2E351D02" w14:textId="77777777" w:rsidR="00EB0420" w:rsidRPr="00EB0420" w:rsidRDefault="00EB0420" w:rsidP="00DF32BC">
            <w:pPr>
              <w:contextualSpacing/>
              <w:rPr>
                <w:rFonts w:eastAsia="Calibri"/>
                <w:lang w:eastAsia="en-US"/>
              </w:rPr>
            </w:pPr>
            <w:r w:rsidRPr="00EB0420">
              <w:rPr>
                <w:rFonts w:eastAsia="Calibri"/>
                <w:lang w:eastAsia="en-US"/>
              </w:rPr>
              <w:t>Юридический адрес: 295026, Республика Крым, г. Симферополь, ул. Гайдара 3а.</w:t>
            </w:r>
          </w:p>
          <w:p w14:paraId="46A69617" w14:textId="77777777" w:rsidR="00EB0420" w:rsidRPr="00EB0420" w:rsidRDefault="00EB0420" w:rsidP="00DF32BC">
            <w:pPr>
              <w:contextualSpacing/>
              <w:rPr>
                <w:rFonts w:eastAsia="Calibri"/>
                <w:lang w:eastAsia="en-US"/>
              </w:rPr>
            </w:pPr>
            <w:r w:rsidRPr="00EB0420">
              <w:rPr>
                <w:rFonts w:eastAsia="Calibri"/>
                <w:lang w:eastAsia="en-US"/>
              </w:rPr>
              <w:t>Почтовый адрес: 295026, Республика Крым, г. Симферополь, ул. Гайдара 3а.</w:t>
            </w:r>
          </w:p>
          <w:p w14:paraId="7FD8CB51"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Банковские реквизиты:</w:t>
            </w:r>
          </w:p>
          <w:p w14:paraId="3AFCCFE6"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 xml:space="preserve">Отд. РНКБ Банк (ПАО), г. Симферополь, </w:t>
            </w:r>
          </w:p>
          <w:p w14:paraId="0FC06C92"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ИНН: 7701105460</w:t>
            </w:r>
          </w:p>
          <w:p w14:paraId="6411D17D"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БИК: 043510607</w:t>
            </w:r>
          </w:p>
          <w:p w14:paraId="1A9E87F2"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к/с 30101810335100000607</w:t>
            </w:r>
          </w:p>
          <w:p w14:paraId="4ED21918"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р/с 40602810140480000012 – консолидир.</w:t>
            </w:r>
          </w:p>
        </w:tc>
        <w:tc>
          <w:tcPr>
            <w:tcW w:w="2468" w:type="pct"/>
          </w:tcPr>
          <w:p w14:paraId="6D1980D0"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p w14:paraId="066F9644" w14:textId="77777777" w:rsidR="00EB0420" w:rsidRPr="00EB0420" w:rsidRDefault="00EB0420" w:rsidP="00DF32BC">
            <w:pPr>
              <w:tabs>
                <w:tab w:val="left" w:pos="4425"/>
              </w:tabs>
              <w:contextualSpacing/>
              <w:jc w:val="both"/>
              <w:rPr>
                <w:rFonts w:eastAsia="Calibri"/>
                <w:b/>
                <w:lang w:eastAsia="en-US"/>
              </w:rPr>
            </w:pPr>
          </w:p>
          <w:p w14:paraId="01E454FF" w14:textId="77777777" w:rsidR="00EB0420" w:rsidRPr="00EB0420" w:rsidRDefault="00EB0420" w:rsidP="00DF32BC">
            <w:pPr>
              <w:tabs>
                <w:tab w:val="left" w:pos="4425"/>
              </w:tabs>
              <w:contextualSpacing/>
              <w:jc w:val="center"/>
              <w:rPr>
                <w:rFonts w:eastAsia="Calibri"/>
                <w:b/>
                <w:lang w:eastAsia="en-US"/>
              </w:rPr>
            </w:pPr>
            <w:r w:rsidRPr="00EB0420">
              <w:rPr>
                <w:rFonts w:eastAsia="Calibri"/>
                <w:b/>
                <w:lang w:eastAsia="en-US"/>
              </w:rPr>
              <w:t>Наименование</w:t>
            </w:r>
          </w:p>
          <w:p w14:paraId="2F9D6725" w14:textId="77777777" w:rsidR="00EB0420" w:rsidRPr="00EB0420" w:rsidRDefault="00EB0420" w:rsidP="00DF32BC">
            <w:pPr>
              <w:tabs>
                <w:tab w:val="left" w:pos="4425"/>
              </w:tabs>
              <w:contextualSpacing/>
              <w:rPr>
                <w:rFonts w:eastAsia="Calibri"/>
                <w:highlight w:val="yellow"/>
                <w:lang w:eastAsia="en-US"/>
              </w:rPr>
            </w:pPr>
          </w:p>
          <w:p w14:paraId="448ACC3D" w14:textId="77777777" w:rsidR="00EB0420" w:rsidRPr="00EB0420" w:rsidRDefault="00EB0420" w:rsidP="00DF32BC">
            <w:pPr>
              <w:tabs>
                <w:tab w:val="left" w:pos="4425"/>
              </w:tabs>
              <w:contextualSpacing/>
              <w:rPr>
                <w:rFonts w:eastAsia="Calibri"/>
                <w:lang w:eastAsia="en-US"/>
              </w:rPr>
            </w:pPr>
          </w:p>
          <w:p w14:paraId="1BCA09D1"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ОГРН  </w:t>
            </w:r>
          </w:p>
          <w:p w14:paraId="30E75F9C"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ИНН </w:t>
            </w:r>
          </w:p>
          <w:p w14:paraId="374B9E7E"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КПП </w:t>
            </w:r>
          </w:p>
          <w:p w14:paraId="6B0C11CD"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Юридический адрес: </w:t>
            </w:r>
          </w:p>
          <w:p w14:paraId="4913D0FF" w14:textId="77777777" w:rsidR="00EB0420" w:rsidRPr="00EB0420" w:rsidRDefault="00EB0420" w:rsidP="00DF32BC">
            <w:pPr>
              <w:tabs>
                <w:tab w:val="left" w:pos="4425"/>
              </w:tabs>
              <w:contextualSpacing/>
              <w:rPr>
                <w:rFonts w:eastAsia="Calibri"/>
                <w:lang w:eastAsia="en-US"/>
              </w:rPr>
            </w:pPr>
          </w:p>
          <w:p w14:paraId="1845934B" w14:textId="77777777" w:rsidR="00EB0420" w:rsidRPr="00EB0420" w:rsidRDefault="00EB0420" w:rsidP="00DF32BC">
            <w:pPr>
              <w:tabs>
                <w:tab w:val="left" w:pos="4425"/>
              </w:tabs>
              <w:contextualSpacing/>
              <w:rPr>
                <w:rFonts w:eastAsia="Calibri"/>
                <w:lang w:eastAsia="en-US"/>
              </w:rPr>
            </w:pPr>
          </w:p>
          <w:p w14:paraId="403050C1"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Почтовый адрес: </w:t>
            </w:r>
          </w:p>
          <w:p w14:paraId="1896D1E9" w14:textId="77777777" w:rsidR="00EB0420" w:rsidRPr="00EB0420" w:rsidRDefault="00EB0420" w:rsidP="00DF32BC">
            <w:pPr>
              <w:tabs>
                <w:tab w:val="left" w:pos="4425"/>
              </w:tabs>
              <w:contextualSpacing/>
              <w:rPr>
                <w:rFonts w:eastAsia="Calibri"/>
                <w:lang w:eastAsia="en-US"/>
              </w:rPr>
            </w:pPr>
          </w:p>
          <w:p w14:paraId="6CFF8A4B" w14:textId="77777777" w:rsidR="00EB0420" w:rsidRPr="00EB0420" w:rsidRDefault="00EB0420" w:rsidP="00DF32BC">
            <w:pPr>
              <w:tabs>
                <w:tab w:val="left" w:pos="4425"/>
              </w:tabs>
              <w:contextualSpacing/>
              <w:rPr>
                <w:rFonts w:eastAsia="Calibri"/>
                <w:highlight w:val="yellow"/>
                <w:lang w:eastAsia="en-US"/>
              </w:rPr>
            </w:pPr>
            <w:r w:rsidRPr="00EB0420">
              <w:rPr>
                <w:rFonts w:eastAsia="Calibri"/>
                <w:lang w:eastAsia="en-US"/>
              </w:rPr>
              <w:t xml:space="preserve">Телефон: </w:t>
            </w:r>
          </w:p>
          <w:p w14:paraId="2269575C" w14:textId="77777777" w:rsidR="00EB0420" w:rsidRPr="00EB0420" w:rsidRDefault="00EB0420" w:rsidP="00DF32BC">
            <w:pPr>
              <w:tabs>
                <w:tab w:val="left" w:pos="4425"/>
              </w:tabs>
              <w:contextualSpacing/>
              <w:rPr>
                <w:rFonts w:eastAsia="Calibri"/>
                <w:highlight w:val="yellow"/>
                <w:lang w:eastAsia="en-US"/>
              </w:rPr>
            </w:pPr>
            <w:r w:rsidRPr="00EB0420">
              <w:rPr>
                <w:rFonts w:eastAsia="Calibri"/>
                <w:lang w:eastAsia="en-US"/>
              </w:rPr>
              <w:t>Банковские реквизиты:</w:t>
            </w:r>
          </w:p>
          <w:p w14:paraId="3E491E7E"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ИНН:</w:t>
            </w:r>
          </w:p>
          <w:p w14:paraId="162398D9"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БИК </w:t>
            </w:r>
          </w:p>
          <w:p w14:paraId="6EAB84D6"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к/с</w:t>
            </w:r>
          </w:p>
          <w:p w14:paraId="4513F4F0" w14:textId="77777777" w:rsidR="00EB0420" w:rsidRPr="00EB0420" w:rsidRDefault="00EB0420" w:rsidP="00DF32BC">
            <w:pPr>
              <w:tabs>
                <w:tab w:val="left" w:pos="4425"/>
              </w:tabs>
              <w:contextualSpacing/>
              <w:rPr>
                <w:rFonts w:eastAsia="Calibri"/>
                <w:highlight w:val="yellow"/>
                <w:lang w:eastAsia="en-US"/>
              </w:rPr>
            </w:pPr>
            <w:r w:rsidRPr="00EB0420">
              <w:rPr>
                <w:rFonts w:eastAsia="Calibri"/>
                <w:lang w:eastAsia="en-US"/>
              </w:rPr>
              <w:t>р/с</w:t>
            </w:r>
          </w:p>
        </w:tc>
      </w:tr>
      <w:tr w:rsidR="00EB0420" w:rsidRPr="00EB0420" w14:paraId="05AC2263" w14:textId="77777777" w:rsidTr="00BA62A0">
        <w:tc>
          <w:tcPr>
            <w:tcW w:w="2532" w:type="pct"/>
          </w:tcPr>
          <w:p w14:paraId="3C0EFCB4" w14:textId="77777777" w:rsidR="00EB0420" w:rsidRPr="00EB0420" w:rsidRDefault="00EB0420" w:rsidP="00DF32BC">
            <w:pPr>
              <w:contextualSpacing/>
              <w:jc w:val="both"/>
              <w:rPr>
                <w:rFonts w:eastAsia="Calibri"/>
                <w:b/>
                <w:lang w:eastAsia="en-US"/>
              </w:rPr>
            </w:pPr>
          </w:p>
          <w:p w14:paraId="26014B4D"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1AB28E82"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4F11DA48" w14:textId="77777777" w:rsidR="00EB0420" w:rsidRPr="00EB0420" w:rsidRDefault="00EB0420" w:rsidP="00DF32BC">
            <w:pPr>
              <w:contextualSpacing/>
              <w:jc w:val="both"/>
              <w:rPr>
                <w:rFonts w:eastAsia="Calibri"/>
                <w:b/>
                <w:lang w:eastAsia="en-US"/>
              </w:rPr>
            </w:pPr>
          </w:p>
          <w:p w14:paraId="7AEFD9D0"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 В. Прилипко</w:t>
            </w:r>
          </w:p>
        </w:tc>
        <w:tc>
          <w:tcPr>
            <w:tcW w:w="2468" w:type="pct"/>
          </w:tcPr>
          <w:p w14:paraId="5E8402B6" w14:textId="77777777" w:rsidR="00EB0420" w:rsidRPr="00EB0420" w:rsidRDefault="00EB0420" w:rsidP="00DF32BC">
            <w:pPr>
              <w:snapToGrid w:val="0"/>
              <w:contextualSpacing/>
              <w:jc w:val="both"/>
              <w:rPr>
                <w:rFonts w:eastAsia="Calibri"/>
                <w:color w:val="000000"/>
                <w:lang w:eastAsia="en-US"/>
              </w:rPr>
            </w:pPr>
          </w:p>
          <w:p w14:paraId="0968ED97"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196F7BCC" w14:textId="77777777" w:rsidR="00EB0420" w:rsidRPr="00EB0420" w:rsidRDefault="00EB0420" w:rsidP="00DF32BC">
            <w:pPr>
              <w:snapToGrid w:val="0"/>
              <w:contextualSpacing/>
              <w:jc w:val="center"/>
              <w:rPr>
                <w:rFonts w:eastAsia="Calibri"/>
                <w:b/>
                <w:color w:val="000000"/>
                <w:lang w:eastAsia="en-US"/>
              </w:rPr>
            </w:pPr>
          </w:p>
          <w:p w14:paraId="64ECEE97" w14:textId="77777777" w:rsidR="00EB0420" w:rsidRPr="00EB0420" w:rsidRDefault="00EB0420" w:rsidP="00DF32BC">
            <w:pPr>
              <w:snapToGrid w:val="0"/>
              <w:contextualSpacing/>
              <w:rPr>
                <w:rFonts w:eastAsia="Calibri"/>
                <w:color w:val="000000"/>
                <w:lang w:eastAsia="zh-CN"/>
              </w:rPr>
            </w:pPr>
          </w:p>
          <w:p w14:paraId="7089FA82" w14:textId="77777777" w:rsidR="00EB0420" w:rsidRPr="00EB0420" w:rsidRDefault="00EB0420" w:rsidP="00DF32BC">
            <w:pPr>
              <w:snapToGrid w:val="0"/>
              <w:contextualSpacing/>
              <w:jc w:val="center"/>
              <w:rPr>
                <w:rFonts w:eastAsia="Calibri"/>
                <w:b/>
                <w:color w:val="000000"/>
                <w:lang w:eastAsia="zh-CN"/>
              </w:rPr>
            </w:pPr>
          </w:p>
          <w:p w14:paraId="785C3D64"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
                <w:color w:val="000000"/>
                <w:lang w:eastAsia="zh-CN"/>
              </w:rPr>
              <w:t>________________</w:t>
            </w:r>
            <w:r w:rsidRPr="00EB0420">
              <w:rPr>
                <w:rFonts w:eastAsia="Calibri"/>
                <w:b/>
                <w:lang w:eastAsia="en-US"/>
              </w:rPr>
              <w:t xml:space="preserve"> Ф.И.О.</w:t>
            </w:r>
          </w:p>
        </w:tc>
      </w:tr>
      <w:tr w:rsidR="00EB0420" w:rsidRPr="00EB0420" w14:paraId="22B578A2" w14:textId="77777777" w:rsidTr="00BA62A0">
        <w:trPr>
          <w:trHeight w:val="489"/>
        </w:trPr>
        <w:tc>
          <w:tcPr>
            <w:tcW w:w="2532" w:type="pct"/>
            <w:vAlign w:val="bottom"/>
          </w:tcPr>
          <w:p w14:paraId="37AFE996"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2468" w:type="pct"/>
            <w:vAlign w:val="bottom"/>
          </w:tcPr>
          <w:p w14:paraId="72A0ED1D"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26E1A583" w14:textId="124870FF" w:rsidR="00EB0420" w:rsidRDefault="00EB0420" w:rsidP="00DF32BC">
      <w:pPr>
        <w:contextualSpacing/>
        <w:rPr>
          <w:i/>
          <w:sz w:val="20"/>
          <w:szCs w:val="20"/>
          <w:lang w:eastAsia="zh-CN" w:bidi="hi-IN"/>
        </w:rPr>
      </w:pPr>
    </w:p>
    <w:p w14:paraId="0023B4B7" w14:textId="74D88E4B" w:rsidR="00DF32BC" w:rsidRDefault="00DF32BC" w:rsidP="00DF32BC">
      <w:pPr>
        <w:contextualSpacing/>
        <w:rPr>
          <w:i/>
          <w:sz w:val="20"/>
          <w:szCs w:val="20"/>
          <w:lang w:eastAsia="zh-CN" w:bidi="hi-IN"/>
        </w:rPr>
      </w:pPr>
    </w:p>
    <w:p w14:paraId="32D7CDD5" w14:textId="1C002C8A" w:rsidR="00DF32BC" w:rsidRDefault="00DF32BC" w:rsidP="00DF32BC">
      <w:pPr>
        <w:contextualSpacing/>
        <w:rPr>
          <w:i/>
          <w:sz w:val="20"/>
          <w:szCs w:val="20"/>
          <w:lang w:eastAsia="zh-CN" w:bidi="hi-IN"/>
        </w:rPr>
      </w:pPr>
    </w:p>
    <w:p w14:paraId="4DB95A89" w14:textId="5AD320A5" w:rsidR="00DF32BC" w:rsidRDefault="00DF32BC" w:rsidP="00DF32BC">
      <w:pPr>
        <w:contextualSpacing/>
        <w:rPr>
          <w:i/>
          <w:sz w:val="20"/>
          <w:szCs w:val="20"/>
          <w:lang w:eastAsia="zh-CN" w:bidi="hi-IN"/>
        </w:rPr>
      </w:pPr>
    </w:p>
    <w:p w14:paraId="709842D7" w14:textId="1C491756" w:rsidR="00DF32BC" w:rsidRDefault="00DF32BC" w:rsidP="00DF32BC">
      <w:pPr>
        <w:contextualSpacing/>
        <w:rPr>
          <w:i/>
          <w:sz w:val="20"/>
          <w:szCs w:val="20"/>
          <w:lang w:eastAsia="zh-CN" w:bidi="hi-IN"/>
        </w:rPr>
      </w:pPr>
    </w:p>
    <w:p w14:paraId="3B110101" w14:textId="16605723" w:rsidR="00DF32BC" w:rsidRDefault="00DF32BC" w:rsidP="00DF32BC">
      <w:pPr>
        <w:contextualSpacing/>
        <w:rPr>
          <w:i/>
          <w:sz w:val="20"/>
          <w:szCs w:val="20"/>
          <w:lang w:eastAsia="zh-CN" w:bidi="hi-IN"/>
        </w:rPr>
      </w:pPr>
    </w:p>
    <w:p w14:paraId="08FB900B" w14:textId="35D19D8F" w:rsidR="00DF32BC" w:rsidRDefault="00DF32BC" w:rsidP="00DF32BC">
      <w:pPr>
        <w:contextualSpacing/>
        <w:rPr>
          <w:i/>
          <w:sz w:val="20"/>
          <w:szCs w:val="20"/>
          <w:lang w:eastAsia="zh-CN" w:bidi="hi-IN"/>
        </w:rPr>
      </w:pPr>
    </w:p>
    <w:p w14:paraId="45964D31" w14:textId="321C2D43" w:rsidR="00DF32BC" w:rsidRDefault="00DF32BC" w:rsidP="00DF32BC">
      <w:pPr>
        <w:contextualSpacing/>
        <w:rPr>
          <w:i/>
          <w:sz w:val="20"/>
          <w:szCs w:val="20"/>
          <w:lang w:eastAsia="zh-CN" w:bidi="hi-IN"/>
        </w:rPr>
      </w:pPr>
    </w:p>
    <w:p w14:paraId="7E0142B8" w14:textId="116995D1" w:rsidR="00DF32BC" w:rsidRDefault="00DF32BC" w:rsidP="00DF32BC">
      <w:pPr>
        <w:contextualSpacing/>
        <w:rPr>
          <w:i/>
          <w:sz w:val="20"/>
          <w:szCs w:val="20"/>
          <w:lang w:eastAsia="zh-CN" w:bidi="hi-IN"/>
        </w:rPr>
      </w:pPr>
    </w:p>
    <w:p w14:paraId="1AA527E7" w14:textId="4CF88C81" w:rsidR="00DF32BC" w:rsidRDefault="00DF32BC" w:rsidP="00DF32BC">
      <w:pPr>
        <w:contextualSpacing/>
        <w:rPr>
          <w:i/>
          <w:sz w:val="20"/>
          <w:szCs w:val="20"/>
          <w:lang w:eastAsia="zh-CN" w:bidi="hi-IN"/>
        </w:rPr>
      </w:pPr>
    </w:p>
    <w:p w14:paraId="7633048E" w14:textId="1E42B7AB" w:rsidR="00DF32BC" w:rsidRDefault="00DF32BC" w:rsidP="00DF32BC">
      <w:pPr>
        <w:contextualSpacing/>
        <w:rPr>
          <w:i/>
          <w:sz w:val="20"/>
          <w:szCs w:val="20"/>
          <w:lang w:eastAsia="zh-CN" w:bidi="hi-IN"/>
        </w:rPr>
      </w:pPr>
    </w:p>
    <w:p w14:paraId="008CED2C" w14:textId="3973607D" w:rsidR="00DF32BC" w:rsidRDefault="00DF32BC" w:rsidP="00DF32BC">
      <w:pPr>
        <w:contextualSpacing/>
        <w:rPr>
          <w:i/>
          <w:sz w:val="20"/>
          <w:szCs w:val="20"/>
          <w:lang w:eastAsia="zh-CN" w:bidi="hi-IN"/>
        </w:rPr>
      </w:pPr>
    </w:p>
    <w:p w14:paraId="1A497B66" w14:textId="100FAAC9" w:rsidR="00DF32BC" w:rsidRDefault="00DF32BC" w:rsidP="00DF32BC">
      <w:pPr>
        <w:contextualSpacing/>
        <w:rPr>
          <w:i/>
          <w:sz w:val="20"/>
          <w:szCs w:val="20"/>
          <w:lang w:eastAsia="zh-CN" w:bidi="hi-IN"/>
        </w:rPr>
      </w:pPr>
    </w:p>
    <w:p w14:paraId="4417935F" w14:textId="577D7FBF" w:rsidR="00DF32BC" w:rsidRDefault="00DF32BC" w:rsidP="00DF32BC">
      <w:pPr>
        <w:contextualSpacing/>
        <w:rPr>
          <w:i/>
          <w:sz w:val="20"/>
          <w:szCs w:val="20"/>
          <w:lang w:eastAsia="zh-CN" w:bidi="hi-IN"/>
        </w:rPr>
      </w:pPr>
    </w:p>
    <w:p w14:paraId="54AF42DB" w14:textId="62A4BC2D" w:rsidR="00DF32BC" w:rsidRDefault="00DF32BC" w:rsidP="00DF32BC">
      <w:pPr>
        <w:contextualSpacing/>
        <w:rPr>
          <w:i/>
          <w:sz w:val="20"/>
          <w:szCs w:val="20"/>
          <w:lang w:eastAsia="zh-CN" w:bidi="hi-IN"/>
        </w:rPr>
      </w:pPr>
    </w:p>
    <w:p w14:paraId="64D3E469" w14:textId="2FEE76B9" w:rsidR="00DF32BC" w:rsidRDefault="00DF32BC" w:rsidP="00DF32BC">
      <w:pPr>
        <w:contextualSpacing/>
        <w:rPr>
          <w:i/>
          <w:sz w:val="20"/>
          <w:szCs w:val="20"/>
          <w:lang w:eastAsia="zh-CN" w:bidi="hi-IN"/>
        </w:rPr>
      </w:pPr>
    </w:p>
    <w:p w14:paraId="6A4D643B" w14:textId="360B2126" w:rsidR="00DF32BC" w:rsidRDefault="00DF32BC" w:rsidP="00DF32BC">
      <w:pPr>
        <w:contextualSpacing/>
        <w:rPr>
          <w:i/>
          <w:sz w:val="20"/>
          <w:szCs w:val="20"/>
          <w:lang w:eastAsia="zh-CN" w:bidi="hi-IN"/>
        </w:rPr>
      </w:pPr>
    </w:p>
    <w:p w14:paraId="64036FFE" w14:textId="72EC3E29" w:rsidR="00DF32BC" w:rsidRDefault="00DF32BC" w:rsidP="00DF32BC">
      <w:pPr>
        <w:contextualSpacing/>
        <w:rPr>
          <w:i/>
          <w:sz w:val="20"/>
          <w:szCs w:val="20"/>
          <w:lang w:eastAsia="zh-CN" w:bidi="hi-IN"/>
        </w:rPr>
      </w:pPr>
    </w:p>
    <w:p w14:paraId="6C199165" w14:textId="2BEBBC1D" w:rsidR="00DF32BC" w:rsidRDefault="00DF32BC" w:rsidP="00DF32BC">
      <w:pPr>
        <w:contextualSpacing/>
        <w:rPr>
          <w:i/>
          <w:sz w:val="20"/>
          <w:szCs w:val="20"/>
          <w:lang w:eastAsia="zh-CN" w:bidi="hi-IN"/>
        </w:rPr>
      </w:pPr>
    </w:p>
    <w:p w14:paraId="2C7B9E7D" w14:textId="77777777" w:rsidR="00DF32BC" w:rsidRPr="00137D21" w:rsidRDefault="00DF32BC" w:rsidP="00DF32BC">
      <w:pPr>
        <w:ind w:left="4680"/>
        <w:jc w:val="both"/>
        <w:rPr>
          <w:bCs/>
        </w:rPr>
      </w:pPr>
      <w:r w:rsidRPr="00137D21">
        <w:rPr>
          <w:bCs/>
        </w:rPr>
        <w:lastRenderedPageBreak/>
        <w:t xml:space="preserve">Приложение № 1.1 </w:t>
      </w:r>
    </w:p>
    <w:p w14:paraId="1D7BE5AC" w14:textId="77777777" w:rsidR="00DF32BC" w:rsidRPr="00137D21" w:rsidRDefault="00DF32BC" w:rsidP="00DF32BC">
      <w:pPr>
        <w:ind w:left="4680"/>
        <w:jc w:val="both"/>
        <w:rPr>
          <w:bCs/>
        </w:rPr>
      </w:pPr>
      <w:r w:rsidRPr="00137D21">
        <w:rPr>
          <w:bCs/>
        </w:rPr>
        <w:t xml:space="preserve">к Контракту </w:t>
      </w:r>
    </w:p>
    <w:p w14:paraId="3526BD2B" w14:textId="77777777" w:rsidR="00DF32BC" w:rsidRPr="00137D21" w:rsidRDefault="00DF32BC" w:rsidP="00DF32BC">
      <w:pPr>
        <w:ind w:left="4680"/>
        <w:jc w:val="both"/>
        <w:rPr>
          <w:bCs/>
        </w:rPr>
      </w:pPr>
      <w:r w:rsidRPr="00137D21">
        <w:rPr>
          <w:bCs/>
        </w:rPr>
        <w:t>№ __________ от «____»_________2021 года</w:t>
      </w:r>
    </w:p>
    <w:p w14:paraId="2A33F19D" w14:textId="77777777" w:rsidR="00DF32BC" w:rsidRDefault="00DF32BC" w:rsidP="00DF32BC">
      <w:pPr>
        <w:ind w:firstLine="709"/>
        <w:jc w:val="center"/>
        <w:rPr>
          <w:b/>
          <w:i/>
          <w:sz w:val="28"/>
          <w:szCs w:val="28"/>
        </w:rPr>
      </w:pPr>
    </w:p>
    <w:p w14:paraId="25C8E975" w14:textId="77777777" w:rsidR="00DF32BC" w:rsidRPr="00DD274D" w:rsidRDefault="00DF32BC" w:rsidP="00DF32BC">
      <w:pPr>
        <w:widowControl w:val="0"/>
        <w:jc w:val="center"/>
        <w:rPr>
          <w:b/>
        </w:rPr>
      </w:pPr>
      <w:r w:rsidRPr="00DD274D">
        <w:rPr>
          <w:b/>
        </w:rPr>
        <w:t>ТЕХНИЧЕСКОЕ ЗАДАНИЕ</w:t>
      </w:r>
    </w:p>
    <w:p w14:paraId="481B4A33" w14:textId="2C0BAB8F" w:rsidR="00DF32BC" w:rsidRDefault="00DF32BC" w:rsidP="00DF32BC">
      <w:pPr>
        <w:ind w:left="-180" w:firstLine="709"/>
        <w:jc w:val="center"/>
        <w:rPr>
          <w:i/>
          <w:sz w:val="22"/>
          <w:szCs w:val="22"/>
        </w:rPr>
      </w:pPr>
      <w:r w:rsidRPr="00D73804">
        <w:rPr>
          <w:b/>
        </w:rPr>
        <w:t xml:space="preserve"> </w:t>
      </w:r>
      <w:r w:rsidRPr="00366FAB">
        <w:rPr>
          <w:b/>
        </w:rPr>
        <w:t>«Капитальный ремонт сетей теплоснабжения по ул.</w:t>
      </w:r>
      <w:r w:rsidR="006B2871">
        <w:rPr>
          <w:b/>
        </w:rPr>
        <w:t xml:space="preserve"> </w:t>
      </w:r>
      <w:r w:rsidRPr="00366FAB">
        <w:rPr>
          <w:b/>
        </w:rPr>
        <w:t>Сельвинского в г.</w:t>
      </w:r>
      <w:r w:rsidR="006B2871">
        <w:rPr>
          <w:b/>
        </w:rPr>
        <w:t xml:space="preserve"> </w:t>
      </w:r>
      <w:r w:rsidRPr="00366FAB">
        <w:rPr>
          <w:b/>
        </w:rPr>
        <w:t>Симферополе».</w:t>
      </w:r>
      <w:r>
        <w:rPr>
          <w:i/>
          <w:sz w:val="22"/>
          <w:szCs w:val="22"/>
        </w:rPr>
        <w:t xml:space="preserve"> </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60"/>
        <w:gridCol w:w="6660"/>
      </w:tblGrid>
      <w:tr w:rsidR="00DF32BC" w:rsidRPr="00FA6F69" w14:paraId="45BF41E6" w14:textId="77777777" w:rsidTr="00EF3C5D">
        <w:trPr>
          <w:trHeight w:val="852"/>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59FA6503" w14:textId="77777777" w:rsidR="00DF32BC" w:rsidRPr="00FA6F69" w:rsidRDefault="00DF32BC" w:rsidP="00EF3C5D">
            <w:r w:rsidRPr="00FA6F69">
              <w:t xml:space="preserve">1. Вид и цели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601FFCD" w14:textId="77777777" w:rsidR="00DF32BC" w:rsidRPr="006A3F34" w:rsidRDefault="00DF32BC" w:rsidP="00EF3C5D">
            <w:pPr>
              <w:ind w:left="-27" w:firstLine="279"/>
              <w:jc w:val="both"/>
              <w:rPr>
                <w:highlight w:val="yellow"/>
              </w:rPr>
            </w:pPr>
            <w:r>
              <w:t xml:space="preserve">Выполнение работ по объекту: </w:t>
            </w:r>
            <w:r w:rsidRPr="006B65CF">
              <w:t>«Капитальный ремонт сетей теплоснабжения по ул.</w:t>
            </w:r>
            <w:r>
              <w:t xml:space="preserve"> </w:t>
            </w:r>
            <w:r w:rsidRPr="006B65CF">
              <w:t>Сельвинского в г.</w:t>
            </w:r>
            <w:r>
              <w:t xml:space="preserve"> </w:t>
            </w:r>
            <w:r w:rsidRPr="006B65CF">
              <w:t>Симферополе».</w:t>
            </w:r>
          </w:p>
        </w:tc>
      </w:tr>
      <w:tr w:rsidR="00DF32BC" w:rsidRPr="00FA6F69" w14:paraId="5DDAD21E" w14:textId="77777777" w:rsidTr="00EF3C5D">
        <w:trPr>
          <w:trHeight w:val="155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554FFA15" w14:textId="77777777" w:rsidR="00DF32BC" w:rsidRPr="00FA6F69" w:rsidRDefault="00DF32BC" w:rsidP="00EF3C5D">
            <w:r>
              <w:t>2</w:t>
            </w:r>
            <w:r w:rsidRPr="00FA6F69">
              <w:t xml:space="preserve">. Наличие проектной документации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839D62F" w14:textId="77777777" w:rsidR="00DF32BC" w:rsidRPr="00E903D8" w:rsidRDefault="00DF32BC" w:rsidP="00EF3C5D">
            <w:pPr>
              <w:ind w:left="-27" w:firstLine="279"/>
              <w:jc w:val="both"/>
            </w:pPr>
            <w: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w:t>
            </w:r>
            <w:r>
              <w:br/>
              <w:t xml:space="preserve">ГАУ РК «Государственная строительная экспертиза» </w:t>
            </w:r>
            <w:r>
              <w:br/>
              <w:t>№91-1-0933-20 от 11.08.2020 г.</w:t>
            </w:r>
          </w:p>
        </w:tc>
      </w:tr>
      <w:tr w:rsidR="00DF32BC" w:rsidRPr="00FA6F69" w14:paraId="4CBDC87B" w14:textId="77777777" w:rsidTr="00EF3C5D">
        <w:trPr>
          <w:trHeight w:val="240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EBBAB48" w14:textId="77777777" w:rsidR="00DF32BC" w:rsidRPr="00FA6F69" w:rsidRDefault="00DF32BC" w:rsidP="00EF3C5D">
            <w:r>
              <w:t>3</w:t>
            </w:r>
            <w:r w:rsidRPr="00FA6F69">
              <w:t xml:space="preserve">. Перечень и объемы выполнения работ: </w:t>
            </w:r>
          </w:p>
          <w:p w14:paraId="70A6AF96" w14:textId="77777777" w:rsidR="00DF32BC" w:rsidRPr="00FA6F69" w:rsidRDefault="00DF32BC" w:rsidP="00EF3C5D">
            <w:pPr>
              <w:rPr>
                <w:i/>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45AB03CE" w14:textId="5104CDEC" w:rsidR="00DF32BC" w:rsidRPr="00D27DAC" w:rsidRDefault="00DF32BC" w:rsidP="00EF3C5D">
            <w:pPr>
              <w:ind w:left="-27"/>
              <w:jc w:val="both"/>
            </w:pPr>
            <w:r>
              <w:t xml:space="preserve">     </w:t>
            </w:r>
            <w:r w:rsidRPr="00BA2D27">
              <w:t xml:space="preserve">Подрядчик выполняет </w:t>
            </w:r>
            <w:r>
              <w:t xml:space="preserve">работы по капитальному ремонту </w:t>
            </w:r>
            <w:r w:rsidRPr="00BA2D27">
              <w:t>объекта:</w:t>
            </w:r>
            <w:r>
              <w:t xml:space="preserve"> </w:t>
            </w:r>
            <w:r w:rsidRPr="00BA2D27">
              <w:t>«Капитальный ремонт сетей теплоснабжения по ул</w:t>
            </w:r>
            <w:r w:rsidR="006B2871">
              <w:t xml:space="preserve"> </w:t>
            </w:r>
            <w:r w:rsidRPr="00BA2D27">
              <w:t>.Сельви</w:t>
            </w:r>
            <w:r>
              <w:t>нского в г.</w:t>
            </w:r>
            <w:r w:rsidR="006B2871">
              <w:t xml:space="preserve"> </w:t>
            </w:r>
            <w:r>
              <w:t xml:space="preserve">Симферополе» </w:t>
            </w:r>
            <w:r w:rsidRPr="00BA2D27">
              <w:t xml:space="preserve">в соответствии с утвержденной проектно-сметной документацией, ведомостью объёмов работ(Приложение №3 к Контракту). </w:t>
            </w:r>
            <w:r>
              <w:t xml:space="preserve">       П</w:t>
            </w:r>
            <w:r w:rsidRPr="009C3F16">
              <w:t xml:space="preserve">редусматривается замена существующих стальных трубопроводов на стальные трубопроводы с ППУ-изоляцией (из пенополиуретана с защитной оболочкой из полиэтилена) </w:t>
            </w:r>
          </w:p>
        </w:tc>
      </w:tr>
      <w:tr w:rsidR="00DF32BC" w:rsidRPr="00FA6F69" w14:paraId="2B1A5E84" w14:textId="77777777" w:rsidTr="00EF3C5D">
        <w:trPr>
          <w:trHeight w:val="552"/>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7C0FDF0" w14:textId="77777777" w:rsidR="00DF32BC" w:rsidRPr="00FA6F69" w:rsidRDefault="00DF32BC" w:rsidP="00EF3C5D">
            <w:r>
              <w:t>4</w:t>
            </w:r>
            <w:r w:rsidRPr="00FA6F69">
              <w:t xml:space="preserve">. Место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31DA9F34" w14:textId="77777777" w:rsidR="00DF32BC" w:rsidRPr="00D27DAC" w:rsidRDefault="00DF32BC" w:rsidP="00EF3C5D">
            <w:pPr>
              <w:tabs>
                <w:tab w:val="left" w:pos="360"/>
              </w:tabs>
              <w:ind w:left="-27" w:firstLine="279"/>
              <w:jc w:val="both"/>
            </w:pPr>
            <w:r w:rsidRPr="00383363">
              <w:t xml:space="preserve">Республика Крым, г. </w:t>
            </w:r>
            <w:r>
              <w:t>Симферополь, ул.Сельвинского.</w:t>
            </w:r>
          </w:p>
        </w:tc>
      </w:tr>
      <w:tr w:rsidR="00DF32BC" w:rsidRPr="00FA6F69" w14:paraId="49154F34" w14:textId="77777777" w:rsidTr="00DF32BC">
        <w:trPr>
          <w:trHeight w:val="2817"/>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DA8B284" w14:textId="77777777" w:rsidR="00DF32BC" w:rsidRPr="00FA6F69" w:rsidRDefault="00DF32BC" w:rsidP="00EF3C5D">
            <w:r>
              <w:t>5</w:t>
            </w:r>
            <w:r w:rsidRPr="00FA6F69">
              <w:t xml:space="preserve">. Требования по выполнению сопутствующих работ, </w:t>
            </w:r>
            <w:r>
              <w:t xml:space="preserve">оказанию сопутствующих услуг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3BD52D26" w14:textId="77777777" w:rsidR="00DF32BC" w:rsidRPr="00941E14" w:rsidRDefault="00DF32BC" w:rsidP="00EF3C5D">
            <w:pPr>
              <w:ind w:firstLine="252"/>
              <w:jc w:val="both"/>
              <w:rPr>
                <w:shd w:val="clear" w:color="auto" w:fill="FFFFFF"/>
              </w:rPr>
            </w:pPr>
            <w:r>
              <w:t xml:space="preserve">1. </w:t>
            </w:r>
            <w:r w:rsidRPr="001D4D31">
              <w:t>Подрядчик должен обладать собственной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1D4D31">
              <w:rPr>
                <w:shd w:val="clear" w:color="auto" w:fill="FFFFFF"/>
              </w:rPr>
              <w:t xml:space="preserve">атериалы, применяемые в ходе производства Работ, должны соответствовать противопожарным требованиям, требованиям технического </w:t>
            </w:r>
            <w:r w:rsidRPr="00084204">
              <w:rPr>
                <w:shd w:val="clear" w:color="auto" w:fill="FFFFFF"/>
              </w:rPr>
              <w:t>регламента пожарной безопасности, утвержденного</w:t>
            </w:r>
            <w:r w:rsidRPr="001D4D31">
              <w:rPr>
                <w:shd w:val="clear" w:color="auto" w:fill="FFFFFF"/>
              </w:rPr>
              <w:t xml:space="preserve"> Федеральным законом от 22.07.2008 № 123-ФЗ «Технический регламент о требованиях пожарной безопасности», требованиям настоящей Технической части.</w:t>
            </w:r>
          </w:p>
          <w:p w14:paraId="7C31D14F" w14:textId="77777777" w:rsidR="00DF32BC" w:rsidRPr="00941E14" w:rsidRDefault="00DF32BC" w:rsidP="00EF3C5D">
            <w:pPr>
              <w:ind w:firstLine="252"/>
              <w:jc w:val="both"/>
              <w:rPr>
                <w:spacing w:val="5"/>
              </w:rPr>
            </w:pPr>
            <w:r>
              <w:t xml:space="preserve">2. </w:t>
            </w:r>
            <w:r w:rsidRPr="001D4D31">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1D4D31">
              <w:rPr>
                <w:spacing w:val="5"/>
              </w:rPr>
              <w:t xml:space="preserve"> </w:t>
            </w:r>
          </w:p>
          <w:p w14:paraId="1E37C0FB" w14:textId="77777777" w:rsidR="00DF32BC" w:rsidRPr="00941E14" w:rsidRDefault="00DF32BC" w:rsidP="00EF3C5D">
            <w:pPr>
              <w:ind w:firstLine="252"/>
              <w:jc w:val="both"/>
              <w:rPr>
                <w:highlight w:val="green"/>
              </w:rPr>
            </w:pPr>
            <w:r>
              <w:rPr>
                <w:spacing w:val="5"/>
              </w:rPr>
              <w:t xml:space="preserve">3. </w:t>
            </w:r>
            <w:r w:rsidRPr="001D4D31">
              <w:rPr>
                <w:shd w:val="clear" w:color="auto" w:fill="FFFFFF"/>
              </w:rPr>
              <w:t>Материалы, применяемые в ходе производства работ, должны соответствовать проектно-сметной документации,</w:t>
            </w:r>
            <w:r>
              <w:rPr>
                <w:shd w:val="clear" w:color="auto" w:fill="FFFFFF"/>
              </w:rPr>
              <w:t xml:space="preserve"> </w:t>
            </w:r>
            <w:r w:rsidRPr="001D4D31">
              <w:rPr>
                <w:shd w:val="clear" w:color="auto" w:fill="FFFFFF"/>
              </w:rPr>
              <w:t xml:space="preserve">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1D4D31">
              <w:t>должны быть предоставлены Заказчику за 2 дня до начала производства Работ, выполняемых с использованием этих материалов.</w:t>
            </w:r>
            <w:r w:rsidRPr="00E903D8">
              <w:rPr>
                <w:highlight w:val="green"/>
              </w:rPr>
              <w:t xml:space="preserve"> </w:t>
            </w:r>
          </w:p>
          <w:p w14:paraId="5BF32BA2" w14:textId="77777777" w:rsidR="00DF32BC" w:rsidRPr="00941E14" w:rsidRDefault="00DF32BC" w:rsidP="00EF3C5D">
            <w:pPr>
              <w:ind w:firstLine="252"/>
              <w:jc w:val="both"/>
            </w:pPr>
            <w:r>
              <w:t xml:space="preserve">4. </w:t>
            </w:r>
            <w:r w:rsidRPr="00E51757">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w:t>
            </w:r>
            <w:r>
              <w:t>,</w:t>
            </w:r>
            <w:r w:rsidRPr="00E51757">
              <w:t xml:space="preserve"> подлежащего капитальному ремонту.</w:t>
            </w:r>
          </w:p>
          <w:p w14:paraId="1ADDC683" w14:textId="77777777" w:rsidR="00DF32BC" w:rsidRPr="006A3F34" w:rsidRDefault="00DF32BC" w:rsidP="00EF3C5D">
            <w:pPr>
              <w:suppressAutoHyphens/>
              <w:ind w:firstLine="252"/>
              <w:jc w:val="both"/>
              <w:rPr>
                <w:lang w:eastAsia="ar-SA"/>
              </w:rPr>
            </w:pPr>
            <w:r>
              <w:rPr>
                <w:lang w:eastAsia="ar-SA"/>
              </w:rPr>
              <w:lastRenderedPageBreak/>
              <w:t>5. О</w:t>
            </w:r>
            <w:r w:rsidRPr="00D02C48">
              <w:rPr>
                <w:lang w:eastAsia="ar-SA"/>
              </w:rPr>
              <w:t xml:space="preserve">казывать содействие </w:t>
            </w:r>
            <w:r>
              <w:rPr>
                <w:lang w:eastAsia="ar-SA"/>
              </w:rPr>
              <w:t xml:space="preserve">Заказчику во взаимоотношениях и, </w:t>
            </w:r>
            <w:r w:rsidRPr="00D02C48">
              <w:rPr>
                <w:lang w:eastAsia="ar-SA"/>
              </w:rPr>
              <w:t>по согласованию с Заказчиком</w:t>
            </w:r>
            <w:r>
              <w:rPr>
                <w:lang w:eastAsia="ar-SA"/>
              </w:rPr>
              <w:t>,</w:t>
            </w:r>
            <w:r w:rsidRPr="00D02C48">
              <w:rPr>
                <w:lang w:eastAsia="ar-SA"/>
              </w:rPr>
              <w:t xml:space="preserve"> осуществлять взаимодействие с организациями при решении вопросов, связанных с исполнением настоящего </w:t>
            </w:r>
            <w:r>
              <w:rPr>
                <w:lang w:eastAsia="ar-SA"/>
              </w:rPr>
              <w:t>Договора</w:t>
            </w:r>
            <w:r w:rsidRPr="00D02C48">
              <w:rPr>
                <w:lang w:eastAsia="ar-SA"/>
              </w:rPr>
              <w:t>, в том числе с органами надзора и контроля, связанными с работами на Объект</w:t>
            </w:r>
            <w:r>
              <w:rPr>
                <w:lang w:eastAsia="ar-SA"/>
              </w:rPr>
              <w:t>ах</w:t>
            </w:r>
            <w:r w:rsidRPr="00D02C48">
              <w:rPr>
                <w:lang w:eastAsia="ar-SA"/>
              </w:rPr>
              <w:t>. Получать в соответствующих организациях согласования, заключения, акты и другую документацию, необходимую для проведения работ на Объект</w:t>
            </w:r>
            <w:r>
              <w:rPr>
                <w:lang w:eastAsia="ar-SA"/>
              </w:rPr>
              <w:t>ах</w:t>
            </w:r>
            <w:r w:rsidRPr="00D02C48">
              <w:rPr>
                <w:lang w:eastAsia="ar-SA"/>
              </w:rPr>
              <w:t xml:space="preserve"> и сдаче </w:t>
            </w:r>
            <w:r>
              <w:rPr>
                <w:lang w:eastAsia="ar-SA"/>
              </w:rPr>
              <w:t>их</w:t>
            </w:r>
            <w:r w:rsidRPr="00D02C48">
              <w:rPr>
                <w:lang w:eastAsia="ar-SA"/>
              </w:rPr>
              <w:t xml:space="preserve"> в эксплуатацию.</w:t>
            </w:r>
          </w:p>
        </w:tc>
      </w:tr>
      <w:tr w:rsidR="00DF32BC" w:rsidRPr="00FA6F69" w14:paraId="127E7E91"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518C5FE5" w14:textId="77777777" w:rsidR="00DF32BC" w:rsidRPr="00FA6F69" w:rsidRDefault="00DF32BC" w:rsidP="00EF3C5D">
            <w:r>
              <w:lastRenderedPageBreak/>
              <w:t>6</w:t>
            </w:r>
            <w:r w:rsidRPr="00FA6F69">
              <w:t xml:space="preserve">. Общие требования к выполнению работ, их качеству, в том числе технологии выполнения работ, методам и методики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1147C483" w14:textId="77777777" w:rsidR="00DF32BC" w:rsidRPr="00941E14" w:rsidRDefault="00DF32BC" w:rsidP="00EF3C5D">
            <w:pPr>
              <w:tabs>
                <w:tab w:val="left" w:pos="360"/>
              </w:tabs>
              <w:ind w:firstLine="252"/>
              <w:jc w:val="both"/>
            </w:pPr>
            <w:r w:rsidRPr="00E51757">
              <w:t>1.</w:t>
            </w:r>
            <w:r>
              <w:t xml:space="preserve"> </w:t>
            </w:r>
            <w:r w:rsidRPr="00EF0C91">
              <w:t xml:space="preserve">Работы должны быть выполнены в соответствии </w:t>
            </w:r>
            <w:r>
              <w:t>со сметной и рабочей</w:t>
            </w:r>
            <w:r w:rsidRPr="00EF0C91">
              <w:t xml:space="preserve"> документацией</w:t>
            </w:r>
            <w:r>
              <w:t xml:space="preserve"> по объекту </w:t>
            </w:r>
            <w:r w:rsidRPr="00C8151F">
              <w:t>«Капитальный ремонт сетей теплоснабжения по ул.Сельвинского в г.Симферополе».</w:t>
            </w:r>
            <w:r w:rsidRPr="00EF0C91">
              <w:t xml:space="preserve"> Любые </w:t>
            </w:r>
            <w:r w:rsidRPr="00DE176F">
              <w:t>отклонения обязательно согласовываются с Заказчиком.</w:t>
            </w:r>
          </w:p>
          <w:p w14:paraId="094A93C9" w14:textId="77777777" w:rsidR="00DF32BC" w:rsidRPr="00941E14" w:rsidRDefault="00DF32BC" w:rsidP="00EF3C5D">
            <w:pPr>
              <w:tabs>
                <w:tab w:val="left" w:pos="360"/>
              </w:tabs>
              <w:ind w:firstLine="252"/>
              <w:jc w:val="both"/>
            </w:pPr>
            <w:r w:rsidRPr="00DE176F">
              <w:rPr>
                <w:lang w:eastAsia="ar-SA"/>
              </w:rPr>
              <w:t xml:space="preserve">2. После передачи </w:t>
            </w:r>
            <w:r>
              <w:rPr>
                <w:lang w:eastAsia="ar-SA"/>
              </w:rPr>
              <w:t xml:space="preserve">Заказчиком </w:t>
            </w:r>
            <w:r w:rsidRPr="00DE176F">
              <w:rPr>
                <w:lang w:eastAsia="ar-SA"/>
              </w:rPr>
              <w:t>рабочей документации Подрядчик разрабатывает собственными силами проект производства работ (ППР) и согласовывает его с Заказчиком и городской администрацией г.</w:t>
            </w:r>
            <w:r>
              <w:rPr>
                <w:lang w:eastAsia="ar-SA"/>
              </w:rPr>
              <w:t>Симферополя</w:t>
            </w:r>
            <w:r w:rsidRPr="00DE176F">
              <w:rPr>
                <w:lang w:eastAsia="ar-SA"/>
              </w:rPr>
              <w:t xml:space="preserve"> для получения ордера на разрытие.</w:t>
            </w:r>
          </w:p>
          <w:p w14:paraId="0D14305C" w14:textId="77777777" w:rsidR="00DF32BC" w:rsidRPr="00941E14" w:rsidRDefault="00DF32BC" w:rsidP="00EF3C5D">
            <w:pPr>
              <w:tabs>
                <w:tab w:val="left" w:pos="360"/>
              </w:tabs>
              <w:ind w:firstLine="252"/>
              <w:jc w:val="both"/>
              <w:rPr>
                <w:lang w:eastAsia="ar-SA"/>
              </w:rPr>
            </w:pPr>
            <w:r w:rsidRPr="00DE176F">
              <w:rPr>
                <w:lang w:eastAsia="ar-SA"/>
              </w:rPr>
              <w:t>3. Перед выполнение</w:t>
            </w:r>
            <w:r>
              <w:rPr>
                <w:lang w:eastAsia="ar-SA"/>
              </w:rPr>
              <w:t xml:space="preserve">м </w:t>
            </w:r>
            <w:r w:rsidRPr="00DE176F">
              <w:rPr>
                <w:lang w:eastAsia="ar-SA"/>
              </w:rPr>
              <w:t xml:space="preserve">работ Подрядчику необходимо получить разрешение на производство работ. </w:t>
            </w:r>
          </w:p>
          <w:p w14:paraId="5A8FDE96" w14:textId="77777777" w:rsidR="00DF32BC" w:rsidRPr="00941E14" w:rsidRDefault="00DF32BC" w:rsidP="00EF3C5D">
            <w:pPr>
              <w:tabs>
                <w:tab w:val="left" w:pos="360"/>
              </w:tabs>
              <w:ind w:firstLine="252"/>
              <w:jc w:val="both"/>
              <w:rPr>
                <w:lang w:eastAsia="ar-SA"/>
              </w:rPr>
            </w:pPr>
            <w:r w:rsidRPr="00DE176F">
              <w:rPr>
                <w:lang w:eastAsia="ar-SA"/>
              </w:rPr>
              <w:t>4.</w:t>
            </w:r>
            <w:r w:rsidRPr="00DE176F">
              <w:t>Подрядчик обязуется своими силами получить ордер на разрытие.</w:t>
            </w:r>
            <w:r w:rsidRPr="00DE176F">
              <w:rPr>
                <w:lang w:eastAsia="ar-SA"/>
              </w:rPr>
              <w:t xml:space="preserve"> </w:t>
            </w:r>
          </w:p>
          <w:p w14:paraId="5C5AFDED" w14:textId="77777777" w:rsidR="00DF32BC" w:rsidRPr="00941E14" w:rsidRDefault="00DF32BC" w:rsidP="00EF3C5D">
            <w:pPr>
              <w:pStyle w:val="Style8"/>
              <w:widowControl/>
              <w:spacing w:before="24"/>
              <w:ind w:firstLine="252"/>
              <w:rPr>
                <w:lang w:eastAsia="ar-SA"/>
              </w:rPr>
            </w:pPr>
            <w:r w:rsidRPr="00DE176F">
              <w:t xml:space="preserve">5. </w:t>
            </w:r>
            <w:r w:rsidRPr="00DE176F">
              <w:rPr>
                <w:lang w:eastAsia="ar-SA"/>
              </w:rPr>
              <w:t>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29CC5A58" w14:textId="77777777" w:rsidR="00DF32BC" w:rsidRPr="00941E14" w:rsidRDefault="00DF32BC" w:rsidP="00EF3C5D">
            <w:pPr>
              <w:ind w:firstLine="252"/>
              <w:jc w:val="both"/>
            </w:pPr>
            <w:r>
              <w:t xml:space="preserve">6. Порядок производства </w:t>
            </w:r>
            <w:r w:rsidRPr="00E51757">
              <w:t>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r>
              <w:t>, Правил благоустройства, утверждённых Администрацией г.Симферополя</w:t>
            </w:r>
            <w:r w:rsidRPr="00E51757">
              <w:t>.</w:t>
            </w:r>
          </w:p>
          <w:p w14:paraId="1FB2B55E" w14:textId="77777777" w:rsidR="00DF32BC" w:rsidRPr="00941E14" w:rsidRDefault="00DF32BC" w:rsidP="00EF3C5D">
            <w:pPr>
              <w:ind w:firstLine="252"/>
              <w:jc w:val="both"/>
            </w:pPr>
            <w:r>
              <w:t>7</w:t>
            </w:r>
            <w:r w:rsidRPr="00E51757">
              <w:t xml:space="preserve">. </w:t>
            </w:r>
            <w:r w:rsidRPr="000978D5">
              <w:t>Подрядчик приобретает необходимые материалы и обеспечивает их доставку к месту производства работ.</w:t>
            </w:r>
          </w:p>
          <w:p w14:paraId="25E490FF" w14:textId="77777777" w:rsidR="00DF32BC" w:rsidRPr="006A3F34" w:rsidRDefault="00DF32BC" w:rsidP="00EF3C5D">
            <w:pPr>
              <w:ind w:firstLine="252"/>
              <w:jc w:val="both"/>
            </w:pPr>
            <w:r>
              <w:t>8</w:t>
            </w:r>
            <w:r w:rsidRPr="00E51757">
              <w:t>. Все строительно-монтажные работы ведутся в соответствии с Правилами производства земляных работ на территории муниципального образования г.</w:t>
            </w:r>
            <w:r>
              <w:t>Симферополя</w:t>
            </w:r>
            <w:r w:rsidRPr="00E51757">
              <w:t>, техническими регламентами, строительными нормами и правилами, а также утвержденной проектно-сметной документацией и др.</w:t>
            </w:r>
          </w:p>
          <w:p w14:paraId="4C9B42CE" w14:textId="77777777" w:rsidR="00DF32BC" w:rsidRPr="00941E14" w:rsidRDefault="00DF32BC" w:rsidP="00EF3C5D">
            <w:pPr>
              <w:ind w:firstLine="252"/>
              <w:jc w:val="both"/>
            </w:pPr>
            <w:r>
              <w:t>9</w:t>
            </w:r>
            <w:r w:rsidRPr="00E51757">
              <w:t>.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7B5EAD34" w14:textId="77777777" w:rsidR="00DF32BC" w:rsidRPr="00941E14" w:rsidRDefault="00DF32BC" w:rsidP="00EF3C5D">
            <w:pPr>
              <w:ind w:firstLine="252"/>
              <w:jc w:val="both"/>
            </w:pPr>
            <w:r>
              <w:t xml:space="preserve">10. </w:t>
            </w:r>
            <w:r w:rsidRPr="00E51757">
              <w:t>Подрядчик может привлекать субподрядные организации только после согласования с Заказчиком.</w:t>
            </w:r>
          </w:p>
          <w:p w14:paraId="7A2791F5" w14:textId="77777777" w:rsidR="00DF32BC" w:rsidRPr="00DE176F" w:rsidRDefault="00DF32BC" w:rsidP="00EF3C5D">
            <w:pPr>
              <w:ind w:firstLine="252"/>
              <w:jc w:val="both"/>
            </w:pPr>
            <w:r w:rsidRPr="00DE176F">
              <w:t xml:space="preserve">11.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5B175DC3" w14:textId="77777777" w:rsidR="00DF32BC" w:rsidRPr="00941E14" w:rsidRDefault="00DF32BC" w:rsidP="00EF3C5D">
            <w:pPr>
              <w:tabs>
                <w:tab w:val="left" w:pos="360"/>
              </w:tabs>
              <w:ind w:firstLine="252"/>
              <w:jc w:val="both"/>
            </w:pPr>
            <w:r w:rsidRPr="00DE176F">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2A74E220" w14:textId="77777777" w:rsidR="00DF32BC" w:rsidRPr="00DE176F" w:rsidRDefault="00DF32BC" w:rsidP="00EF3C5D">
            <w:pPr>
              <w:tabs>
                <w:tab w:val="left" w:pos="360"/>
              </w:tabs>
              <w:ind w:firstLine="252"/>
              <w:jc w:val="both"/>
            </w:pPr>
            <w:r w:rsidRPr="00DE176F">
              <w:lastRenderedPageBreak/>
              <w:t>12. Согласовывает с администрацией г.</w:t>
            </w:r>
            <w:r>
              <w:t>Симферополя</w:t>
            </w:r>
            <w:r w:rsidRPr="00DE176F">
              <w:t xml:space="preserve"> место для вывоза образовавшегося в процессе выполнения работ строительного мусора.</w:t>
            </w:r>
          </w:p>
          <w:p w14:paraId="6113A8C2" w14:textId="77777777" w:rsidR="00DF32BC" w:rsidRPr="00941E14" w:rsidRDefault="00DF32BC" w:rsidP="00EF3C5D">
            <w:pPr>
              <w:tabs>
                <w:tab w:val="left" w:pos="360"/>
              </w:tabs>
              <w:ind w:firstLine="252"/>
              <w:jc w:val="both"/>
            </w:pPr>
            <w:r w:rsidRPr="00DE176F">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4A3E1116" w14:textId="6EDCA163" w:rsidR="00DF32BC" w:rsidRPr="00E51757" w:rsidRDefault="00DF32BC" w:rsidP="00EF3C5D">
            <w:pPr>
              <w:ind w:firstLine="252"/>
              <w:jc w:val="both"/>
            </w:pPr>
            <w:r>
              <w:t>13</w:t>
            </w:r>
            <w:r w:rsidRPr="00E51757">
              <w:t xml:space="preserve">. </w:t>
            </w:r>
            <w:r>
              <w:t xml:space="preserve">В процессе выполнения, а также </w:t>
            </w:r>
            <w:r w:rsidRPr="007041DB">
              <w:t>при сдаче-приемке работ</w:t>
            </w:r>
            <w:r>
              <w:t>,</w:t>
            </w:r>
            <w:r w:rsidRPr="007041DB">
              <w:t xml:space="preserve"> осуществлять ежедневную уборку места производства работ и прилегающей непосредственно к нему территории, ежедневный вывоз мусора и содержа</w:t>
            </w:r>
            <w:r>
              <w:t>ть</w:t>
            </w:r>
            <w:r w:rsidRPr="007041DB">
              <w:t xml:space="preserve"> в надлежащем порядке мест</w:t>
            </w:r>
            <w:r>
              <w:t>о</w:t>
            </w:r>
            <w:r w:rsidRPr="007041DB">
              <w:t xml:space="preserve"> выполнения работ.</w:t>
            </w:r>
          </w:p>
          <w:p w14:paraId="4A226770" w14:textId="77777777" w:rsidR="00DF32BC" w:rsidRPr="00E51757" w:rsidRDefault="00DF32BC" w:rsidP="00EF3C5D">
            <w:pPr>
              <w:ind w:firstLine="252"/>
              <w:jc w:val="both"/>
            </w:pPr>
            <w:r>
              <w:rPr>
                <w:lang w:eastAsia="ar-SA"/>
              </w:rPr>
              <w:t>14</w:t>
            </w:r>
            <w:r w:rsidRPr="00E51757">
              <w:rPr>
                <w:lang w:eastAsia="ar-SA"/>
              </w:rPr>
              <w:t>.</w:t>
            </w:r>
            <w:r w:rsidRPr="00E51757">
              <w:t xml:space="preserve">Подрядчик должен иметь в штате квалифицированных работников по выполнению видов работ, согласно предмету контракта. Документами, подтверждающими </w:t>
            </w:r>
            <w:r>
              <w:t xml:space="preserve">наличие специалистов, является </w:t>
            </w:r>
            <w:r w:rsidRPr="00E51757">
              <w:t>выписка из штатного расписания.</w:t>
            </w:r>
          </w:p>
          <w:p w14:paraId="24E7037D" w14:textId="77777777" w:rsidR="00DF32BC" w:rsidRPr="00941E14" w:rsidRDefault="00DF32BC" w:rsidP="00DF32BC">
            <w:pPr>
              <w:pStyle w:val="Style8"/>
              <w:widowControl/>
              <w:ind w:firstLine="249"/>
              <w:rPr>
                <w:lang w:eastAsia="ar-SA"/>
              </w:rPr>
            </w:pPr>
            <w:r w:rsidRPr="00E51757">
              <w:rPr>
                <w:lang w:eastAsia="ar-SA"/>
              </w:rPr>
              <w:t>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w:t>
            </w:r>
            <w:r>
              <w:rPr>
                <w:lang w:eastAsia="ar-SA"/>
              </w:rPr>
              <w:t xml:space="preserve">нием Ф.И.О. паспортных данных, </w:t>
            </w:r>
            <w:r w:rsidRPr="00E51757">
              <w:rPr>
                <w:lang w:eastAsia="ar-SA"/>
              </w:rPr>
              <w:t>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w:t>
            </w:r>
            <w:r>
              <w:rPr>
                <w:lang w:eastAsia="ar-SA"/>
              </w:rPr>
              <w:t xml:space="preserve">е и др. грузы для выполнения </w:t>
            </w:r>
            <w:r w:rsidRPr="00E51757">
              <w:rPr>
                <w:lang w:eastAsia="ar-SA"/>
              </w:rPr>
              <w:t xml:space="preserve">работ. </w:t>
            </w:r>
          </w:p>
          <w:p w14:paraId="4D7D970B" w14:textId="77777777" w:rsidR="00DF32BC" w:rsidRPr="00941E14" w:rsidRDefault="00DF32BC" w:rsidP="00DF32BC">
            <w:pPr>
              <w:pStyle w:val="Style12"/>
              <w:widowControl/>
              <w:spacing w:line="240" w:lineRule="auto"/>
              <w:ind w:firstLine="249"/>
              <w:jc w:val="both"/>
              <w:rPr>
                <w:lang w:eastAsia="ar-SA"/>
              </w:rPr>
            </w:pPr>
            <w:r>
              <w:rPr>
                <w:spacing w:val="5"/>
              </w:rPr>
              <w:t>15</w:t>
            </w:r>
            <w:r w:rsidRPr="00E51757">
              <w:rPr>
                <w:spacing w:val="5"/>
              </w:rPr>
              <w:t xml:space="preserve">. </w:t>
            </w:r>
            <w:r w:rsidRPr="00E51757">
              <w:rPr>
                <w:lang w:eastAsia="ar-SA"/>
              </w:rPr>
              <w:t>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w:t>
            </w:r>
            <w:r>
              <w:rPr>
                <w:lang w:eastAsia="ar-SA"/>
              </w:rPr>
              <w:t>вой сети,</w:t>
            </w:r>
            <w:r w:rsidRPr="00E51757">
              <w:rPr>
                <w:lang w:eastAsia="ar-SA"/>
              </w:rPr>
              <w:t xml:space="preserve"> и ее элементов на всех стадиях ремонтных работ по мере завершения определенных этапов работ.</w:t>
            </w:r>
          </w:p>
          <w:p w14:paraId="66186985" w14:textId="77777777" w:rsidR="00DF32BC" w:rsidRPr="00084204" w:rsidRDefault="00DF32BC" w:rsidP="00DF32BC">
            <w:pPr>
              <w:tabs>
                <w:tab w:val="left" w:pos="1260"/>
                <w:tab w:val="left" w:pos="1540"/>
                <w:tab w:val="left" w:pos="1820"/>
              </w:tabs>
              <w:autoSpaceDE w:val="0"/>
              <w:autoSpaceDN w:val="0"/>
              <w:adjustRightInd w:val="0"/>
              <w:ind w:firstLine="249"/>
              <w:jc w:val="both"/>
              <w:rPr>
                <w:sz w:val="12"/>
                <w:szCs w:val="12"/>
              </w:rPr>
            </w:pPr>
            <w:r>
              <w:rPr>
                <w:spacing w:val="5"/>
              </w:rPr>
              <w:t xml:space="preserve">16. </w:t>
            </w:r>
            <w:r w:rsidRPr="00E51757">
              <w:rPr>
                <w:spacing w:val="5"/>
              </w:rPr>
              <w:t>Обеспечивать Заказчику возможность контроля</w:t>
            </w:r>
            <w:r w:rsidRPr="001D4D31">
              <w:rPr>
                <w:spacing w:val="5"/>
              </w:rPr>
              <w:t xml:space="preserve"> и надзора за ходом выполнения работ, в том числе, </w:t>
            </w:r>
            <w:r w:rsidRPr="001D4D31">
              <w:t>осуществлять операционный контроль по выполнению требований технологии на ремонтные работы</w:t>
            </w:r>
            <w:r w:rsidRPr="001D4D31">
              <w:rPr>
                <w:spacing w:val="5"/>
              </w:rPr>
              <w:t xml:space="preserve"> и представлять по </w:t>
            </w:r>
            <w:r w:rsidRPr="00084204">
              <w:t>его требованию отчёты о ходе выполнения работ.</w:t>
            </w:r>
          </w:p>
          <w:p w14:paraId="5194FC11" w14:textId="77777777" w:rsidR="00DF32BC" w:rsidRPr="00941E14" w:rsidRDefault="00DF32BC" w:rsidP="00DF32BC">
            <w:pPr>
              <w:tabs>
                <w:tab w:val="left" w:pos="1260"/>
                <w:tab w:val="left" w:pos="1540"/>
                <w:tab w:val="left" w:pos="1820"/>
              </w:tabs>
              <w:autoSpaceDE w:val="0"/>
              <w:autoSpaceDN w:val="0"/>
              <w:adjustRightInd w:val="0"/>
              <w:ind w:firstLine="249"/>
              <w:jc w:val="both"/>
            </w:pPr>
            <w:r>
              <w:t xml:space="preserve">17. </w:t>
            </w:r>
            <w:r w:rsidRPr="001D4D31">
              <w:t>Обеспечивать надлежащее качество предоставляемых услуг в соответствии с требованиями Технического задания.</w:t>
            </w:r>
          </w:p>
          <w:p w14:paraId="5B96EF77" w14:textId="77777777" w:rsidR="00DF32BC" w:rsidRPr="00941E14" w:rsidRDefault="00DF32BC" w:rsidP="00DF32BC">
            <w:pPr>
              <w:tabs>
                <w:tab w:val="left" w:pos="1260"/>
                <w:tab w:val="left" w:pos="1540"/>
                <w:tab w:val="left" w:pos="1820"/>
              </w:tabs>
              <w:autoSpaceDE w:val="0"/>
              <w:autoSpaceDN w:val="0"/>
              <w:adjustRightInd w:val="0"/>
              <w:ind w:firstLine="249"/>
              <w:jc w:val="both"/>
            </w:pPr>
            <w:r>
              <w:t xml:space="preserve">18. </w:t>
            </w:r>
            <w:r w:rsidRPr="001D4D31">
              <w:t xml:space="preserve">Устранять выявленные недостатки выполненных работ в сроки и </w:t>
            </w:r>
            <w:r>
              <w:t xml:space="preserve">в </w:t>
            </w:r>
            <w:r w:rsidRPr="001D4D31">
              <w:t>порядке, установленные Договором, в том числе безвозмездно устранять дефекты, выявленные в период гарантийной эксплуатации объекта.</w:t>
            </w:r>
          </w:p>
          <w:p w14:paraId="486D9986" w14:textId="77777777" w:rsidR="00DF32BC" w:rsidRPr="00941E14" w:rsidRDefault="00DF32BC" w:rsidP="00DF32BC">
            <w:pPr>
              <w:tabs>
                <w:tab w:val="left" w:pos="1260"/>
                <w:tab w:val="left" w:pos="1540"/>
                <w:tab w:val="left" w:pos="1820"/>
              </w:tabs>
              <w:autoSpaceDE w:val="0"/>
              <w:autoSpaceDN w:val="0"/>
              <w:adjustRightInd w:val="0"/>
              <w:ind w:firstLine="249"/>
              <w:jc w:val="both"/>
            </w:pPr>
            <w:r>
              <w:t xml:space="preserve">19. </w:t>
            </w:r>
            <w:r w:rsidRPr="001D4D31">
              <w:t>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14:paraId="2FA775BC" w14:textId="77777777" w:rsidR="00DF32BC" w:rsidRPr="001D4D31" w:rsidRDefault="00DF32BC" w:rsidP="00DF32BC">
            <w:pPr>
              <w:tabs>
                <w:tab w:val="left" w:pos="1260"/>
                <w:tab w:val="left" w:pos="1540"/>
                <w:tab w:val="left" w:pos="1820"/>
              </w:tabs>
              <w:autoSpaceDE w:val="0"/>
              <w:autoSpaceDN w:val="0"/>
              <w:adjustRightInd w:val="0"/>
              <w:ind w:firstLine="249"/>
              <w:jc w:val="both"/>
            </w:pPr>
            <w:r>
              <w:t xml:space="preserve">20. </w:t>
            </w:r>
            <w:r w:rsidRPr="001D4D31">
              <w:t>Требования к выполненным работам:</w:t>
            </w:r>
          </w:p>
          <w:p w14:paraId="465C6EC9" w14:textId="77777777" w:rsidR="00DF32BC" w:rsidRPr="001D4D31" w:rsidRDefault="00DF32BC" w:rsidP="00DF32BC">
            <w:pPr>
              <w:numPr>
                <w:ilvl w:val="0"/>
                <w:numId w:val="49"/>
              </w:numPr>
              <w:tabs>
                <w:tab w:val="clear" w:pos="1080"/>
                <w:tab w:val="num" w:pos="432"/>
              </w:tabs>
              <w:suppressAutoHyphens/>
              <w:ind w:left="0" w:firstLine="249"/>
              <w:jc w:val="both"/>
              <w:rPr>
                <w:lang w:eastAsia="ar-SA"/>
              </w:rPr>
            </w:pPr>
            <w:r w:rsidRPr="001D4D31">
              <w:rPr>
                <w:lang w:eastAsia="ar-SA"/>
              </w:rPr>
              <w:t>Федеральный закон от 30.12.2009 № 384-ФЗ «Технический регламент о безопасности зданий и сооружений»;</w:t>
            </w:r>
          </w:p>
          <w:p w14:paraId="6312E56A"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Федеральный закон от 29.12.2004 № 190-ФЗ «Градостроительный Кодекс Российской Федерации»;</w:t>
            </w:r>
          </w:p>
          <w:p w14:paraId="66F80FE3" w14:textId="77777777" w:rsidR="00DF32BC" w:rsidRPr="001D4D31" w:rsidRDefault="00DF32BC" w:rsidP="00DF32BC">
            <w:pPr>
              <w:numPr>
                <w:ilvl w:val="0"/>
                <w:numId w:val="49"/>
              </w:numPr>
              <w:tabs>
                <w:tab w:val="clear" w:pos="1080"/>
                <w:tab w:val="num" w:pos="432"/>
                <w:tab w:val="left" w:pos="1260"/>
                <w:tab w:val="left" w:pos="1540"/>
                <w:tab w:val="left" w:pos="1820"/>
              </w:tabs>
              <w:autoSpaceDE w:val="0"/>
              <w:autoSpaceDN w:val="0"/>
              <w:adjustRightInd w:val="0"/>
              <w:ind w:left="0" w:firstLine="252"/>
              <w:jc w:val="both"/>
            </w:pPr>
            <w:r w:rsidRPr="001D4D31">
              <w:rPr>
                <w:lang w:eastAsia="ar-SA"/>
              </w:rPr>
              <w:t>Федеральный закон от 22.07.2008 № 123-ФЗ «Технический регламент о требованиях пожарной безопасности»;</w:t>
            </w:r>
            <w:r w:rsidRPr="001D4D31">
              <w:t xml:space="preserve"> </w:t>
            </w:r>
          </w:p>
          <w:p w14:paraId="55866562" w14:textId="77777777" w:rsidR="00DF32BC" w:rsidRPr="001D4D31" w:rsidRDefault="00DF32BC" w:rsidP="00DF32BC">
            <w:pPr>
              <w:numPr>
                <w:ilvl w:val="0"/>
                <w:numId w:val="49"/>
              </w:numPr>
              <w:tabs>
                <w:tab w:val="clear" w:pos="1080"/>
                <w:tab w:val="num" w:pos="432"/>
                <w:tab w:val="left" w:pos="1260"/>
                <w:tab w:val="left" w:pos="1540"/>
                <w:tab w:val="left" w:pos="1820"/>
              </w:tabs>
              <w:autoSpaceDE w:val="0"/>
              <w:autoSpaceDN w:val="0"/>
              <w:adjustRightInd w:val="0"/>
              <w:ind w:left="0" w:firstLine="252"/>
              <w:jc w:val="both"/>
            </w:pPr>
            <w:r w:rsidRPr="001D4D31">
              <w:t>Федеральные нормы и Правила (ФНП) НД по Сварке РД 153-34.1-003-01;</w:t>
            </w:r>
          </w:p>
          <w:p w14:paraId="1FEC4C5A"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СП 48.13330.2011. Свод правил. Организация строительства. Актуализированная редакция СНиП 12-01-2004;</w:t>
            </w:r>
          </w:p>
          <w:p w14:paraId="4739D3D0"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lastRenderedPageBreak/>
              <w:t xml:space="preserve">СНиП 2.05.02-85* «Автомобильные дороги»; </w:t>
            </w:r>
          </w:p>
          <w:p w14:paraId="107FB878"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0ED48846"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41-02-2003 «Тепловые сети»;</w:t>
            </w:r>
          </w:p>
          <w:p w14:paraId="0A7C8D25"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3.05.03-85 «Тепловые сети»;</w:t>
            </w:r>
          </w:p>
          <w:p w14:paraId="673F8241" w14:textId="6CEEB4FC"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ГОСТ 30732-2006 «Трубы и фасонные изделия стальные с тепловой изоляцией из пен</w:t>
            </w:r>
            <w:r>
              <w:rPr>
                <w:lang w:eastAsia="ar-SA"/>
              </w:rPr>
              <w:t>о</w:t>
            </w:r>
            <w:r w:rsidRPr="001D4D31">
              <w:rPr>
                <w:lang w:eastAsia="ar-SA"/>
              </w:rPr>
              <w:t>полиуретана с защитной оболочкой. Технические условия»;</w:t>
            </w:r>
          </w:p>
          <w:p w14:paraId="0A74F233"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СП 61.13 330.2012 «Тепловая изоляция оборудования трубопроводов»;</w:t>
            </w:r>
          </w:p>
          <w:p w14:paraId="437C484C"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2.01.07-85* «Нагрузки и воздействия»;</w:t>
            </w:r>
          </w:p>
          <w:p w14:paraId="11EE672D"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52-01-2003 «Бетонные и железобетонные конструкции. Основные положения»;</w:t>
            </w:r>
          </w:p>
          <w:p w14:paraId="01F8DB7B"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II-23-81(1990) «Стальные конструкции»;</w:t>
            </w:r>
          </w:p>
          <w:p w14:paraId="43089EA7"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ГОСТ 21.605-82 (СТ СЭВ 5676-86) «Система проектной документации для строительства. Сети тепловые (тепломеханическая часть). Рабочие чертежи»;</w:t>
            </w:r>
          </w:p>
          <w:p w14:paraId="3CBB4383"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12-03-2001 «Безопасность труда в строительстве»,</w:t>
            </w:r>
          </w:p>
          <w:p w14:paraId="7719D712"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21-01-97*. Пожарная безопасность зданий и сооружений;</w:t>
            </w:r>
          </w:p>
          <w:p w14:paraId="355CCF9E"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 xml:space="preserve">СНиП 12-03-2001 «Безопасность труда в строительстве».  Часть 1. Общие требования; </w:t>
            </w:r>
          </w:p>
          <w:p w14:paraId="4495A076"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color w:val="000000"/>
                <w:spacing w:val="1"/>
              </w:rPr>
              <w:t>СНиП  3.02.01-87 «Земляные  сооружения,  основания   и</w:t>
            </w:r>
            <w:r w:rsidRPr="001D4D31">
              <w:rPr>
                <w:color w:val="000000"/>
                <w:spacing w:val="1"/>
              </w:rPr>
              <w:br/>
            </w:r>
            <w:r w:rsidRPr="001D4D31">
              <w:rPr>
                <w:color w:val="000000"/>
                <w:spacing w:val="-1"/>
              </w:rPr>
              <w:t>фундаменты».</w:t>
            </w:r>
          </w:p>
          <w:p w14:paraId="3B39B452"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ГОСТ 12.1.004-91. Межгосударственный стандарт. Система стандартов безопасности труда. Пожарная безопасность. Общие требования;</w:t>
            </w:r>
          </w:p>
          <w:p w14:paraId="2FC78562" w14:textId="77777777" w:rsidR="00DF32BC"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1454C10B" w14:textId="77777777" w:rsidR="00DF32BC" w:rsidRPr="001C1C96" w:rsidRDefault="00DF32BC" w:rsidP="00DF32BC">
            <w:pPr>
              <w:numPr>
                <w:ilvl w:val="0"/>
                <w:numId w:val="49"/>
              </w:numPr>
              <w:tabs>
                <w:tab w:val="clear" w:pos="1080"/>
                <w:tab w:val="num" w:pos="432"/>
              </w:tabs>
              <w:suppressAutoHyphens/>
              <w:ind w:left="0" w:firstLine="252"/>
              <w:jc w:val="both"/>
              <w:rPr>
                <w:lang w:eastAsia="ar-SA"/>
              </w:rPr>
            </w:pPr>
            <w:r w:rsidRPr="001B76EB">
              <w:t xml:space="preserve">Правила благоустройства территории муниципального образования городской округ </w:t>
            </w:r>
            <w:r>
              <w:t>Симферополь,</w:t>
            </w:r>
            <w:r w:rsidRPr="001B76EB">
              <w:t xml:space="preserve"> Республик</w:t>
            </w:r>
            <w:r>
              <w:t>а</w:t>
            </w:r>
            <w:r w:rsidRPr="001B76EB">
              <w:t xml:space="preserve"> Крым</w:t>
            </w:r>
            <w:r>
              <w:t xml:space="preserve">. </w:t>
            </w:r>
          </w:p>
        </w:tc>
      </w:tr>
      <w:tr w:rsidR="00DF32BC" w:rsidRPr="00FA6F69" w14:paraId="6AC0AC1A"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19CA43AA" w14:textId="77777777" w:rsidR="00DF32BC" w:rsidRPr="00FA6F69" w:rsidRDefault="00DF32BC" w:rsidP="00EF3C5D">
            <w:r>
              <w:lastRenderedPageBreak/>
              <w:t>7</w:t>
            </w:r>
            <w:r w:rsidRPr="00FA6F69">
              <w:t>. Требования к безопасности выполнения работ и безопасности результатов работ</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F929311" w14:textId="77777777" w:rsidR="00DF32BC" w:rsidRPr="00941E14" w:rsidRDefault="00DF32BC" w:rsidP="00EF3C5D">
            <w:pPr>
              <w:tabs>
                <w:tab w:val="left" w:pos="1820"/>
              </w:tabs>
              <w:autoSpaceDE w:val="0"/>
              <w:autoSpaceDN w:val="0"/>
              <w:adjustRightInd w:val="0"/>
              <w:ind w:firstLine="333"/>
              <w:jc w:val="both"/>
            </w:pPr>
            <w:r w:rsidRPr="0025028C">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3520E9DD" w14:textId="77777777" w:rsidR="00DF32BC" w:rsidRPr="00941E14" w:rsidRDefault="00DF32BC" w:rsidP="00EF3C5D">
            <w:pPr>
              <w:tabs>
                <w:tab w:val="left" w:pos="1260"/>
                <w:tab w:val="left" w:pos="1540"/>
                <w:tab w:val="left" w:pos="1820"/>
              </w:tabs>
              <w:autoSpaceDE w:val="0"/>
              <w:autoSpaceDN w:val="0"/>
              <w:adjustRightInd w:val="0"/>
              <w:ind w:firstLine="333"/>
              <w:jc w:val="both"/>
            </w:pPr>
            <w:r w:rsidRPr="0025028C">
              <w:t>2.В период проведения работ Подрядчик должен нести ответственность за охрану зоны производства работ и объекта до сдачи его в эксплуатацию.</w:t>
            </w:r>
          </w:p>
          <w:p w14:paraId="4AB89256" w14:textId="77777777" w:rsidR="00DF32BC" w:rsidRPr="00941E14" w:rsidRDefault="00DF32BC" w:rsidP="00EF3C5D">
            <w:pPr>
              <w:tabs>
                <w:tab w:val="left" w:pos="1260"/>
                <w:tab w:val="left" w:pos="1540"/>
                <w:tab w:val="left" w:pos="1820"/>
              </w:tabs>
              <w:autoSpaceDE w:val="0"/>
              <w:autoSpaceDN w:val="0"/>
              <w:adjustRightInd w:val="0"/>
              <w:ind w:firstLine="333"/>
              <w:jc w:val="both"/>
            </w:pPr>
            <w:r w:rsidRPr="0025028C">
              <w:t xml:space="preserve">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w:t>
            </w:r>
            <w:r w:rsidRPr="0025028C">
              <w:lastRenderedPageBreak/>
              <w:t>инструктаж по технике безопасности и охране труда с рабочими, задействованными в работах.</w:t>
            </w:r>
          </w:p>
          <w:p w14:paraId="25D2B8EC" w14:textId="77777777" w:rsidR="00DF32BC" w:rsidRPr="00941E14" w:rsidRDefault="00DF32BC" w:rsidP="00EF3C5D">
            <w:pPr>
              <w:tabs>
                <w:tab w:val="left" w:pos="1260"/>
                <w:tab w:val="left" w:pos="1540"/>
                <w:tab w:val="left" w:pos="1820"/>
              </w:tabs>
              <w:autoSpaceDE w:val="0"/>
              <w:autoSpaceDN w:val="0"/>
              <w:adjustRightInd w:val="0"/>
              <w:ind w:firstLine="333"/>
              <w:jc w:val="both"/>
            </w:pPr>
            <w:r w:rsidRPr="0025028C">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200CFABF" w14:textId="77777777" w:rsidR="00DF32BC" w:rsidRPr="00DE176F" w:rsidRDefault="00DF32BC" w:rsidP="00EF3C5D">
            <w:pPr>
              <w:tabs>
                <w:tab w:val="left" w:pos="1260"/>
                <w:tab w:val="left" w:pos="1540"/>
                <w:tab w:val="left" w:pos="1820"/>
              </w:tabs>
              <w:autoSpaceDE w:val="0"/>
              <w:autoSpaceDN w:val="0"/>
              <w:adjustRightInd w:val="0"/>
              <w:ind w:firstLine="333"/>
              <w:jc w:val="both"/>
            </w:pPr>
            <w:r w:rsidRPr="00DE176F">
              <w:t xml:space="preserve">5.Для обеспечения безопасного движения Подрядчик обязан обеспечить: </w:t>
            </w:r>
          </w:p>
          <w:p w14:paraId="2CFC3007" w14:textId="77777777" w:rsidR="00DF32BC" w:rsidRPr="00DE176F" w:rsidRDefault="00DF32BC" w:rsidP="00EF3C5D">
            <w:pPr>
              <w:tabs>
                <w:tab w:val="left" w:pos="1260"/>
                <w:tab w:val="left" w:pos="1540"/>
                <w:tab w:val="left" w:pos="1820"/>
              </w:tabs>
              <w:autoSpaceDE w:val="0"/>
              <w:autoSpaceDN w:val="0"/>
              <w:adjustRightInd w:val="0"/>
              <w:ind w:firstLine="333"/>
              <w:jc w:val="both"/>
            </w:pPr>
            <w:r w:rsidRPr="00DE176F">
              <w:t xml:space="preserve">-ограждение места производства работ; </w:t>
            </w:r>
          </w:p>
          <w:p w14:paraId="61CB50B0" w14:textId="77777777" w:rsidR="00DF32BC" w:rsidRPr="00DE176F" w:rsidRDefault="00DF32BC" w:rsidP="00EF3C5D">
            <w:pPr>
              <w:tabs>
                <w:tab w:val="left" w:pos="1260"/>
                <w:tab w:val="left" w:pos="1540"/>
                <w:tab w:val="left" w:pos="1820"/>
              </w:tabs>
              <w:autoSpaceDE w:val="0"/>
              <w:autoSpaceDN w:val="0"/>
              <w:adjustRightInd w:val="0"/>
              <w:ind w:firstLine="333"/>
              <w:jc w:val="both"/>
            </w:pPr>
            <w:r w:rsidRPr="00DE176F">
              <w:t>-в период производства работ обеспечить безопасность движения пешеходов в зонах производства работ;</w:t>
            </w:r>
          </w:p>
          <w:p w14:paraId="4FE3491A" w14:textId="77777777" w:rsidR="00DF32BC" w:rsidRPr="00DE176F" w:rsidRDefault="00DF32BC" w:rsidP="00EF3C5D">
            <w:pPr>
              <w:tabs>
                <w:tab w:val="left" w:pos="1260"/>
                <w:tab w:val="left" w:pos="1540"/>
                <w:tab w:val="left" w:pos="1820"/>
              </w:tabs>
              <w:autoSpaceDE w:val="0"/>
              <w:autoSpaceDN w:val="0"/>
              <w:adjustRightInd w:val="0"/>
              <w:ind w:firstLine="333"/>
              <w:jc w:val="both"/>
            </w:pPr>
            <w:r w:rsidRPr="00DE176F">
              <w:t>- освещение всего места проведения работ в ночное время;</w:t>
            </w:r>
          </w:p>
          <w:p w14:paraId="5D784A21" w14:textId="77777777" w:rsidR="00DF32BC" w:rsidRPr="00941E14" w:rsidRDefault="00DF32BC" w:rsidP="00EF3C5D">
            <w:pPr>
              <w:tabs>
                <w:tab w:val="left" w:pos="1260"/>
                <w:tab w:val="left" w:pos="1540"/>
                <w:tab w:val="left" w:pos="1820"/>
              </w:tabs>
              <w:autoSpaceDE w:val="0"/>
              <w:autoSpaceDN w:val="0"/>
              <w:adjustRightInd w:val="0"/>
              <w:ind w:firstLine="333"/>
              <w:jc w:val="both"/>
            </w:pPr>
            <w:r w:rsidRPr="00DE176F">
              <w:t>-установку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w:t>
            </w:r>
          </w:p>
        </w:tc>
      </w:tr>
      <w:tr w:rsidR="00DF32BC" w:rsidRPr="00FA6F69" w14:paraId="5038054C"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7C9752A9" w14:textId="77777777" w:rsidR="00DF32BC" w:rsidRPr="00FA6F69" w:rsidRDefault="00DF32BC" w:rsidP="00EF3C5D">
            <w:r>
              <w:lastRenderedPageBreak/>
              <w:t>8</w:t>
            </w:r>
            <w:r w:rsidRPr="00FA6F69">
              <w:t>. Порядок сдачи и приемки результатов работ</w:t>
            </w:r>
            <w:r>
              <w:t>.</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544B08D7" w14:textId="77777777" w:rsidR="00DF32BC" w:rsidRDefault="00DF32BC" w:rsidP="00EF3C5D">
            <w:pPr>
              <w:ind w:left="-27" w:firstLine="279"/>
              <w:jc w:val="both"/>
            </w:pPr>
            <w: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D9F0C3A" w14:textId="77777777" w:rsidR="00DF32BC" w:rsidRDefault="00DF32BC" w:rsidP="00EF3C5D">
            <w:pPr>
              <w:ind w:left="-27" w:firstLine="279"/>
              <w:jc w:val="both"/>
            </w:pPr>
            <w:r>
              <w:t xml:space="preserve">Подрядчик должен подготовить и передать </w:t>
            </w:r>
          </w:p>
          <w:p w14:paraId="39A4EB08" w14:textId="77777777" w:rsidR="00DF32BC" w:rsidRDefault="00DF32BC" w:rsidP="00EF3C5D">
            <w:pPr>
              <w:ind w:left="-27" w:firstLine="279"/>
              <w:jc w:val="both"/>
            </w:pPr>
            <w: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06D96335" w14:textId="77777777" w:rsidR="00DF32BC" w:rsidRDefault="00DF32BC" w:rsidP="00EF3C5D">
            <w:pPr>
              <w:ind w:left="-27" w:firstLine="279"/>
              <w:jc w:val="both"/>
            </w:pPr>
            <w:r>
              <w:t xml:space="preserve"> Организация, выполнившая капитальный ремонт, оформляет и передает Заказчику следующую документацию:</w:t>
            </w:r>
            <w:r>
              <w:tab/>
            </w:r>
          </w:p>
          <w:p w14:paraId="5CBF9ECD" w14:textId="77777777" w:rsidR="00DF32BC" w:rsidRDefault="00DF32BC" w:rsidP="00EF3C5D">
            <w:pPr>
              <w:ind w:left="-27" w:firstLine="279"/>
              <w:jc w:val="both"/>
            </w:pPr>
            <w:r>
              <w:t xml:space="preserve">-Проект производства работ; </w:t>
            </w:r>
          </w:p>
          <w:p w14:paraId="3E3C014E" w14:textId="77777777" w:rsidR="00DF32BC" w:rsidRDefault="00DF32BC" w:rsidP="00EF3C5D">
            <w:pPr>
              <w:ind w:left="-27" w:firstLine="279"/>
              <w:jc w:val="both"/>
            </w:pPr>
            <w:r>
              <w:t>-Акт входного контроля применяемых материалов;</w:t>
            </w:r>
          </w:p>
          <w:p w14:paraId="1F0AD738" w14:textId="77777777" w:rsidR="00DF32BC" w:rsidRDefault="00DF32BC" w:rsidP="00EF3C5D">
            <w:pPr>
              <w:ind w:left="-27" w:firstLine="279"/>
              <w:jc w:val="both"/>
            </w:pPr>
            <w:r>
              <w:t>-Копии свидетельств аттестованных сварочных специалистов. Удостоверение и протокол;</w:t>
            </w:r>
          </w:p>
          <w:p w14:paraId="7DEF3690" w14:textId="77777777" w:rsidR="00DF32BC" w:rsidRDefault="00DF32BC" w:rsidP="00EF3C5D">
            <w:pPr>
              <w:ind w:left="-27" w:firstLine="279"/>
              <w:jc w:val="both"/>
            </w:pPr>
            <w:r>
              <w:t xml:space="preserve">-Свидетельство аттестации сварочного оборудования; </w:t>
            </w:r>
          </w:p>
          <w:p w14:paraId="5D0D2D7E" w14:textId="77777777" w:rsidR="00DF32BC" w:rsidRDefault="00DF32BC" w:rsidP="00EF3C5D">
            <w:pPr>
              <w:ind w:left="-27" w:firstLine="279"/>
              <w:jc w:val="both"/>
            </w:pPr>
            <w:r>
              <w:t>-Свидетельство о готовности организации-заявителя к использованию аттестованной технологии сварки;</w:t>
            </w:r>
          </w:p>
          <w:p w14:paraId="5D972C4A" w14:textId="77777777" w:rsidR="00DF32BC" w:rsidRDefault="00DF32BC" w:rsidP="00EF3C5D">
            <w:pPr>
              <w:ind w:left="-27" w:firstLine="279"/>
              <w:jc w:val="both"/>
            </w:pPr>
            <w:r>
              <w:t>-Акт на проверку сварочно-технологических свойств электродов;</w:t>
            </w:r>
          </w:p>
          <w:p w14:paraId="0B8AF3D8" w14:textId="77777777" w:rsidR="00DF32BC" w:rsidRDefault="00DF32BC" w:rsidP="00EF3C5D">
            <w:pPr>
              <w:ind w:left="-27" w:firstLine="279"/>
              <w:jc w:val="both"/>
            </w:pPr>
            <w:r>
              <w:t>-Журнал сварочных работ;</w:t>
            </w:r>
          </w:p>
          <w:p w14:paraId="6CB95A97" w14:textId="77777777" w:rsidR="00DF32BC" w:rsidRDefault="00DF32BC" w:rsidP="00EF3C5D">
            <w:pPr>
              <w:ind w:left="-27" w:firstLine="279"/>
              <w:jc w:val="both"/>
            </w:pPr>
            <w:r>
              <w:t>-Сварочные формуляры;</w:t>
            </w:r>
          </w:p>
          <w:p w14:paraId="1DD54ABE" w14:textId="77777777" w:rsidR="00DF32BC" w:rsidRDefault="00DF32BC" w:rsidP="00EF3C5D">
            <w:pPr>
              <w:ind w:left="-27" w:firstLine="279"/>
              <w:jc w:val="both"/>
            </w:pPr>
            <w:r>
              <w:lastRenderedPageBreak/>
              <w:t>-Акты на сварку контрольных соединений;</w:t>
            </w:r>
          </w:p>
          <w:p w14:paraId="1AA1267B" w14:textId="77777777" w:rsidR="00DF32BC" w:rsidRDefault="00DF32BC" w:rsidP="00EF3C5D">
            <w:pPr>
              <w:ind w:left="-27" w:firstLine="279"/>
              <w:jc w:val="both"/>
            </w:pPr>
            <w:r>
              <w:t>-Сведения о сварных соединениях и результатах их контроля;</w:t>
            </w:r>
          </w:p>
          <w:p w14:paraId="334DECCA" w14:textId="77777777" w:rsidR="00DF32BC" w:rsidRDefault="00DF32BC" w:rsidP="00EF3C5D">
            <w:pPr>
              <w:ind w:left="-27" w:firstLine="279"/>
              <w:jc w:val="both"/>
            </w:pPr>
            <w:r>
              <w:t>-Сводная таблица сварных стыков;</w:t>
            </w:r>
          </w:p>
          <w:p w14:paraId="4F81CC63" w14:textId="77777777" w:rsidR="00DF32BC" w:rsidRDefault="00DF32BC" w:rsidP="00EF3C5D">
            <w:pPr>
              <w:ind w:left="-27" w:firstLine="279"/>
              <w:jc w:val="both"/>
            </w:pPr>
            <w:r>
              <w:t>-Акт визуального и измерительного контроля;</w:t>
            </w:r>
          </w:p>
          <w:p w14:paraId="418AC4FC" w14:textId="77777777" w:rsidR="00DF32BC" w:rsidRDefault="00DF32BC" w:rsidP="00EF3C5D">
            <w:pPr>
              <w:ind w:left="-27" w:firstLine="279"/>
              <w:jc w:val="both"/>
            </w:pPr>
            <w:r>
              <w:t>-Акт гидравлического испытания трубопровода;</w:t>
            </w:r>
          </w:p>
          <w:p w14:paraId="03B3DB48" w14:textId="3166531B" w:rsidR="00DF32BC" w:rsidRPr="001C1C96" w:rsidRDefault="00DF32BC" w:rsidP="00EF3C5D">
            <w:pPr>
              <w:ind w:left="-27" w:firstLine="279"/>
              <w:jc w:val="both"/>
            </w:pPr>
            <w:r>
              <w:t xml:space="preserve">-Акты скрытых работ. </w:t>
            </w:r>
            <w:r w:rsidRPr="001C1C96">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03C5A42D" w14:textId="3A8C1E54" w:rsidR="00DF32BC" w:rsidRPr="006A3F34" w:rsidRDefault="00DF32BC" w:rsidP="00DF32BC">
            <w:pPr>
              <w:tabs>
                <w:tab w:val="left" w:pos="333"/>
              </w:tabs>
              <w:ind w:firstLine="252"/>
              <w:jc w:val="both"/>
            </w:pPr>
            <w:r>
              <w:t xml:space="preserve">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w:t>
            </w:r>
            <w:r w:rsidRPr="001C1C96">
              <w:t>инженером строи</w:t>
            </w:r>
            <w:r>
              <w:t xml:space="preserve">тельного контроля </w:t>
            </w:r>
            <w:r w:rsidRPr="001C1C96">
              <w:t>и ответственными представителями Заказчика:</w:t>
            </w:r>
          </w:p>
        </w:tc>
      </w:tr>
      <w:tr w:rsidR="00DF32BC" w:rsidRPr="00FA6F69" w14:paraId="00E7F779"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1030223C" w14:textId="77777777" w:rsidR="00DF32BC" w:rsidRPr="00FA6F69" w:rsidRDefault="00DF32BC" w:rsidP="00EF3C5D">
            <w:r>
              <w:lastRenderedPageBreak/>
              <w:t>9</w:t>
            </w:r>
            <w:r w:rsidRPr="00FA6F69">
              <w:t>. Требования по передаче заказчику технических и иных документов по завершению и сдаче работ</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219E014F" w14:textId="77777777" w:rsidR="00DF32BC" w:rsidRDefault="00DF32BC" w:rsidP="00EF3C5D">
            <w:pPr>
              <w:tabs>
                <w:tab w:val="left" w:pos="360"/>
              </w:tabs>
              <w:ind w:firstLine="279"/>
              <w:jc w:val="both"/>
            </w:pPr>
            <w: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45A4FF4D" w14:textId="77777777" w:rsidR="00DF32BC" w:rsidRDefault="00DF32BC" w:rsidP="00EF3C5D">
            <w:pPr>
              <w:tabs>
                <w:tab w:val="left" w:pos="360"/>
              </w:tabs>
              <w:ind w:firstLine="279"/>
              <w:jc w:val="both"/>
            </w:pPr>
            <w:r>
              <w:t xml:space="preserve">Подрядчик должен подготовить и передать </w:t>
            </w:r>
          </w:p>
          <w:p w14:paraId="65E31160" w14:textId="77777777" w:rsidR="00DF32BC" w:rsidRDefault="00DF32BC" w:rsidP="00EF3C5D">
            <w:pPr>
              <w:tabs>
                <w:tab w:val="left" w:pos="360"/>
              </w:tabs>
              <w:ind w:firstLine="279"/>
              <w:jc w:val="both"/>
            </w:pPr>
            <w:r>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tab/>
            </w:r>
          </w:p>
          <w:p w14:paraId="531E7900" w14:textId="77777777" w:rsidR="00DF32BC" w:rsidRPr="008E1738" w:rsidRDefault="00DF32BC" w:rsidP="00EF3C5D">
            <w:pPr>
              <w:tabs>
                <w:tab w:val="left" w:pos="360"/>
              </w:tabs>
              <w:ind w:firstLine="279"/>
              <w:jc w:val="both"/>
            </w:pPr>
            <w:r w:rsidRPr="008E1738">
              <w:t xml:space="preserve">Организация, выполнившая </w:t>
            </w:r>
            <w:r>
              <w:t xml:space="preserve">капитальный </w:t>
            </w:r>
            <w:r w:rsidRPr="008E1738">
              <w:t>ремонт, оформляет и передает Заказчику следующую документацию:</w:t>
            </w:r>
          </w:p>
          <w:p w14:paraId="5314C8C5" w14:textId="77777777" w:rsidR="00DF32BC" w:rsidRPr="008E1738" w:rsidRDefault="00DF32BC" w:rsidP="00DF32BC">
            <w:pPr>
              <w:numPr>
                <w:ilvl w:val="0"/>
                <w:numId w:val="48"/>
              </w:numPr>
              <w:tabs>
                <w:tab w:val="clear" w:pos="1080"/>
                <w:tab w:val="left" w:pos="360"/>
              </w:tabs>
              <w:ind w:left="432" w:hanging="180"/>
              <w:jc w:val="both"/>
            </w:pPr>
            <w:r w:rsidRPr="008E1738">
              <w:t>Реестр исполнительной документации;</w:t>
            </w:r>
          </w:p>
          <w:p w14:paraId="5F670A40" w14:textId="77777777" w:rsidR="00DF32BC" w:rsidRPr="008E1738" w:rsidRDefault="00DF32BC" w:rsidP="00DF32BC">
            <w:pPr>
              <w:numPr>
                <w:ilvl w:val="0"/>
                <w:numId w:val="48"/>
              </w:numPr>
              <w:tabs>
                <w:tab w:val="clear" w:pos="1080"/>
                <w:tab w:val="left" w:pos="360"/>
                <w:tab w:val="left" w:pos="432"/>
                <w:tab w:val="left" w:pos="612"/>
                <w:tab w:val="num" w:pos="693"/>
              </w:tabs>
              <w:ind w:left="0" w:firstLine="252"/>
              <w:jc w:val="both"/>
            </w:pPr>
            <w:r w:rsidRPr="008E1738">
              <w:t>ППР;</w:t>
            </w:r>
          </w:p>
          <w:p w14:paraId="0F012D8B" w14:textId="77777777" w:rsidR="00DF32BC" w:rsidRPr="000D3203" w:rsidRDefault="00DF32BC" w:rsidP="00DF32BC">
            <w:pPr>
              <w:numPr>
                <w:ilvl w:val="0"/>
                <w:numId w:val="48"/>
              </w:numPr>
              <w:tabs>
                <w:tab w:val="clear" w:pos="1080"/>
                <w:tab w:val="left" w:pos="432"/>
                <w:tab w:val="left" w:pos="612"/>
              </w:tabs>
              <w:ind w:left="0" w:firstLine="252"/>
              <w:jc w:val="both"/>
            </w:pPr>
            <w:r w:rsidRPr="000D3203">
              <w:t>Акты входного контроля материалов;</w:t>
            </w:r>
          </w:p>
          <w:p w14:paraId="3B3CDD60" w14:textId="77777777" w:rsidR="00DF32BC" w:rsidRPr="000D3203" w:rsidRDefault="00DF32BC" w:rsidP="00DF32BC">
            <w:pPr>
              <w:numPr>
                <w:ilvl w:val="0"/>
                <w:numId w:val="48"/>
              </w:numPr>
              <w:tabs>
                <w:tab w:val="clear" w:pos="1080"/>
                <w:tab w:val="left" w:pos="360"/>
                <w:tab w:val="num" w:pos="432"/>
              </w:tabs>
              <w:ind w:left="432" w:hanging="180"/>
              <w:jc w:val="both"/>
            </w:pPr>
            <w:r w:rsidRPr="000D3203">
              <w:t>Ведомость изменений проекта;</w:t>
            </w:r>
          </w:p>
          <w:p w14:paraId="29058857" w14:textId="77777777" w:rsidR="00DF32BC" w:rsidRDefault="00DF32BC" w:rsidP="00DF32BC">
            <w:pPr>
              <w:numPr>
                <w:ilvl w:val="0"/>
                <w:numId w:val="47"/>
              </w:numPr>
              <w:tabs>
                <w:tab w:val="clear" w:pos="1080"/>
                <w:tab w:val="num" w:pos="153"/>
                <w:tab w:val="left" w:pos="432"/>
              </w:tabs>
              <w:ind w:left="0" w:firstLine="279"/>
              <w:jc w:val="both"/>
            </w:pPr>
            <w:r>
              <w:t>Общий журнал выполненных работ по форме № КС-6;</w:t>
            </w:r>
          </w:p>
          <w:p w14:paraId="544C2AA0" w14:textId="77777777" w:rsidR="00DF32BC" w:rsidRDefault="00DF32BC" w:rsidP="00DF32BC">
            <w:pPr>
              <w:numPr>
                <w:ilvl w:val="0"/>
                <w:numId w:val="47"/>
              </w:numPr>
              <w:tabs>
                <w:tab w:val="clear" w:pos="1080"/>
                <w:tab w:val="num" w:pos="153"/>
                <w:tab w:val="left" w:pos="432"/>
              </w:tabs>
              <w:ind w:left="0" w:firstLine="279"/>
              <w:jc w:val="both"/>
            </w:pPr>
            <w:r w:rsidRPr="00D15B95">
              <w:t xml:space="preserve">Журнал учета выполненных работ </w:t>
            </w:r>
            <w:r>
              <w:t xml:space="preserve">по </w:t>
            </w:r>
            <w:r w:rsidRPr="00D15B95">
              <w:t>форм</w:t>
            </w:r>
            <w:r>
              <w:t>е № КС-6а;</w:t>
            </w:r>
          </w:p>
          <w:p w14:paraId="090C1EBC" w14:textId="77777777" w:rsidR="00DF32BC" w:rsidRDefault="00DF32BC" w:rsidP="00DF32BC">
            <w:pPr>
              <w:numPr>
                <w:ilvl w:val="0"/>
                <w:numId w:val="50"/>
              </w:numPr>
              <w:tabs>
                <w:tab w:val="clear" w:pos="1332"/>
                <w:tab w:val="left" w:pos="360"/>
                <w:tab w:val="num" w:pos="432"/>
              </w:tabs>
              <w:ind w:left="0" w:firstLine="252"/>
              <w:jc w:val="both"/>
            </w:pPr>
            <w:r w:rsidRPr="00CE7357">
              <w:t>Специальные журналы работ, журналы входного и операционного контроля качества;</w:t>
            </w:r>
          </w:p>
          <w:p w14:paraId="3103C746" w14:textId="77777777" w:rsidR="00DF32BC" w:rsidRPr="00CE7357" w:rsidRDefault="00DF32BC" w:rsidP="00DF32BC">
            <w:pPr>
              <w:numPr>
                <w:ilvl w:val="0"/>
                <w:numId w:val="50"/>
              </w:numPr>
              <w:tabs>
                <w:tab w:val="clear" w:pos="1332"/>
                <w:tab w:val="left" w:pos="360"/>
                <w:tab w:val="num" w:pos="432"/>
              </w:tabs>
              <w:ind w:left="0" w:firstLine="252"/>
              <w:jc w:val="both"/>
            </w:pPr>
            <w:r w:rsidRPr="00CE7357">
              <w:t>Документы о качестве (сертификаты, паспорта) на примененные материалы.</w:t>
            </w:r>
          </w:p>
          <w:p w14:paraId="79008C03" w14:textId="77777777" w:rsidR="00DF32BC" w:rsidRPr="00CE7357" w:rsidRDefault="00DF32BC" w:rsidP="00DF32BC">
            <w:pPr>
              <w:numPr>
                <w:ilvl w:val="0"/>
                <w:numId w:val="50"/>
              </w:numPr>
              <w:tabs>
                <w:tab w:val="clear" w:pos="1332"/>
                <w:tab w:val="left" w:pos="360"/>
                <w:tab w:val="num" w:pos="432"/>
              </w:tabs>
              <w:ind w:left="0" w:firstLine="252"/>
              <w:jc w:val="both"/>
            </w:pPr>
            <w:r w:rsidRPr="00CE7357">
              <w:t>Другие документы, отражающие фактическое исполнение проектных решений, по усмотрению участников строительства с учетом их специфики.</w:t>
            </w:r>
          </w:p>
          <w:p w14:paraId="25084926" w14:textId="77777777" w:rsidR="00DF32BC" w:rsidRPr="00CE7357" w:rsidRDefault="00DF32BC" w:rsidP="00DF32BC">
            <w:pPr>
              <w:numPr>
                <w:ilvl w:val="0"/>
                <w:numId w:val="48"/>
              </w:numPr>
              <w:tabs>
                <w:tab w:val="clear" w:pos="1080"/>
                <w:tab w:val="left" w:pos="360"/>
                <w:tab w:val="left" w:pos="432"/>
                <w:tab w:val="left" w:pos="612"/>
                <w:tab w:val="num" w:pos="693"/>
              </w:tabs>
              <w:ind w:left="0" w:firstLine="252"/>
              <w:jc w:val="both"/>
            </w:pPr>
            <w:r w:rsidRPr="00CE7357">
              <w:t>Журнал сварочных работ;</w:t>
            </w:r>
          </w:p>
          <w:p w14:paraId="49EB0C99" w14:textId="77777777" w:rsidR="00DF32BC" w:rsidRPr="00CE7357" w:rsidRDefault="00DF32BC" w:rsidP="00DF32BC">
            <w:pPr>
              <w:numPr>
                <w:ilvl w:val="0"/>
                <w:numId w:val="48"/>
              </w:numPr>
              <w:tabs>
                <w:tab w:val="clear" w:pos="1080"/>
                <w:tab w:val="left" w:pos="360"/>
                <w:tab w:val="left" w:pos="432"/>
                <w:tab w:val="left" w:pos="612"/>
                <w:tab w:val="num" w:pos="693"/>
              </w:tabs>
              <w:ind w:left="0" w:firstLine="252"/>
              <w:jc w:val="both"/>
            </w:pPr>
            <w:r w:rsidRPr="00073C08">
              <w:lastRenderedPageBreak/>
              <w:t>Акты испытаний и опробования оборудования, систем и устройств</w:t>
            </w:r>
            <w:r>
              <w:t>;</w:t>
            </w:r>
          </w:p>
          <w:p w14:paraId="594F2298" w14:textId="77777777" w:rsidR="00DF32BC" w:rsidRDefault="00DF32BC" w:rsidP="00DF32BC">
            <w:pPr>
              <w:numPr>
                <w:ilvl w:val="0"/>
                <w:numId w:val="48"/>
              </w:numPr>
              <w:tabs>
                <w:tab w:val="clear" w:pos="1080"/>
                <w:tab w:val="left" w:pos="360"/>
                <w:tab w:val="left" w:pos="432"/>
                <w:tab w:val="left" w:pos="612"/>
                <w:tab w:val="num" w:pos="693"/>
              </w:tabs>
              <w:ind w:left="0" w:firstLine="252"/>
              <w:jc w:val="both"/>
            </w:pPr>
            <w:r>
              <w:t xml:space="preserve">Акты КС-2 и КС-3; </w:t>
            </w:r>
            <w:r w:rsidRPr="00CE7357">
              <w:t>счет-фактур</w:t>
            </w:r>
            <w:r>
              <w:t>у;</w:t>
            </w:r>
          </w:p>
          <w:p w14:paraId="4BEF1954" w14:textId="77777777" w:rsidR="00DF32BC" w:rsidRPr="00CE7357" w:rsidRDefault="00DF32BC" w:rsidP="00DF32BC">
            <w:pPr>
              <w:numPr>
                <w:ilvl w:val="0"/>
                <w:numId w:val="50"/>
              </w:numPr>
              <w:tabs>
                <w:tab w:val="clear" w:pos="1332"/>
                <w:tab w:val="left" w:pos="360"/>
                <w:tab w:val="num" w:pos="432"/>
              </w:tabs>
              <w:ind w:left="0" w:firstLine="252"/>
              <w:jc w:val="both"/>
            </w:pPr>
            <w:r w:rsidRPr="00CE7357">
              <w:t>Разрешительная документация (приказ о назначении ответственных лиц на объекте, лицензии и т.д.);</w:t>
            </w:r>
          </w:p>
          <w:p w14:paraId="2EAB8BE0" w14:textId="77777777" w:rsidR="00DF32BC" w:rsidRPr="00CE7357" w:rsidRDefault="00DF32BC" w:rsidP="00DF32BC">
            <w:pPr>
              <w:numPr>
                <w:ilvl w:val="0"/>
                <w:numId w:val="50"/>
              </w:numPr>
              <w:tabs>
                <w:tab w:val="clear" w:pos="1332"/>
                <w:tab w:val="left" w:pos="360"/>
                <w:tab w:val="num" w:pos="432"/>
              </w:tabs>
              <w:ind w:left="0" w:firstLine="252"/>
              <w:jc w:val="both"/>
            </w:pPr>
            <w:r w:rsidRPr="00CE7357">
              <w:t>Исполненные чертежи</w:t>
            </w:r>
            <w:r>
              <w:t>;</w:t>
            </w:r>
          </w:p>
          <w:p w14:paraId="0621DA7C" w14:textId="77777777" w:rsidR="00DF32BC" w:rsidRPr="00CE7357" w:rsidRDefault="00DF32BC" w:rsidP="00DF32BC">
            <w:pPr>
              <w:numPr>
                <w:ilvl w:val="0"/>
                <w:numId w:val="50"/>
              </w:numPr>
              <w:tabs>
                <w:tab w:val="clear" w:pos="1332"/>
                <w:tab w:val="left" w:pos="360"/>
                <w:tab w:val="num" w:pos="432"/>
              </w:tabs>
              <w:ind w:left="0" w:firstLine="252"/>
              <w:jc w:val="both"/>
            </w:pPr>
            <w:r>
              <w:t>Г</w:t>
            </w:r>
            <w:r w:rsidRPr="00CE7357">
              <w:t>енеральный план с нанесенными зданиями, сооружениями и подземными коммуникациями;</w:t>
            </w:r>
          </w:p>
          <w:p w14:paraId="5BC76CCF" w14:textId="77777777" w:rsidR="00DF32BC" w:rsidRDefault="00DF32BC" w:rsidP="00DF32BC">
            <w:pPr>
              <w:numPr>
                <w:ilvl w:val="0"/>
                <w:numId w:val="50"/>
              </w:numPr>
              <w:tabs>
                <w:tab w:val="clear" w:pos="1332"/>
                <w:tab w:val="left" w:pos="360"/>
                <w:tab w:val="num" w:pos="432"/>
              </w:tabs>
              <w:ind w:left="0" w:firstLine="252"/>
              <w:jc w:val="both"/>
            </w:pPr>
            <w:r>
              <w:t>У</w:t>
            </w:r>
            <w:r w:rsidRPr="00CE7357">
              <w:t xml:space="preserve">твержденная </w:t>
            </w:r>
            <w:r>
              <w:t>рабочая</w:t>
            </w:r>
            <w:r w:rsidRPr="00CE7357">
              <w:t xml:space="preserve"> документация (чертежи, пояснительные записки и др.) со всеми последующими изменениями</w:t>
            </w:r>
            <w:r>
              <w:t xml:space="preserve"> (при внесении изменений в рабочую документацию)</w:t>
            </w:r>
            <w:r w:rsidRPr="00CE7357">
              <w:t>;</w:t>
            </w:r>
          </w:p>
          <w:p w14:paraId="0CA63006" w14:textId="77777777" w:rsidR="00DF32BC" w:rsidRDefault="00DF32BC" w:rsidP="00DF32BC">
            <w:pPr>
              <w:numPr>
                <w:ilvl w:val="0"/>
                <w:numId w:val="50"/>
              </w:numPr>
              <w:tabs>
                <w:tab w:val="clear" w:pos="1332"/>
                <w:tab w:val="left" w:pos="360"/>
                <w:tab w:val="num" w:pos="432"/>
              </w:tabs>
              <w:ind w:left="0" w:firstLine="252"/>
              <w:jc w:val="both"/>
            </w:pPr>
            <w:r>
              <w:t xml:space="preserve"> </w:t>
            </w:r>
            <w:r w:rsidRPr="00CE7357">
              <w:t xml:space="preserve">Акты освидетельствования скрытых работ; </w:t>
            </w:r>
          </w:p>
          <w:p w14:paraId="5E8CFC18" w14:textId="77777777" w:rsidR="00DF32BC" w:rsidRDefault="00DF32BC" w:rsidP="00DF32BC">
            <w:pPr>
              <w:numPr>
                <w:ilvl w:val="0"/>
                <w:numId w:val="50"/>
              </w:numPr>
              <w:tabs>
                <w:tab w:val="clear" w:pos="1332"/>
                <w:tab w:val="left" w:pos="360"/>
                <w:tab w:val="num" w:pos="432"/>
              </w:tabs>
              <w:ind w:left="0" w:firstLine="252"/>
              <w:jc w:val="both"/>
            </w:pPr>
            <w:r>
              <w:t xml:space="preserve"> А</w:t>
            </w:r>
            <w:r w:rsidRPr="00CE7357">
              <w:t>кты приемки скрытых работ</w:t>
            </w:r>
            <w:r>
              <w:t>;</w:t>
            </w:r>
            <w:r w:rsidRPr="00CE7357">
              <w:t xml:space="preserve"> </w:t>
            </w:r>
          </w:p>
          <w:p w14:paraId="61AFFB1C" w14:textId="77777777" w:rsidR="00DF32BC" w:rsidRPr="00D916F1" w:rsidRDefault="00DF32BC" w:rsidP="00DF32BC">
            <w:pPr>
              <w:numPr>
                <w:ilvl w:val="0"/>
                <w:numId w:val="50"/>
              </w:numPr>
              <w:tabs>
                <w:tab w:val="clear" w:pos="1332"/>
                <w:tab w:val="left" w:pos="360"/>
                <w:tab w:val="num" w:pos="432"/>
              </w:tabs>
              <w:ind w:left="0" w:firstLine="252"/>
              <w:jc w:val="both"/>
            </w:pPr>
            <w:r>
              <w:t xml:space="preserve"> </w:t>
            </w:r>
            <w:r w:rsidRPr="00D916F1">
              <w:t xml:space="preserve">Акт </w:t>
            </w:r>
            <w:r>
              <w:t>по</w:t>
            </w:r>
            <w:r w:rsidRPr="00D916F1">
              <w:t xml:space="preserve"> гидравлическ</w:t>
            </w:r>
            <w:r>
              <w:t>ому</w:t>
            </w:r>
            <w:r w:rsidRPr="00D916F1">
              <w:t xml:space="preserve"> испытани</w:t>
            </w:r>
            <w:r>
              <w:t>ю</w:t>
            </w:r>
            <w:r w:rsidRPr="00D916F1">
              <w:t>;</w:t>
            </w:r>
          </w:p>
          <w:p w14:paraId="37414B92" w14:textId="77777777" w:rsidR="00DF32BC" w:rsidRPr="00DE176F" w:rsidRDefault="00DF32BC" w:rsidP="00DF32BC">
            <w:pPr>
              <w:numPr>
                <w:ilvl w:val="0"/>
                <w:numId w:val="50"/>
              </w:numPr>
              <w:tabs>
                <w:tab w:val="clear" w:pos="1332"/>
                <w:tab w:val="left" w:pos="360"/>
                <w:tab w:val="num" w:pos="432"/>
              </w:tabs>
              <w:ind w:left="0" w:firstLine="252"/>
              <w:jc w:val="both"/>
            </w:pPr>
            <w:r w:rsidRPr="00DE176F">
              <w:t xml:space="preserve"> Акт промывки трубопровода;</w:t>
            </w:r>
          </w:p>
          <w:p w14:paraId="5EFCF72E" w14:textId="77777777" w:rsidR="00DF32BC" w:rsidRPr="00DE176F" w:rsidRDefault="00DF32BC" w:rsidP="00DF32BC">
            <w:pPr>
              <w:numPr>
                <w:ilvl w:val="0"/>
                <w:numId w:val="50"/>
              </w:numPr>
              <w:tabs>
                <w:tab w:val="clear" w:pos="1332"/>
                <w:tab w:val="left" w:pos="360"/>
                <w:tab w:val="num" w:pos="432"/>
              </w:tabs>
              <w:ind w:left="0" w:firstLine="252"/>
              <w:jc w:val="both"/>
            </w:pPr>
            <w:r w:rsidRPr="00DE176F">
              <w:t xml:space="preserve"> Акт приемки в эксплуатацию после ремонта трубопровода;</w:t>
            </w:r>
          </w:p>
          <w:p w14:paraId="29A38311" w14:textId="77777777" w:rsidR="00DF32BC" w:rsidRPr="002463B6" w:rsidRDefault="00DF32BC" w:rsidP="00EF3C5D">
            <w:pPr>
              <w:tabs>
                <w:tab w:val="left" w:pos="360"/>
              </w:tabs>
              <w:jc w:val="both"/>
            </w:pPr>
            <w:r>
              <w:t xml:space="preserve">       -</w:t>
            </w:r>
            <w:r w:rsidRPr="00DE176F">
              <w:t xml:space="preserve">Акт приема-передачи возвратных отходов по                       форме М-35, утвержденной постановлением Госстата РФ от 30.10.1997 г. № 71а.  </w:t>
            </w:r>
            <w:r w:rsidRPr="00801FF3">
              <w:t>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48.13330.2011 "Свод правил. Организация строительства. Актуализированная редакция СНиП 12-01-2004", утвержденного приказом Минрегиона России от 27.12.2010 г. №781.</w:t>
            </w:r>
          </w:p>
        </w:tc>
      </w:tr>
      <w:tr w:rsidR="00DF32BC" w:rsidRPr="00FA6F69" w14:paraId="47BE613B"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5E0D9DB2" w14:textId="77777777" w:rsidR="00DF32BC" w:rsidRPr="00FA6F69" w:rsidRDefault="00DF32BC" w:rsidP="00EF3C5D">
            <w:r w:rsidRPr="00FA6F69">
              <w:lastRenderedPageBreak/>
              <w:t>1</w:t>
            </w:r>
            <w:r>
              <w:t>0</w:t>
            </w:r>
            <w:r w:rsidRPr="00FA6F69">
              <w:t xml:space="preserve">. Требования по монтажу оборудования, пусконаладочным и иным работам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4B678D1B" w14:textId="77777777" w:rsidR="00DF32BC" w:rsidRPr="00564641" w:rsidRDefault="00DF32BC" w:rsidP="00EF3C5D">
            <w:pPr>
              <w:ind w:firstLine="252"/>
              <w:jc w:val="both"/>
            </w:pPr>
            <w:r>
              <w:t xml:space="preserve">1. </w:t>
            </w:r>
            <w:r w:rsidRPr="00564641">
              <w:t>Подрядчик на в</w:t>
            </w:r>
            <w:r>
              <w:t>се время действия заключаемого Договора</w:t>
            </w:r>
            <w:r w:rsidRPr="00564641">
              <w:t xml:space="preserve"> должен иметь </w:t>
            </w:r>
            <w:r>
              <w:t xml:space="preserve">действующее </w:t>
            </w:r>
            <w:r w:rsidRPr="00564641">
              <w:t>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w:t>
            </w:r>
            <w:r>
              <w:t>смотренных Договором</w:t>
            </w:r>
            <w:r w:rsidRPr="00564641">
              <w:t xml:space="preserve"> Работ.</w:t>
            </w:r>
          </w:p>
          <w:p w14:paraId="5E9D2923" w14:textId="04548E91" w:rsidR="00DF32BC" w:rsidRPr="003872D9" w:rsidRDefault="00DF32BC" w:rsidP="00EF3C5D">
            <w:pPr>
              <w:ind w:firstLine="252"/>
              <w:jc w:val="both"/>
            </w:pPr>
            <w:r w:rsidRPr="00F15F3D">
              <w:t>Подрядчик получает, продлевает и закрывает необходимые документы на право производства работ, выполняемых им на Объекте, уплачивая п</w:t>
            </w:r>
            <w:r>
              <w:t>ри этом все необходимые платежи</w:t>
            </w:r>
            <w:r w:rsidRPr="003872D9">
              <w:t xml:space="preserve">; </w:t>
            </w:r>
          </w:p>
          <w:p w14:paraId="4E4005DF" w14:textId="77777777" w:rsidR="00DF32BC" w:rsidRPr="003872D9" w:rsidRDefault="00DF32BC" w:rsidP="00EF3C5D">
            <w:pPr>
              <w:ind w:firstLine="252"/>
              <w:jc w:val="both"/>
            </w:pPr>
            <w:r w:rsidRPr="003872D9">
              <w:t xml:space="preserve">2. Соблюдение технологии сварки; </w:t>
            </w:r>
          </w:p>
          <w:p w14:paraId="092E13E8" w14:textId="77777777" w:rsidR="00DF32BC" w:rsidRPr="000E03F7" w:rsidRDefault="00DF32BC" w:rsidP="00EF3C5D">
            <w:pPr>
              <w:ind w:firstLine="252"/>
              <w:jc w:val="both"/>
            </w:pPr>
            <w:r w:rsidRPr="003872D9">
              <w:t xml:space="preserve">3.Наличие аттестованного сварочного оборудования; </w:t>
            </w:r>
            <w:r>
              <w:t xml:space="preserve">   </w:t>
            </w:r>
            <w:r w:rsidRPr="00953267">
              <w:t>Подрядчик обеспечивает ограждение, освещение площадки согласно СП, предотвращает доступ посторонних на площадку производства работ.</w:t>
            </w:r>
          </w:p>
        </w:tc>
      </w:tr>
      <w:tr w:rsidR="00DF32BC" w:rsidRPr="00FA6F69" w14:paraId="15A8FC3C" w14:textId="77777777" w:rsidTr="00EF3C5D">
        <w:trPr>
          <w:trHeight w:val="1417"/>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6DA4E5E1" w14:textId="77777777" w:rsidR="00DF32BC" w:rsidRPr="00FA6F69" w:rsidRDefault="00DF32BC" w:rsidP="00EF3C5D">
            <w:r w:rsidRPr="00E56C49">
              <w:t>11. Требования к проведению инструктажа персонала Подрядчика  до выполнения работ  на объекте.</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6A13D395" w14:textId="77777777" w:rsidR="00DF32BC" w:rsidRPr="000616C5" w:rsidRDefault="00DF32BC" w:rsidP="00EF3C5D">
            <w:pPr>
              <w:ind w:left="-27" w:firstLine="360"/>
              <w:jc w:val="both"/>
              <w:rPr>
                <w:highlight w:val="yellow"/>
              </w:rPr>
            </w:pPr>
            <w:r w:rsidRPr="004D1E41">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DF32BC" w:rsidRPr="00FA6F69" w14:paraId="686A7459"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0EE13C01" w14:textId="77777777" w:rsidR="00DF32BC" w:rsidRPr="00FA6F69" w:rsidRDefault="00DF32BC" w:rsidP="00EF3C5D">
            <w:r>
              <w:lastRenderedPageBreak/>
              <w:t>12</w:t>
            </w:r>
            <w:r w:rsidRPr="00FA6F69">
              <w:t>. Требования к квалификации Подрядчика (исполнителя)</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1C79A4C" w14:textId="227EC06F" w:rsidR="00DF32BC" w:rsidRPr="00B31B11" w:rsidRDefault="00DF32BC" w:rsidP="00EF3C5D">
            <w:pPr>
              <w:suppressAutoHyphens/>
              <w:ind w:firstLine="252"/>
              <w:jc w:val="both"/>
            </w:pPr>
            <w:r w:rsidRPr="00B31B11">
              <w:t xml:space="preserve">Участник </w:t>
            </w:r>
            <w:r w:rsidR="0079273A">
              <w:t>закупки</w:t>
            </w:r>
            <w:r w:rsidRPr="00B31B11">
              <w:t xml:space="preserve">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11774EB2" w14:textId="28585B4F" w:rsidR="00DF32BC" w:rsidRPr="00B31B11" w:rsidRDefault="0079273A" w:rsidP="00EF3C5D">
            <w:pPr>
              <w:suppressAutoHyphens/>
              <w:ind w:firstLine="252"/>
              <w:jc w:val="both"/>
            </w:pPr>
            <w:r>
              <w:t>- участник закупки</w:t>
            </w:r>
            <w:r w:rsidR="00DF32BC" w:rsidRPr="00B31B11">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2912CA86" w14:textId="77777777" w:rsidR="00DF32BC" w:rsidRPr="00B31B11" w:rsidRDefault="00DF32BC" w:rsidP="00EF3C5D">
            <w:pPr>
              <w:suppressAutoHyphens/>
              <w:ind w:firstLine="252"/>
              <w:jc w:val="both"/>
            </w:pPr>
            <w:r w:rsidRPr="00B31B11">
              <w:t>а) иностранных юридических лиц;</w:t>
            </w:r>
          </w:p>
          <w:p w14:paraId="50F03193" w14:textId="77777777" w:rsidR="00DF32BC" w:rsidRPr="00B31B11" w:rsidRDefault="00DF32BC" w:rsidP="00EF3C5D">
            <w:pPr>
              <w:suppressAutoHyphens/>
              <w:ind w:firstLine="252"/>
              <w:jc w:val="both"/>
            </w:pPr>
            <w:r w:rsidRPr="00B31B11">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7" w:tgtFrame="_blank" w:history="1">
              <w:r w:rsidRPr="00B31B11">
                <w:rPr>
                  <w:rStyle w:val="ae"/>
                </w:rPr>
                <w:t>частью 3 статьи 55.4</w:t>
              </w:r>
            </w:hyperlink>
            <w:r w:rsidRPr="00B31B11">
              <w:t> Градостроительного Кодекса РФ.</w:t>
            </w:r>
          </w:p>
          <w:p w14:paraId="29AAA567" w14:textId="77777777" w:rsidR="00DF32BC" w:rsidRPr="00B31B11" w:rsidRDefault="00DF32BC" w:rsidP="00EF3C5D">
            <w:pPr>
              <w:suppressAutoHyphens/>
              <w:ind w:firstLine="252"/>
              <w:jc w:val="both"/>
            </w:pPr>
            <w:r w:rsidRPr="00B31B11">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2982175" w14:textId="77777777" w:rsidR="00DF32BC" w:rsidRPr="00B31B11" w:rsidRDefault="00DF32BC" w:rsidP="00EF3C5D">
            <w:pPr>
              <w:suppressAutoHyphens/>
              <w:ind w:firstLine="252"/>
              <w:jc w:val="both"/>
            </w:pPr>
            <w:r w:rsidRPr="00B31B11">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71485274" w14:textId="77777777" w:rsidR="00DF32BC" w:rsidRPr="00B31B11" w:rsidRDefault="00DF32BC" w:rsidP="00EF3C5D">
            <w:pPr>
              <w:suppressAutoHyphens/>
              <w:ind w:firstLine="252"/>
              <w:jc w:val="both"/>
            </w:pPr>
            <w:r w:rsidRPr="00B31B11">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7E901AE2" w14:textId="77777777" w:rsidR="00DF32BC" w:rsidRPr="00B31B11" w:rsidRDefault="00DF32BC" w:rsidP="00EF3C5D">
            <w:pPr>
              <w:suppressAutoHyphens/>
              <w:ind w:firstLine="252"/>
              <w:jc w:val="both"/>
            </w:pPr>
            <w:r w:rsidRPr="00B31B11">
              <w:rPr>
                <w:i/>
                <w:iCs/>
              </w:rPr>
              <w:t>*Перечисленные требования не распространяются:</w:t>
            </w:r>
          </w:p>
          <w:p w14:paraId="79643BEC" w14:textId="77777777" w:rsidR="00DF32BC" w:rsidRPr="00B31B11" w:rsidRDefault="00DF32BC" w:rsidP="00EF3C5D">
            <w:pPr>
              <w:suppressAutoHyphens/>
              <w:ind w:firstLine="252"/>
              <w:jc w:val="both"/>
            </w:pPr>
            <w:r w:rsidRPr="00B31B11">
              <w:rPr>
                <w:i/>
                <w:iC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155BB543" w14:textId="77777777" w:rsidR="00DF32BC" w:rsidRPr="00B31B11" w:rsidRDefault="00DF32BC" w:rsidP="00EF3C5D">
            <w:pPr>
              <w:suppressAutoHyphens/>
              <w:ind w:firstLine="252"/>
              <w:jc w:val="both"/>
            </w:pPr>
            <w:r w:rsidRPr="00B31B11">
              <w:rPr>
                <w:i/>
                <w:iCs/>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7A458DCC" w14:textId="77777777" w:rsidR="00DF32BC" w:rsidRPr="00564641" w:rsidRDefault="00DF32BC" w:rsidP="00EF3C5D">
            <w:pPr>
              <w:ind w:firstLine="252"/>
              <w:jc w:val="both"/>
            </w:pPr>
            <w:r w:rsidRPr="00564641">
              <w:t>Подрядчик на в</w:t>
            </w:r>
            <w:r>
              <w:t>се время действия заключаемого Договора</w:t>
            </w:r>
            <w:r w:rsidRPr="00564641">
              <w:t xml:space="preserve"> должен иметь </w:t>
            </w:r>
            <w:r w:rsidRPr="00DE176F">
              <w:t>действующее</w:t>
            </w:r>
            <w:r>
              <w:t xml:space="preserve"> </w:t>
            </w:r>
            <w:r w:rsidRPr="00564641">
              <w:t xml:space="preserve">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w:t>
            </w:r>
            <w:r w:rsidRPr="00564641">
              <w:lastRenderedPageBreak/>
              <w:t>лицензий, допусков, разрешений необходимых для выполнения преду</w:t>
            </w:r>
            <w:r>
              <w:t>смотренных Договором</w:t>
            </w:r>
            <w:r w:rsidRPr="00564641">
              <w:t xml:space="preserve"> Работ.</w:t>
            </w:r>
          </w:p>
          <w:p w14:paraId="595DCFBB" w14:textId="77777777" w:rsidR="00DF32BC" w:rsidRPr="003872D9" w:rsidRDefault="00DF32BC" w:rsidP="00EF3C5D">
            <w:pPr>
              <w:ind w:firstLine="252"/>
              <w:jc w:val="both"/>
            </w:pPr>
            <w:r w:rsidRPr="00F15F3D">
              <w:t>Подрядчик получает, продлевает и закрывает необходимые документы на право производства работ выполняемых им на Объекте, уплачивая п</w:t>
            </w:r>
            <w:r>
              <w:t>ри этом все необходимые платежи</w:t>
            </w:r>
            <w:r w:rsidRPr="003872D9">
              <w:t xml:space="preserve">; </w:t>
            </w:r>
          </w:p>
          <w:p w14:paraId="7EF72640" w14:textId="77777777" w:rsidR="00DF32BC" w:rsidRPr="006A3F34" w:rsidRDefault="00DF32BC" w:rsidP="00EF3C5D">
            <w:pPr>
              <w:ind w:firstLine="252"/>
              <w:jc w:val="both"/>
            </w:pPr>
            <w:r w:rsidRPr="003872D9">
              <w:t xml:space="preserve">2. Соблюдение технологии сварки; </w:t>
            </w:r>
          </w:p>
          <w:p w14:paraId="6A8365F9" w14:textId="77777777" w:rsidR="00DF32BC" w:rsidRPr="006A3F34" w:rsidRDefault="00DF32BC" w:rsidP="00EF3C5D">
            <w:pPr>
              <w:ind w:firstLine="252"/>
              <w:jc w:val="both"/>
            </w:pPr>
            <w:r w:rsidRPr="003872D9">
              <w:t xml:space="preserve">3. Наличие аттестованного сварочного оборудования; </w:t>
            </w:r>
          </w:p>
          <w:p w14:paraId="4DEC040E" w14:textId="77777777" w:rsidR="00DF32BC" w:rsidRDefault="00DF32BC" w:rsidP="00EF3C5D">
            <w:pPr>
              <w:ind w:firstLine="252"/>
              <w:jc w:val="both"/>
            </w:pPr>
            <w:r w:rsidRPr="004D1E41">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72647DED" w14:textId="419CE4F0" w:rsidR="00DF32BC" w:rsidRDefault="00DF32BC" w:rsidP="00EF3C5D">
            <w:pPr>
              <w:ind w:firstLine="252"/>
              <w:jc w:val="both"/>
            </w:pPr>
            <w:r>
              <w:t xml:space="preserve">Подрядчик обеспечивает соблюдение технологии сварки (разрешение в соответствии с ПБ 03-273-99, </w:t>
            </w:r>
          </w:p>
          <w:p w14:paraId="143FDC12" w14:textId="4F96EAE0" w:rsidR="00DF32BC" w:rsidRDefault="00DF32BC" w:rsidP="00EF3C5D">
            <w:pPr>
              <w:ind w:firstLine="252"/>
              <w:jc w:val="both"/>
            </w:pPr>
            <w: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p>
          <w:p w14:paraId="70EA5276" w14:textId="77777777" w:rsidR="00DF32BC" w:rsidRPr="00EF0C91" w:rsidRDefault="00DF32BC" w:rsidP="00EF3C5D">
            <w:pPr>
              <w:ind w:firstLine="252"/>
              <w:jc w:val="both"/>
            </w:pPr>
            <w: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DF32BC" w:rsidRPr="00FA6F69" w14:paraId="5A93136B"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56FE615B" w14:textId="77777777" w:rsidR="00DF32BC" w:rsidRPr="00FA6F69" w:rsidRDefault="00DF32BC" w:rsidP="00EF3C5D">
            <w:r>
              <w:lastRenderedPageBreak/>
              <w:t>13</w:t>
            </w:r>
            <w:r w:rsidRPr="00FA6F69">
              <w:t xml:space="preserve">. Иные требования к работам  и условиям их выполнения по усмотрению заказчика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7E9D6E4" w14:textId="77777777" w:rsidR="00DF32BC" w:rsidRPr="006A3F34" w:rsidRDefault="00DF32BC" w:rsidP="00DF32BC">
            <w:pPr>
              <w:numPr>
                <w:ilvl w:val="0"/>
                <w:numId w:val="46"/>
              </w:numPr>
              <w:tabs>
                <w:tab w:val="clear" w:pos="1100"/>
                <w:tab w:val="left" w:pos="432"/>
                <w:tab w:val="num" w:pos="648"/>
              </w:tabs>
              <w:ind w:left="0" w:firstLine="252"/>
              <w:jc w:val="both"/>
            </w:pPr>
            <w:r w:rsidRPr="001C1C96">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60E5EC2D" w14:textId="77777777" w:rsidR="00DF32BC" w:rsidRPr="001C1C96" w:rsidRDefault="00DF32BC" w:rsidP="00DF32BC">
            <w:pPr>
              <w:numPr>
                <w:ilvl w:val="0"/>
                <w:numId w:val="46"/>
              </w:numPr>
              <w:tabs>
                <w:tab w:val="clear" w:pos="1100"/>
                <w:tab w:val="left" w:pos="432"/>
                <w:tab w:val="num" w:pos="648"/>
              </w:tabs>
              <w:ind w:left="0" w:firstLine="252"/>
              <w:jc w:val="both"/>
            </w:pPr>
            <w:r w:rsidRPr="001C1C96">
              <w:t xml:space="preserve">Выполнение работ не должно препятствовать или создавать неудобства в работе сотрудников Заказчика или представлять угрозу.  </w:t>
            </w:r>
          </w:p>
          <w:p w14:paraId="6FA26438" w14:textId="77777777" w:rsidR="00DF32BC" w:rsidRPr="00646721" w:rsidRDefault="00DF32BC" w:rsidP="00DF32BC">
            <w:pPr>
              <w:numPr>
                <w:ilvl w:val="0"/>
                <w:numId w:val="46"/>
              </w:numPr>
              <w:tabs>
                <w:tab w:val="clear" w:pos="1100"/>
                <w:tab w:val="left" w:pos="432"/>
                <w:tab w:val="num" w:pos="648"/>
              </w:tabs>
              <w:ind w:left="0" w:firstLine="252"/>
              <w:jc w:val="both"/>
            </w:pPr>
            <w:r w:rsidRPr="00646721">
              <w:t>При выполнении Работ Подрядчик должен:</w:t>
            </w:r>
          </w:p>
          <w:p w14:paraId="43EBAB6F" w14:textId="77777777" w:rsidR="00DF32BC" w:rsidRPr="00646721" w:rsidRDefault="00DF32BC" w:rsidP="00DF32BC">
            <w:pPr>
              <w:numPr>
                <w:ilvl w:val="1"/>
                <w:numId w:val="46"/>
              </w:numPr>
              <w:tabs>
                <w:tab w:val="clear" w:pos="1820"/>
                <w:tab w:val="left" w:pos="519"/>
              </w:tabs>
              <w:ind w:left="-27" w:firstLine="252"/>
              <w:jc w:val="both"/>
            </w:pPr>
            <w:r w:rsidRPr="00646721">
              <w:t>Провести инструктаж работникам по технике   безопасности с оформлением соответствующих документов.</w:t>
            </w:r>
          </w:p>
          <w:p w14:paraId="431C9B2A" w14:textId="77777777" w:rsidR="00DF32BC" w:rsidRPr="001C1C96" w:rsidRDefault="00DF32BC" w:rsidP="00DF32BC">
            <w:pPr>
              <w:numPr>
                <w:ilvl w:val="1"/>
                <w:numId w:val="46"/>
              </w:numPr>
              <w:tabs>
                <w:tab w:val="clear" w:pos="1820"/>
                <w:tab w:val="left" w:pos="519"/>
              </w:tabs>
              <w:ind w:left="0" w:firstLine="252"/>
              <w:jc w:val="both"/>
            </w:pPr>
            <w:r w:rsidRPr="001C1C96">
              <w:t>Предоставить Заказчику вместе с результатом Работ всю исполнительную документацию.</w:t>
            </w:r>
          </w:p>
          <w:p w14:paraId="3B796BEE" w14:textId="77777777" w:rsidR="00DF32BC" w:rsidRDefault="00DF32BC" w:rsidP="00DF32BC">
            <w:pPr>
              <w:numPr>
                <w:ilvl w:val="1"/>
                <w:numId w:val="46"/>
              </w:numPr>
              <w:tabs>
                <w:tab w:val="clear" w:pos="1820"/>
                <w:tab w:val="left" w:pos="519"/>
              </w:tabs>
              <w:ind w:left="252" w:firstLine="252"/>
              <w:jc w:val="both"/>
            </w:pPr>
            <w:r w:rsidRPr="001C1C96">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3C2E62DA" w14:textId="77777777" w:rsidR="00DF32BC" w:rsidRPr="006A3F34" w:rsidRDefault="00DF32BC" w:rsidP="00EF3C5D">
            <w:pPr>
              <w:tabs>
                <w:tab w:val="left" w:pos="519"/>
              </w:tabs>
              <w:jc w:val="both"/>
            </w:pPr>
          </w:p>
        </w:tc>
      </w:tr>
      <w:tr w:rsidR="00DF32BC" w14:paraId="7E4DC79A"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575CE1FC" w14:textId="77777777" w:rsidR="00DF32BC" w:rsidRPr="00FA6F69" w:rsidRDefault="00DF32BC" w:rsidP="00EF3C5D">
            <w:r>
              <w:t>14</w:t>
            </w:r>
            <w:r w:rsidRPr="00FA6F69">
              <w:t>. Документы, передаваемые подрядчику после заключения Контракта:</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215672E4" w14:textId="77777777" w:rsidR="00DF32BC" w:rsidRDefault="00DF32BC" w:rsidP="00EF3C5D">
            <w:pPr>
              <w:tabs>
                <w:tab w:val="left" w:pos="612"/>
              </w:tabs>
              <w:autoSpaceDE w:val="0"/>
              <w:ind w:firstLine="432"/>
              <w:jc w:val="both"/>
            </w:pPr>
            <w:r>
              <w:t xml:space="preserve">1.Рабочий проект </w:t>
            </w:r>
            <w:r w:rsidRPr="008E7107">
              <w:t>«Капитальный ремонт сетей теплоснабжения по ул.Сельвинского в г.Симферополе».</w:t>
            </w:r>
          </w:p>
          <w:p w14:paraId="0C824F5A" w14:textId="77777777" w:rsidR="00DF32BC" w:rsidRDefault="00DF32BC" w:rsidP="00EF3C5D">
            <w:pPr>
              <w:tabs>
                <w:tab w:val="left" w:pos="612"/>
              </w:tabs>
              <w:autoSpaceDE w:val="0"/>
              <w:jc w:val="both"/>
            </w:pPr>
            <w:r>
              <w:t xml:space="preserve">       2</w:t>
            </w:r>
            <w:r w:rsidRPr="007078FF">
              <w:t xml:space="preserve">.Сметная документация </w:t>
            </w:r>
            <w:r w:rsidRPr="008E7107">
              <w:t>«Капитальный ремонт сетей теплоснабжения по ул.Сельвинского в г.Симферополе»</w:t>
            </w:r>
            <w:r>
              <w:t>:</w:t>
            </w:r>
          </w:p>
          <w:p w14:paraId="7E2ADDD9" w14:textId="622FC67B" w:rsidR="00DF32BC" w:rsidRPr="007078FF" w:rsidRDefault="00DF32BC" w:rsidP="00EF3C5D">
            <w:pPr>
              <w:tabs>
                <w:tab w:val="left" w:pos="612"/>
              </w:tabs>
              <w:autoSpaceDE w:val="0"/>
              <w:jc w:val="both"/>
            </w:pPr>
            <w:r>
              <w:t xml:space="preserve">        -с</w:t>
            </w:r>
            <w:r w:rsidRPr="007078FF">
              <w:t>водный сметный расчет стоимости строительства (капитального ремонта)</w:t>
            </w:r>
            <w:r>
              <w:t xml:space="preserve"> в ценах 1-й квартал 2020г.;</w:t>
            </w:r>
          </w:p>
          <w:p w14:paraId="4D8DC9D6" w14:textId="77777777" w:rsidR="00DF32BC" w:rsidRPr="007078FF" w:rsidRDefault="00DF32BC" w:rsidP="00EF3C5D">
            <w:pPr>
              <w:tabs>
                <w:tab w:val="left" w:pos="612"/>
              </w:tabs>
              <w:autoSpaceDE w:val="0"/>
              <w:jc w:val="both"/>
            </w:pPr>
            <w:r>
              <w:t xml:space="preserve">         -</w:t>
            </w:r>
            <w:r w:rsidRPr="007078FF">
              <w:t>Сводный сметный расчет стоимости строительства (капитального ремонта) в ценах 200</w:t>
            </w:r>
            <w:r>
              <w:t>0 года;</w:t>
            </w:r>
          </w:p>
          <w:p w14:paraId="53850842" w14:textId="77777777" w:rsidR="00DF32BC" w:rsidRPr="00084204" w:rsidRDefault="00DF32BC" w:rsidP="00DF32BC">
            <w:pPr>
              <w:numPr>
                <w:ilvl w:val="0"/>
                <w:numId w:val="51"/>
              </w:numPr>
              <w:tabs>
                <w:tab w:val="clear" w:pos="1512"/>
                <w:tab w:val="left" w:pos="612"/>
                <w:tab w:val="num" w:pos="972"/>
              </w:tabs>
              <w:autoSpaceDE w:val="0"/>
              <w:ind w:left="0" w:firstLine="792"/>
              <w:jc w:val="both"/>
            </w:pPr>
            <w:r w:rsidRPr="00084204">
              <w:t>Локальная смета № 02-01-01;</w:t>
            </w:r>
          </w:p>
          <w:p w14:paraId="319AACEF" w14:textId="77777777" w:rsidR="00DF32BC" w:rsidRPr="007078FF" w:rsidRDefault="00DF32BC" w:rsidP="00DF32BC">
            <w:pPr>
              <w:numPr>
                <w:ilvl w:val="0"/>
                <w:numId w:val="51"/>
              </w:numPr>
              <w:tabs>
                <w:tab w:val="clear" w:pos="1512"/>
                <w:tab w:val="left" w:pos="612"/>
                <w:tab w:val="num" w:pos="972"/>
              </w:tabs>
              <w:ind w:left="0" w:firstLine="792"/>
              <w:jc w:val="both"/>
            </w:pPr>
            <w:r w:rsidRPr="007078FF">
              <w:t>Локальная ресурсная ведомость № 02-01-01</w:t>
            </w:r>
            <w:r>
              <w:t>;</w:t>
            </w:r>
          </w:p>
          <w:p w14:paraId="15E92851" w14:textId="77777777" w:rsidR="00DF32BC" w:rsidRPr="007078FF" w:rsidRDefault="00DF32BC" w:rsidP="00DF32BC">
            <w:pPr>
              <w:numPr>
                <w:ilvl w:val="0"/>
                <w:numId w:val="51"/>
              </w:numPr>
              <w:tabs>
                <w:tab w:val="clear" w:pos="1512"/>
                <w:tab w:val="left" w:pos="612"/>
                <w:tab w:val="num" w:pos="972"/>
              </w:tabs>
              <w:ind w:left="0" w:firstLine="792"/>
              <w:jc w:val="both"/>
            </w:pPr>
            <w:r w:rsidRPr="007078FF">
              <w:t>Ведомость объемов № 02-01-01</w:t>
            </w:r>
            <w:r>
              <w:t>.</w:t>
            </w:r>
          </w:p>
          <w:p w14:paraId="2CBC5696" w14:textId="77777777" w:rsidR="00DF32BC" w:rsidRDefault="00DF32BC" w:rsidP="00EF3C5D">
            <w:pPr>
              <w:tabs>
                <w:tab w:val="left" w:pos="612"/>
              </w:tabs>
              <w:ind w:firstLine="432"/>
              <w:jc w:val="both"/>
            </w:pPr>
            <w:r>
              <w:lastRenderedPageBreak/>
              <w:t xml:space="preserve">4. </w:t>
            </w:r>
            <w:r w:rsidRPr="007E5B17">
              <w:t>Положительное заключение «Государственной строительной экспертизы» по проверке достоверности определения сметной стоимости №</w:t>
            </w:r>
            <w:r w:rsidRPr="007E5B17">
              <w:rPr>
                <w:sz w:val="22"/>
                <w:szCs w:val="22"/>
                <w:lang w:eastAsia="en-US"/>
              </w:rPr>
              <w:t>91-1-09</w:t>
            </w:r>
            <w:r>
              <w:rPr>
                <w:sz w:val="22"/>
                <w:szCs w:val="22"/>
                <w:lang w:eastAsia="en-US"/>
              </w:rPr>
              <w:t>33</w:t>
            </w:r>
            <w:r w:rsidRPr="007E5B17">
              <w:rPr>
                <w:sz w:val="22"/>
                <w:szCs w:val="22"/>
                <w:lang w:eastAsia="en-US"/>
              </w:rPr>
              <w:t>-</w:t>
            </w:r>
            <w:r>
              <w:rPr>
                <w:sz w:val="22"/>
                <w:szCs w:val="22"/>
                <w:lang w:eastAsia="en-US"/>
              </w:rPr>
              <w:t>20</w:t>
            </w:r>
            <w:r w:rsidRPr="007E5B17">
              <w:rPr>
                <w:sz w:val="22"/>
                <w:szCs w:val="22"/>
                <w:lang w:eastAsia="en-US"/>
              </w:rPr>
              <w:t xml:space="preserve"> от </w:t>
            </w:r>
            <w:r>
              <w:rPr>
                <w:sz w:val="22"/>
                <w:szCs w:val="22"/>
                <w:lang w:eastAsia="en-US"/>
              </w:rPr>
              <w:t>1</w:t>
            </w:r>
            <w:r w:rsidRPr="007E5B17">
              <w:rPr>
                <w:sz w:val="22"/>
                <w:szCs w:val="22"/>
                <w:lang w:eastAsia="en-US"/>
              </w:rPr>
              <w:t>1.0</w:t>
            </w:r>
            <w:r>
              <w:rPr>
                <w:sz w:val="22"/>
                <w:szCs w:val="22"/>
                <w:lang w:eastAsia="en-US"/>
              </w:rPr>
              <w:t>8</w:t>
            </w:r>
            <w:r w:rsidRPr="007E5B17">
              <w:rPr>
                <w:sz w:val="22"/>
                <w:szCs w:val="22"/>
                <w:lang w:eastAsia="en-US"/>
              </w:rPr>
              <w:t>.20</w:t>
            </w:r>
            <w:r>
              <w:rPr>
                <w:sz w:val="22"/>
                <w:szCs w:val="22"/>
                <w:lang w:eastAsia="en-US"/>
              </w:rPr>
              <w:t>20</w:t>
            </w:r>
            <w:r w:rsidRPr="007E5B17">
              <w:rPr>
                <w:sz w:val="22"/>
                <w:szCs w:val="22"/>
                <w:lang w:eastAsia="en-US"/>
              </w:rPr>
              <w:t>г.</w:t>
            </w:r>
            <w:r w:rsidRPr="00E72B87">
              <w:t xml:space="preserve"> </w:t>
            </w:r>
          </w:p>
          <w:p w14:paraId="505283F2" w14:textId="77777777" w:rsidR="00DF32BC" w:rsidRPr="00646721" w:rsidRDefault="00DF32BC" w:rsidP="00EF3C5D">
            <w:pPr>
              <w:tabs>
                <w:tab w:val="left" w:pos="612"/>
              </w:tabs>
              <w:ind w:firstLine="432"/>
              <w:jc w:val="both"/>
            </w:pPr>
            <w:r>
              <w:t xml:space="preserve">Документация передается Подрядчику </w:t>
            </w:r>
            <w:r w:rsidRPr="000473E3">
              <w:t>в 1 (одном) экземпляре на бумажном носителе и в электронном виде.</w:t>
            </w:r>
            <w:r>
              <w:t xml:space="preserve"> </w:t>
            </w:r>
            <w:r w:rsidRPr="00E72B87">
              <w:t xml:space="preserve">Передача документации оформляется актом приемки-передачи. Акт приемки-передачи составляется в </w:t>
            </w:r>
            <w:r>
              <w:t>2 (</w:t>
            </w:r>
            <w:r w:rsidRPr="00E72B87">
              <w:t>двух</w:t>
            </w:r>
            <w:r>
              <w:t>)</w:t>
            </w:r>
            <w:r w:rsidRPr="00E72B87">
              <w:t xml:space="preserve"> подлинных экземплярах, по одному для каждой из Сторон.</w:t>
            </w:r>
          </w:p>
          <w:p w14:paraId="089CB163" w14:textId="77777777" w:rsidR="00DF32BC" w:rsidRPr="000616C5" w:rsidRDefault="00DF32BC" w:rsidP="00EF3C5D">
            <w:pPr>
              <w:tabs>
                <w:tab w:val="left" w:pos="612"/>
              </w:tabs>
              <w:ind w:firstLine="432"/>
              <w:jc w:val="both"/>
              <w:rPr>
                <w:highlight w:val="yellow"/>
              </w:rPr>
            </w:pPr>
          </w:p>
        </w:tc>
      </w:tr>
    </w:tbl>
    <w:p w14:paraId="08EF5855" w14:textId="77777777" w:rsidR="00DF32BC" w:rsidRPr="00EA0972" w:rsidRDefault="00DF32BC" w:rsidP="00DF32BC">
      <w:pPr>
        <w:rPr>
          <w:b/>
          <w:sz w:val="28"/>
          <w:szCs w:val="28"/>
        </w:rPr>
      </w:pPr>
    </w:p>
    <w:p w14:paraId="611C723E" w14:textId="77777777" w:rsidR="00DF32BC" w:rsidRPr="00EA0972" w:rsidRDefault="00DF32BC" w:rsidP="00DF32BC"/>
    <w:tbl>
      <w:tblPr>
        <w:tblW w:w="5115" w:type="pct"/>
        <w:tblInd w:w="-72" w:type="dxa"/>
        <w:tblLook w:val="00A0" w:firstRow="1" w:lastRow="0" w:firstColumn="1" w:lastColumn="0" w:noHBand="0" w:noVBand="0"/>
      </w:tblPr>
      <w:tblGrid>
        <w:gridCol w:w="4871"/>
        <w:gridCol w:w="4990"/>
      </w:tblGrid>
      <w:tr w:rsidR="00DF32BC" w:rsidRPr="00EA0972" w14:paraId="7EDFE4E6" w14:textId="77777777" w:rsidTr="00EF3C5D">
        <w:tc>
          <w:tcPr>
            <w:tcW w:w="2470" w:type="pct"/>
          </w:tcPr>
          <w:p w14:paraId="1B57ABA9" w14:textId="77777777" w:rsidR="00DF32BC" w:rsidRPr="00EA0972" w:rsidRDefault="00DF32BC" w:rsidP="00EF3C5D">
            <w:pPr>
              <w:rPr>
                <w:b/>
                <w:bCs/>
                <w:color w:val="000000"/>
              </w:rPr>
            </w:pPr>
            <w:r w:rsidRPr="00EA0972">
              <w:rPr>
                <w:b/>
                <w:bCs/>
                <w:color w:val="000000"/>
              </w:rPr>
              <w:t>ЗАКАЗЧИК:</w:t>
            </w:r>
          </w:p>
          <w:p w14:paraId="0D6144E5" w14:textId="77777777" w:rsidR="00DF32BC" w:rsidRPr="00EA0972" w:rsidRDefault="00DF32BC" w:rsidP="00EF3C5D"/>
        </w:tc>
        <w:tc>
          <w:tcPr>
            <w:tcW w:w="2530" w:type="pct"/>
          </w:tcPr>
          <w:p w14:paraId="679CB824" w14:textId="77777777" w:rsidR="00DF32BC" w:rsidRPr="00EA0972" w:rsidRDefault="00DF32BC" w:rsidP="00EF3C5D">
            <w:pPr>
              <w:rPr>
                <w:b/>
                <w:bCs/>
                <w:color w:val="000000"/>
              </w:rPr>
            </w:pPr>
            <w:r w:rsidRPr="00EA0972">
              <w:rPr>
                <w:b/>
              </w:rPr>
              <w:t>ИСПОЛНИТЕЛЬ:</w:t>
            </w:r>
          </w:p>
          <w:p w14:paraId="02512AB4" w14:textId="77777777" w:rsidR="00DF32BC" w:rsidRPr="00EA0972" w:rsidRDefault="00DF32BC" w:rsidP="00EF3C5D">
            <w:pPr>
              <w:tabs>
                <w:tab w:val="left" w:pos="4425"/>
              </w:tabs>
              <w:rPr>
                <w:b/>
              </w:rPr>
            </w:pPr>
          </w:p>
        </w:tc>
      </w:tr>
      <w:tr w:rsidR="00DF32BC" w:rsidRPr="00EA0972" w14:paraId="6613CD46" w14:textId="77777777" w:rsidTr="00EF3C5D">
        <w:tc>
          <w:tcPr>
            <w:tcW w:w="2470" w:type="pct"/>
          </w:tcPr>
          <w:p w14:paraId="6E5D3D85" w14:textId="77777777" w:rsidR="00DF32BC" w:rsidRPr="009A230C" w:rsidRDefault="00DF32BC" w:rsidP="00EF3C5D">
            <w:pPr>
              <w:jc w:val="both"/>
              <w:rPr>
                <w:b/>
              </w:rPr>
            </w:pPr>
            <w:r w:rsidRPr="009A230C">
              <w:rPr>
                <w:b/>
              </w:rPr>
              <w:t xml:space="preserve">Заместитель генерального директора </w:t>
            </w:r>
          </w:p>
          <w:p w14:paraId="0A0E12BA" w14:textId="77777777" w:rsidR="00DF32BC" w:rsidRPr="009A230C" w:rsidRDefault="00DF32BC" w:rsidP="00EF3C5D">
            <w:pPr>
              <w:jc w:val="both"/>
              <w:rPr>
                <w:b/>
              </w:rPr>
            </w:pPr>
            <w:r w:rsidRPr="009A230C">
              <w:rPr>
                <w:b/>
              </w:rPr>
              <w:t>по капитальному строительству</w:t>
            </w:r>
          </w:p>
          <w:p w14:paraId="58F12357" w14:textId="77777777" w:rsidR="00DF32BC" w:rsidRDefault="00DF32BC" w:rsidP="00EF3C5D">
            <w:pPr>
              <w:suppressAutoHyphens/>
              <w:ind w:firstLine="567"/>
              <w:jc w:val="both"/>
              <w:rPr>
                <w:b/>
              </w:rPr>
            </w:pPr>
            <w:r w:rsidRPr="009A230C">
              <w:rPr>
                <w:b/>
              </w:rPr>
              <w:t>Прилипко Д.В.</w:t>
            </w:r>
          </w:p>
          <w:p w14:paraId="35E59C2B" w14:textId="77777777" w:rsidR="00DF32BC" w:rsidRDefault="00DF32BC" w:rsidP="00EF3C5D">
            <w:pPr>
              <w:suppressAutoHyphens/>
              <w:ind w:firstLine="567"/>
              <w:jc w:val="both"/>
              <w:rPr>
                <w:b/>
              </w:rPr>
            </w:pPr>
          </w:p>
          <w:p w14:paraId="44A4F61D" w14:textId="77777777" w:rsidR="00DF32BC" w:rsidRDefault="00DF32BC" w:rsidP="00EF3C5D">
            <w:pPr>
              <w:suppressAutoHyphens/>
              <w:ind w:firstLine="567"/>
              <w:jc w:val="both"/>
              <w:rPr>
                <w:b/>
              </w:rPr>
            </w:pPr>
            <w:r>
              <w:rPr>
                <w:b/>
              </w:rPr>
              <w:t>_________________ФИО</w:t>
            </w:r>
          </w:p>
          <w:p w14:paraId="07827DDF" w14:textId="77777777" w:rsidR="00DF32BC" w:rsidRPr="00EA0972" w:rsidRDefault="00DF32BC" w:rsidP="00EF3C5D">
            <w:pPr>
              <w:suppressAutoHyphens/>
              <w:ind w:firstLine="567"/>
              <w:jc w:val="both"/>
              <w:rPr>
                <w:lang w:eastAsia="zh-CN"/>
              </w:rPr>
            </w:pPr>
          </w:p>
        </w:tc>
        <w:tc>
          <w:tcPr>
            <w:tcW w:w="2530" w:type="pct"/>
          </w:tcPr>
          <w:p w14:paraId="3423847E" w14:textId="77777777" w:rsidR="00DF32BC" w:rsidRPr="00EA0972" w:rsidRDefault="00DF32BC" w:rsidP="00EF3C5D">
            <w:pPr>
              <w:snapToGrid w:val="0"/>
              <w:jc w:val="both"/>
              <w:rPr>
                <w:color w:val="000000"/>
                <w:lang w:eastAsia="ar-SA"/>
              </w:rPr>
            </w:pPr>
          </w:p>
          <w:p w14:paraId="519E9D41" w14:textId="77777777" w:rsidR="00DF32BC" w:rsidRPr="00EA0972" w:rsidRDefault="00DF32BC" w:rsidP="00EF3C5D">
            <w:pPr>
              <w:tabs>
                <w:tab w:val="left" w:pos="4425"/>
              </w:tabs>
              <w:ind w:firstLine="709"/>
              <w:jc w:val="both"/>
            </w:pPr>
          </w:p>
          <w:p w14:paraId="4D03AB64" w14:textId="77777777" w:rsidR="00DF32BC" w:rsidRPr="00EA0972" w:rsidRDefault="00DF32BC" w:rsidP="00EF3C5D">
            <w:pPr>
              <w:tabs>
                <w:tab w:val="left" w:pos="4425"/>
              </w:tabs>
              <w:ind w:firstLine="709"/>
              <w:jc w:val="both"/>
            </w:pPr>
          </w:p>
          <w:p w14:paraId="20D300EF" w14:textId="77777777" w:rsidR="00DF32BC" w:rsidRPr="00EA0972" w:rsidRDefault="00DF32BC" w:rsidP="00EF3C5D">
            <w:pPr>
              <w:tabs>
                <w:tab w:val="left" w:pos="4425"/>
              </w:tabs>
              <w:ind w:firstLine="709"/>
              <w:jc w:val="both"/>
            </w:pPr>
          </w:p>
          <w:p w14:paraId="59D78FFD" w14:textId="77777777" w:rsidR="00DF32BC" w:rsidRPr="00EA0972" w:rsidRDefault="00DF32BC" w:rsidP="00EF3C5D">
            <w:pPr>
              <w:snapToGrid w:val="0"/>
              <w:jc w:val="both"/>
              <w:rPr>
                <w:color w:val="000000"/>
                <w:lang w:eastAsia="ar-SA"/>
              </w:rPr>
            </w:pPr>
            <w:r w:rsidRPr="00EA0972">
              <w:t xml:space="preserve">______________ </w:t>
            </w:r>
            <w:r w:rsidRPr="00EA0972">
              <w:rPr>
                <w:b/>
              </w:rPr>
              <w:t>ФИО</w:t>
            </w:r>
          </w:p>
          <w:p w14:paraId="3DBBBB78" w14:textId="77777777" w:rsidR="00DF32BC" w:rsidRPr="00EA0972" w:rsidRDefault="00DF32BC" w:rsidP="00EF3C5D">
            <w:pPr>
              <w:snapToGrid w:val="0"/>
              <w:ind w:firstLine="567"/>
              <w:jc w:val="both"/>
            </w:pPr>
            <w:r w:rsidRPr="00EA0972">
              <w:rPr>
                <w:color w:val="000000"/>
                <w:lang w:eastAsia="ar-SA"/>
              </w:rPr>
              <w:t>м.п.</w:t>
            </w:r>
          </w:p>
        </w:tc>
      </w:tr>
    </w:tbl>
    <w:p w14:paraId="20B6D8BD" w14:textId="77777777" w:rsidR="00DF32BC" w:rsidRDefault="00DF32BC" w:rsidP="00DF32BC"/>
    <w:p w14:paraId="3B7B8C5D" w14:textId="77777777" w:rsidR="00DF32BC" w:rsidRPr="00EB0420" w:rsidRDefault="00DF32BC" w:rsidP="00DF32BC">
      <w:pPr>
        <w:contextualSpacing/>
        <w:rPr>
          <w:i/>
          <w:sz w:val="20"/>
          <w:szCs w:val="20"/>
          <w:lang w:eastAsia="zh-CN" w:bidi="hi-IN"/>
        </w:rPr>
        <w:sectPr w:rsidR="00DF32BC" w:rsidRPr="00EB0420" w:rsidSect="00BA62A0">
          <w:headerReference w:type="even" r:id="rId38"/>
          <w:footerReference w:type="even" r:id="rId39"/>
          <w:headerReference w:type="first" r:id="rId40"/>
          <w:footerReference w:type="first" r:id="rId41"/>
          <w:pgSz w:w="11906" w:h="16838" w:code="9"/>
          <w:pgMar w:top="568" w:right="566" w:bottom="568" w:left="1701" w:header="0" w:footer="284" w:gutter="0"/>
          <w:cols w:space="720"/>
          <w:docGrid w:linePitch="360"/>
        </w:sectPr>
      </w:pPr>
    </w:p>
    <w:p w14:paraId="39975115" w14:textId="77777777" w:rsidR="00EB0420" w:rsidRPr="00EB0420" w:rsidRDefault="00EB0420" w:rsidP="00DF32BC">
      <w:pPr>
        <w:contextualSpacing/>
        <w:jc w:val="right"/>
        <w:rPr>
          <w:sz w:val="22"/>
        </w:rPr>
      </w:pPr>
      <w:r w:rsidRPr="00EB0420">
        <w:rPr>
          <w:noProof/>
          <w:sz w:val="22"/>
        </w:rPr>
        <w:lastRenderedPageBreak/>
        <mc:AlternateContent>
          <mc:Choice Requires="wps">
            <w:drawing>
              <wp:anchor distT="72390" distB="72390" distL="72390" distR="72390" simplePos="0" relativeHeight="251659264" behindDoc="0" locked="0" layoutInCell="1" allowOverlap="1" wp14:anchorId="3C62C890" wp14:editId="34B5018C">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89BCC26" w14:textId="77777777" w:rsidR="006B2871" w:rsidRDefault="006B2871" w:rsidP="00EB042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2C890"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689BCC26" w14:textId="77777777" w:rsidR="006B2871" w:rsidRDefault="006B2871" w:rsidP="00EB0420">
                      <w:pPr>
                        <w:pStyle w:val="FrameContents"/>
                      </w:pPr>
                    </w:p>
                  </w:txbxContent>
                </v:textbox>
              </v:shape>
            </w:pict>
          </mc:Fallback>
        </mc:AlternateContent>
      </w:r>
      <w:r w:rsidRPr="00EB0420">
        <w:rPr>
          <w:sz w:val="22"/>
        </w:rPr>
        <w:t>Приложение №1.2. к Контракту</w:t>
      </w:r>
    </w:p>
    <w:p w14:paraId="7D0E58D5" w14:textId="77777777" w:rsidR="00EB0420" w:rsidRPr="00EB0420" w:rsidRDefault="00EB0420" w:rsidP="00DF32BC">
      <w:pPr>
        <w:contextualSpacing/>
        <w:jc w:val="right"/>
        <w:rPr>
          <w:sz w:val="22"/>
        </w:rPr>
      </w:pPr>
      <w:r w:rsidRPr="00EB0420">
        <w:rPr>
          <w:sz w:val="22"/>
        </w:rPr>
        <w:t>от «___»________2021 г. №______________</w:t>
      </w:r>
    </w:p>
    <w:p w14:paraId="2A72EB27" w14:textId="77777777" w:rsidR="00EB0420" w:rsidRPr="00EB0420" w:rsidRDefault="00EB0420" w:rsidP="00DF32BC">
      <w:pPr>
        <w:keepNext/>
        <w:widowControl w:val="0"/>
        <w:suppressAutoHyphens/>
        <w:contextualSpacing/>
        <w:jc w:val="center"/>
        <w:outlineLvl w:val="0"/>
        <w:rPr>
          <w:rFonts w:eastAsia="MS Mincho"/>
          <w:b/>
          <w:color w:val="000000"/>
          <w:kern w:val="1"/>
          <w:lang w:eastAsia="en-US" w:bidi="hi-IN"/>
        </w:rPr>
      </w:pPr>
      <w:r w:rsidRPr="00EB0420">
        <w:rPr>
          <w:rFonts w:eastAsia="MS Mincho"/>
          <w:b/>
          <w:color w:val="000000"/>
          <w:kern w:val="1"/>
          <w:lang w:eastAsia="en-US" w:bidi="hi-IN"/>
        </w:rPr>
        <w:t xml:space="preserve">Сводная смета </w:t>
      </w:r>
    </w:p>
    <w:p w14:paraId="15B3EFBE" w14:textId="73B418F1" w:rsidR="00EB0420" w:rsidRPr="00EB0420" w:rsidRDefault="00EB0420" w:rsidP="00DF32BC">
      <w:pPr>
        <w:keepNext/>
        <w:widowControl w:val="0"/>
        <w:suppressAutoHyphens/>
        <w:contextualSpacing/>
        <w:outlineLvl w:val="0"/>
        <w:rPr>
          <w:rFonts w:eastAsia="MS Mincho"/>
          <w:b/>
          <w:color w:val="000000"/>
          <w:kern w:val="1"/>
          <w:lang w:eastAsia="en-US" w:bidi="hi-IN"/>
        </w:rPr>
      </w:pPr>
      <w:r w:rsidRPr="00EB0420">
        <w:rPr>
          <w:rFonts w:eastAsia="MS Mincho"/>
          <w:b/>
          <w:color w:val="000000"/>
          <w:kern w:val="1"/>
          <w:lang w:eastAsia="en-US" w:bidi="hi-IN"/>
        </w:rPr>
        <w:t xml:space="preserve">                                                                              на выполнение </w:t>
      </w:r>
      <w:r w:rsidR="00DF32BC" w:rsidRPr="00EB0420">
        <w:rPr>
          <w:rFonts w:eastAsia="MS Mincho"/>
          <w:b/>
          <w:color w:val="000000"/>
          <w:kern w:val="1"/>
          <w:lang w:eastAsia="en-US" w:bidi="hi-IN"/>
        </w:rPr>
        <w:t>работ по</w:t>
      </w:r>
      <w:r w:rsidRPr="00EB0420">
        <w:rPr>
          <w:rFonts w:eastAsia="MS Mincho"/>
          <w:b/>
          <w:color w:val="000000"/>
          <w:kern w:val="1"/>
          <w:lang w:eastAsia="en-US" w:bidi="hi-IN"/>
        </w:rPr>
        <w:t xml:space="preserve"> объекту: </w:t>
      </w:r>
    </w:p>
    <w:p w14:paraId="330104D2" w14:textId="77777777" w:rsidR="00EB0420" w:rsidRPr="00EB0420" w:rsidRDefault="00EB0420" w:rsidP="00DF32BC">
      <w:pPr>
        <w:keepNext/>
        <w:widowControl w:val="0"/>
        <w:suppressAutoHyphens/>
        <w:contextualSpacing/>
        <w:outlineLvl w:val="0"/>
        <w:rPr>
          <w:rFonts w:ascii="Arial" w:eastAsia="MS Mincho" w:hAnsi="Arial" w:cs="Tahoma"/>
          <w:color w:val="000000"/>
          <w:kern w:val="1"/>
          <w:sz w:val="28"/>
          <w:szCs w:val="28"/>
          <w:lang w:eastAsia="zh-CN" w:bidi="hi-IN"/>
        </w:rPr>
      </w:pPr>
      <w:r w:rsidRPr="00EB0420">
        <w:rPr>
          <w:rFonts w:eastAsia="MS Mincho"/>
          <w:b/>
          <w:color w:val="000000"/>
          <w:kern w:val="1"/>
          <w:lang w:eastAsia="en-US" w:bidi="hi-IN"/>
        </w:rPr>
        <w:t xml:space="preserve">                                           «Капитальный ремонт сетей теплоснабжения по ул. Сельвинского в г. Симферополе»</w:t>
      </w: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EB0420" w:rsidRPr="00EB0420" w14:paraId="6E832F91" w14:textId="77777777" w:rsidTr="00BA62A0">
        <w:trPr>
          <w:trHeight w:val="255"/>
        </w:trPr>
        <w:tc>
          <w:tcPr>
            <w:tcW w:w="520" w:type="dxa"/>
            <w:tcBorders>
              <w:top w:val="nil"/>
              <w:left w:val="nil"/>
              <w:bottom w:val="nil"/>
              <w:right w:val="nil"/>
            </w:tcBorders>
            <w:shd w:val="clear" w:color="auto" w:fill="auto"/>
            <w:noWrap/>
            <w:hideMark/>
          </w:tcPr>
          <w:p w14:paraId="4922B9FD" w14:textId="77777777" w:rsidR="00EB0420" w:rsidRPr="00EB0420" w:rsidRDefault="00EB0420" w:rsidP="00DF32BC">
            <w:pPr>
              <w:contextualSpacing/>
              <w:jc w:val="center"/>
              <w:rPr>
                <w:sz w:val="22"/>
                <w:szCs w:val="22"/>
              </w:rPr>
            </w:pPr>
          </w:p>
        </w:tc>
        <w:tc>
          <w:tcPr>
            <w:tcW w:w="7562" w:type="dxa"/>
            <w:gridSpan w:val="2"/>
            <w:tcBorders>
              <w:top w:val="nil"/>
              <w:left w:val="nil"/>
              <w:bottom w:val="nil"/>
              <w:right w:val="nil"/>
            </w:tcBorders>
            <w:shd w:val="clear" w:color="auto" w:fill="auto"/>
            <w:noWrap/>
            <w:hideMark/>
          </w:tcPr>
          <w:p w14:paraId="5446069C" w14:textId="77777777" w:rsidR="00EB0420" w:rsidRPr="00EB0420" w:rsidRDefault="00EB0420" w:rsidP="00DF32BC">
            <w:pPr>
              <w:contextualSpacing/>
              <w:rPr>
                <w:sz w:val="22"/>
                <w:szCs w:val="22"/>
              </w:rPr>
            </w:pPr>
            <w:r w:rsidRPr="00EB0420">
              <w:rPr>
                <w:sz w:val="22"/>
                <w:szCs w:val="22"/>
              </w:rPr>
              <w:t xml:space="preserve">Составлена в ценах по состоянию на III квартал 2019 г. </w:t>
            </w:r>
          </w:p>
        </w:tc>
        <w:tc>
          <w:tcPr>
            <w:tcW w:w="1380" w:type="dxa"/>
            <w:tcBorders>
              <w:top w:val="nil"/>
              <w:left w:val="nil"/>
              <w:bottom w:val="nil"/>
              <w:right w:val="nil"/>
            </w:tcBorders>
            <w:shd w:val="clear" w:color="auto" w:fill="auto"/>
            <w:noWrap/>
            <w:vAlign w:val="center"/>
            <w:hideMark/>
          </w:tcPr>
          <w:p w14:paraId="1D787780" w14:textId="77777777" w:rsidR="00EB0420" w:rsidRPr="00EB0420" w:rsidRDefault="00EB0420" w:rsidP="00DF32BC">
            <w:pPr>
              <w:contextualSpacing/>
              <w:jc w:val="right"/>
              <w:rPr>
                <w:sz w:val="22"/>
                <w:szCs w:val="22"/>
              </w:rPr>
            </w:pPr>
          </w:p>
        </w:tc>
        <w:tc>
          <w:tcPr>
            <w:tcW w:w="1360" w:type="dxa"/>
            <w:tcBorders>
              <w:top w:val="nil"/>
              <w:left w:val="nil"/>
              <w:bottom w:val="nil"/>
              <w:right w:val="nil"/>
            </w:tcBorders>
            <w:shd w:val="clear" w:color="auto" w:fill="auto"/>
            <w:noWrap/>
            <w:vAlign w:val="center"/>
            <w:hideMark/>
          </w:tcPr>
          <w:p w14:paraId="318D2166" w14:textId="77777777" w:rsidR="00EB0420" w:rsidRPr="00EB0420" w:rsidRDefault="00EB0420" w:rsidP="00DF32BC">
            <w:pPr>
              <w:contextualSpacing/>
              <w:jc w:val="center"/>
              <w:rPr>
                <w:sz w:val="22"/>
                <w:szCs w:val="22"/>
              </w:rPr>
            </w:pPr>
          </w:p>
        </w:tc>
        <w:tc>
          <w:tcPr>
            <w:tcW w:w="1584" w:type="dxa"/>
            <w:tcBorders>
              <w:top w:val="nil"/>
              <w:left w:val="nil"/>
              <w:bottom w:val="nil"/>
              <w:right w:val="nil"/>
            </w:tcBorders>
            <w:shd w:val="clear" w:color="auto" w:fill="auto"/>
            <w:noWrap/>
            <w:vAlign w:val="center"/>
            <w:hideMark/>
          </w:tcPr>
          <w:p w14:paraId="0E470CDE" w14:textId="77777777" w:rsidR="00EB0420" w:rsidRPr="00EB0420" w:rsidRDefault="00EB0420" w:rsidP="00DF32BC">
            <w:pPr>
              <w:contextualSpacing/>
              <w:jc w:val="center"/>
              <w:rPr>
                <w:sz w:val="22"/>
                <w:szCs w:val="22"/>
              </w:rPr>
            </w:pPr>
          </w:p>
        </w:tc>
        <w:tc>
          <w:tcPr>
            <w:tcW w:w="1320" w:type="dxa"/>
            <w:tcBorders>
              <w:top w:val="nil"/>
              <w:left w:val="nil"/>
              <w:bottom w:val="nil"/>
              <w:right w:val="nil"/>
            </w:tcBorders>
            <w:shd w:val="clear" w:color="auto" w:fill="auto"/>
            <w:noWrap/>
            <w:vAlign w:val="center"/>
            <w:hideMark/>
          </w:tcPr>
          <w:p w14:paraId="56C546B6" w14:textId="77777777" w:rsidR="00EB0420" w:rsidRPr="00EB0420" w:rsidRDefault="00EB0420" w:rsidP="00DF32BC">
            <w:pPr>
              <w:contextualSpacing/>
              <w:jc w:val="center"/>
              <w:rPr>
                <w:sz w:val="22"/>
                <w:szCs w:val="22"/>
              </w:rPr>
            </w:pPr>
          </w:p>
        </w:tc>
        <w:tc>
          <w:tcPr>
            <w:tcW w:w="1481" w:type="dxa"/>
            <w:tcBorders>
              <w:top w:val="nil"/>
              <w:left w:val="nil"/>
              <w:bottom w:val="nil"/>
              <w:right w:val="nil"/>
            </w:tcBorders>
            <w:shd w:val="clear" w:color="auto" w:fill="auto"/>
            <w:noWrap/>
            <w:vAlign w:val="center"/>
            <w:hideMark/>
          </w:tcPr>
          <w:p w14:paraId="69369872" w14:textId="77777777" w:rsidR="00EB0420" w:rsidRPr="00EB0420" w:rsidRDefault="00EB0420" w:rsidP="00DF32BC">
            <w:pPr>
              <w:contextualSpacing/>
              <w:jc w:val="center"/>
              <w:rPr>
                <w:sz w:val="22"/>
                <w:szCs w:val="22"/>
              </w:rPr>
            </w:pPr>
          </w:p>
        </w:tc>
      </w:tr>
      <w:tr w:rsidR="00EB0420" w:rsidRPr="00EB0420" w14:paraId="1BEBD61C" w14:textId="77777777" w:rsidTr="00BA62A0">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4CBEE" w14:textId="77777777" w:rsidR="00EB0420" w:rsidRPr="00EB0420" w:rsidRDefault="00EB0420" w:rsidP="00DF32BC">
            <w:pPr>
              <w:contextualSpacing/>
              <w:jc w:val="center"/>
              <w:rPr>
                <w:sz w:val="22"/>
                <w:szCs w:val="22"/>
              </w:rPr>
            </w:pPr>
            <w:r w:rsidRPr="00EB0420">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045D9" w14:textId="77777777" w:rsidR="00EB0420" w:rsidRPr="00EB0420" w:rsidRDefault="00EB0420" w:rsidP="00DF32BC">
            <w:pPr>
              <w:contextualSpacing/>
              <w:jc w:val="center"/>
              <w:rPr>
                <w:sz w:val="22"/>
                <w:szCs w:val="22"/>
              </w:rPr>
            </w:pPr>
            <w:r w:rsidRPr="00EB0420">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46E3F" w14:textId="77777777" w:rsidR="00EB0420" w:rsidRPr="00EB0420" w:rsidRDefault="00EB0420" w:rsidP="00DF32BC">
            <w:pPr>
              <w:contextualSpacing/>
              <w:jc w:val="center"/>
              <w:rPr>
                <w:sz w:val="22"/>
                <w:szCs w:val="22"/>
              </w:rPr>
            </w:pPr>
            <w:r w:rsidRPr="00EB0420">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D64D9E" w14:textId="77777777" w:rsidR="00EB0420" w:rsidRPr="00EB0420" w:rsidRDefault="00EB0420" w:rsidP="00DF32BC">
            <w:pPr>
              <w:contextualSpacing/>
              <w:jc w:val="center"/>
              <w:rPr>
                <w:sz w:val="22"/>
                <w:szCs w:val="22"/>
              </w:rPr>
            </w:pPr>
            <w:r w:rsidRPr="00EB0420">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C5B00" w14:textId="77777777" w:rsidR="00EB0420" w:rsidRPr="00EB0420" w:rsidRDefault="00EB0420" w:rsidP="00DF32BC">
            <w:pPr>
              <w:contextualSpacing/>
              <w:jc w:val="center"/>
              <w:rPr>
                <w:sz w:val="22"/>
                <w:szCs w:val="22"/>
              </w:rPr>
            </w:pPr>
            <w:r w:rsidRPr="00EB0420">
              <w:rPr>
                <w:sz w:val="22"/>
                <w:szCs w:val="22"/>
              </w:rPr>
              <w:t>Общая сметная стоимость, тыс. руб.</w:t>
            </w:r>
          </w:p>
        </w:tc>
      </w:tr>
      <w:tr w:rsidR="00EB0420" w:rsidRPr="00EB0420" w14:paraId="6606D652" w14:textId="77777777" w:rsidTr="00BA62A0">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181B21C" w14:textId="77777777" w:rsidR="00EB0420" w:rsidRPr="00EB0420" w:rsidRDefault="00EB0420" w:rsidP="00DF32BC">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279AB005" w14:textId="77777777" w:rsidR="00EB0420" w:rsidRPr="00EB0420" w:rsidRDefault="00EB0420" w:rsidP="00DF32BC">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745F6D1B" w14:textId="77777777" w:rsidR="00EB0420" w:rsidRPr="00EB0420" w:rsidRDefault="00EB0420" w:rsidP="00DF32BC">
            <w:pPr>
              <w:contextualSpacing/>
              <w:rPr>
                <w:sz w:val="22"/>
                <w:szCs w:val="22"/>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0BE994FB" w14:textId="77777777" w:rsidR="00EB0420" w:rsidRPr="00EB0420" w:rsidRDefault="00EB0420" w:rsidP="00DF32BC">
            <w:pPr>
              <w:contextualSpacing/>
              <w:jc w:val="center"/>
              <w:rPr>
                <w:sz w:val="22"/>
                <w:szCs w:val="22"/>
              </w:rPr>
            </w:pPr>
            <w:r w:rsidRPr="00EB0420">
              <w:rPr>
                <w:sz w:val="22"/>
                <w:szCs w:val="22"/>
              </w:rPr>
              <w:t>строитель-</w:t>
            </w:r>
            <w:r w:rsidRPr="00EB0420">
              <w:rPr>
                <w:sz w:val="22"/>
                <w:szCs w:val="22"/>
              </w:rPr>
              <w:br/>
              <w:t>ных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B051184" w14:textId="77777777" w:rsidR="00EB0420" w:rsidRPr="00EB0420" w:rsidRDefault="00EB0420" w:rsidP="00DF32BC">
            <w:pPr>
              <w:contextualSpacing/>
              <w:jc w:val="center"/>
              <w:rPr>
                <w:sz w:val="22"/>
                <w:szCs w:val="22"/>
              </w:rPr>
            </w:pPr>
            <w:r w:rsidRPr="00EB0420">
              <w:rPr>
                <w:sz w:val="22"/>
                <w:szCs w:val="22"/>
              </w:rPr>
              <w:t>монтажных работ</w:t>
            </w:r>
          </w:p>
        </w:tc>
        <w:tc>
          <w:tcPr>
            <w:tcW w:w="1584" w:type="dxa"/>
            <w:vMerge w:val="restart"/>
            <w:tcBorders>
              <w:top w:val="nil"/>
              <w:left w:val="single" w:sz="4" w:space="0" w:color="auto"/>
              <w:bottom w:val="single" w:sz="4" w:space="0" w:color="auto"/>
              <w:right w:val="single" w:sz="4" w:space="0" w:color="auto"/>
            </w:tcBorders>
            <w:shd w:val="clear" w:color="auto" w:fill="auto"/>
            <w:vAlign w:val="center"/>
            <w:hideMark/>
          </w:tcPr>
          <w:p w14:paraId="2C7DAE80" w14:textId="77777777" w:rsidR="00EB0420" w:rsidRPr="00EB0420" w:rsidRDefault="00EB0420" w:rsidP="00DF32BC">
            <w:pPr>
              <w:contextualSpacing/>
              <w:jc w:val="center"/>
              <w:rPr>
                <w:sz w:val="22"/>
                <w:szCs w:val="22"/>
              </w:rPr>
            </w:pPr>
            <w:r w:rsidRPr="00EB0420">
              <w:rPr>
                <w:sz w:val="22"/>
                <w:szCs w:val="22"/>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6C9C2B28" w14:textId="77777777" w:rsidR="00EB0420" w:rsidRPr="00EB0420" w:rsidRDefault="00EB0420" w:rsidP="00DF32BC">
            <w:pPr>
              <w:contextualSpacing/>
              <w:jc w:val="center"/>
              <w:rPr>
                <w:sz w:val="22"/>
                <w:szCs w:val="22"/>
              </w:rPr>
            </w:pPr>
            <w:r w:rsidRPr="00EB0420">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E308263" w14:textId="77777777" w:rsidR="00EB0420" w:rsidRPr="00EB0420" w:rsidRDefault="00EB0420" w:rsidP="00DF32BC">
            <w:pPr>
              <w:contextualSpacing/>
              <w:rPr>
                <w:sz w:val="22"/>
                <w:szCs w:val="22"/>
              </w:rPr>
            </w:pPr>
          </w:p>
        </w:tc>
      </w:tr>
      <w:tr w:rsidR="00EB0420" w:rsidRPr="00EB0420" w14:paraId="665168EF" w14:textId="77777777" w:rsidTr="00BA62A0">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F58F722" w14:textId="77777777" w:rsidR="00EB0420" w:rsidRPr="00EB0420" w:rsidRDefault="00EB0420" w:rsidP="00DF32BC">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030DAA0C" w14:textId="77777777" w:rsidR="00EB0420" w:rsidRPr="00EB0420" w:rsidRDefault="00EB0420" w:rsidP="00DF32BC">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3E4147E8" w14:textId="77777777" w:rsidR="00EB0420" w:rsidRPr="00EB0420" w:rsidRDefault="00EB0420" w:rsidP="00DF32BC">
            <w:pPr>
              <w:contextualSpacing/>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697055F0" w14:textId="77777777" w:rsidR="00EB0420" w:rsidRPr="00EB0420" w:rsidRDefault="00EB0420" w:rsidP="00DF32BC">
            <w:pPr>
              <w:contextualSpacing/>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159DD40C" w14:textId="77777777" w:rsidR="00EB0420" w:rsidRPr="00EB0420" w:rsidRDefault="00EB0420" w:rsidP="00DF32BC">
            <w:pPr>
              <w:contextualSpacing/>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62DC8D80" w14:textId="77777777" w:rsidR="00EB0420" w:rsidRPr="00EB0420" w:rsidRDefault="00EB0420" w:rsidP="00DF32BC">
            <w:pPr>
              <w:contextualSpacing/>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422D49BB" w14:textId="77777777" w:rsidR="00EB0420" w:rsidRPr="00EB0420" w:rsidRDefault="00EB0420" w:rsidP="00DF32BC">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E7269CB" w14:textId="77777777" w:rsidR="00EB0420" w:rsidRPr="00EB0420" w:rsidRDefault="00EB0420" w:rsidP="00DF32BC">
            <w:pPr>
              <w:contextualSpacing/>
              <w:rPr>
                <w:sz w:val="22"/>
                <w:szCs w:val="22"/>
              </w:rPr>
            </w:pPr>
          </w:p>
        </w:tc>
      </w:tr>
      <w:tr w:rsidR="00EB0420" w:rsidRPr="00EB0420" w14:paraId="5136DD75" w14:textId="77777777" w:rsidTr="00BA62A0">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C339102" w14:textId="77777777" w:rsidR="00EB0420" w:rsidRPr="00EB0420" w:rsidRDefault="00EB0420" w:rsidP="00DF32BC">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14EE10E" w14:textId="77777777" w:rsidR="00EB0420" w:rsidRPr="00EB0420" w:rsidRDefault="00EB0420" w:rsidP="00DF32BC">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A1C9C13" w14:textId="77777777" w:rsidR="00EB0420" w:rsidRPr="00EB0420" w:rsidRDefault="00EB0420" w:rsidP="00DF32BC">
            <w:pPr>
              <w:contextualSpacing/>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069C2B0B" w14:textId="77777777" w:rsidR="00EB0420" w:rsidRPr="00EB0420" w:rsidRDefault="00EB0420" w:rsidP="00DF32BC">
            <w:pPr>
              <w:contextualSpacing/>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302C09EE" w14:textId="77777777" w:rsidR="00EB0420" w:rsidRPr="00EB0420" w:rsidRDefault="00EB0420" w:rsidP="00DF32BC">
            <w:pPr>
              <w:contextualSpacing/>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2485CD7F" w14:textId="77777777" w:rsidR="00EB0420" w:rsidRPr="00EB0420" w:rsidRDefault="00EB0420" w:rsidP="00DF32BC">
            <w:pPr>
              <w:contextualSpacing/>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3C295967" w14:textId="77777777" w:rsidR="00EB0420" w:rsidRPr="00EB0420" w:rsidRDefault="00EB0420" w:rsidP="00DF32BC">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9579D36" w14:textId="77777777" w:rsidR="00EB0420" w:rsidRPr="00EB0420" w:rsidRDefault="00EB0420" w:rsidP="00DF32BC">
            <w:pPr>
              <w:contextualSpacing/>
              <w:rPr>
                <w:sz w:val="22"/>
                <w:szCs w:val="22"/>
              </w:rPr>
            </w:pPr>
          </w:p>
        </w:tc>
      </w:tr>
      <w:tr w:rsidR="00EB0420" w:rsidRPr="00EB0420" w14:paraId="49B9CFC0" w14:textId="77777777" w:rsidTr="00BA62A0">
        <w:trPr>
          <w:trHeight w:val="255"/>
        </w:trPr>
        <w:tc>
          <w:tcPr>
            <w:tcW w:w="520" w:type="dxa"/>
            <w:tcBorders>
              <w:top w:val="nil"/>
              <w:left w:val="single" w:sz="4" w:space="0" w:color="auto"/>
              <w:bottom w:val="nil"/>
              <w:right w:val="single" w:sz="4" w:space="0" w:color="auto"/>
            </w:tcBorders>
            <w:shd w:val="clear" w:color="auto" w:fill="auto"/>
            <w:noWrap/>
            <w:vAlign w:val="center"/>
            <w:hideMark/>
          </w:tcPr>
          <w:p w14:paraId="40DABE3A" w14:textId="77777777" w:rsidR="00EB0420" w:rsidRPr="00EB0420" w:rsidRDefault="00EB0420" w:rsidP="00DF32BC">
            <w:pPr>
              <w:contextualSpacing/>
              <w:jc w:val="center"/>
              <w:rPr>
                <w:sz w:val="22"/>
                <w:szCs w:val="22"/>
              </w:rPr>
            </w:pPr>
            <w:r w:rsidRPr="00EB0420">
              <w:rPr>
                <w:sz w:val="22"/>
                <w:szCs w:val="22"/>
              </w:rPr>
              <w:t>1</w:t>
            </w:r>
          </w:p>
        </w:tc>
        <w:tc>
          <w:tcPr>
            <w:tcW w:w="2306" w:type="dxa"/>
            <w:tcBorders>
              <w:top w:val="nil"/>
              <w:left w:val="nil"/>
              <w:bottom w:val="nil"/>
              <w:right w:val="single" w:sz="4" w:space="0" w:color="auto"/>
            </w:tcBorders>
            <w:shd w:val="clear" w:color="auto" w:fill="auto"/>
            <w:noWrap/>
            <w:vAlign w:val="center"/>
            <w:hideMark/>
          </w:tcPr>
          <w:p w14:paraId="22C0800D" w14:textId="77777777" w:rsidR="00EB0420" w:rsidRPr="00EB0420" w:rsidRDefault="00EB0420" w:rsidP="00DF32BC">
            <w:pPr>
              <w:contextualSpacing/>
              <w:jc w:val="center"/>
              <w:rPr>
                <w:sz w:val="22"/>
                <w:szCs w:val="22"/>
              </w:rPr>
            </w:pPr>
            <w:r w:rsidRPr="00EB0420">
              <w:rPr>
                <w:sz w:val="22"/>
                <w:szCs w:val="22"/>
              </w:rPr>
              <w:t>2</w:t>
            </w:r>
          </w:p>
        </w:tc>
        <w:tc>
          <w:tcPr>
            <w:tcW w:w="5256" w:type="dxa"/>
            <w:tcBorders>
              <w:top w:val="nil"/>
              <w:left w:val="nil"/>
              <w:bottom w:val="nil"/>
              <w:right w:val="single" w:sz="4" w:space="0" w:color="auto"/>
            </w:tcBorders>
            <w:shd w:val="clear" w:color="auto" w:fill="auto"/>
            <w:noWrap/>
            <w:vAlign w:val="center"/>
            <w:hideMark/>
          </w:tcPr>
          <w:p w14:paraId="4DFD496A" w14:textId="77777777" w:rsidR="00EB0420" w:rsidRPr="00EB0420" w:rsidRDefault="00EB0420" w:rsidP="00DF32BC">
            <w:pPr>
              <w:contextualSpacing/>
              <w:jc w:val="center"/>
              <w:rPr>
                <w:sz w:val="22"/>
                <w:szCs w:val="22"/>
              </w:rPr>
            </w:pPr>
            <w:r w:rsidRPr="00EB0420">
              <w:rPr>
                <w:sz w:val="22"/>
                <w:szCs w:val="22"/>
              </w:rPr>
              <w:t>3</w:t>
            </w:r>
          </w:p>
        </w:tc>
        <w:tc>
          <w:tcPr>
            <w:tcW w:w="1380" w:type="dxa"/>
            <w:tcBorders>
              <w:top w:val="nil"/>
              <w:left w:val="nil"/>
              <w:bottom w:val="nil"/>
              <w:right w:val="single" w:sz="4" w:space="0" w:color="auto"/>
            </w:tcBorders>
            <w:shd w:val="clear" w:color="auto" w:fill="auto"/>
            <w:noWrap/>
            <w:vAlign w:val="center"/>
            <w:hideMark/>
          </w:tcPr>
          <w:p w14:paraId="08F6476B" w14:textId="77777777" w:rsidR="00EB0420" w:rsidRPr="00EB0420" w:rsidRDefault="00EB0420" w:rsidP="00DF32BC">
            <w:pPr>
              <w:contextualSpacing/>
              <w:jc w:val="center"/>
              <w:rPr>
                <w:sz w:val="22"/>
                <w:szCs w:val="22"/>
              </w:rPr>
            </w:pPr>
            <w:r w:rsidRPr="00EB0420">
              <w:rPr>
                <w:sz w:val="22"/>
                <w:szCs w:val="22"/>
              </w:rPr>
              <w:t>4</w:t>
            </w:r>
          </w:p>
        </w:tc>
        <w:tc>
          <w:tcPr>
            <w:tcW w:w="1360" w:type="dxa"/>
            <w:tcBorders>
              <w:top w:val="nil"/>
              <w:left w:val="nil"/>
              <w:bottom w:val="nil"/>
              <w:right w:val="single" w:sz="4" w:space="0" w:color="auto"/>
            </w:tcBorders>
            <w:shd w:val="clear" w:color="auto" w:fill="auto"/>
            <w:noWrap/>
            <w:vAlign w:val="center"/>
            <w:hideMark/>
          </w:tcPr>
          <w:p w14:paraId="6B1E9A87" w14:textId="77777777" w:rsidR="00EB0420" w:rsidRPr="00EB0420" w:rsidRDefault="00EB0420" w:rsidP="00DF32BC">
            <w:pPr>
              <w:contextualSpacing/>
              <w:jc w:val="center"/>
              <w:rPr>
                <w:sz w:val="22"/>
                <w:szCs w:val="22"/>
              </w:rPr>
            </w:pPr>
            <w:r w:rsidRPr="00EB0420">
              <w:rPr>
                <w:sz w:val="22"/>
                <w:szCs w:val="22"/>
              </w:rPr>
              <w:t>5</w:t>
            </w:r>
          </w:p>
        </w:tc>
        <w:tc>
          <w:tcPr>
            <w:tcW w:w="1584" w:type="dxa"/>
            <w:tcBorders>
              <w:top w:val="nil"/>
              <w:left w:val="nil"/>
              <w:bottom w:val="nil"/>
              <w:right w:val="single" w:sz="4" w:space="0" w:color="auto"/>
            </w:tcBorders>
            <w:shd w:val="clear" w:color="auto" w:fill="auto"/>
            <w:noWrap/>
            <w:vAlign w:val="center"/>
            <w:hideMark/>
          </w:tcPr>
          <w:p w14:paraId="101B11E6" w14:textId="77777777" w:rsidR="00EB0420" w:rsidRPr="00EB0420" w:rsidRDefault="00EB0420" w:rsidP="00DF32BC">
            <w:pPr>
              <w:contextualSpacing/>
              <w:jc w:val="center"/>
              <w:rPr>
                <w:sz w:val="22"/>
                <w:szCs w:val="22"/>
              </w:rPr>
            </w:pPr>
            <w:r w:rsidRPr="00EB0420">
              <w:rPr>
                <w:sz w:val="22"/>
                <w:szCs w:val="22"/>
              </w:rPr>
              <w:t>6</w:t>
            </w:r>
          </w:p>
        </w:tc>
        <w:tc>
          <w:tcPr>
            <w:tcW w:w="1320" w:type="dxa"/>
            <w:tcBorders>
              <w:top w:val="nil"/>
              <w:left w:val="nil"/>
              <w:bottom w:val="nil"/>
              <w:right w:val="single" w:sz="4" w:space="0" w:color="auto"/>
            </w:tcBorders>
            <w:shd w:val="clear" w:color="auto" w:fill="auto"/>
            <w:noWrap/>
            <w:vAlign w:val="center"/>
            <w:hideMark/>
          </w:tcPr>
          <w:p w14:paraId="798A6AE9" w14:textId="77777777" w:rsidR="00EB0420" w:rsidRPr="00EB0420" w:rsidRDefault="00EB0420" w:rsidP="00DF32BC">
            <w:pPr>
              <w:contextualSpacing/>
              <w:jc w:val="center"/>
              <w:rPr>
                <w:sz w:val="22"/>
                <w:szCs w:val="22"/>
              </w:rPr>
            </w:pPr>
            <w:r w:rsidRPr="00EB0420">
              <w:rPr>
                <w:sz w:val="22"/>
                <w:szCs w:val="22"/>
              </w:rPr>
              <w:t>7</w:t>
            </w:r>
          </w:p>
        </w:tc>
        <w:tc>
          <w:tcPr>
            <w:tcW w:w="1481" w:type="dxa"/>
            <w:tcBorders>
              <w:top w:val="nil"/>
              <w:left w:val="nil"/>
              <w:bottom w:val="nil"/>
              <w:right w:val="single" w:sz="4" w:space="0" w:color="auto"/>
            </w:tcBorders>
            <w:shd w:val="clear" w:color="auto" w:fill="auto"/>
            <w:noWrap/>
            <w:vAlign w:val="center"/>
            <w:hideMark/>
          </w:tcPr>
          <w:p w14:paraId="4E345BFD" w14:textId="77777777" w:rsidR="00EB0420" w:rsidRPr="00EB0420" w:rsidRDefault="00EB0420" w:rsidP="00DF32BC">
            <w:pPr>
              <w:contextualSpacing/>
              <w:jc w:val="center"/>
              <w:rPr>
                <w:sz w:val="22"/>
                <w:szCs w:val="22"/>
              </w:rPr>
            </w:pPr>
            <w:r w:rsidRPr="00EB0420">
              <w:rPr>
                <w:sz w:val="22"/>
                <w:szCs w:val="22"/>
              </w:rPr>
              <w:t>8</w:t>
            </w:r>
          </w:p>
        </w:tc>
      </w:tr>
      <w:tr w:rsidR="00EB0420" w:rsidRPr="00EB0420" w14:paraId="2B923A00" w14:textId="77777777" w:rsidTr="00BA62A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7863E697" w14:textId="77777777" w:rsidR="00EB0420" w:rsidRPr="00EB0420" w:rsidRDefault="00EB0420" w:rsidP="00DF32BC">
            <w:pPr>
              <w:contextualSpacing/>
              <w:rPr>
                <w:b/>
                <w:bCs/>
                <w:sz w:val="22"/>
                <w:szCs w:val="22"/>
              </w:rPr>
            </w:pPr>
            <w:r w:rsidRPr="00EB0420">
              <w:rPr>
                <w:b/>
                <w:bCs/>
                <w:sz w:val="22"/>
                <w:szCs w:val="22"/>
              </w:rPr>
              <w:t>Глава 1. Подготовка территории строительства</w:t>
            </w:r>
          </w:p>
        </w:tc>
      </w:tr>
      <w:tr w:rsidR="00EB0420" w:rsidRPr="00EB0420" w14:paraId="740CBA34"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C7D151" w14:textId="77777777" w:rsidR="00EB0420" w:rsidRPr="00EB0420" w:rsidRDefault="00EB0420" w:rsidP="00DF32BC">
            <w:pPr>
              <w:contextualSpacing/>
              <w:jc w:val="center"/>
              <w:rPr>
                <w:sz w:val="22"/>
                <w:szCs w:val="22"/>
              </w:rPr>
            </w:pPr>
            <w:r w:rsidRPr="00EB0420">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43B5D68F" w14:textId="77777777" w:rsidR="00EB0420" w:rsidRPr="00EB0420" w:rsidRDefault="00EB0420" w:rsidP="00DF32BC">
            <w:pPr>
              <w:contextualSpacing/>
              <w:rPr>
                <w:sz w:val="22"/>
                <w:szCs w:val="22"/>
              </w:rPr>
            </w:pPr>
          </w:p>
        </w:tc>
        <w:tc>
          <w:tcPr>
            <w:tcW w:w="5256" w:type="dxa"/>
            <w:tcBorders>
              <w:top w:val="nil"/>
              <w:left w:val="nil"/>
              <w:bottom w:val="single" w:sz="4" w:space="0" w:color="auto"/>
              <w:right w:val="single" w:sz="4" w:space="0" w:color="auto"/>
            </w:tcBorders>
            <w:shd w:val="clear" w:color="auto" w:fill="auto"/>
            <w:hideMark/>
          </w:tcPr>
          <w:p w14:paraId="31F50664" w14:textId="77777777" w:rsidR="00EB0420" w:rsidRPr="00EB0420" w:rsidRDefault="00EB0420" w:rsidP="00DF32BC">
            <w:pPr>
              <w:contextualSpacing/>
              <w:rPr>
                <w:sz w:val="22"/>
                <w:szCs w:val="22"/>
              </w:rPr>
            </w:pPr>
          </w:p>
        </w:tc>
        <w:tc>
          <w:tcPr>
            <w:tcW w:w="1380" w:type="dxa"/>
            <w:tcBorders>
              <w:top w:val="nil"/>
              <w:left w:val="nil"/>
              <w:bottom w:val="single" w:sz="4" w:space="0" w:color="auto"/>
              <w:right w:val="single" w:sz="4" w:space="0" w:color="auto"/>
            </w:tcBorders>
            <w:shd w:val="clear" w:color="auto" w:fill="auto"/>
          </w:tcPr>
          <w:p w14:paraId="2002E706" w14:textId="77777777" w:rsidR="00EB0420" w:rsidRPr="00EB0420" w:rsidRDefault="00EB0420" w:rsidP="00DF32BC">
            <w:pPr>
              <w:contextualSpacing/>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2A65899A" w14:textId="77777777" w:rsidR="00EB0420" w:rsidRPr="00EB0420" w:rsidRDefault="00EB0420" w:rsidP="00DF32BC">
            <w:pPr>
              <w:contextualSpacing/>
              <w:jc w:val="right"/>
              <w:rPr>
                <w:sz w:val="22"/>
                <w:szCs w:val="22"/>
              </w:rPr>
            </w:pPr>
          </w:p>
        </w:tc>
        <w:tc>
          <w:tcPr>
            <w:tcW w:w="1584" w:type="dxa"/>
            <w:tcBorders>
              <w:top w:val="nil"/>
              <w:left w:val="nil"/>
              <w:bottom w:val="single" w:sz="4" w:space="0" w:color="auto"/>
              <w:right w:val="single" w:sz="4" w:space="0" w:color="auto"/>
            </w:tcBorders>
            <w:shd w:val="clear" w:color="auto" w:fill="auto"/>
            <w:noWrap/>
            <w:hideMark/>
          </w:tcPr>
          <w:p w14:paraId="145CAA2C" w14:textId="77777777" w:rsidR="00EB0420" w:rsidRPr="00EB0420" w:rsidRDefault="00EB0420" w:rsidP="00DF32BC">
            <w:pPr>
              <w:contextualSpacing/>
              <w:jc w:val="right"/>
              <w:rPr>
                <w:sz w:val="22"/>
                <w:szCs w:val="22"/>
              </w:rPr>
            </w:pPr>
            <w:r w:rsidRPr="00EB0420">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41F90990" w14:textId="77777777" w:rsidR="00EB0420" w:rsidRPr="00EB0420" w:rsidRDefault="00EB0420" w:rsidP="00DF32BC">
            <w:pPr>
              <w:contextualSpacing/>
              <w:jc w:val="right"/>
              <w:rPr>
                <w:sz w:val="22"/>
                <w:szCs w:val="22"/>
              </w:rPr>
            </w:pPr>
            <w:r w:rsidRPr="00EB0420">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09F0C045" w14:textId="77777777" w:rsidR="00EB0420" w:rsidRPr="00EB0420" w:rsidRDefault="00EB0420" w:rsidP="00DF32BC">
            <w:pPr>
              <w:contextualSpacing/>
              <w:jc w:val="right"/>
              <w:rPr>
                <w:sz w:val="22"/>
                <w:szCs w:val="22"/>
              </w:rPr>
            </w:pPr>
          </w:p>
        </w:tc>
      </w:tr>
      <w:tr w:rsidR="00EB0420" w:rsidRPr="00EB0420" w14:paraId="3532CC49" w14:textId="77777777" w:rsidTr="00BA62A0">
        <w:trPr>
          <w:trHeight w:val="472"/>
        </w:trPr>
        <w:tc>
          <w:tcPr>
            <w:tcW w:w="520" w:type="dxa"/>
            <w:tcBorders>
              <w:top w:val="nil"/>
              <w:left w:val="single" w:sz="4" w:space="0" w:color="auto"/>
              <w:bottom w:val="single" w:sz="4" w:space="0" w:color="auto"/>
              <w:right w:val="single" w:sz="4" w:space="0" w:color="auto"/>
            </w:tcBorders>
            <w:shd w:val="clear" w:color="auto" w:fill="auto"/>
            <w:noWrap/>
            <w:hideMark/>
          </w:tcPr>
          <w:p w14:paraId="2750645D" w14:textId="77777777" w:rsidR="00EB0420" w:rsidRPr="00EB0420" w:rsidRDefault="00EB0420" w:rsidP="00DF32BC">
            <w:pPr>
              <w:contextualSpacing/>
              <w:jc w:val="center"/>
              <w:rPr>
                <w:sz w:val="22"/>
                <w:szCs w:val="22"/>
              </w:rPr>
            </w:pPr>
            <w:r w:rsidRPr="00EB0420">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522706D8" w14:textId="77777777" w:rsidR="00EB0420" w:rsidRPr="00EB0420" w:rsidRDefault="00EB0420" w:rsidP="00DF32BC">
            <w:pPr>
              <w:contextualSpacing/>
              <w:jc w:val="right"/>
              <w:rPr>
                <w:b/>
                <w:bCs/>
                <w:sz w:val="22"/>
                <w:szCs w:val="22"/>
              </w:rPr>
            </w:pPr>
            <w:r w:rsidRPr="00EB0420">
              <w:rPr>
                <w:b/>
                <w:bCs/>
                <w:sz w:val="22"/>
                <w:szCs w:val="22"/>
              </w:rPr>
              <w:t>Итого по Главе 1. "Подготовка территории строительства"</w:t>
            </w:r>
          </w:p>
        </w:tc>
        <w:tc>
          <w:tcPr>
            <w:tcW w:w="1380" w:type="dxa"/>
            <w:tcBorders>
              <w:top w:val="nil"/>
              <w:left w:val="nil"/>
              <w:bottom w:val="single" w:sz="4" w:space="0" w:color="auto"/>
              <w:right w:val="single" w:sz="4" w:space="0" w:color="auto"/>
            </w:tcBorders>
            <w:shd w:val="clear" w:color="auto" w:fill="auto"/>
            <w:hideMark/>
          </w:tcPr>
          <w:p w14:paraId="3E3E7C1D" w14:textId="77777777" w:rsidR="00EB0420" w:rsidRPr="00EB0420" w:rsidRDefault="00EB0420" w:rsidP="00DF32BC">
            <w:pPr>
              <w:contextualSpacing/>
              <w:jc w:val="right"/>
              <w:rPr>
                <w:sz w:val="22"/>
                <w:szCs w:val="22"/>
              </w:rPr>
            </w:pPr>
            <w:r w:rsidRPr="00EB0420">
              <w:rPr>
                <w:sz w:val="22"/>
                <w:szCs w:val="22"/>
              </w:rPr>
              <w:t>0,00</w:t>
            </w:r>
          </w:p>
        </w:tc>
        <w:tc>
          <w:tcPr>
            <w:tcW w:w="1360" w:type="dxa"/>
            <w:tcBorders>
              <w:top w:val="nil"/>
              <w:left w:val="nil"/>
              <w:bottom w:val="single" w:sz="4" w:space="0" w:color="auto"/>
              <w:right w:val="single" w:sz="4" w:space="0" w:color="auto"/>
            </w:tcBorders>
            <w:shd w:val="clear" w:color="auto" w:fill="auto"/>
            <w:noWrap/>
            <w:hideMark/>
          </w:tcPr>
          <w:p w14:paraId="7E2C30BC" w14:textId="77777777" w:rsidR="00EB0420" w:rsidRPr="00EB0420" w:rsidRDefault="00EB0420" w:rsidP="00DF32BC">
            <w:pPr>
              <w:contextualSpacing/>
              <w:jc w:val="right"/>
              <w:rPr>
                <w:sz w:val="22"/>
                <w:szCs w:val="22"/>
              </w:rPr>
            </w:pPr>
            <w:r w:rsidRPr="00EB0420">
              <w:rPr>
                <w:sz w:val="22"/>
                <w:szCs w:val="22"/>
              </w:rPr>
              <w:t>0,00 </w:t>
            </w:r>
          </w:p>
        </w:tc>
        <w:tc>
          <w:tcPr>
            <w:tcW w:w="1584" w:type="dxa"/>
            <w:tcBorders>
              <w:top w:val="nil"/>
              <w:left w:val="nil"/>
              <w:bottom w:val="single" w:sz="4" w:space="0" w:color="auto"/>
              <w:right w:val="single" w:sz="4" w:space="0" w:color="auto"/>
            </w:tcBorders>
            <w:shd w:val="clear" w:color="auto" w:fill="auto"/>
            <w:noWrap/>
            <w:hideMark/>
          </w:tcPr>
          <w:p w14:paraId="00569217" w14:textId="77777777" w:rsidR="00EB0420" w:rsidRPr="00EB0420" w:rsidRDefault="00EB0420" w:rsidP="00DF32BC">
            <w:pPr>
              <w:contextualSpacing/>
              <w:jc w:val="right"/>
              <w:rPr>
                <w:sz w:val="22"/>
                <w:szCs w:val="22"/>
              </w:rPr>
            </w:pPr>
            <w:r w:rsidRPr="00EB0420">
              <w:rPr>
                <w:sz w:val="22"/>
                <w:szCs w:val="22"/>
              </w:rPr>
              <w:t>0,00 </w:t>
            </w:r>
          </w:p>
        </w:tc>
        <w:tc>
          <w:tcPr>
            <w:tcW w:w="1320" w:type="dxa"/>
            <w:tcBorders>
              <w:top w:val="nil"/>
              <w:left w:val="nil"/>
              <w:bottom w:val="single" w:sz="4" w:space="0" w:color="auto"/>
              <w:right w:val="single" w:sz="4" w:space="0" w:color="auto"/>
            </w:tcBorders>
            <w:shd w:val="clear" w:color="auto" w:fill="auto"/>
            <w:noWrap/>
            <w:hideMark/>
          </w:tcPr>
          <w:p w14:paraId="142F1E27" w14:textId="77777777" w:rsidR="00EB0420" w:rsidRPr="00EB0420" w:rsidRDefault="00EB0420" w:rsidP="00DF32BC">
            <w:pPr>
              <w:contextualSpacing/>
              <w:jc w:val="right"/>
              <w:rPr>
                <w:sz w:val="22"/>
                <w:szCs w:val="22"/>
              </w:rPr>
            </w:pPr>
            <w:r w:rsidRPr="00EB0420">
              <w:rPr>
                <w:sz w:val="22"/>
                <w:szCs w:val="22"/>
              </w:rPr>
              <w:t>0,00 </w:t>
            </w:r>
          </w:p>
        </w:tc>
        <w:tc>
          <w:tcPr>
            <w:tcW w:w="1481" w:type="dxa"/>
            <w:tcBorders>
              <w:top w:val="nil"/>
              <w:left w:val="nil"/>
              <w:bottom w:val="single" w:sz="4" w:space="0" w:color="auto"/>
              <w:right w:val="single" w:sz="4" w:space="0" w:color="auto"/>
            </w:tcBorders>
            <w:shd w:val="clear" w:color="auto" w:fill="auto"/>
            <w:hideMark/>
          </w:tcPr>
          <w:p w14:paraId="6EA46E92" w14:textId="77777777" w:rsidR="00EB0420" w:rsidRPr="00EB0420" w:rsidRDefault="00EB0420" w:rsidP="00DF32BC">
            <w:pPr>
              <w:contextualSpacing/>
              <w:jc w:val="right"/>
              <w:rPr>
                <w:sz w:val="22"/>
                <w:szCs w:val="22"/>
              </w:rPr>
            </w:pPr>
            <w:r w:rsidRPr="00EB0420">
              <w:rPr>
                <w:sz w:val="22"/>
                <w:szCs w:val="22"/>
              </w:rPr>
              <w:t>0,00</w:t>
            </w:r>
          </w:p>
        </w:tc>
      </w:tr>
      <w:tr w:rsidR="00EB0420" w:rsidRPr="00EB0420" w14:paraId="71310C02" w14:textId="77777777" w:rsidTr="00BA62A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78D3D220" w14:textId="77777777" w:rsidR="00EB0420" w:rsidRPr="00EB0420" w:rsidRDefault="00EB0420" w:rsidP="00DF32BC">
            <w:pPr>
              <w:contextualSpacing/>
              <w:rPr>
                <w:b/>
                <w:bCs/>
                <w:sz w:val="22"/>
                <w:szCs w:val="22"/>
              </w:rPr>
            </w:pPr>
            <w:r w:rsidRPr="00EB0420">
              <w:rPr>
                <w:b/>
                <w:bCs/>
                <w:sz w:val="22"/>
                <w:szCs w:val="22"/>
              </w:rPr>
              <w:t>Глава 2. Основные объекты строительства</w:t>
            </w:r>
          </w:p>
        </w:tc>
      </w:tr>
      <w:tr w:rsidR="00EB0420" w:rsidRPr="00EB0420" w14:paraId="1A42276F"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A6A8A2" w14:textId="77777777" w:rsidR="00EB0420" w:rsidRPr="00EB0420" w:rsidRDefault="00EB0420" w:rsidP="00DF32BC">
            <w:pPr>
              <w:contextualSpacing/>
              <w:jc w:val="center"/>
              <w:rPr>
                <w:sz w:val="22"/>
                <w:szCs w:val="22"/>
              </w:rPr>
            </w:pPr>
            <w:r w:rsidRPr="00EB0420">
              <w:rPr>
                <w:sz w:val="22"/>
                <w:szCs w:val="22"/>
              </w:rPr>
              <w:t>2</w:t>
            </w:r>
          </w:p>
        </w:tc>
        <w:tc>
          <w:tcPr>
            <w:tcW w:w="2306" w:type="dxa"/>
            <w:tcBorders>
              <w:top w:val="nil"/>
              <w:left w:val="nil"/>
              <w:bottom w:val="single" w:sz="4" w:space="0" w:color="auto"/>
              <w:right w:val="single" w:sz="4" w:space="0" w:color="auto"/>
            </w:tcBorders>
            <w:shd w:val="clear" w:color="auto" w:fill="auto"/>
            <w:hideMark/>
          </w:tcPr>
          <w:p w14:paraId="71A004B9" w14:textId="77777777" w:rsidR="00EB0420" w:rsidRPr="00EB0420" w:rsidRDefault="00EB0420" w:rsidP="00DF32BC">
            <w:pPr>
              <w:contextualSpacing/>
              <w:rPr>
                <w:sz w:val="22"/>
                <w:szCs w:val="22"/>
              </w:rPr>
            </w:pPr>
            <w:r w:rsidRPr="00EB0420">
              <w:rPr>
                <w:sz w:val="22"/>
                <w:szCs w:val="22"/>
              </w:rPr>
              <w:t>02-01-01</w:t>
            </w:r>
          </w:p>
        </w:tc>
        <w:tc>
          <w:tcPr>
            <w:tcW w:w="5256" w:type="dxa"/>
            <w:tcBorders>
              <w:top w:val="nil"/>
              <w:left w:val="nil"/>
              <w:bottom w:val="single" w:sz="4" w:space="0" w:color="auto"/>
              <w:right w:val="single" w:sz="4" w:space="0" w:color="auto"/>
            </w:tcBorders>
            <w:shd w:val="clear" w:color="auto" w:fill="auto"/>
            <w:hideMark/>
          </w:tcPr>
          <w:p w14:paraId="22E21E0D" w14:textId="77777777" w:rsidR="00EB0420" w:rsidRPr="00EB0420" w:rsidRDefault="00EB0420" w:rsidP="00DF32BC">
            <w:pPr>
              <w:contextualSpacing/>
              <w:rPr>
                <w:sz w:val="22"/>
                <w:szCs w:val="22"/>
              </w:rPr>
            </w:pPr>
            <w:r w:rsidRPr="00EB0420">
              <w:rPr>
                <w:sz w:val="22"/>
                <w:szCs w:val="22"/>
              </w:rPr>
              <w:t>Капитальный ремонт сетей теплоснабжения по ул. Сельвинского в г. Симферополе</w:t>
            </w:r>
          </w:p>
        </w:tc>
        <w:tc>
          <w:tcPr>
            <w:tcW w:w="1380" w:type="dxa"/>
            <w:tcBorders>
              <w:top w:val="nil"/>
              <w:left w:val="nil"/>
              <w:bottom w:val="single" w:sz="4" w:space="0" w:color="auto"/>
              <w:right w:val="single" w:sz="4" w:space="0" w:color="auto"/>
            </w:tcBorders>
            <w:shd w:val="clear" w:color="auto" w:fill="auto"/>
            <w:hideMark/>
          </w:tcPr>
          <w:p w14:paraId="57A7ACDE" w14:textId="77777777" w:rsidR="00EB0420" w:rsidRPr="00EB0420" w:rsidRDefault="00EB0420" w:rsidP="00DF32BC">
            <w:pPr>
              <w:contextualSpacing/>
              <w:jc w:val="right"/>
              <w:rPr>
                <w:b/>
                <w:sz w:val="22"/>
                <w:szCs w:val="22"/>
              </w:rPr>
            </w:pPr>
            <w:r w:rsidRPr="00EB0420">
              <w:rPr>
                <w:b/>
                <w:sz w:val="22"/>
                <w:szCs w:val="22"/>
              </w:rPr>
              <w:t>95816,20</w:t>
            </w:r>
          </w:p>
        </w:tc>
        <w:tc>
          <w:tcPr>
            <w:tcW w:w="1360" w:type="dxa"/>
            <w:tcBorders>
              <w:top w:val="nil"/>
              <w:left w:val="nil"/>
              <w:bottom w:val="single" w:sz="4" w:space="0" w:color="auto"/>
              <w:right w:val="single" w:sz="4" w:space="0" w:color="auto"/>
            </w:tcBorders>
            <w:shd w:val="clear" w:color="auto" w:fill="auto"/>
            <w:hideMark/>
          </w:tcPr>
          <w:p w14:paraId="569F99D0" w14:textId="77777777" w:rsidR="00EB0420" w:rsidRPr="00EB0420" w:rsidRDefault="00EB0420" w:rsidP="00DF32BC">
            <w:pPr>
              <w:contextualSpacing/>
              <w:jc w:val="right"/>
              <w:rPr>
                <w:b/>
                <w:sz w:val="22"/>
                <w:szCs w:val="22"/>
              </w:rPr>
            </w:pPr>
            <w:r w:rsidRPr="00EB0420">
              <w:rPr>
                <w:b/>
                <w:sz w:val="22"/>
                <w:szCs w:val="22"/>
              </w:rPr>
              <w:t>100,77</w:t>
            </w:r>
          </w:p>
        </w:tc>
        <w:tc>
          <w:tcPr>
            <w:tcW w:w="1584" w:type="dxa"/>
            <w:tcBorders>
              <w:top w:val="nil"/>
              <w:left w:val="nil"/>
              <w:bottom w:val="single" w:sz="4" w:space="0" w:color="auto"/>
              <w:right w:val="single" w:sz="4" w:space="0" w:color="auto"/>
            </w:tcBorders>
            <w:shd w:val="clear" w:color="auto" w:fill="auto"/>
            <w:hideMark/>
          </w:tcPr>
          <w:p w14:paraId="43DCA03F"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nil"/>
              <w:left w:val="nil"/>
              <w:bottom w:val="single" w:sz="4" w:space="0" w:color="auto"/>
              <w:right w:val="single" w:sz="4" w:space="0" w:color="auto"/>
            </w:tcBorders>
            <w:shd w:val="clear" w:color="auto" w:fill="auto"/>
            <w:noWrap/>
            <w:hideMark/>
          </w:tcPr>
          <w:p w14:paraId="01FC6902" w14:textId="77777777" w:rsidR="00EB0420" w:rsidRPr="00EB0420" w:rsidRDefault="00EB0420" w:rsidP="00DF32BC">
            <w:pPr>
              <w:contextualSpacing/>
              <w:jc w:val="right"/>
              <w:rPr>
                <w:b/>
                <w:sz w:val="22"/>
                <w:szCs w:val="22"/>
              </w:rPr>
            </w:pPr>
            <w:r w:rsidRPr="00EB0420">
              <w:rPr>
                <w:b/>
                <w:sz w:val="22"/>
                <w:szCs w:val="22"/>
              </w:rPr>
              <w:t>0,00 </w:t>
            </w:r>
          </w:p>
        </w:tc>
        <w:tc>
          <w:tcPr>
            <w:tcW w:w="1481" w:type="dxa"/>
            <w:tcBorders>
              <w:top w:val="nil"/>
              <w:left w:val="nil"/>
              <w:bottom w:val="single" w:sz="4" w:space="0" w:color="auto"/>
              <w:right w:val="single" w:sz="4" w:space="0" w:color="auto"/>
            </w:tcBorders>
            <w:shd w:val="clear" w:color="auto" w:fill="auto"/>
            <w:hideMark/>
          </w:tcPr>
          <w:p w14:paraId="4B551637" w14:textId="77777777" w:rsidR="00EB0420" w:rsidRPr="00EB0420" w:rsidRDefault="00EB0420" w:rsidP="00DF32BC">
            <w:pPr>
              <w:contextualSpacing/>
              <w:jc w:val="right"/>
              <w:rPr>
                <w:b/>
                <w:sz w:val="22"/>
                <w:szCs w:val="22"/>
              </w:rPr>
            </w:pPr>
            <w:r w:rsidRPr="00EB0420">
              <w:rPr>
                <w:b/>
                <w:sz w:val="22"/>
                <w:szCs w:val="22"/>
              </w:rPr>
              <w:t>95916,97</w:t>
            </w:r>
          </w:p>
        </w:tc>
      </w:tr>
      <w:tr w:rsidR="00EB0420" w:rsidRPr="00EB0420" w14:paraId="6A2193F8"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tcPr>
          <w:p w14:paraId="76EF8392" w14:textId="77777777" w:rsidR="00EB0420" w:rsidRPr="00EB0420" w:rsidRDefault="00EB0420" w:rsidP="00DF32BC">
            <w:pPr>
              <w:contextualSpacing/>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5D97655C" w14:textId="77777777" w:rsidR="00EB0420" w:rsidRPr="00EB0420" w:rsidRDefault="00EB0420" w:rsidP="00DF32BC">
            <w:pPr>
              <w:contextualSpacing/>
              <w:rPr>
                <w:sz w:val="22"/>
                <w:szCs w:val="22"/>
              </w:rPr>
            </w:pPr>
          </w:p>
        </w:tc>
        <w:tc>
          <w:tcPr>
            <w:tcW w:w="5256" w:type="dxa"/>
            <w:tcBorders>
              <w:top w:val="nil"/>
              <w:left w:val="nil"/>
              <w:bottom w:val="single" w:sz="4" w:space="0" w:color="auto"/>
              <w:right w:val="single" w:sz="4" w:space="0" w:color="auto"/>
            </w:tcBorders>
            <w:shd w:val="clear" w:color="auto" w:fill="auto"/>
          </w:tcPr>
          <w:p w14:paraId="141854DD" w14:textId="77777777" w:rsidR="00EB0420" w:rsidRPr="00EB0420" w:rsidRDefault="00EB0420" w:rsidP="00DF32BC">
            <w:pPr>
              <w:contextualSpacing/>
              <w:rPr>
                <w:sz w:val="22"/>
                <w:szCs w:val="22"/>
              </w:rPr>
            </w:pPr>
          </w:p>
        </w:tc>
        <w:tc>
          <w:tcPr>
            <w:tcW w:w="1380" w:type="dxa"/>
            <w:tcBorders>
              <w:top w:val="nil"/>
              <w:left w:val="nil"/>
              <w:bottom w:val="single" w:sz="4" w:space="0" w:color="auto"/>
              <w:right w:val="single" w:sz="4" w:space="0" w:color="auto"/>
            </w:tcBorders>
            <w:shd w:val="clear" w:color="auto" w:fill="auto"/>
          </w:tcPr>
          <w:p w14:paraId="047C5EFB" w14:textId="77777777" w:rsidR="00EB0420" w:rsidRPr="00EB0420" w:rsidRDefault="00EB0420" w:rsidP="00DF32BC">
            <w:pPr>
              <w:contextualSpacing/>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32547B9B" w14:textId="77777777" w:rsidR="00EB0420" w:rsidRPr="00EB0420" w:rsidRDefault="00EB0420" w:rsidP="00DF32BC">
            <w:pPr>
              <w:contextualSpacing/>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6E16BA87" w14:textId="77777777" w:rsidR="00EB0420" w:rsidRPr="00EB0420" w:rsidRDefault="00EB0420" w:rsidP="00DF32BC">
            <w:pPr>
              <w:contextualSpacing/>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78FEC959" w14:textId="77777777" w:rsidR="00EB0420" w:rsidRPr="00EB0420" w:rsidRDefault="00EB0420" w:rsidP="00DF32BC">
            <w:pPr>
              <w:contextualSpacing/>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617F425B" w14:textId="77777777" w:rsidR="00EB0420" w:rsidRPr="00EB0420" w:rsidRDefault="00EB0420" w:rsidP="00DF32BC">
            <w:pPr>
              <w:contextualSpacing/>
              <w:jc w:val="right"/>
              <w:rPr>
                <w:sz w:val="22"/>
                <w:szCs w:val="22"/>
              </w:rPr>
            </w:pPr>
          </w:p>
        </w:tc>
      </w:tr>
      <w:tr w:rsidR="00EB0420" w:rsidRPr="00EB0420" w14:paraId="062AE4A2" w14:textId="77777777" w:rsidTr="00BA62A0">
        <w:trPr>
          <w:trHeight w:val="475"/>
        </w:trPr>
        <w:tc>
          <w:tcPr>
            <w:tcW w:w="520" w:type="dxa"/>
            <w:tcBorders>
              <w:top w:val="nil"/>
              <w:left w:val="single" w:sz="4" w:space="0" w:color="auto"/>
              <w:bottom w:val="single" w:sz="4" w:space="0" w:color="auto"/>
              <w:right w:val="single" w:sz="4" w:space="0" w:color="auto"/>
            </w:tcBorders>
            <w:shd w:val="clear" w:color="auto" w:fill="auto"/>
            <w:noWrap/>
            <w:hideMark/>
          </w:tcPr>
          <w:p w14:paraId="2536750D" w14:textId="77777777" w:rsidR="00EB0420" w:rsidRPr="00EB0420" w:rsidRDefault="00EB0420" w:rsidP="00DF32BC">
            <w:pPr>
              <w:contextualSpacing/>
              <w:jc w:val="center"/>
              <w:rPr>
                <w:sz w:val="22"/>
                <w:szCs w:val="22"/>
              </w:rPr>
            </w:pPr>
            <w:r w:rsidRPr="00EB0420">
              <w:rPr>
                <w:sz w:val="22"/>
                <w:szCs w:val="22"/>
              </w:rPr>
              <w:t> 7</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3535330A" w14:textId="77777777" w:rsidR="00EB0420" w:rsidRPr="00EB0420" w:rsidRDefault="00EB0420" w:rsidP="00DF32BC">
            <w:pPr>
              <w:contextualSpacing/>
              <w:rPr>
                <w:b/>
                <w:bCs/>
                <w:sz w:val="22"/>
                <w:szCs w:val="22"/>
              </w:rPr>
            </w:pPr>
            <w:r w:rsidRPr="00EB0420">
              <w:rPr>
                <w:b/>
                <w:bCs/>
                <w:sz w:val="22"/>
                <w:szCs w:val="22"/>
              </w:rPr>
              <w:t>Итого по Главам 1-7</w:t>
            </w:r>
          </w:p>
        </w:tc>
        <w:tc>
          <w:tcPr>
            <w:tcW w:w="1380" w:type="dxa"/>
            <w:tcBorders>
              <w:top w:val="nil"/>
              <w:left w:val="nil"/>
              <w:bottom w:val="single" w:sz="4" w:space="0" w:color="auto"/>
              <w:right w:val="single" w:sz="4" w:space="0" w:color="auto"/>
            </w:tcBorders>
            <w:shd w:val="clear" w:color="auto" w:fill="auto"/>
            <w:hideMark/>
          </w:tcPr>
          <w:p w14:paraId="54F3CCC4" w14:textId="77777777" w:rsidR="00EB0420" w:rsidRPr="00EB0420" w:rsidRDefault="00EB0420" w:rsidP="00DF32BC">
            <w:pPr>
              <w:contextualSpacing/>
              <w:jc w:val="right"/>
              <w:rPr>
                <w:b/>
                <w:sz w:val="22"/>
                <w:szCs w:val="22"/>
              </w:rPr>
            </w:pPr>
            <w:r w:rsidRPr="00EB0420">
              <w:rPr>
                <w:b/>
                <w:sz w:val="22"/>
                <w:szCs w:val="22"/>
              </w:rPr>
              <w:t>95816,20</w:t>
            </w:r>
          </w:p>
        </w:tc>
        <w:tc>
          <w:tcPr>
            <w:tcW w:w="1360" w:type="dxa"/>
            <w:tcBorders>
              <w:top w:val="nil"/>
              <w:left w:val="nil"/>
              <w:bottom w:val="single" w:sz="4" w:space="0" w:color="auto"/>
              <w:right w:val="single" w:sz="4" w:space="0" w:color="auto"/>
            </w:tcBorders>
            <w:shd w:val="clear" w:color="auto" w:fill="auto"/>
            <w:hideMark/>
          </w:tcPr>
          <w:p w14:paraId="280355A5" w14:textId="77777777" w:rsidR="00EB0420" w:rsidRPr="00EB0420" w:rsidRDefault="00EB0420" w:rsidP="00DF32BC">
            <w:pPr>
              <w:contextualSpacing/>
              <w:jc w:val="right"/>
              <w:rPr>
                <w:b/>
                <w:sz w:val="22"/>
                <w:szCs w:val="22"/>
              </w:rPr>
            </w:pPr>
            <w:r w:rsidRPr="00EB0420">
              <w:rPr>
                <w:b/>
                <w:sz w:val="22"/>
                <w:szCs w:val="22"/>
              </w:rPr>
              <w:t>100,77</w:t>
            </w:r>
          </w:p>
        </w:tc>
        <w:tc>
          <w:tcPr>
            <w:tcW w:w="1584" w:type="dxa"/>
            <w:tcBorders>
              <w:top w:val="nil"/>
              <w:left w:val="nil"/>
              <w:bottom w:val="single" w:sz="4" w:space="0" w:color="auto"/>
              <w:right w:val="single" w:sz="4" w:space="0" w:color="auto"/>
            </w:tcBorders>
            <w:shd w:val="clear" w:color="auto" w:fill="auto"/>
            <w:hideMark/>
          </w:tcPr>
          <w:p w14:paraId="22F957A3"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nil"/>
              <w:left w:val="nil"/>
              <w:bottom w:val="single" w:sz="4" w:space="0" w:color="auto"/>
              <w:right w:val="single" w:sz="4" w:space="0" w:color="auto"/>
            </w:tcBorders>
            <w:shd w:val="clear" w:color="auto" w:fill="auto"/>
            <w:noWrap/>
            <w:hideMark/>
          </w:tcPr>
          <w:p w14:paraId="52A3C0A3" w14:textId="77777777" w:rsidR="00EB0420" w:rsidRPr="00EB0420" w:rsidRDefault="00EB0420" w:rsidP="00DF32BC">
            <w:pPr>
              <w:contextualSpacing/>
              <w:jc w:val="right"/>
              <w:rPr>
                <w:b/>
                <w:sz w:val="22"/>
                <w:szCs w:val="22"/>
              </w:rPr>
            </w:pPr>
            <w:r w:rsidRPr="00EB0420">
              <w:rPr>
                <w:b/>
                <w:sz w:val="22"/>
                <w:szCs w:val="22"/>
              </w:rPr>
              <w:t>0,00 </w:t>
            </w:r>
          </w:p>
        </w:tc>
        <w:tc>
          <w:tcPr>
            <w:tcW w:w="1481" w:type="dxa"/>
            <w:tcBorders>
              <w:top w:val="nil"/>
              <w:left w:val="nil"/>
              <w:bottom w:val="single" w:sz="4" w:space="0" w:color="auto"/>
              <w:right w:val="single" w:sz="4" w:space="0" w:color="auto"/>
            </w:tcBorders>
            <w:shd w:val="clear" w:color="auto" w:fill="auto"/>
            <w:hideMark/>
          </w:tcPr>
          <w:p w14:paraId="6F21FE6F" w14:textId="77777777" w:rsidR="00EB0420" w:rsidRPr="00EB0420" w:rsidRDefault="00EB0420" w:rsidP="00DF32BC">
            <w:pPr>
              <w:contextualSpacing/>
              <w:jc w:val="right"/>
              <w:rPr>
                <w:b/>
                <w:sz w:val="22"/>
                <w:szCs w:val="22"/>
              </w:rPr>
            </w:pPr>
            <w:r w:rsidRPr="00EB0420">
              <w:rPr>
                <w:b/>
                <w:sz w:val="22"/>
                <w:szCs w:val="22"/>
              </w:rPr>
              <w:t>95916,97</w:t>
            </w:r>
          </w:p>
        </w:tc>
      </w:tr>
      <w:tr w:rsidR="00EB0420" w:rsidRPr="00EB0420" w14:paraId="149F276E" w14:textId="77777777" w:rsidTr="00BA62A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3691DB84" w14:textId="77777777" w:rsidR="00EB0420" w:rsidRPr="00EB0420" w:rsidRDefault="00EB0420" w:rsidP="00DF32BC">
            <w:pPr>
              <w:contextualSpacing/>
              <w:rPr>
                <w:b/>
                <w:bCs/>
                <w:sz w:val="22"/>
                <w:szCs w:val="22"/>
              </w:rPr>
            </w:pPr>
            <w:r w:rsidRPr="00EB0420">
              <w:rPr>
                <w:b/>
                <w:bCs/>
                <w:sz w:val="22"/>
                <w:szCs w:val="22"/>
              </w:rPr>
              <w:t>Глава 8. Строительный контроль</w:t>
            </w:r>
          </w:p>
        </w:tc>
      </w:tr>
      <w:tr w:rsidR="00EB0420" w:rsidRPr="00EB0420" w14:paraId="2677D886"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B85D96" w14:textId="77777777" w:rsidR="00EB0420" w:rsidRPr="00EB0420" w:rsidRDefault="00EB0420" w:rsidP="00DF32BC">
            <w:pPr>
              <w:contextualSpacing/>
              <w:jc w:val="center"/>
              <w:rPr>
                <w:sz w:val="22"/>
                <w:szCs w:val="22"/>
              </w:rPr>
            </w:pPr>
            <w:r w:rsidRPr="00EB0420">
              <w:rPr>
                <w:sz w:val="22"/>
                <w:szCs w:val="22"/>
              </w:rPr>
              <w:t>8</w:t>
            </w:r>
          </w:p>
        </w:tc>
        <w:tc>
          <w:tcPr>
            <w:tcW w:w="2306" w:type="dxa"/>
            <w:tcBorders>
              <w:top w:val="nil"/>
              <w:left w:val="nil"/>
              <w:bottom w:val="single" w:sz="4" w:space="0" w:color="auto"/>
              <w:right w:val="single" w:sz="4" w:space="0" w:color="auto"/>
            </w:tcBorders>
            <w:shd w:val="clear" w:color="auto" w:fill="auto"/>
            <w:hideMark/>
          </w:tcPr>
          <w:p w14:paraId="13EB06EE" w14:textId="77777777" w:rsidR="00EB0420" w:rsidRPr="00EB0420" w:rsidRDefault="00EB0420" w:rsidP="00DF32BC">
            <w:pPr>
              <w:contextualSpacing/>
              <w:rPr>
                <w:b/>
                <w:sz w:val="22"/>
                <w:szCs w:val="22"/>
              </w:rPr>
            </w:pPr>
            <w:r w:rsidRPr="00EB0420">
              <w:rPr>
                <w:b/>
                <w:sz w:val="22"/>
                <w:szCs w:val="22"/>
              </w:rPr>
              <w:t>Итого по Главе 8</w:t>
            </w:r>
          </w:p>
        </w:tc>
        <w:tc>
          <w:tcPr>
            <w:tcW w:w="5256" w:type="dxa"/>
            <w:tcBorders>
              <w:top w:val="nil"/>
              <w:left w:val="nil"/>
              <w:bottom w:val="single" w:sz="4" w:space="0" w:color="auto"/>
              <w:right w:val="single" w:sz="4" w:space="0" w:color="auto"/>
            </w:tcBorders>
            <w:shd w:val="clear" w:color="auto" w:fill="auto"/>
            <w:hideMark/>
          </w:tcPr>
          <w:p w14:paraId="3A759E38" w14:textId="77777777" w:rsidR="00EB0420" w:rsidRPr="00EB0420" w:rsidRDefault="00EB0420" w:rsidP="00DF32BC">
            <w:pPr>
              <w:contextualSpacing/>
              <w:rPr>
                <w:sz w:val="22"/>
                <w:szCs w:val="22"/>
              </w:rPr>
            </w:pPr>
          </w:p>
        </w:tc>
        <w:tc>
          <w:tcPr>
            <w:tcW w:w="1380" w:type="dxa"/>
            <w:tcBorders>
              <w:top w:val="nil"/>
              <w:left w:val="nil"/>
              <w:bottom w:val="single" w:sz="4" w:space="0" w:color="auto"/>
              <w:right w:val="single" w:sz="4" w:space="0" w:color="auto"/>
            </w:tcBorders>
            <w:shd w:val="clear" w:color="auto" w:fill="auto"/>
            <w:hideMark/>
          </w:tcPr>
          <w:p w14:paraId="4D43A84E" w14:textId="77777777" w:rsidR="00EB0420" w:rsidRPr="00EB0420" w:rsidRDefault="00EB0420" w:rsidP="00DF32BC">
            <w:pPr>
              <w:contextualSpacing/>
              <w:jc w:val="right"/>
              <w:rPr>
                <w:sz w:val="22"/>
                <w:szCs w:val="22"/>
              </w:rPr>
            </w:pPr>
            <w:r w:rsidRPr="00EB0420">
              <w:rPr>
                <w:sz w:val="22"/>
                <w:szCs w:val="22"/>
              </w:rPr>
              <w:t>0,00</w:t>
            </w:r>
          </w:p>
        </w:tc>
        <w:tc>
          <w:tcPr>
            <w:tcW w:w="1360" w:type="dxa"/>
            <w:tcBorders>
              <w:top w:val="nil"/>
              <w:left w:val="nil"/>
              <w:bottom w:val="single" w:sz="4" w:space="0" w:color="auto"/>
              <w:right w:val="single" w:sz="4" w:space="0" w:color="auto"/>
            </w:tcBorders>
            <w:shd w:val="clear" w:color="auto" w:fill="auto"/>
            <w:hideMark/>
          </w:tcPr>
          <w:p w14:paraId="379C89A2" w14:textId="77777777" w:rsidR="00EB0420" w:rsidRPr="00EB0420" w:rsidRDefault="00EB0420" w:rsidP="00DF32BC">
            <w:pPr>
              <w:contextualSpacing/>
              <w:jc w:val="right"/>
              <w:rPr>
                <w:sz w:val="22"/>
                <w:szCs w:val="22"/>
              </w:rPr>
            </w:pPr>
            <w:r w:rsidRPr="00EB0420">
              <w:rPr>
                <w:sz w:val="22"/>
                <w:szCs w:val="22"/>
              </w:rPr>
              <w:t>0,00</w:t>
            </w:r>
          </w:p>
        </w:tc>
        <w:tc>
          <w:tcPr>
            <w:tcW w:w="1584" w:type="dxa"/>
            <w:tcBorders>
              <w:top w:val="nil"/>
              <w:left w:val="nil"/>
              <w:bottom w:val="single" w:sz="4" w:space="0" w:color="auto"/>
              <w:right w:val="single" w:sz="4" w:space="0" w:color="auto"/>
            </w:tcBorders>
            <w:shd w:val="clear" w:color="auto" w:fill="auto"/>
            <w:hideMark/>
          </w:tcPr>
          <w:p w14:paraId="0B58E8C4" w14:textId="77777777" w:rsidR="00EB0420" w:rsidRPr="00EB0420" w:rsidRDefault="00EB0420" w:rsidP="00DF32BC">
            <w:pPr>
              <w:contextualSpacing/>
              <w:jc w:val="right"/>
              <w:rPr>
                <w:sz w:val="22"/>
                <w:szCs w:val="22"/>
              </w:rPr>
            </w:pPr>
            <w:r w:rsidRPr="00EB0420">
              <w:rPr>
                <w:sz w:val="22"/>
                <w:szCs w:val="22"/>
              </w:rPr>
              <w:t>0,00</w:t>
            </w:r>
          </w:p>
        </w:tc>
        <w:tc>
          <w:tcPr>
            <w:tcW w:w="1320" w:type="dxa"/>
            <w:tcBorders>
              <w:top w:val="nil"/>
              <w:left w:val="nil"/>
              <w:bottom w:val="single" w:sz="4" w:space="0" w:color="auto"/>
              <w:right w:val="single" w:sz="4" w:space="0" w:color="auto"/>
            </w:tcBorders>
            <w:shd w:val="clear" w:color="auto" w:fill="auto"/>
            <w:noWrap/>
            <w:hideMark/>
          </w:tcPr>
          <w:p w14:paraId="6CE663AB" w14:textId="77777777" w:rsidR="00EB0420" w:rsidRPr="00EB0420" w:rsidRDefault="00EB0420" w:rsidP="00DF32BC">
            <w:pPr>
              <w:contextualSpacing/>
              <w:jc w:val="right"/>
              <w:rPr>
                <w:sz w:val="22"/>
                <w:szCs w:val="22"/>
              </w:rPr>
            </w:pPr>
            <w:r w:rsidRPr="00EB0420">
              <w:rPr>
                <w:sz w:val="22"/>
                <w:szCs w:val="22"/>
              </w:rPr>
              <w:t>0,00 </w:t>
            </w:r>
          </w:p>
        </w:tc>
        <w:tc>
          <w:tcPr>
            <w:tcW w:w="1481" w:type="dxa"/>
            <w:tcBorders>
              <w:top w:val="nil"/>
              <w:left w:val="nil"/>
              <w:bottom w:val="single" w:sz="4" w:space="0" w:color="auto"/>
              <w:right w:val="single" w:sz="4" w:space="0" w:color="auto"/>
            </w:tcBorders>
            <w:shd w:val="clear" w:color="auto" w:fill="auto"/>
            <w:hideMark/>
          </w:tcPr>
          <w:p w14:paraId="5D8A875D" w14:textId="77777777" w:rsidR="00EB0420" w:rsidRPr="00EB0420" w:rsidRDefault="00EB0420" w:rsidP="00DF32BC">
            <w:pPr>
              <w:contextualSpacing/>
              <w:jc w:val="right"/>
              <w:rPr>
                <w:sz w:val="22"/>
                <w:szCs w:val="22"/>
              </w:rPr>
            </w:pPr>
            <w:r w:rsidRPr="00EB0420">
              <w:rPr>
                <w:sz w:val="22"/>
                <w:szCs w:val="22"/>
              </w:rPr>
              <w:t>0,00</w:t>
            </w:r>
          </w:p>
        </w:tc>
      </w:tr>
      <w:tr w:rsidR="00EB0420" w:rsidRPr="00EB0420" w14:paraId="26FE4FEE"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tcPr>
          <w:p w14:paraId="5EBA4912" w14:textId="77777777" w:rsidR="00EB0420" w:rsidRPr="00EB0420" w:rsidRDefault="00EB0420" w:rsidP="00DF32BC">
            <w:pPr>
              <w:contextualSpacing/>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2B9220D1" w14:textId="77777777" w:rsidR="00EB0420" w:rsidRPr="00EB0420" w:rsidRDefault="00EB0420" w:rsidP="00DF32BC">
            <w:pPr>
              <w:contextualSpacing/>
              <w:rPr>
                <w:b/>
                <w:sz w:val="22"/>
                <w:szCs w:val="22"/>
              </w:rPr>
            </w:pPr>
            <w:r w:rsidRPr="00EB0420">
              <w:rPr>
                <w:b/>
                <w:sz w:val="22"/>
                <w:szCs w:val="22"/>
              </w:rPr>
              <w:t>Итого по Главам 1-8</w:t>
            </w:r>
          </w:p>
        </w:tc>
        <w:tc>
          <w:tcPr>
            <w:tcW w:w="5256" w:type="dxa"/>
            <w:tcBorders>
              <w:top w:val="nil"/>
              <w:left w:val="nil"/>
              <w:bottom w:val="single" w:sz="4" w:space="0" w:color="auto"/>
              <w:right w:val="single" w:sz="4" w:space="0" w:color="auto"/>
            </w:tcBorders>
            <w:shd w:val="clear" w:color="auto" w:fill="auto"/>
          </w:tcPr>
          <w:p w14:paraId="2001AD45" w14:textId="77777777" w:rsidR="00EB0420" w:rsidRPr="00EB0420" w:rsidRDefault="00EB0420" w:rsidP="00DF32BC">
            <w:pPr>
              <w:contextualSpacing/>
              <w:rPr>
                <w:b/>
                <w:sz w:val="22"/>
                <w:szCs w:val="22"/>
              </w:rPr>
            </w:pPr>
          </w:p>
        </w:tc>
        <w:tc>
          <w:tcPr>
            <w:tcW w:w="1380" w:type="dxa"/>
            <w:tcBorders>
              <w:top w:val="nil"/>
              <w:left w:val="nil"/>
              <w:bottom w:val="single" w:sz="4" w:space="0" w:color="auto"/>
              <w:right w:val="single" w:sz="4" w:space="0" w:color="auto"/>
            </w:tcBorders>
            <w:shd w:val="clear" w:color="auto" w:fill="auto"/>
          </w:tcPr>
          <w:p w14:paraId="7B610482" w14:textId="77777777" w:rsidR="00EB0420" w:rsidRPr="00EB0420" w:rsidRDefault="00EB0420" w:rsidP="00DF32BC">
            <w:pPr>
              <w:contextualSpacing/>
              <w:jc w:val="right"/>
              <w:rPr>
                <w:b/>
                <w:sz w:val="22"/>
                <w:szCs w:val="22"/>
              </w:rPr>
            </w:pPr>
            <w:r w:rsidRPr="00EB0420">
              <w:rPr>
                <w:b/>
                <w:sz w:val="22"/>
                <w:szCs w:val="22"/>
              </w:rPr>
              <w:t>95816,20</w:t>
            </w:r>
          </w:p>
        </w:tc>
        <w:tc>
          <w:tcPr>
            <w:tcW w:w="1360" w:type="dxa"/>
            <w:tcBorders>
              <w:top w:val="nil"/>
              <w:left w:val="nil"/>
              <w:bottom w:val="single" w:sz="4" w:space="0" w:color="auto"/>
              <w:right w:val="single" w:sz="4" w:space="0" w:color="auto"/>
            </w:tcBorders>
            <w:shd w:val="clear" w:color="auto" w:fill="auto"/>
          </w:tcPr>
          <w:p w14:paraId="53F6E444" w14:textId="77777777" w:rsidR="00EB0420" w:rsidRPr="00EB0420" w:rsidRDefault="00EB0420" w:rsidP="00DF32BC">
            <w:pPr>
              <w:contextualSpacing/>
              <w:jc w:val="right"/>
              <w:rPr>
                <w:b/>
                <w:sz w:val="22"/>
                <w:szCs w:val="22"/>
              </w:rPr>
            </w:pPr>
            <w:r w:rsidRPr="00EB0420">
              <w:rPr>
                <w:b/>
                <w:sz w:val="22"/>
                <w:szCs w:val="22"/>
              </w:rPr>
              <w:t>100,77</w:t>
            </w:r>
          </w:p>
        </w:tc>
        <w:tc>
          <w:tcPr>
            <w:tcW w:w="1584" w:type="dxa"/>
            <w:tcBorders>
              <w:top w:val="nil"/>
              <w:left w:val="nil"/>
              <w:bottom w:val="single" w:sz="4" w:space="0" w:color="auto"/>
              <w:right w:val="single" w:sz="4" w:space="0" w:color="auto"/>
            </w:tcBorders>
            <w:shd w:val="clear" w:color="auto" w:fill="auto"/>
            <w:noWrap/>
          </w:tcPr>
          <w:p w14:paraId="419FD40D"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nil"/>
              <w:left w:val="nil"/>
              <w:bottom w:val="single" w:sz="4" w:space="0" w:color="auto"/>
              <w:right w:val="single" w:sz="4" w:space="0" w:color="auto"/>
            </w:tcBorders>
            <w:shd w:val="clear" w:color="auto" w:fill="auto"/>
            <w:noWrap/>
          </w:tcPr>
          <w:p w14:paraId="2B96DE46" w14:textId="77777777" w:rsidR="00EB0420" w:rsidRPr="00EB0420" w:rsidRDefault="00EB0420" w:rsidP="00DF32BC">
            <w:pPr>
              <w:contextualSpacing/>
              <w:jc w:val="right"/>
              <w:rPr>
                <w:b/>
                <w:sz w:val="22"/>
                <w:szCs w:val="22"/>
              </w:rPr>
            </w:pPr>
            <w:r w:rsidRPr="00EB0420">
              <w:rPr>
                <w:b/>
                <w:sz w:val="22"/>
                <w:szCs w:val="22"/>
              </w:rPr>
              <w:t>0,00</w:t>
            </w:r>
          </w:p>
        </w:tc>
        <w:tc>
          <w:tcPr>
            <w:tcW w:w="1481" w:type="dxa"/>
            <w:tcBorders>
              <w:top w:val="nil"/>
              <w:left w:val="nil"/>
              <w:bottom w:val="single" w:sz="4" w:space="0" w:color="auto"/>
              <w:right w:val="single" w:sz="4" w:space="0" w:color="auto"/>
            </w:tcBorders>
            <w:shd w:val="clear" w:color="auto" w:fill="auto"/>
          </w:tcPr>
          <w:p w14:paraId="55D9FE51" w14:textId="77777777" w:rsidR="00EB0420" w:rsidRPr="00EB0420" w:rsidRDefault="00EB0420" w:rsidP="00DF32BC">
            <w:pPr>
              <w:contextualSpacing/>
              <w:jc w:val="right"/>
              <w:rPr>
                <w:b/>
                <w:sz w:val="22"/>
                <w:szCs w:val="22"/>
              </w:rPr>
            </w:pPr>
            <w:r w:rsidRPr="00EB0420">
              <w:rPr>
                <w:b/>
                <w:sz w:val="22"/>
                <w:szCs w:val="22"/>
              </w:rPr>
              <w:t>95916,97</w:t>
            </w:r>
          </w:p>
        </w:tc>
      </w:tr>
      <w:tr w:rsidR="00EB0420" w:rsidRPr="00EB0420" w14:paraId="0DE83606"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4D2386" w14:textId="77777777" w:rsidR="00EB0420" w:rsidRPr="00EB0420" w:rsidRDefault="00EB0420" w:rsidP="00DF32BC">
            <w:pPr>
              <w:contextualSpacing/>
              <w:jc w:val="center"/>
              <w:rPr>
                <w:sz w:val="22"/>
                <w:szCs w:val="22"/>
              </w:rPr>
            </w:pPr>
            <w:r w:rsidRPr="00EB0420">
              <w:rPr>
                <w:sz w:val="22"/>
                <w:szCs w:val="22"/>
              </w:rPr>
              <w:t>9</w:t>
            </w:r>
          </w:p>
        </w:tc>
        <w:tc>
          <w:tcPr>
            <w:tcW w:w="2306" w:type="dxa"/>
            <w:tcBorders>
              <w:top w:val="nil"/>
              <w:left w:val="nil"/>
              <w:bottom w:val="single" w:sz="4" w:space="0" w:color="auto"/>
              <w:right w:val="single" w:sz="4" w:space="0" w:color="auto"/>
            </w:tcBorders>
            <w:shd w:val="clear" w:color="auto" w:fill="auto"/>
            <w:hideMark/>
          </w:tcPr>
          <w:p w14:paraId="7B5878C9" w14:textId="77777777" w:rsidR="00EB0420" w:rsidRPr="00EB0420" w:rsidRDefault="00EB0420" w:rsidP="00DF32BC">
            <w:pPr>
              <w:contextualSpacing/>
              <w:rPr>
                <w:b/>
                <w:sz w:val="22"/>
                <w:szCs w:val="22"/>
              </w:rPr>
            </w:pPr>
            <w:r w:rsidRPr="00EB0420">
              <w:rPr>
                <w:b/>
                <w:sz w:val="22"/>
                <w:szCs w:val="22"/>
              </w:rPr>
              <w:t xml:space="preserve">Глава 9 Проектные </w:t>
            </w:r>
          </w:p>
        </w:tc>
        <w:tc>
          <w:tcPr>
            <w:tcW w:w="5256" w:type="dxa"/>
            <w:tcBorders>
              <w:top w:val="nil"/>
              <w:left w:val="nil"/>
              <w:bottom w:val="single" w:sz="4" w:space="0" w:color="auto"/>
              <w:right w:val="single" w:sz="4" w:space="0" w:color="auto"/>
            </w:tcBorders>
            <w:shd w:val="clear" w:color="auto" w:fill="auto"/>
            <w:hideMark/>
          </w:tcPr>
          <w:p w14:paraId="0C1E9E33" w14:textId="77777777" w:rsidR="00EB0420" w:rsidRPr="00EB0420" w:rsidRDefault="00EB0420" w:rsidP="00DF32BC">
            <w:pPr>
              <w:contextualSpacing/>
              <w:rPr>
                <w:b/>
                <w:sz w:val="22"/>
                <w:szCs w:val="22"/>
              </w:rPr>
            </w:pPr>
            <w:r w:rsidRPr="00EB0420">
              <w:rPr>
                <w:b/>
                <w:sz w:val="22"/>
                <w:szCs w:val="22"/>
              </w:rPr>
              <w:t>и изыскательские работы, авторский надзор</w:t>
            </w:r>
          </w:p>
        </w:tc>
        <w:tc>
          <w:tcPr>
            <w:tcW w:w="1380" w:type="dxa"/>
            <w:tcBorders>
              <w:top w:val="nil"/>
              <w:left w:val="nil"/>
              <w:bottom w:val="single" w:sz="4" w:space="0" w:color="auto"/>
              <w:right w:val="single" w:sz="4" w:space="0" w:color="auto"/>
            </w:tcBorders>
            <w:shd w:val="clear" w:color="auto" w:fill="auto"/>
            <w:hideMark/>
          </w:tcPr>
          <w:p w14:paraId="0DA7C2A7" w14:textId="77777777" w:rsidR="00EB0420" w:rsidRPr="00EB0420" w:rsidRDefault="00EB0420" w:rsidP="00DF32BC">
            <w:pPr>
              <w:contextualSpacing/>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77E33604" w14:textId="77777777" w:rsidR="00EB0420" w:rsidRPr="00EB0420" w:rsidRDefault="00EB0420" w:rsidP="00DF32BC">
            <w:pPr>
              <w:contextualSpacing/>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629C1DE1" w14:textId="77777777" w:rsidR="00EB0420" w:rsidRPr="00EB0420" w:rsidRDefault="00EB0420" w:rsidP="00DF32BC">
            <w:pPr>
              <w:contextualSpacing/>
              <w:jc w:val="right"/>
              <w:rPr>
                <w:sz w:val="22"/>
                <w:szCs w:val="22"/>
              </w:rPr>
            </w:pPr>
          </w:p>
        </w:tc>
        <w:tc>
          <w:tcPr>
            <w:tcW w:w="1320" w:type="dxa"/>
            <w:tcBorders>
              <w:top w:val="nil"/>
              <w:left w:val="nil"/>
              <w:bottom w:val="single" w:sz="4" w:space="0" w:color="auto"/>
              <w:right w:val="single" w:sz="4" w:space="0" w:color="auto"/>
            </w:tcBorders>
            <w:shd w:val="clear" w:color="auto" w:fill="auto"/>
            <w:noWrap/>
            <w:hideMark/>
          </w:tcPr>
          <w:p w14:paraId="1A332645" w14:textId="77777777" w:rsidR="00EB0420" w:rsidRPr="00EB0420" w:rsidRDefault="00EB0420" w:rsidP="00DF32BC">
            <w:pPr>
              <w:contextualSpacing/>
              <w:jc w:val="right"/>
              <w:rPr>
                <w:sz w:val="22"/>
                <w:szCs w:val="22"/>
              </w:rPr>
            </w:pPr>
            <w:r w:rsidRPr="00EB0420">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374FDD43" w14:textId="77777777" w:rsidR="00EB0420" w:rsidRPr="00EB0420" w:rsidRDefault="00EB0420" w:rsidP="00DF32BC">
            <w:pPr>
              <w:contextualSpacing/>
              <w:jc w:val="right"/>
              <w:rPr>
                <w:sz w:val="22"/>
                <w:szCs w:val="22"/>
              </w:rPr>
            </w:pPr>
          </w:p>
        </w:tc>
      </w:tr>
      <w:tr w:rsidR="00EB0420" w:rsidRPr="00EB0420" w14:paraId="6DD33062"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tcPr>
          <w:p w14:paraId="206D4020" w14:textId="77777777" w:rsidR="00EB0420" w:rsidRPr="00EB0420" w:rsidRDefault="00EB0420" w:rsidP="00DF32BC">
            <w:pPr>
              <w:contextualSpacing/>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1A41CB18" w14:textId="77777777" w:rsidR="00EB0420" w:rsidRPr="00EB0420" w:rsidRDefault="00EB0420" w:rsidP="00DF32BC">
            <w:pPr>
              <w:contextualSpacing/>
              <w:rPr>
                <w:b/>
                <w:sz w:val="22"/>
                <w:szCs w:val="22"/>
              </w:rPr>
            </w:pPr>
          </w:p>
        </w:tc>
        <w:tc>
          <w:tcPr>
            <w:tcW w:w="5256" w:type="dxa"/>
            <w:tcBorders>
              <w:top w:val="nil"/>
              <w:left w:val="nil"/>
              <w:bottom w:val="single" w:sz="4" w:space="0" w:color="auto"/>
              <w:right w:val="single" w:sz="4" w:space="0" w:color="auto"/>
            </w:tcBorders>
            <w:shd w:val="clear" w:color="auto" w:fill="auto"/>
          </w:tcPr>
          <w:p w14:paraId="6919056C" w14:textId="77777777" w:rsidR="00EB0420" w:rsidRPr="00EB0420" w:rsidRDefault="00EB0420" w:rsidP="00DF32BC">
            <w:pPr>
              <w:contextualSpacing/>
              <w:rPr>
                <w:sz w:val="22"/>
                <w:szCs w:val="22"/>
              </w:rPr>
            </w:pPr>
            <w:r w:rsidRPr="00EB0420">
              <w:rPr>
                <w:sz w:val="22"/>
                <w:szCs w:val="22"/>
              </w:rPr>
              <w:t>Средства на оплату проведения экспертизы</w:t>
            </w:r>
          </w:p>
        </w:tc>
        <w:tc>
          <w:tcPr>
            <w:tcW w:w="1380" w:type="dxa"/>
            <w:tcBorders>
              <w:top w:val="nil"/>
              <w:left w:val="nil"/>
              <w:bottom w:val="single" w:sz="4" w:space="0" w:color="auto"/>
              <w:right w:val="single" w:sz="4" w:space="0" w:color="auto"/>
            </w:tcBorders>
            <w:shd w:val="clear" w:color="auto" w:fill="auto"/>
          </w:tcPr>
          <w:p w14:paraId="7FF1F8CA" w14:textId="77777777" w:rsidR="00EB0420" w:rsidRPr="00EB0420" w:rsidRDefault="00EB0420" w:rsidP="00DF32BC">
            <w:pPr>
              <w:contextualSpacing/>
              <w:jc w:val="right"/>
              <w:rPr>
                <w:sz w:val="22"/>
                <w:szCs w:val="22"/>
              </w:rPr>
            </w:pPr>
            <w:r w:rsidRPr="00EB0420">
              <w:rPr>
                <w:sz w:val="22"/>
                <w:szCs w:val="22"/>
              </w:rPr>
              <w:t>0,00</w:t>
            </w:r>
          </w:p>
        </w:tc>
        <w:tc>
          <w:tcPr>
            <w:tcW w:w="1360" w:type="dxa"/>
            <w:tcBorders>
              <w:top w:val="nil"/>
              <w:left w:val="nil"/>
              <w:bottom w:val="single" w:sz="4" w:space="0" w:color="auto"/>
              <w:right w:val="single" w:sz="4" w:space="0" w:color="auto"/>
            </w:tcBorders>
            <w:shd w:val="clear" w:color="auto" w:fill="auto"/>
          </w:tcPr>
          <w:p w14:paraId="00E2678E" w14:textId="77777777" w:rsidR="00EB0420" w:rsidRPr="00EB0420" w:rsidRDefault="00EB0420" w:rsidP="00DF32BC">
            <w:pPr>
              <w:contextualSpacing/>
              <w:jc w:val="right"/>
              <w:rPr>
                <w:sz w:val="22"/>
                <w:szCs w:val="22"/>
              </w:rPr>
            </w:pPr>
            <w:r w:rsidRPr="00EB0420">
              <w:rPr>
                <w:sz w:val="22"/>
                <w:szCs w:val="22"/>
              </w:rPr>
              <w:t>0,00</w:t>
            </w:r>
          </w:p>
        </w:tc>
        <w:tc>
          <w:tcPr>
            <w:tcW w:w="1584" w:type="dxa"/>
            <w:tcBorders>
              <w:top w:val="nil"/>
              <w:left w:val="nil"/>
              <w:bottom w:val="single" w:sz="4" w:space="0" w:color="auto"/>
              <w:right w:val="single" w:sz="4" w:space="0" w:color="auto"/>
            </w:tcBorders>
            <w:shd w:val="clear" w:color="auto" w:fill="auto"/>
            <w:noWrap/>
          </w:tcPr>
          <w:p w14:paraId="08AB63F8" w14:textId="77777777" w:rsidR="00EB0420" w:rsidRPr="00EB0420" w:rsidRDefault="00EB0420" w:rsidP="00DF32BC">
            <w:pPr>
              <w:contextualSpacing/>
              <w:jc w:val="right"/>
              <w:rPr>
                <w:sz w:val="22"/>
                <w:szCs w:val="22"/>
              </w:rPr>
            </w:pPr>
            <w:r w:rsidRPr="00EB0420">
              <w:rPr>
                <w:sz w:val="22"/>
                <w:szCs w:val="22"/>
              </w:rPr>
              <w:t>0,00</w:t>
            </w:r>
          </w:p>
        </w:tc>
        <w:tc>
          <w:tcPr>
            <w:tcW w:w="1320" w:type="dxa"/>
            <w:tcBorders>
              <w:top w:val="nil"/>
              <w:left w:val="nil"/>
              <w:bottom w:val="single" w:sz="4" w:space="0" w:color="auto"/>
              <w:right w:val="single" w:sz="4" w:space="0" w:color="auto"/>
            </w:tcBorders>
            <w:shd w:val="clear" w:color="auto" w:fill="auto"/>
            <w:noWrap/>
          </w:tcPr>
          <w:p w14:paraId="3226C91C" w14:textId="77777777" w:rsidR="00EB0420" w:rsidRPr="00EB0420" w:rsidRDefault="00EB0420" w:rsidP="00DF32BC">
            <w:pPr>
              <w:contextualSpacing/>
              <w:jc w:val="right"/>
              <w:rPr>
                <w:sz w:val="22"/>
                <w:szCs w:val="22"/>
              </w:rPr>
            </w:pPr>
            <w:r w:rsidRPr="00EB0420">
              <w:rPr>
                <w:sz w:val="22"/>
                <w:szCs w:val="22"/>
              </w:rPr>
              <w:t>0,00</w:t>
            </w:r>
          </w:p>
        </w:tc>
        <w:tc>
          <w:tcPr>
            <w:tcW w:w="1481" w:type="dxa"/>
            <w:tcBorders>
              <w:top w:val="nil"/>
              <w:left w:val="nil"/>
              <w:bottom w:val="single" w:sz="4" w:space="0" w:color="auto"/>
              <w:right w:val="single" w:sz="4" w:space="0" w:color="auto"/>
            </w:tcBorders>
            <w:shd w:val="clear" w:color="auto" w:fill="auto"/>
          </w:tcPr>
          <w:p w14:paraId="14FDF601" w14:textId="77777777" w:rsidR="00EB0420" w:rsidRPr="00EB0420" w:rsidRDefault="00EB0420" w:rsidP="00DF32BC">
            <w:pPr>
              <w:contextualSpacing/>
              <w:jc w:val="right"/>
              <w:rPr>
                <w:sz w:val="22"/>
                <w:szCs w:val="22"/>
              </w:rPr>
            </w:pPr>
            <w:r w:rsidRPr="00EB0420">
              <w:rPr>
                <w:sz w:val="22"/>
                <w:szCs w:val="22"/>
              </w:rPr>
              <w:t>0,00</w:t>
            </w:r>
          </w:p>
        </w:tc>
      </w:tr>
      <w:tr w:rsidR="00EB0420" w:rsidRPr="00EB0420" w14:paraId="1659C5C8"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F401A5" w14:textId="77777777" w:rsidR="00EB0420" w:rsidRPr="00EB0420" w:rsidRDefault="00EB0420" w:rsidP="00DF32BC">
            <w:pPr>
              <w:contextualSpacing/>
              <w:jc w:val="center"/>
              <w:rPr>
                <w:sz w:val="22"/>
                <w:szCs w:val="22"/>
              </w:rPr>
            </w:pPr>
          </w:p>
        </w:tc>
        <w:tc>
          <w:tcPr>
            <w:tcW w:w="2306" w:type="dxa"/>
            <w:tcBorders>
              <w:top w:val="nil"/>
              <w:left w:val="nil"/>
              <w:bottom w:val="single" w:sz="4" w:space="0" w:color="auto"/>
              <w:right w:val="single" w:sz="4" w:space="0" w:color="auto"/>
            </w:tcBorders>
            <w:shd w:val="clear" w:color="auto" w:fill="auto"/>
            <w:hideMark/>
          </w:tcPr>
          <w:p w14:paraId="00EFF7AE" w14:textId="77777777" w:rsidR="00EB0420" w:rsidRPr="00EB0420" w:rsidRDefault="00EB0420" w:rsidP="00DF32BC">
            <w:pPr>
              <w:contextualSpacing/>
              <w:rPr>
                <w:b/>
                <w:sz w:val="22"/>
                <w:szCs w:val="22"/>
              </w:rPr>
            </w:pPr>
            <w:r w:rsidRPr="00EB0420">
              <w:rPr>
                <w:b/>
                <w:sz w:val="22"/>
                <w:szCs w:val="22"/>
              </w:rPr>
              <w:t>Итого по Главам 1-9</w:t>
            </w:r>
          </w:p>
        </w:tc>
        <w:tc>
          <w:tcPr>
            <w:tcW w:w="5256" w:type="dxa"/>
            <w:tcBorders>
              <w:top w:val="nil"/>
              <w:left w:val="nil"/>
              <w:bottom w:val="single" w:sz="4" w:space="0" w:color="auto"/>
              <w:right w:val="single" w:sz="4" w:space="0" w:color="auto"/>
            </w:tcBorders>
            <w:shd w:val="clear" w:color="auto" w:fill="auto"/>
            <w:hideMark/>
          </w:tcPr>
          <w:p w14:paraId="10FD6E6F" w14:textId="77777777" w:rsidR="00EB0420" w:rsidRPr="00EB0420" w:rsidRDefault="00EB0420" w:rsidP="00DF32BC">
            <w:pPr>
              <w:contextualSpacing/>
              <w:rPr>
                <w:b/>
                <w:sz w:val="22"/>
                <w:szCs w:val="22"/>
              </w:rPr>
            </w:pPr>
          </w:p>
        </w:tc>
        <w:tc>
          <w:tcPr>
            <w:tcW w:w="1380" w:type="dxa"/>
            <w:tcBorders>
              <w:top w:val="nil"/>
              <w:left w:val="nil"/>
              <w:bottom w:val="single" w:sz="4" w:space="0" w:color="auto"/>
              <w:right w:val="single" w:sz="4" w:space="0" w:color="auto"/>
            </w:tcBorders>
            <w:shd w:val="clear" w:color="auto" w:fill="auto"/>
            <w:hideMark/>
          </w:tcPr>
          <w:p w14:paraId="65824FD8" w14:textId="77777777" w:rsidR="00EB0420" w:rsidRPr="00EB0420" w:rsidRDefault="00EB0420" w:rsidP="00DF32BC">
            <w:pPr>
              <w:contextualSpacing/>
              <w:jc w:val="right"/>
              <w:rPr>
                <w:b/>
                <w:sz w:val="22"/>
                <w:szCs w:val="22"/>
              </w:rPr>
            </w:pPr>
            <w:r w:rsidRPr="00EB0420">
              <w:rPr>
                <w:b/>
                <w:sz w:val="22"/>
                <w:szCs w:val="22"/>
              </w:rPr>
              <w:t>95816,20</w:t>
            </w:r>
          </w:p>
        </w:tc>
        <w:tc>
          <w:tcPr>
            <w:tcW w:w="1360" w:type="dxa"/>
            <w:tcBorders>
              <w:top w:val="nil"/>
              <w:left w:val="nil"/>
              <w:bottom w:val="single" w:sz="4" w:space="0" w:color="auto"/>
              <w:right w:val="single" w:sz="4" w:space="0" w:color="auto"/>
            </w:tcBorders>
            <w:shd w:val="clear" w:color="auto" w:fill="auto"/>
            <w:hideMark/>
          </w:tcPr>
          <w:p w14:paraId="533E0DA9" w14:textId="77777777" w:rsidR="00EB0420" w:rsidRPr="00EB0420" w:rsidRDefault="00EB0420" w:rsidP="00DF32BC">
            <w:pPr>
              <w:contextualSpacing/>
              <w:jc w:val="right"/>
              <w:rPr>
                <w:b/>
                <w:sz w:val="22"/>
                <w:szCs w:val="22"/>
              </w:rPr>
            </w:pPr>
            <w:r w:rsidRPr="00EB0420">
              <w:rPr>
                <w:b/>
                <w:sz w:val="22"/>
                <w:szCs w:val="22"/>
              </w:rPr>
              <w:t>100,77</w:t>
            </w:r>
          </w:p>
        </w:tc>
        <w:tc>
          <w:tcPr>
            <w:tcW w:w="1584" w:type="dxa"/>
            <w:tcBorders>
              <w:top w:val="nil"/>
              <w:left w:val="nil"/>
              <w:bottom w:val="single" w:sz="4" w:space="0" w:color="auto"/>
              <w:right w:val="single" w:sz="4" w:space="0" w:color="auto"/>
            </w:tcBorders>
            <w:shd w:val="clear" w:color="auto" w:fill="auto"/>
            <w:noWrap/>
            <w:hideMark/>
          </w:tcPr>
          <w:p w14:paraId="0E9EFC0B" w14:textId="77777777" w:rsidR="00EB0420" w:rsidRPr="00EB0420" w:rsidRDefault="00EB0420" w:rsidP="00DF32BC">
            <w:pPr>
              <w:contextualSpacing/>
              <w:jc w:val="right"/>
              <w:rPr>
                <w:b/>
                <w:sz w:val="22"/>
                <w:szCs w:val="22"/>
              </w:rPr>
            </w:pPr>
            <w:r w:rsidRPr="00EB0420">
              <w:rPr>
                <w:b/>
                <w:sz w:val="22"/>
                <w:szCs w:val="22"/>
              </w:rPr>
              <w:t>0,00 </w:t>
            </w:r>
          </w:p>
        </w:tc>
        <w:tc>
          <w:tcPr>
            <w:tcW w:w="1320" w:type="dxa"/>
            <w:tcBorders>
              <w:top w:val="nil"/>
              <w:left w:val="nil"/>
              <w:bottom w:val="single" w:sz="4" w:space="0" w:color="auto"/>
              <w:right w:val="single" w:sz="4" w:space="0" w:color="auto"/>
            </w:tcBorders>
            <w:shd w:val="clear" w:color="auto" w:fill="auto"/>
            <w:noWrap/>
            <w:hideMark/>
          </w:tcPr>
          <w:p w14:paraId="0437D7D7" w14:textId="77777777" w:rsidR="00EB0420" w:rsidRPr="00EB0420" w:rsidRDefault="00EB0420" w:rsidP="00DF32BC">
            <w:pPr>
              <w:contextualSpacing/>
              <w:jc w:val="right"/>
              <w:rPr>
                <w:b/>
                <w:sz w:val="22"/>
                <w:szCs w:val="22"/>
              </w:rPr>
            </w:pPr>
            <w:r w:rsidRPr="00EB0420">
              <w:rPr>
                <w:b/>
                <w:sz w:val="22"/>
                <w:szCs w:val="22"/>
              </w:rPr>
              <w:t>0,00 </w:t>
            </w:r>
          </w:p>
        </w:tc>
        <w:tc>
          <w:tcPr>
            <w:tcW w:w="1481" w:type="dxa"/>
            <w:tcBorders>
              <w:top w:val="nil"/>
              <w:left w:val="nil"/>
              <w:bottom w:val="single" w:sz="4" w:space="0" w:color="auto"/>
              <w:right w:val="single" w:sz="4" w:space="0" w:color="auto"/>
            </w:tcBorders>
            <w:shd w:val="clear" w:color="auto" w:fill="auto"/>
            <w:hideMark/>
          </w:tcPr>
          <w:p w14:paraId="6D5FFC2A" w14:textId="77777777" w:rsidR="00EB0420" w:rsidRPr="00EB0420" w:rsidRDefault="00EB0420" w:rsidP="00DF32BC">
            <w:pPr>
              <w:contextualSpacing/>
              <w:jc w:val="right"/>
              <w:rPr>
                <w:b/>
                <w:sz w:val="22"/>
                <w:szCs w:val="22"/>
              </w:rPr>
            </w:pPr>
            <w:r w:rsidRPr="00EB0420">
              <w:rPr>
                <w:b/>
                <w:sz w:val="22"/>
                <w:szCs w:val="22"/>
              </w:rPr>
              <w:t>95916,97</w:t>
            </w:r>
          </w:p>
        </w:tc>
      </w:tr>
      <w:tr w:rsidR="00EB0420" w:rsidRPr="00EB0420" w14:paraId="51C8AA45" w14:textId="77777777" w:rsidTr="00BA62A0">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0D053A23" w14:textId="77777777" w:rsidR="00EB0420" w:rsidRPr="00EB0420" w:rsidRDefault="00EB0420" w:rsidP="00DF32BC">
            <w:pPr>
              <w:contextualSpacing/>
              <w:jc w:val="center"/>
              <w:rPr>
                <w:sz w:val="22"/>
                <w:szCs w:val="22"/>
              </w:rPr>
            </w:pPr>
            <w:r w:rsidRPr="00EB0420">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1C941833" w14:textId="77777777" w:rsidR="00EB0420" w:rsidRPr="00EB0420" w:rsidRDefault="00EB0420" w:rsidP="00DF32BC">
            <w:pPr>
              <w:contextualSpacing/>
              <w:rPr>
                <w:b/>
                <w:bCs/>
                <w:sz w:val="22"/>
                <w:szCs w:val="22"/>
              </w:rPr>
            </w:pPr>
            <w:r w:rsidRPr="00EB0420">
              <w:rPr>
                <w:b/>
                <w:bCs/>
                <w:sz w:val="22"/>
                <w:szCs w:val="22"/>
              </w:rPr>
              <w:t>Непредвиденные затраты</w:t>
            </w:r>
          </w:p>
        </w:tc>
        <w:tc>
          <w:tcPr>
            <w:tcW w:w="1380" w:type="dxa"/>
            <w:tcBorders>
              <w:top w:val="nil"/>
              <w:left w:val="nil"/>
              <w:bottom w:val="single" w:sz="4" w:space="0" w:color="auto"/>
              <w:right w:val="single" w:sz="4" w:space="0" w:color="auto"/>
            </w:tcBorders>
            <w:shd w:val="clear" w:color="auto" w:fill="auto"/>
          </w:tcPr>
          <w:p w14:paraId="78711AF1" w14:textId="77777777" w:rsidR="00EB0420" w:rsidRPr="00EB0420" w:rsidRDefault="00EB0420" w:rsidP="00DF32BC">
            <w:pPr>
              <w:contextualSpacing/>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26237528" w14:textId="77777777" w:rsidR="00EB0420" w:rsidRPr="00EB0420" w:rsidRDefault="00EB0420" w:rsidP="00DF32BC">
            <w:pPr>
              <w:contextualSpacing/>
              <w:jc w:val="right"/>
              <w:rPr>
                <w:sz w:val="22"/>
                <w:szCs w:val="22"/>
              </w:rPr>
            </w:pPr>
          </w:p>
        </w:tc>
        <w:tc>
          <w:tcPr>
            <w:tcW w:w="1584" w:type="dxa"/>
            <w:tcBorders>
              <w:top w:val="nil"/>
              <w:left w:val="nil"/>
              <w:bottom w:val="single" w:sz="4" w:space="0" w:color="auto"/>
              <w:right w:val="single" w:sz="4" w:space="0" w:color="auto"/>
            </w:tcBorders>
            <w:shd w:val="clear" w:color="auto" w:fill="auto"/>
          </w:tcPr>
          <w:p w14:paraId="39523EB2" w14:textId="77777777" w:rsidR="00EB0420" w:rsidRPr="00EB0420" w:rsidRDefault="00EB0420" w:rsidP="00DF32BC">
            <w:pPr>
              <w:contextualSpacing/>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233C113A" w14:textId="77777777" w:rsidR="00EB0420" w:rsidRPr="00EB0420" w:rsidRDefault="00EB0420" w:rsidP="00DF32BC">
            <w:pPr>
              <w:contextualSpacing/>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526D9A63" w14:textId="77777777" w:rsidR="00EB0420" w:rsidRPr="00EB0420" w:rsidRDefault="00EB0420" w:rsidP="00DF32BC">
            <w:pPr>
              <w:contextualSpacing/>
              <w:jc w:val="right"/>
              <w:rPr>
                <w:sz w:val="22"/>
                <w:szCs w:val="22"/>
              </w:rPr>
            </w:pPr>
          </w:p>
        </w:tc>
      </w:tr>
      <w:tr w:rsidR="00EB0420" w:rsidRPr="00EB0420" w14:paraId="40D33830"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38FEE6" w14:textId="77777777" w:rsidR="00EB0420" w:rsidRPr="00EB0420" w:rsidRDefault="00EB0420" w:rsidP="00DF32BC">
            <w:pPr>
              <w:contextualSpacing/>
              <w:jc w:val="center"/>
              <w:rPr>
                <w:sz w:val="22"/>
                <w:szCs w:val="22"/>
              </w:rPr>
            </w:pPr>
            <w:r w:rsidRPr="00EB0420">
              <w:rPr>
                <w:sz w:val="22"/>
                <w:szCs w:val="22"/>
              </w:rPr>
              <w:t>10</w:t>
            </w:r>
          </w:p>
        </w:tc>
        <w:tc>
          <w:tcPr>
            <w:tcW w:w="2306" w:type="dxa"/>
            <w:tcBorders>
              <w:top w:val="nil"/>
              <w:left w:val="nil"/>
              <w:bottom w:val="single" w:sz="4" w:space="0" w:color="auto"/>
              <w:right w:val="single" w:sz="4" w:space="0" w:color="auto"/>
            </w:tcBorders>
            <w:shd w:val="clear" w:color="auto" w:fill="auto"/>
            <w:hideMark/>
          </w:tcPr>
          <w:p w14:paraId="17976B44" w14:textId="77777777" w:rsidR="00EB0420" w:rsidRPr="00EB0420" w:rsidRDefault="00EB0420" w:rsidP="00DF32BC">
            <w:pPr>
              <w:contextualSpacing/>
              <w:rPr>
                <w:sz w:val="22"/>
                <w:szCs w:val="22"/>
              </w:rPr>
            </w:pPr>
            <w:r w:rsidRPr="00EB0420">
              <w:rPr>
                <w:sz w:val="22"/>
                <w:szCs w:val="22"/>
              </w:rPr>
              <w:t>Письмо Минрегиона Российской Федерации от 21.09.2010 №33302-ИП/08</w:t>
            </w:r>
          </w:p>
        </w:tc>
        <w:tc>
          <w:tcPr>
            <w:tcW w:w="5256" w:type="dxa"/>
            <w:tcBorders>
              <w:top w:val="nil"/>
              <w:left w:val="nil"/>
              <w:bottom w:val="single" w:sz="4" w:space="0" w:color="auto"/>
              <w:right w:val="single" w:sz="4" w:space="0" w:color="auto"/>
            </w:tcBorders>
            <w:shd w:val="clear" w:color="auto" w:fill="auto"/>
            <w:hideMark/>
          </w:tcPr>
          <w:p w14:paraId="26FABB8A" w14:textId="77777777" w:rsidR="00EB0420" w:rsidRPr="00EB0420" w:rsidRDefault="00EB0420" w:rsidP="00DF32BC">
            <w:pPr>
              <w:contextualSpacing/>
              <w:rPr>
                <w:sz w:val="22"/>
                <w:szCs w:val="22"/>
              </w:rPr>
            </w:pPr>
            <w:r w:rsidRPr="00EB0420">
              <w:rPr>
                <w:sz w:val="22"/>
                <w:szCs w:val="22"/>
              </w:rPr>
              <w:t>Непредвиденные затраты-2%</w:t>
            </w:r>
          </w:p>
        </w:tc>
        <w:tc>
          <w:tcPr>
            <w:tcW w:w="1380" w:type="dxa"/>
            <w:tcBorders>
              <w:top w:val="nil"/>
              <w:left w:val="nil"/>
              <w:bottom w:val="single" w:sz="4" w:space="0" w:color="auto"/>
              <w:right w:val="single" w:sz="4" w:space="0" w:color="auto"/>
            </w:tcBorders>
            <w:shd w:val="clear" w:color="auto" w:fill="auto"/>
            <w:hideMark/>
          </w:tcPr>
          <w:p w14:paraId="7BF95A92" w14:textId="77777777" w:rsidR="00EB0420" w:rsidRPr="00EB0420" w:rsidRDefault="00EB0420" w:rsidP="00DF32BC">
            <w:pPr>
              <w:contextualSpacing/>
              <w:jc w:val="right"/>
              <w:rPr>
                <w:sz w:val="22"/>
                <w:szCs w:val="22"/>
              </w:rPr>
            </w:pPr>
            <w:r w:rsidRPr="00EB0420">
              <w:rPr>
                <w:sz w:val="22"/>
                <w:szCs w:val="22"/>
              </w:rPr>
              <w:t>1916,32</w:t>
            </w:r>
          </w:p>
        </w:tc>
        <w:tc>
          <w:tcPr>
            <w:tcW w:w="1360" w:type="dxa"/>
            <w:tcBorders>
              <w:top w:val="nil"/>
              <w:left w:val="nil"/>
              <w:bottom w:val="single" w:sz="4" w:space="0" w:color="auto"/>
              <w:right w:val="single" w:sz="4" w:space="0" w:color="auto"/>
            </w:tcBorders>
            <w:shd w:val="clear" w:color="auto" w:fill="auto"/>
            <w:noWrap/>
            <w:hideMark/>
          </w:tcPr>
          <w:p w14:paraId="28149125" w14:textId="77777777" w:rsidR="00EB0420" w:rsidRPr="00EB0420" w:rsidRDefault="00EB0420" w:rsidP="00DF32BC">
            <w:pPr>
              <w:contextualSpacing/>
              <w:jc w:val="right"/>
              <w:rPr>
                <w:sz w:val="22"/>
                <w:szCs w:val="22"/>
              </w:rPr>
            </w:pPr>
            <w:r w:rsidRPr="00EB0420">
              <w:rPr>
                <w:sz w:val="22"/>
                <w:szCs w:val="22"/>
              </w:rPr>
              <w:t>2,02 </w:t>
            </w:r>
          </w:p>
        </w:tc>
        <w:tc>
          <w:tcPr>
            <w:tcW w:w="1584" w:type="dxa"/>
            <w:tcBorders>
              <w:top w:val="nil"/>
              <w:left w:val="nil"/>
              <w:bottom w:val="single" w:sz="4" w:space="0" w:color="auto"/>
              <w:right w:val="single" w:sz="4" w:space="0" w:color="auto"/>
            </w:tcBorders>
            <w:shd w:val="clear" w:color="auto" w:fill="auto"/>
            <w:noWrap/>
            <w:hideMark/>
          </w:tcPr>
          <w:p w14:paraId="381106E4" w14:textId="77777777" w:rsidR="00EB0420" w:rsidRPr="00EB0420" w:rsidRDefault="00EB0420" w:rsidP="00DF32BC">
            <w:pPr>
              <w:contextualSpacing/>
              <w:jc w:val="right"/>
              <w:rPr>
                <w:sz w:val="22"/>
                <w:szCs w:val="22"/>
              </w:rPr>
            </w:pPr>
            <w:r w:rsidRPr="00EB0420">
              <w:rPr>
                <w:sz w:val="22"/>
                <w:szCs w:val="22"/>
              </w:rPr>
              <w:t>0,00 </w:t>
            </w:r>
          </w:p>
        </w:tc>
        <w:tc>
          <w:tcPr>
            <w:tcW w:w="1320" w:type="dxa"/>
            <w:tcBorders>
              <w:top w:val="nil"/>
              <w:left w:val="nil"/>
              <w:bottom w:val="single" w:sz="4" w:space="0" w:color="auto"/>
              <w:right w:val="single" w:sz="4" w:space="0" w:color="auto"/>
            </w:tcBorders>
            <w:shd w:val="clear" w:color="auto" w:fill="auto"/>
            <w:noWrap/>
            <w:hideMark/>
          </w:tcPr>
          <w:p w14:paraId="0042397D" w14:textId="77777777" w:rsidR="00EB0420" w:rsidRPr="00EB0420" w:rsidRDefault="00EB0420" w:rsidP="00DF32BC">
            <w:pPr>
              <w:contextualSpacing/>
              <w:jc w:val="right"/>
              <w:rPr>
                <w:sz w:val="22"/>
                <w:szCs w:val="22"/>
              </w:rPr>
            </w:pPr>
            <w:r w:rsidRPr="00EB0420">
              <w:rPr>
                <w:sz w:val="22"/>
                <w:szCs w:val="22"/>
              </w:rPr>
              <w:t>0,00 </w:t>
            </w:r>
          </w:p>
        </w:tc>
        <w:tc>
          <w:tcPr>
            <w:tcW w:w="1481" w:type="dxa"/>
            <w:tcBorders>
              <w:top w:val="nil"/>
              <w:left w:val="nil"/>
              <w:bottom w:val="single" w:sz="4" w:space="0" w:color="auto"/>
              <w:right w:val="single" w:sz="4" w:space="0" w:color="auto"/>
            </w:tcBorders>
            <w:shd w:val="clear" w:color="auto" w:fill="auto"/>
            <w:hideMark/>
          </w:tcPr>
          <w:p w14:paraId="07A43007" w14:textId="77777777" w:rsidR="00EB0420" w:rsidRPr="00EB0420" w:rsidRDefault="00EB0420" w:rsidP="00DF32BC">
            <w:pPr>
              <w:contextualSpacing/>
              <w:jc w:val="right"/>
              <w:rPr>
                <w:sz w:val="22"/>
                <w:szCs w:val="22"/>
              </w:rPr>
            </w:pPr>
            <w:r w:rsidRPr="00EB0420">
              <w:rPr>
                <w:sz w:val="22"/>
                <w:szCs w:val="22"/>
              </w:rPr>
              <w:t>1918,34</w:t>
            </w:r>
          </w:p>
        </w:tc>
      </w:tr>
      <w:tr w:rsidR="00EB0420" w:rsidRPr="00EB0420" w14:paraId="1800D896" w14:textId="77777777" w:rsidTr="00BA62A0">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021F61C6" w14:textId="77777777" w:rsidR="00EB0420" w:rsidRPr="00EB0420" w:rsidRDefault="00EB0420" w:rsidP="00DF32BC">
            <w:pPr>
              <w:contextualSpacing/>
              <w:jc w:val="center"/>
              <w:rPr>
                <w:sz w:val="22"/>
                <w:szCs w:val="22"/>
              </w:rPr>
            </w:pPr>
            <w:r w:rsidRPr="00EB0420">
              <w:rPr>
                <w:sz w:val="22"/>
                <w:szCs w:val="22"/>
              </w:rPr>
              <w:lastRenderedPageBreak/>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08F6930B" w14:textId="77777777" w:rsidR="00EB0420" w:rsidRPr="00EB0420" w:rsidRDefault="00EB0420" w:rsidP="00DF32BC">
            <w:pPr>
              <w:contextualSpacing/>
              <w:rPr>
                <w:b/>
                <w:bCs/>
                <w:sz w:val="22"/>
                <w:szCs w:val="22"/>
              </w:rPr>
            </w:pPr>
            <w:r w:rsidRPr="00EB0420">
              <w:rPr>
                <w:b/>
                <w:bCs/>
                <w:sz w:val="22"/>
                <w:szCs w:val="22"/>
              </w:rPr>
              <w:t>Итого с учётом непредвиденных затрат</w:t>
            </w:r>
          </w:p>
        </w:tc>
        <w:tc>
          <w:tcPr>
            <w:tcW w:w="1380" w:type="dxa"/>
            <w:tcBorders>
              <w:top w:val="nil"/>
              <w:left w:val="nil"/>
              <w:bottom w:val="single" w:sz="4" w:space="0" w:color="auto"/>
              <w:right w:val="single" w:sz="4" w:space="0" w:color="auto"/>
            </w:tcBorders>
            <w:shd w:val="clear" w:color="auto" w:fill="auto"/>
            <w:hideMark/>
          </w:tcPr>
          <w:p w14:paraId="7673C39E" w14:textId="77777777" w:rsidR="00EB0420" w:rsidRPr="00EB0420" w:rsidRDefault="00EB0420" w:rsidP="00DF32BC">
            <w:pPr>
              <w:contextualSpacing/>
              <w:jc w:val="right"/>
              <w:rPr>
                <w:b/>
                <w:sz w:val="22"/>
                <w:szCs w:val="22"/>
              </w:rPr>
            </w:pPr>
            <w:r w:rsidRPr="00EB0420">
              <w:rPr>
                <w:b/>
                <w:sz w:val="22"/>
                <w:szCs w:val="22"/>
              </w:rPr>
              <w:t>97732,52</w:t>
            </w:r>
          </w:p>
        </w:tc>
        <w:tc>
          <w:tcPr>
            <w:tcW w:w="1360" w:type="dxa"/>
            <w:tcBorders>
              <w:top w:val="nil"/>
              <w:left w:val="nil"/>
              <w:bottom w:val="single" w:sz="4" w:space="0" w:color="auto"/>
              <w:right w:val="single" w:sz="4" w:space="0" w:color="auto"/>
            </w:tcBorders>
            <w:shd w:val="clear" w:color="auto" w:fill="auto"/>
            <w:noWrap/>
            <w:hideMark/>
          </w:tcPr>
          <w:p w14:paraId="52248531" w14:textId="77777777" w:rsidR="00EB0420" w:rsidRPr="00EB0420" w:rsidRDefault="00EB0420" w:rsidP="00DF32BC">
            <w:pPr>
              <w:contextualSpacing/>
              <w:jc w:val="right"/>
              <w:rPr>
                <w:b/>
                <w:sz w:val="22"/>
                <w:szCs w:val="22"/>
              </w:rPr>
            </w:pPr>
            <w:r w:rsidRPr="00EB0420">
              <w:rPr>
                <w:b/>
                <w:sz w:val="22"/>
                <w:szCs w:val="22"/>
              </w:rPr>
              <w:t>102,79 </w:t>
            </w:r>
          </w:p>
        </w:tc>
        <w:tc>
          <w:tcPr>
            <w:tcW w:w="1584" w:type="dxa"/>
            <w:tcBorders>
              <w:top w:val="nil"/>
              <w:left w:val="nil"/>
              <w:bottom w:val="single" w:sz="4" w:space="0" w:color="auto"/>
              <w:right w:val="single" w:sz="4" w:space="0" w:color="auto"/>
            </w:tcBorders>
            <w:shd w:val="clear" w:color="auto" w:fill="auto"/>
            <w:noWrap/>
            <w:hideMark/>
          </w:tcPr>
          <w:p w14:paraId="5E167CA5" w14:textId="77777777" w:rsidR="00EB0420" w:rsidRPr="00EB0420" w:rsidRDefault="00EB0420" w:rsidP="00DF32BC">
            <w:pPr>
              <w:contextualSpacing/>
              <w:jc w:val="right"/>
              <w:rPr>
                <w:b/>
                <w:sz w:val="22"/>
                <w:szCs w:val="22"/>
              </w:rPr>
            </w:pPr>
            <w:r w:rsidRPr="00EB0420">
              <w:rPr>
                <w:b/>
                <w:sz w:val="22"/>
                <w:szCs w:val="22"/>
              </w:rPr>
              <w:t>0,00 </w:t>
            </w:r>
          </w:p>
        </w:tc>
        <w:tc>
          <w:tcPr>
            <w:tcW w:w="1320" w:type="dxa"/>
            <w:tcBorders>
              <w:top w:val="nil"/>
              <w:left w:val="nil"/>
              <w:bottom w:val="single" w:sz="4" w:space="0" w:color="auto"/>
              <w:right w:val="single" w:sz="4" w:space="0" w:color="auto"/>
            </w:tcBorders>
            <w:shd w:val="clear" w:color="auto" w:fill="auto"/>
            <w:noWrap/>
            <w:hideMark/>
          </w:tcPr>
          <w:p w14:paraId="1FB8A999" w14:textId="77777777" w:rsidR="00EB0420" w:rsidRPr="00EB0420" w:rsidRDefault="00EB0420" w:rsidP="00DF32BC">
            <w:pPr>
              <w:contextualSpacing/>
              <w:jc w:val="right"/>
              <w:rPr>
                <w:b/>
                <w:sz w:val="22"/>
                <w:szCs w:val="22"/>
              </w:rPr>
            </w:pPr>
            <w:r w:rsidRPr="00EB0420">
              <w:rPr>
                <w:b/>
                <w:sz w:val="22"/>
                <w:szCs w:val="22"/>
              </w:rPr>
              <w:t>0,00 </w:t>
            </w:r>
          </w:p>
        </w:tc>
        <w:tc>
          <w:tcPr>
            <w:tcW w:w="1481" w:type="dxa"/>
            <w:tcBorders>
              <w:top w:val="nil"/>
              <w:left w:val="nil"/>
              <w:bottom w:val="single" w:sz="4" w:space="0" w:color="auto"/>
              <w:right w:val="single" w:sz="4" w:space="0" w:color="auto"/>
            </w:tcBorders>
            <w:shd w:val="clear" w:color="auto" w:fill="auto"/>
            <w:hideMark/>
          </w:tcPr>
          <w:p w14:paraId="0A4F1C64" w14:textId="77777777" w:rsidR="00EB0420" w:rsidRPr="00EB0420" w:rsidRDefault="00EB0420" w:rsidP="00DF32BC">
            <w:pPr>
              <w:contextualSpacing/>
              <w:jc w:val="right"/>
              <w:rPr>
                <w:b/>
                <w:sz w:val="22"/>
                <w:szCs w:val="22"/>
              </w:rPr>
            </w:pPr>
            <w:r w:rsidRPr="00EB0420">
              <w:rPr>
                <w:b/>
                <w:sz w:val="22"/>
                <w:szCs w:val="22"/>
              </w:rPr>
              <w:t>97835,31</w:t>
            </w:r>
          </w:p>
        </w:tc>
      </w:tr>
      <w:tr w:rsidR="00EB0420" w:rsidRPr="00EB0420" w14:paraId="4FA66E51" w14:textId="77777777" w:rsidTr="00BA62A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81A511" w14:textId="77777777" w:rsidR="00EB0420" w:rsidRPr="00EB0420" w:rsidRDefault="00EB0420" w:rsidP="00DF32BC">
            <w:pPr>
              <w:contextualSpacing/>
              <w:rPr>
                <w:b/>
                <w:bCs/>
                <w:sz w:val="22"/>
                <w:szCs w:val="22"/>
              </w:rPr>
            </w:pPr>
            <w:r w:rsidRPr="00EB0420">
              <w:rPr>
                <w:b/>
                <w:bCs/>
                <w:sz w:val="22"/>
                <w:szCs w:val="22"/>
              </w:rPr>
              <w:t>Налоги и обязательные платежи</w:t>
            </w:r>
          </w:p>
        </w:tc>
      </w:tr>
      <w:tr w:rsidR="00EB0420" w:rsidRPr="00EB0420" w14:paraId="577938DC" w14:textId="77777777" w:rsidTr="00BA62A0">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E2FE0E" w14:textId="77777777" w:rsidR="00EB0420" w:rsidRPr="00EB0420" w:rsidRDefault="00EB0420" w:rsidP="00DF32BC">
            <w:pPr>
              <w:contextualSpacing/>
              <w:jc w:val="center"/>
              <w:rPr>
                <w:sz w:val="22"/>
                <w:szCs w:val="22"/>
              </w:rPr>
            </w:pPr>
            <w:r w:rsidRPr="00EB0420">
              <w:rPr>
                <w:sz w:val="22"/>
                <w:szCs w:val="22"/>
              </w:rPr>
              <w:t>11</w:t>
            </w:r>
          </w:p>
        </w:tc>
        <w:tc>
          <w:tcPr>
            <w:tcW w:w="2306" w:type="dxa"/>
            <w:tcBorders>
              <w:top w:val="nil"/>
              <w:left w:val="nil"/>
              <w:bottom w:val="single" w:sz="4" w:space="0" w:color="auto"/>
              <w:right w:val="single" w:sz="4" w:space="0" w:color="auto"/>
            </w:tcBorders>
            <w:shd w:val="clear" w:color="auto" w:fill="auto"/>
            <w:hideMark/>
          </w:tcPr>
          <w:p w14:paraId="253936C1" w14:textId="77777777" w:rsidR="00EB0420" w:rsidRPr="00EB0420" w:rsidRDefault="00EB0420" w:rsidP="00DF32BC">
            <w:pPr>
              <w:contextualSpacing/>
              <w:rPr>
                <w:sz w:val="22"/>
                <w:szCs w:val="22"/>
              </w:rPr>
            </w:pPr>
            <w:r w:rsidRPr="00EB0420">
              <w:rPr>
                <w:sz w:val="22"/>
                <w:szCs w:val="22"/>
              </w:rPr>
              <w:t>Федеральный закон от 03.08.2018 №303 ФЗ</w:t>
            </w:r>
          </w:p>
        </w:tc>
        <w:tc>
          <w:tcPr>
            <w:tcW w:w="5256" w:type="dxa"/>
            <w:tcBorders>
              <w:top w:val="nil"/>
              <w:left w:val="nil"/>
              <w:bottom w:val="single" w:sz="4" w:space="0" w:color="auto"/>
              <w:right w:val="single" w:sz="4" w:space="0" w:color="auto"/>
            </w:tcBorders>
            <w:shd w:val="clear" w:color="auto" w:fill="auto"/>
            <w:hideMark/>
          </w:tcPr>
          <w:p w14:paraId="1EF65186" w14:textId="77777777" w:rsidR="00EB0420" w:rsidRPr="00EB0420" w:rsidRDefault="00EB0420" w:rsidP="00DF32BC">
            <w:pPr>
              <w:contextualSpacing/>
              <w:rPr>
                <w:sz w:val="22"/>
                <w:szCs w:val="22"/>
              </w:rPr>
            </w:pPr>
            <w:r w:rsidRPr="00EB0420">
              <w:rPr>
                <w:sz w:val="22"/>
                <w:szCs w:val="22"/>
              </w:rPr>
              <w:t>НДС - 20%</w:t>
            </w:r>
          </w:p>
        </w:tc>
        <w:tc>
          <w:tcPr>
            <w:tcW w:w="1380" w:type="dxa"/>
            <w:tcBorders>
              <w:top w:val="nil"/>
              <w:left w:val="nil"/>
              <w:bottom w:val="single" w:sz="4" w:space="0" w:color="auto"/>
              <w:right w:val="single" w:sz="4" w:space="0" w:color="auto"/>
            </w:tcBorders>
            <w:shd w:val="clear" w:color="auto" w:fill="auto"/>
            <w:hideMark/>
          </w:tcPr>
          <w:p w14:paraId="6AA23920" w14:textId="77777777" w:rsidR="00EB0420" w:rsidRPr="00EB0420" w:rsidRDefault="00EB0420" w:rsidP="00DF32BC">
            <w:pPr>
              <w:contextualSpacing/>
              <w:jc w:val="right"/>
              <w:rPr>
                <w:b/>
                <w:sz w:val="22"/>
                <w:szCs w:val="22"/>
              </w:rPr>
            </w:pPr>
            <w:r w:rsidRPr="00EB0420">
              <w:rPr>
                <w:b/>
                <w:sz w:val="22"/>
                <w:szCs w:val="22"/>
              </w:rPr>
              <w:t>19546,50</w:t>
            </w:r>
          </w:p>
        </w:tc>
        <w:tc>
          <w:tcPr>
            <w:tcW w:w="1360" w:type="dxa"/>
            <w:tcBorders>
              <w:top w:val="nil"/>
              <w:left w:val="nil"/>
              <w:bottom w:val="single" w:sz="4" w:space="0" w:color="auto"/>
              <w:right w:val="single" w:sz="4" w:space="0" w:color="auto"/>
            </w:tcBorders>
            <w:shd w:val="clear" w:color="auto" w:fill="auto"/>
            <w:hideMark/>
          </w:tcPr>
          <w:p w14:paraId="6C766A59" w14:textId="77777777" w:rsidR="00EB0420" w:rsidRPr="00EB0420" w:rsidRDefault="00EB0420" w:rsidP="00DF32BC">
            <w:pPr>
              <w:contextualSpacing/>
              <w:jc w:val="right"/>
              <w:rPr>
                <w:b/>
                <w:sz w:val="22"/>
                <w:szCs w:val="22"/>
              </w:rPr>
            </w:pPr>
            <w:r w:rsidRPr="00EB0420">
              <w:rPr>
                <w:b/>
                <w:sz w:val="22"/>
                <w:szCs w:val="22"/>
              </w:rPr>
              <w:t>20,56</w:t>
            </w:r>
          </w:p>
        </w:tc>
        <w:tc>
          <w:tcPr>
            <w:tcW w:w="1584" w:type="dxa"/>
            <w:tcBorders>
              <w:top w:val="nil"/>
              <w:left w:val="nil"/>
              <w:bottom w:val="single" w:sz="4" w:space="0" w:color="auto"/>
              <w:right w:val="single" w:sz="4" w:space="0" w:color="auto"/>
            </w:tcBorders>
            <w:shd w:val="clear" w:color="auto" w:fill="auto"/>
            <w:hideMark/>
          </w:tcPr>
          <w:p w14:paraId="15DABD7D"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nil"/>
              <w:left w:val="nil"/>
              <w:bottom w:val="single" w:sz="4" w:space="0" w:color="auto"/>
              <w:right w:val="single" w:sz="4" w:space="0" w:color="auto"/>
            </w:tcBorders>
            <w:shd w:val="clear" w:color="auto" w:fill="auto"/>
            <w:hideMark/>
          </w:tcPr>
          <w:p w14:paraId="03A42048" w14:textId="77777777" w:rsidR="00EB0420" w:rsidRPr="00EB0420" w:rsidRDefault="00EB0420" w:rsidP="00DF32BC">
            <w:pPr>
              <w:contextualSpacing/>
              <w:jc w:val="right"/>
              <w:rPr>
                <w:b/>
                <w:sz w:val="22"/>
                <w:szCs w:val="22"/>
              </w:rPr>
            </w:pPr>
            <w:r w:rsidRPr="00EB0420">
              <w:rPr>
                <w:b/>
                <w:sz w:val="22"/>
                <w:szCs w:val="22"/>
              </w:rPr>
              <w:t>0,00</w:t>
            </w:r>
          </w:p>
        </w:tc>
        <w:tc>
          <w:tcPr>
            <w:tcW w:w="1481" w:type="dxa"/>
            <w:tcBorders>
              <w:top w:val="nil"/>
              <w:left w:val="nil"/>
              <w:bottom w:val="single" w:sz="4" w:space="0" w:color="auto"/>
              <w:right w:val="single" w:sz="4" w:space="0" w:color="auto"/>
            </w:tcBorders>
            <w:shd w:val="clear" w:color="auto" w:fill="auto"/>
            <w:hideMark/>
          </w:tcPr>
          <w:p w14:paraId="4A7722A7" w14:textId="77777777" w:rsidR="00EB0420" w:rsidRPr="00EB0420" w:rsidRDefault="00EB0420" w:rsidP="00DF32BC">
            <w:pPr>
              <w:contextualSpacing/>
              <w:jc w:val="right"/>
              <w:rPr>
                <w:b/>
                <w:sz w:val="22"/>
                <w:szCs w:val="22"/>
              </w:rPr>
            </w:pPr>
            <w:r w:rsidRPr="00EB0420">
              <w:rPr>
                <w:b/>
                <w:sz w:val="22"/>
                <w:szCs w:val="22"/>
              </w:rPr>
              <w:t>19567,06</w:t>
            </w:r>
          </w:p>
        </w:tc>
      </w:tr>
      <w:tr w:rsidR="00EB0420" w:rsidRPr="00EB0420" w14:paraId="3A0747AC"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08721BE" w14:textId="77777777" w:rsidR="00EB0420" w:rsidRPr="00EB0420" w:rsidRDefault="00EB0420" w:rsidP="00DF32BC">
            <w:pPr>
              <w:contextualSpacing/>
              <w:jc w:val="center"/>
              <w:rPr>
                <w:sz w:val="22"/>
                <w:szCs w:val="22"/>
              </w:rPr>
            </w:pPr>
            <w:r w:rsidRPr="00EB0420">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3B265D5A" w14:textId="77777777" w:rsidR="00EB0420" w:rsidRPr="00EB0420" w:rsidRDefault="00EB0420" w:rsidP="00DF32BC">
            <w:pPr>
              <w:contextualSpacing/>
              <w:jc w:val="right"/>
              <w:rPr>
                <w:b/>
                <w:bCs/>
                <w:sz w:val="22"/>
                <w:szCs w:val="22"/>
              </w:rPr>
            </w:pPr>
            <w:r w:rsidRPr="00EB0420">
              <w:rPr>
                <w:b/>
                <w:bCs/>
                <w:sz w:val="22"/>
                <w:szCs w:val="22"/>
              </w:rPr>
              <w:t>Итого по сводному расчету</w:t>
            </w:r>
          </w:p>
        </w:tc>
        <w:tc>
          <w:tcPr>
            <w:tcW w:w="1380" w:type="dxa"/>
            <w:tcBorders>
              <w:top w:val="single" w:sz="4" w:space="0" w:color="auto"/>
              <w:left w:val="nil"/>
              <w:bottom w:val="single" w:sz="4" w:space="0" w:color="auto"/>
              <w:right w:val="single" w:sz="4" w:space="0" w:color="auto"/>
            </w:tcBorders>
            <w:shd w:val="clear" w:color="auto" w:fill="auto"/>
            <w:hideMark/>
          </w:tcPr>
          <w:p w14:paraId="49D80BAE" w14:textId="77777777" w:rsidR="00EB0420" w:rsidRPr="00EB0420" w:rsidRDefault="00EB0420" w:rsidP="00DF32BC">
            <w:pPr>
              <w:contextualSpacing/>
              <w:jc w:val="right"/>
              <w:rPr>
                <w:b/>
                <w:sz w:val="22"/>
                <w:szCs w:val="22"/>
              </w:rPr>
            </w:pPr>
            <w:r w:rsidRPr="00EB0420">
              <w:rPr>
                <w:b/>
                <w:sz w:val="22"/>
                <w:szCs w:val="22"/>
              </w:rPr>
              <w:t>117279,02</w:t>
            </w:r>
          </w:p>
        </w:tc>
        <w:tc>
          <w:tcPr>
            <w:tcW w:w="1360" w:type="dxa"/>
            <w:tcBorders>
              <w:top w:val="single" w:sz="4" w:space="0" w:color="auto"/>
              <w:left w:val="nil"/>
              <w:bottom w:val="single" w:sz="4" w:space="0" w:color="auto"/>
              <w:right w:val="single" w:sz="4" w:space="0" w:color="auto"/>
            </w:tcBorders>
            <w:shd w:val="clear" w:color="auto" w:fill="auto"/>
            <w:hideMark/>
          </w:tcPr>
          <w:p w14:paraId="0044DEB8" w14:textId="77777777" w:rsidR="00EB0420" w:rsidRPr="00EB0420" w:rsidRDefault="00EB0420" w:rsidP="00DF32BC">
            <w:pPr>
              <w:contextualSpacing/>
              <w:jc w:val="right"/>
              <w:rPr>
                <w:b/>
                <w:sz w:val="22"/>
                <w:szCs w:val="22"/>
              </w:rPr>
            </w:pPr>
            <w:r w:rsidRPr="00EB0420">
              <w:rPr>
                <w:b/>
                <w:sz w:val="22"/>
                <w:szCs w:val="22"/>
              </w:rPr>
              <w:t>123,35</w:t>
            </w:r>
          </w:p>
        </w:tc>
        <w:tc>
          <w:tcPr>
            <w:tcW w:w="1584" w:type="dxa"/>
            <w:tcBorders>
              <w:top w:val="single" w:sz="4" w:space="0" w:color="auto"/>
              <w:left w:val="nil"/>
              <w:bottom w:val="single" w:sz="4" w:space="0" w:color="auto"/>
              <w:right w:val="single" w:sz="4" w:space="0" w:color="auto"/>
            </w:tcBorders>
            <w:shd w:val="clear" w:color="auto" w:fill="auto"/>
            <w:hideMark/>
          </w:tcPr>
          <w:p w14:paraId="6D20D769"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single" w:sz="4" w:space="0" w:color="auto"/>
              <w:left w:val="nil"/>
              <w:bottom w:val="single" w:sz="4" w:space="0" w:color="auto"/>
              <w:right w:val="single" w:sz="4" w:space="0" w:color="auto"/>
            </w:tcBorders>
            <w:shd w:val="clear" w:color="auto" w:fill="auto"/>
            <w:hideMark/>
          </w:tcPr>
          <w:p w14:paraId="1FF4DB8C" w14:textId="77777777" w:rsidR="00EB0420" w:rsidRPr="00EB0420" w:rsidRDefault="00EB0420" w:rsidP="00DF32BC">
            <w:pPr>
              <w:contextualSpacing/>
              <w:jc w:val="right"/>
              <w:rPr>
                <w:b/>
                <w:sz w:val="22"/>
                <w:szCs w:val="22"/>
              </w:rPr>
            </w:pPr>
            <w:r w:rsidRPr="00EB0420">
              <w:rPr>
                <w:b/>
                <w:sz w:val="22"/>
                <w:szCs w:val="22"/>
              </w:rPr>
              <w:t>0,00</w:t>
            </w:r>
          </w:p>
        </w:tc>
        <w:tc>
          <w:tcPr>
            <w:tcW w:w="1481" w:type="dxa"/>
            <w:tcBorders>
              <w:top w:val="single" w:sz="4" w:space="0" w:color="auto"/>
              <w:left w:val="nil"/>
              <w:bottom w:val="single" w:sz="4" w:space="0" w:color="auto"/>
              <w:right w:val="single" w:sz="4" w:space="0" w:color="auto"/>
            </w:tcBorders>
            <w:shd w:val="clear" w:color="auto" w:fill="auto"/>
            <w:hideMark/>
          </w:tcPr>
          <w:p w14:paraId="0F974A3A" w14:textId="77777777" w:rsidR="00EB0420" w:rsidRPr="00EB0420" w:rsidRDefault="00EB0420" w:rsidP="00DF32BC">
            <w:pPr>
              <w:contextualSpacing/>
              <w:jc w:val="right"/>
              <w:rPr>
                <w:b/>
                <w:sz w:val="22"/>
                <w:szCs w:val="22"/>
              </w:rPr>
            </w:pPr>
            <w:r w:rsidRPr="00EB0420">
              <w:rPr>
                <w:b/>
                <w:sz w:val="22"/>
                <w:szCs w:val="22"/>
              </w:rPr>
              <w:t>117402,37</w:t>
            </w:r>
          </w:p>
        </w:tc>
      </w:tr>
      <w:tr w:rsidR="00EB0420" w:rsidRPr="00EB0420" w14:paraId="0893D989" w14:textId="77777777" w:rsidTr="00BA62A0">
        <w:trPr>
          <w:trHeight w:val="254"/>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4555897"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19348129" w14:textId="77777777" w:rsidR="00EB0420" w:rsidRPr="00EB0420" w:rsidRDefault="00EB0420" w:rsidP="00DF32BC">
            <w:pPr>
              <w:contextualSpacing/>
              <w:jc w:val="right"/>
              <w:rPr>
                <w:b/>
                <w:bCs/>
                <w:sz w:val="22"/>
                <w:szCs w:val="22"/>
              </w:rPr>
            </w:pPr>
            <w:r w:rsidRPr="00EB0420">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0E4BAF61" w14:textId="2FC72E0E" w:rsidR="00EB0420" w:rsidRPr="00EB0420" w:rsidRDefault="00EB0420" w:rsidP="00DF32BC">
            <w:pPr>
              <w:contextualSpacing/>
              <w:rPr>
                <w:b/>
                <w:sz w:val="22"/>
                <w:szCs w:val="22"/>
              </w:rPr>
            </w:pPr>
            <w:r w:rsidRPr="00EB0420">
              <w:rPr>
                <w:b/>
                <w:sz w:val="22"/>
                <w:szCs w:val="22"/>
              </w:rPr>
              <w:t>117402370,00(сто семнадцать миллионов четыреста две тысяч</w:t>
            </w:r>
            <w:r w:rsidR="006B2871">
              <w:rPr>
                <w:b/>
                <w:sz w:val="22"/>
                <w:szCs w:val="22"/>
              </w:rPr>
              <w:t>и</w:t>
            </w:r>
            <w:r w:rsidRPr="00EB0420">
              <w:rPr>
                <w:b/>
                <w:sz w:val="22"/>
                <w:szCs w:val="22"/>
              </w:rPr>
              <w:t xml:space="preserve"> триста семьдесят) рублей,00 копеек.</w:t>
            </w:r>
          </w:p>
        </w:tc>
      </w:tr>
      <w:tr w:rsidR="00EB0420" w:rsidRPr="00EB0420" w14:paraId="7841B96F"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B0D0036"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2CCDEE3C" w14:textId="77777777" w:rsidR="00EB0420" w:rsidRPr="00EB0420" w:rsidRDefault="00EB0420" w:rsidP="00DF32BC">
            <w:pPr>
              <w:contextualSpacing/>
              <w:jc w:val="right"/>
              <w:rPr>
                <w:b/>
                <w:bCs/>
                <w:sz w:val="22"/>
                <w:szCs w:val="22"/>
              </w:rPr>
            </w:pPr>
            <w:r w:rsidRPr="00EB0420">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73394CBC" w14:textId="77777777" w:rsidR="00EB0420" w:rsidRPr="00EB0420" w:rsidRDefault="00EB0420" w:rsidP="00DF32BC">
            <w:pPr>
              <w:contextualSpacing/>
              <w:rPr>
                <w:b/>
                <w:sz w:val="22"/>
                <w:szCs w:val="22"/>
              </w:rPr>
            </w:pPr>
            <w:r w:rsidRPr="00EB0420">
              <w:rPr>
                <w:b/>
                <w:sz w:val="22"/>
                <w:szCs w:val="22"/>
              </w:rPr>
              <w:t>119 003 599,12  (сто девятнадцать  миллионов  три тысячи пятьсот девяносто девять) рублей,  12 копеек.</w:t>
            </w:r>
          </w:p>
        </w:tc>
      </w:tr>
      <w:tr w:rsidR="00EB0420" w:rsidRPr="00EB0420" w14:paraId="564A7053"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C73E252"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4BE152A" w14:textId="77777777" w:rsidR="00EB0420" w:rsidRPr="00EB0420" w:rsidRDefault="00EB0420" w:rsidP="00DF32BC">
            <w:pPr>
              <w:contextualSpacing/>
              <w:jc w:val="right"/>
              <w:rPr>
                <w:b/>
                <w:bCs/>
                <w:sz w:val="22"/>
                <w:szCs w:val="22"/>
              </w:rPr>
            </w:pPr>
          </w:p>
        </w:tc>
        <w:tc>
          <w:tcPr>
            <w:tcW w:w="7125" w:type="dxa"/>
            <w:gridSpan w:val="5"/>
            <w:tcBorders>
              <w:top w:val="single" w:sz="4" w:space="0" w:color="auto"/>
              <w:left w:val="nil"/>
              <w:bottom w:val="single" w:sz="4" w:space="0" w:color="auto"/>
              <w:right w:val="single" w:sz="4" w:space="0" w:color="auto"/>
            </w:tcBorders>
            <w:shd w:val="clear" w:color="auto" w:fill="auto"/>
          </w:tcPr>
          <w:p w14:paraId="1B3EE100" w14:textId="77777777" w:rsidR="00EB0420" w:rsidRPr="00EB0420" w:rsidRDefault="00EB0420" w:rsidP="00DF32BC">
            <w:pPr>
              <w:contextualSpacing/>
              <w:jc w:val="right"/>
              <w:rPr>
                <w:sz w:val="22"/>
                <w:szCs w:val="22"/>
              </w:rPr>
            </w:pPr>
          </w:p>
        </w:tc>
      </w:tr>
      <w:tr w:rsidR="00EB0420" w:rsidRPr="00EB0420" w14:paraId="3559951A"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0C40A41"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7BCA1AE1" w14:textId="77777777" w:rsidR="00EB0420" w:rsidRPr="00EB0420" w:rsidRDefault="00EB0420" w:rsidP="00DF32BC">
            <w:pPr>
              <w:contextualSpacing/>
              <w:jc w:val="right"/>
              <w:rPr>
                <w:b/>
                <w:bCs/>
                <w:sz w:val="22"/>
                <w:szCs w:val="22"/>
              </w:rPr>
            </w:pPr>
            <w:r w:rsidRPr="00EB0420">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13761D95" w14:textId="77777777" w:rsidR="00EB0420" w:rsidRPr="00EB0420" w:rsidRDefault="00EB0420" w:rsidP="00DF32BC">
            <w:pPr>
              <w:contextualSpacing/>
              <w:jc w:val="right"/>
              <w:rPr>
                <w:sz w:val="22"/>
                <w:szCs w:val="22"/>
              </w:rPr>
            </w:pPr>
          </w:p>
        </w:tc>
      </w:tr>
      <w:tr w:rsidR="00EB0420" w:rsidRPr="00EB0420" w14:paraId="2E343462"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8B9D438"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1C0F5704" w14:textId="77777777" w:rsidR="00EB0420" w:rsidRPr="00EB0420" w:rsidRDefault="00EB0420" w:rsidP="00DF32BC">
            <w:pPr>
              <w:contextualSpacing/>
              <w:jc w:val="right"/>
              <w:rPr>
                <w:b/>
                <w:bCs/>
                <w:sz w:val="22"/>
                <w:szCs w:val="22"/>
              </w:rPr>
            </w:pPr>
            <w:r w:rsidRPr="00EB0420">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1389F2CC" w14:textId="77777777" w:rsidR="00EB0420" w:rsidRPr="00EB0420" w:rsidRDefault="00EB0420" w:rsidP="00DF32BC">
            <w:pPr>
              <w:contextualSpacing/>
              <w:jc w:val="right"/>
              <w:rPr>
                <w:sz w:val="22"/>
                <w:szCs w:val="22"/>
              </w:rPr>
            </w:pPr>
          </w:p>
        </w:tc>
      </w:tr>
      <w:tr w:rsidR="00EB0420" w:rsidRPr="00EB0420" w14:paraId="4E0A59C6"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3CA56E4"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247420A7" w14:textId="77777777" w:rsidR="00EB0420" w:rsidRPr="00EB0420" w:rsidRDefault="00EB0420" w:rsidP="00DF32BC">
            <w:pPr>
              <w:contextualSpacing/>
              <w:jc w:val="right"/>
              <w:rPr>
                <w:b/>
                <w:bCs/>
                <w:sz w:val="22"/>
                <w:szCs w:val="22"/>
              </w:rPr>
            </w:pPr>
            <w:r w:rsidRPr="00EB0420">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16156682" w14:textId="77777777" w:rsidR="00EB0420" w:rsidRPr="00EB0420" w:rsidRDefault="00EB0420" w:rsidP="00DF32BC">
            <w:pPr>
              <w:contextualSpacing/>
              <w:jc w:val="right"/>
              <w:rPr>
                <w:sz w:val="22"/>
                <w:szCs w:val="22"/>
              </w:rPr>
            </w:pPr>
          </w:p>
        </w:tc>
      </w:tr>
    </w:tbl>
    <w:p w14:paraId="7E22E4E1" w14:textId="77777777" w:rsidR="00EB0420" w:rsidRPr="00EB0420" w:rsidRDefault="00EB0420" w:rsidP="00DF32BC">
      <w:pPr>
        <w:tabs>
          <w:tab w:val="left" w:pos="11482"/>
        </w:tabs>
        <w:ind w:right="111"/>
        <w:contextualSpacing/>
        <w:rPr>
          <w:i/>
          <w:sz w:val="20"/>
          <w:szCs w:val="20"/>
        </w:rPr>
      </w:pPr>
    </w:p>
    <w:p w14:paraId="1BB397C8" w14:textId="77777777" w:rsidR="00EB0420" w:rsidRPr="00EB0420" w:rsidRDefault="00EB0420" w:rsidP="00DF32BC">
      <w:pPr>
        <w:tabs>
          <w:tab w:val="left" w:pos="11482"/>
        </w:tabs>
        <w:ind w:right="111"/>
        <w:contextualSpacing/>
        <w:rPr>
          <w:i/>
          <w:sz w:val="20"/>
          <w:szCs w:val="20"/>
        </w:rPr>
      </w:pPr>
    </w:p>
    <w:p w14:paraId="53D299DD" w14:textId="5620167A" w:rsidR="00EB0420" w:rsidRPr="00EB0420" w:rsidRDefault="00EB0420" w:rsidP="00DF32BC">
      <w:pPr>
        <w:contextualSpacing/>
        <w:jc w:val="both"/>
        <w:rPr>
          <w:bCs/>
          <w:color w:val="000000"/>
          <w:kern w:val="1"/>
          <w:sz w:val="16"/>
          <w:szCs w:val="16"/>
          <w:lang w:bidi="hi-IN"/>
        </w:rPr>
      </w:pPr>
      <w:r w:rsidRPr="00EB0420">
        <w:rPr>
          <w:i/>
          <w:iCs/>
          <w:sz w:val="16"/>
          <w:szCs w:val="16"/>
        </w:rPr>
        <w:t>*</w:t>
      </w:r>
      <w:r w:rsidRPr="00EB0420">
        <w:rPr>
          <w:bCs/>
          <w:color w:val="000000"/>
          <w:kern w:val="1"/>
          <w:sz w:val="16"/>
          <w:szCs w:val="16"/>
          <w:lang w:bidi="hi-IN"/>
        </w:rPr>
        <w:t>Сводная смета контракта составлена на основании локальных сметных расчетов, представленных в проектно-сметной документации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w:t>
      </w:r>
      <w:r w:rsidR="0079273A">
        <w:rPr>
          <w:bCs/>
          <w:color w:val="000000"/>
          <w:kern w:val="1"/>
          <w:sz w:val="16"/>
          <w:szCs w:val="16"/>
          <w:lang w:bidi="hi-IN"/>
        </w:rPr>
        <w:t>ляется после подведения итогов закупки</w:t>
      </w:r>
      <w:r w:rsidRPr="00EB0420">
        <w:rPr>
          <w:bCs/>
          <w:color w:val="000000"/>
          <w:kern w:val="1"/>
          <w:sz w:val="16"/>
          <w:szCs w:val="16"/>
          <w:lang w:bidi="hi-IN"/>
        </w:rPr>
        <w:t>, как отношение цены Контракта предложенного Подрядчиком, к начальной (максимальной) цене контракта в соответствии с заявкой и документацией.</w:t>
      </w:r>
    </w:p>
    <w:p w14:paraId="516594B1" w14:textId="77777777" w:rsidR="00EB0420" w:rsidRPr="00EB0420" w:rsidRDefault="00EB0420" w:rsidP="00DF32BC">
      <w:pPr>
        <w:contextualSpacing/>
        <w:rPr>
          <w:i/>
          <w:iCs/>
          <w:sz w:val="16"/>
          <w:szCs w:val="16"/>
        </w:rPr>
      </w:pPr>
    </w:p>
    <w:p w14:paraId="4106293C" w14:textId="77777777" w:rsidR="00EB0420" w:rsidRPr="00EB0420" w:rsidRDefault="00EB0420" w:rsidP="00DF32BC">
      <w:pPr>
        <w:contextualSpacing/>
      </w:pPr>
    </w:p>
    <w:tbl>
      <w:tblPr>
        <w:tblW w:w="11078" w:type="dxa"/>
        <w:jc w:val="center"/>
        <w:tblLook w:val="00A0" w:firstRow="1" w:lastRow="0" w:firstColumn="1" w:lastColumn="0" w:noHBand="0" w:noVBand="0"/>
      </w:tblPr>
      <w:tblGrid>
        <w:gridCol w:w="5903"/>
        <w:gridCol w:w="5175"/>
      </w:tblGrid>
      <w:tr w:rsidR="00EB0420" w:rsidRPr="00EB0420" w14:paraId="02379FFA" w14:textId="77777777" w:rsidTr="00BA62A0">
        <w:trPr>
          <w:trHeight w:val="422"/>
          <w:jc w:val="center"/>
        </w:trPr>
        <w:tc>
          <w:tcPr>
            <w:tcW w:w="5903" w:type="dxa"/>
          </w:tcPr>
          <w:p w14:paraId="2468C1F5" w14:textId="77777777" w:rsidR="00EB0420" w:rsidRPr="00EB0420" w:rsidRDefault="00EB0420" w:rsidP="00DF32BC">
            <w:pPr>
              <w:contextualSpacing/>
              <w:jc w:val="center"/>
              <w:rPr>
                <w:rFonts w:eastAsia="Calibri"/>
                <w:b/>
                <w:bCs/>
                <w:color w:val="000000"/>
                <w:lang w:eastAsia="en-US"/>
              </w:rPr>
            </w:pPr>
          </w:p>
          <w:p w14:paraId="61E5A1B4"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tc>
        <w:tc>
          <w:tcPr>
            <w:tcW w:w="5175" w:type="dxa"/>
          </w:tcPr>
          <w:p w14:paraId="41795E17" w14:textId="77777777" w:rsidR="00EB0420" w:rsidRPr="00EB0420" w:rsidRDefault="00EB0420" w:rsidP="00DF32BC">
            <w:pPr>
              <w:contextualSpacing/>
              <w:jc w:val="center"/>
              <w:rPr>
                <w:rFonts w:eastAsia="Calibri"/>
                <w:b/>
                <w:lang w:eastAsia="en-US"/>
              </w:rPr>
            </w:pPr>
          </w:p>
          <w:p w14:paraId="681B812E"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tc>
      </w:tr>
      <w:tr w:rsidR="00EB0420" w:rsidRPr="00EB0420" w14:paraId="4172D16D" w14:textId="77777777" w:rsidTr="00BA62A0">
        <w:trPr>
          <w:jc w:val="center"/>
        </w:trPr>
        <w:tc>
          <w:tcPr>
            <w:tcW w:w="5903" w:type="dxa"/>
          </w:tcPr>
          <w:p w14:paraId="2B00DA44"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5AC22F22"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66970051" w14:textId="77777777" w:rsidR="00EB0420" w:rsidRPr="00EB0420" w:rsidRDefault="00EB0420" w:rsidP="00DF32BC">
            <w:pPr>
              <w:contextualSpacing/>
              <w:jc w:val="center"/>
              <w:rPr>
                <w:rFonts w:eastAsia="Calibri"/>
                <w:b/>
                <w:lang w:eastAsia="en-US"/>
              </w:rPr>
            </w:pPr>
          </w:p>
          <w:p w14:paraId="49F422E1"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Д.В. Прилипко</w:t>
            </w:r>
          </w:p>
        </w:tc>
        <w:tc>
          <w:tcPr>
            <w:tcW w:w="5175" w:type="dxa"/>
          </w:tcPr>
          <w:p w14:paraId="35EAEA74"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10314061" w14:textId="77777777" w:rsidR="00EB0420" w:rsidRPr="00EB0420" w:rsidRDefault="00EB0420" w:rsidP="00DF32BC">
            <w:pPr>
              <w:snapToGrid w:val="0"/>
              <w:contextualSpacing/>
              <w:jc w:val="center"/>
              <w:rPr>
                <w:rFonts w:eastAsia="Calibri"/>
                <w:b/>
                <w:color w:val="000000"/>
                <w:lang w:eastAsia="en-US"/>
              </w:rPr>
            </w:pPr>
          </w:p>
          <w:p w14:paraId="4C7F93B7" w14:textId="77777777" w:rsidR="00EB0420" w:rsidRPr="00EB0420" w:rsidRDefault="00EB0420" w:rsidP="00DF32BC">
            <w:pPr>
              <w:tabs>
                <w:tab w:val="left" w:pos="4425"/>
              </w:tabs>
              <w:contextualSpacing/>
              <w:jc w:val="center"/>
              <w:rPr>
                <w:rFonts w:eastAsia="Calibri"/>
                <w:lang w:eastAsia="en-US"/>
              </w:rPr>
            </w:pPr>
          </w:p>
          <w:p w14:paraId="5552C273" w14:textId="77777777" w:rsidR="00EB0420" w:rsidRPr="00EB0420" w:rsidRDefault="00EB0420" w:rsidP="00DF32BC">
            <w:pPr>
              <w:snapToGrid w:val="0"/>
              <w:contextualSpacing/>
              <w:jc w:val="center"/>
              <w:rPr>
                <w:rFonts w:eastAsia="Calibri"/>
                <w:color w:val="000000"/>
                <w:lang w:eastAsia="zh-CN"/>
              </w:rPr>
            </w:pPr>
          </w:p>
          <w:p w14:paraId="62FA8FFD"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Cs/>
                <w:color w:val="000000"/>
                <w:lang w:eastAsia="zh-CN"/>
              </w:rPr>
              <w:t>________________</w:t>
            </w:r>
            <w:r w:rsidRPr="00EB0420">
              <w:rPr>
                <w:rFonts w:eastAsia="Calibri"/>
                <w:b/>
                <w:lang w:eastAsia="en-US"/>
              </w:rPr>
              <w:t xml:space="preserve"> Ф.И.О.</w:t>
            </w:r>
          </w:p>
        </w:tc>
      </w:tr>
      <w:tr w:rsidR="00EB0420" w:rsidRPr="00EB0420" w14:paraId="7290559B" w14:textId="77777777" w:rsidTr="00BA62A0">
        <w:trPr>
          <w:trHeight w:val="398"/>
          <w:jc w:val="center"/>
        </w:trPr>
        <w:tc>
          <w:tcPr>
            <w:tcW w:w="5903" w:type="dxa"/>
            <w:vAlign w:val="bottom"/>
          </w:tcPr>
          <w:p w14:paraId="6CD90761"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5175" w:type="dxa"/>
            <w:vAlign w:val="bottom"/>
          </w:tcPr>
          <w:p w14:paraId="5CFD0AB3"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263120AF" w14:textId="77777777" w:rsidR="00EB0420" w:rsidRPr="00EB0420" w:rsidRDefault="00EB0420" w:rsidP="00DF32BC">
      <w:pPr>
        <w:contextualSpacing/>
      </w:pPr>
    </w:p>
    <w:p w14:paraId="45BF9957" w14:textId="77777777" w:rsidR="00EB0420" w:rsidRPr="00EB0420" w:rsidRDefault="00EB0420" w:rsidP="00DF32BC">
      <w:pPr>
        <w:contextualSpacing/>
        <w:rPr>
          <w:sz w:val="20"/>
          <w:szCs w:val="20"/>
        </w:rPr>
      </w:pPr>
    </w:p>
    <w:p w14:paraId="626A682F" w14:textId="78800FF7" w:rsidR="00EB0420" w:rsidRDefault="00EB0420" w:rsidP="00DF32BC">
      <w:pPr>
        <w:contextualSpacing/>
        <w:rPr>
          <w:sz w:val="20"/>
          <w:szCs w:val="20"/>
        </w:rPr>
      </w:pPr>
    </w:p>
    <w:p w14:paraId="63F168FF" w14:textId="3F55D8A0" w:rsidR="00714CB1" w:rsidRDefault="00714CB1" w:rsidP="00DF32BC">
      <w:pPr>
        <w:contextualSpacing/>
        <w:rPr>
          <w:sz w:val="20"/>
          <w:szCs w:val="20"/>
        </w:rPr>
      </w:pPr>
    </w:p>
    <w:p w14:paraId="5B6451BB" w14:textId="32A06A72" w:rsidR="00714CB1" w:rsidRDefault="00714CB1" w:rsidP="00DF32BC">
      <w:pPr>
        <w:contextualSpacing/>
        <w:rPr>
          <w:sz w:val="20"/>
          <w:szCs w:val="20"/>
        </w:rPr>
      </w:pPr>
    </w:p>
    <w:p w14:paraId="4F206663" w14:textId="2904CF0A" w:rsidR="00714CB1" w:rsidRDefault="00714CB1" w:rsidP="00DF32BC">
      <w:pPr>
        <w:contextualSpacing/>
        <w:rPr>
          <w:sz w:val="20"/>
          <w:szCs w:val="20"/>
        </w:rPr>
      </w:pPr>
    </w:p>
    <w:p w14:paraId="38877BC3" w14:textId="40A3CC78" w:rsidR="00714CB1" w:rsidRDefault="00714CB1" w:rsidP="00DF32BC">
      <w:pPr>
        <w:contextualSpacing/>
        <w:rPr>
          <w:sz w:val="20"/>
          <w:szCs w:val="20"/>
        </w:rPr>
      </w:pPr>
    </w:p>
    <w:p w14:paraId="66E7EF42" w14:textId="6AD2A4BF" w:rsidR="00714CB1" w:rsidRDefault="00714CB1" w:rsidP="00DF32BC">
      <w:pPr>
        <w:contextualSpacing/>
        <w:rPr>
          <w:sz w:val="20"/>
          <w:szCs w:val="20"/>
        </w:rPr>
      </w:pPr>
    </w:p>
    <w:p w14:paraId="2E071133" w14:textId="77777777" w:rsidR="00714CB1" w:rsidRPr="00EB0420" w:rsidRDefault="00714CB1" w:rsidP="00DF32BC">
      <w:pPr>
        <w:contextualSpacing/>
        <w:rPr>
          <w:sz w:val="20"/>
          <w:szCs w:val="20"/>
        </w:rPr>
      </w:pPr>
    </w:p>
    <w:p w14:paraId="7C8091F0" w14:textId="77777777" w:rsidR="00714CB1" w:rsidRDefault="00714CB1" w:rsidP="00DF32BC">
      <w:pPr>
        <w:contextualSpacing/>
        <w:rPr>
          <w:sz w:val="20"/>
          <w:szCs w:val="20"/>
        </w:rPr>
        <w:sectPr w:rsidR="00714CB1" w:rsidSect="00BA62A0">
          <w:headerReference w:type="even" r:id="rId42"/>
          <w:headerReference w:type="default" r:id="rId43"/>
          <w:footerReference w:type="even" r:id="rId44"/>
          <w:footerReference w:type="default" r:id="rId45"/>
          <w:headerReference w:type="first" r:id="rId46"/>
          <w:footerReference w:type="first" r:id="rId47"/>
          <w:pgSz w:w="16838" w:h="11906" w:orient="landscape"/>
          <w:pgMar w:top="868" w:right="1387" w:bottom="992" w:left="1134" w:header="397" w:footer="431" w:gutter="0"/>
          <w:cols w:space="720"/>
          <w:titlePg/>
          <w:docGrid w:linePitch="360"/>
        </w:sectPr>
      </w:pPr>
    </w:p>
    <w:p w14:paraId="43168EE3" w14:textId="744DEC77" w:rsidR="00714CB1" w:rsidRPr="00714CB1" w:rsidRDefault="00714CB1" w:rsidP="00714CB1">
      <w:pPr>
        <w:contextualSpacing/>
        <w:jc w:val="right"/>
      </w:pPr>
      <w:r w:rsidRPr="00714CB1">
        <w:lastRenderedPageBreak/>
        <w:t>Приложение №</w:t>
      </w:r>
      <w:r>
        <w:t>2</w:t>
      </w:r>
      <w:r w:rsidRPr="00714CB1">
        <w:t xml:space="preserve"> к Контракту</w:t>
      </w:r>
    </w:p>
    <w:p w14:paraId="5374743A" w14:textId="77777777" w:rsidR="00714CB1" w:rsidRPr="00714CB1" w:rsidRDefault="00714CB1" w:rsidP="00714CB1">
      <w:pPr>
        <w:contextualSpacing/>
        <w:jc w:val="right"/>
      </w:pPr>
      <w:r w:rsidRPr="00714CB1">
        <w:t xml:space="preserve">  от «___» ________2021 г. №____</w:t>
      </w:r>
    </w:p>
    <w:p w14:paraId="359BC623" w14:textId="77777777" w:rsidR="00714CB1" w:rsidRDefault="00714CB1" w:rsidP="00714CB1">
      <w:pPr>
        <w:contextualSpacing/>
        <w:jc w:val="center"/>
        <w:rPr>
          <w:b/>
        </w:rPr>
      </w:pPr>
    </w:p>
    <w:p w14:paraId="29913389" w14:textId="77777777" w:rsidR="00714CB1" w:rsidRDefault="00714CB1" w:rsidP="00714CB1">
      <w:pPr>
        <w:contextualSpacing/>
        <w:jc w:val="center"/>
        <w:rPr>
          <w:b/>
        </w:rPr>
      </w:pPr>
    </w:p>
    <w:p w14:paraId="018DA8FE" w14:textId="77777777" w:rsidR="00714CB1" w:rsidRDefault="00714CB1" w:rsidP="00714CB1">
      <w:pPr>
        <w:contextualSpacing/>
        <w:jc w:val="center"/>
        <w:rPr>
          <w:b/>
        </w:rPr>
      </w:pPr>
    </w:p>
    <w:p w14:paraId="7591D403" w14:textId="77777777" w:rsidR="00714CB1" w:rsidRDefault="00714CB1" w:rsidP="00714CB1">
      <w:pPr>
        <w:contextualSpacing/>
        <w:jc w:val="center"/>
        <w:rPr>
          <w:b/>
        </w:rPr>
      </w:pPr>
      <w:r w:rsidRPr="00714CB1">
        <w:rPr>
          <w:b/>
        </w:rPr>
        <w:t xml:space="preserve">Приложение №2 - Смета контракта (форма) </w:t>
      </w:r>
    </w:p>
    <w:p w14:paraId="05EF3F0A" w14:textId="77777777" w:rsidR="00714CB1" w:rsidRDefault="00714CB1" w:rsidP="00714CB1">
      <w:pPr>
        <w:contextualSpacing/>
        <w:jc w:val="center"/>
        <w:rPr>
          <w:b/>
        </w:rPr>
      </w:pPr>
    </w:p>
    <w:p w14:paraId="154F3090" w14:textId="77777777" w:rsidR="00714CB1" w:rsidRDefault="00714CB1" w:rsidP="00714CB1">
      <w:pPr>
        <w:contextualSpacing/>
        <w:jc w:val="center"/>
        <w:rPr>
          <w:b/>
        </w:rPr>
      </w:pPr>
    </w:p>
    <w:p w14:paraId="4A99E157" w14:textId="77777777" w:rsidR="00714CB1" w:rsidRDefault="00714CB1" w:rsidP="00714CB1">
      <w:pPr>
        <w:contextualSpacing/>
        <w:jc w:val="center"/>
        <w:rPr>
          <w:b/>
        </w:rPr>
      </w:pPr>
    </w:p>
    <w:p w14:paraId="4D22B140" w14:textId="77777777" w:rsidR="00714CB1" w:rsidRDefault="00714CB1" w:rsidP="00714CB1">
      <w:pPr>
        <w:contextualSpacing/>
        <w:jc w:val="center"/>
        <w:rPr>
          <w:b/>
        </w:rPr>
      </w:pPr>
    </w:p>
    <w:p w14:paraId="07E106FE" w14:textId="77777777" w:rsidR="00714CB1" w:rsidRDefault="00714CB1" w:rsidP="00714CB1">
      <w:pPr>
        <w:contextualSpacing/>
        <w:jc w:val="center"/>
        <w:rPr>
          <w:b/>
        </w:rPr>
      </w:pPr>
    </w:p>
    <w:p w14:paraId="408CD1C3" w14:textId="77777777" w:rsidR="00714CB1" w:rsidRDefault="00714CB1" w:rsidP="00714CB1">
      <w:pPr>
        <w:contextualSpacing/>
        <w:jc w:val="center"/>
        <w:rPr>
          <w:b/>
        </w:rPr>
      </w:pPr>
    </w:p>
    <w:p w14:paraId="39D4826A" w14:textId="77777777" w:rsidR="00714CB1" w:rsidRDefault="00714CB1" w:rsidP="00714CB1">
      <w:pPr>
        <w:contextualSpacing/>
        <w:jc w:val="center"/>
        <w:rPr>
          <w:b/>
        </w:rPr>
      </w:pPr>
    </w:p>
    <w:p w14:paraId="3D9C1A88" w14:textId="77777777" w:rsidR="00714CB1" w:rsidRDefault="00714CB1" w:rsidP="00714CB1">
      <w:pPr>
        <w:contextualSpacing/>
        <w:jc w:val="center"/>
        <w:rPr>
          <w:b/>
        </w:rPr>
      </w:pPr>
    </w:p>
    <w:p w14:paraId="3992BBC3" w14:textId="5EC4C3E5" w:rsidR="00714CB1" w:rsidRDefault="00714CB1" w:rsidP="00714CB1">
      <w:pPr>
        <w:contextualSpacing/>
        <w:jc w:val="center"/>
        <w:rPr>
          <w:b/>
        </w:rPr>
      </w:pPr>
      <w:r>
        <w:rPr>
          <w:b/>
        </w:rPr>
        <w:t>В</w:t>
      </w:r>
      <w:r w:rsidRPr="00714CB1">
        <w:rPr>
          <w:b/>
        </w:rPr>
        <w:t xml:space="preserve"> отдельном файле </w:t>
      </w:r>
    </w:p>
    <w:p w14:paraId="53B7861B" w14:textId="703318E1" w:rsidR="00EB0420" w:rsidRDefault="00714CB1" w:rsidP="00714CB1">
      <w:pPr>
        <w:contextualSpacing/>
        <w:jc w:val="center"/>
        <w:rPr>
          <w:b/>
        </w:rPr>
      </w:pPr>
      <w:r w:rsidRPr="00714CB1">
        <w:rPr>
          <w:b/>
        </w:rPr>
        <w:t>«Прил</w:t>
      </w:r>
      <w:r>
        <w:rPr>
          <w:b/>
        </w:rPr>
        <w:t>ожение</w:t>
      </w:r>
      <w:r w:rsidRPr="00714CB1">
        <w:rPr>
          <w:b/>
        </w:rPr>
        <w:t xml:space="preserve"> №2  Смета контракта.xlsx»</w:t>
      </w:r>
    </w:p>
    <w:p w14:paraId="734E6D8A" w14:textId="5B23AA52" w:rsidR="00714CB1" w:rsidRDefault="00714CB1" w:rsidP="00714CB1">
      <w:pPr>
        <w:contextualSpacing/>
        <w:jc w:val="center"/>
        <w:rPr>
          <w:b/>
        </w:rPr>
      </w:pPr>
    </w:p>
    <w:p w14:paraId="0249F43E" w14:textId="6FD8AE49" w:rsidR="00714CB1" w:rsidRDefault="00714CB1" w:rsidP="00714CB1">
      <w:pPr>
        <w:contextualSpacing/>
        <w:jc w:val="center"/>
        <w:rPr>
          <w:b/>
        </w:rPr>
      </w:pPr>
    </w:p>
    <w:p w14:paraId="66A31363" w14:textId="7F761AC9" w:rsidR="00714CB1" w:rsidRDefault="00714CB1" w:rsidP="00714CB1">
      <w:pPr>
        <w:contextualSpacing/>
        <w:jc w:val="center"/>
        <w:rPr>
          <w:b/>
        </w:rPr>
      </w:pPr>
    </w:p>
    <w:p w14:paraId="70EE9DBB" w14:textId="4D9D9F3A" w:rsidR="00714CB1" w:rsidRDefault="00714CB1" w:rsidP="00714CB1">
      <w:pPr>
        <w:contextualSpacing/>
        <w:jc w:val="center"/>
        <w:rPr>
          <w:b/>
        </w:rPr>
      </w:pPr>
    </w:p>
    <w:p w14:paraId="32F25627" w14:textId="2F9C3F75" w:rsidR="00714CB1" w:rsidRDefault="00714CB1" w:rsidP="00714CB1">
      <w:pPr>
        <w:contextualSpacing/>
        <w:jc w:val="center"/>
        <w:rPr>
          <w:b/>
        </w:rPr>
      </w:pPr>
    </w:p>
    <w:p w14:paraId="183B3383" w14:textId="5417C60F" w:rsidR="00714CB1" w:rsidRDefault="00714CB1" w:rsidP="00714CB1">
      <w:pPr>
        <w:contextualSpacing/>
        <w:jc w:val="center"/>
        <w:rPr>
          <w:b/>
        </w:rPr>
      </w:pPr>
    </w:p>
    <w:p w14:paraId="2F1619B9" w14:textId="1CA04201" w:rsidR="00714CB1" w:rsidRDefault="00714CB1" w:rsidP="00714CB1">
      <w:pPr>
        <w:contextualSpacing/>
        <w:jc w:val="center"/>
        <w:rPr>
          <w:b/>
        </w:rPr>
      </w:pPr>
    </w:p>
    <w:p w14:paraId="4B10DCD4" w14:textId="2CFBEF22" w:rsidR="00714CB1" w:rsidRDefault="00714CB1" w:rsidP="00714CB1">
      <w:pPr>
        <w:contextualSpacing/>
        <w:jc w:val="center"/>
        <w:rPr>
          <w:b/>
        </w:rPr>
      </w:pPr>
    </w:p>
    <w:p w14:paraId="5811B681" w14:textId="3D89F5D1" w:rsidR="00714CB1" w:rsidRDefault="00714CB1" w:rsidP="00714CB1">
      <w:pPr>
        <w:contextualSpacing/>
        <w:jc w:val="center"/>
        <w:rPr>
          <w:b/>
        </w:rPr>
      </w:pPr>
    </w:p>
    <w:p w14:paraId="70A81E60" w14:textId="08C4D451" w:rsidR="00714CB1" w:rsidRDefault="00714CB1" w:rsidP="00714CB1">
      <w:pPr>
        <w:contextualSpacing/>
        <w:jc w:val="center"/>
        <w:rPr>
          <w:b/>
        </w:rPr>
      </w:pPr>
    </w:p>
    <w:p w14:paraId="0211E399" w14:textId="128468A2" w:rsidR="00714CB1" w:rsidRDefault="00714CB1" w:rsidP="00714CB1">
      <w:pPr>
        <w:contextualSpacing/>
        <w:jc w:val="center"/>
        <w:rPr>
          <w:b/>
        </w:rPr>
      </w:pPr>
    </w:p>
    <w:p w14:paraId="7CAED774" w14:textId="0AB5006D" w:rsidR="00714CB1" w:rsidRDefault="00714CB1" w:rsidP="00714CB1">
      <w:pPr>
        <w:contextualSpacing/>
        <w:jc w:val="center"/>
        <w:rPr>
          <w:b/>
        </w:rPr>
      </w:pPr>
    </w:p>
    <w:p w14:paraId="5CDDFF55" w14:textId="4F82869C" w:rsidR="00714CB1" w:rsidRDefault="00714CB1" w:rsidP="00714CB1">
      <w:pPr>
        <w:contextualSpacing/>
        <w:jc w:val="center"/>
        <w:rPr>
          <w:b/>
        </w:rPr>
      </w:pPr>
    </w:p>
    <w:p w14:paraId="5D72FE3D" w14:textId="737DF8F5" w:rsidR="00714CB1" w:rsidRDefault="00714CB1" w:rsidP="00714CB1">
      <w:pPr>
        <w:contextualSpacing/>
        <w:jc w:val="center"/>
        <w:rPr>
          <w:b/>
        </w:rPr>
      </w:pPr>
    </w:p>
    <w:p w14:paraId="42C4CFCE" w14:textId="333E9B26" w:rsidR="00714CB1" w:rsidRDefault="00714CB1" w:rsidP="00714CB1">
      <w:pPr>
        <w:contextualSpacing/>
        <w:jc w:val="center"/>
        <w:rPr>
          <w:b/>
        </w:rPr>
      </w:pPr>
    </w:p>
    <w:p w14:paraId="03D2D720" w14:textId="7B18AF4A" w:rsidR="00714CB1" w:rsidRDefault="00714CB1" w:rsidP="00714CB1">
      <w:pPr>
        <w:contextualSpacing/>
        <w:jc w:val="center"/>
        <w:rPr>
          <w:b/>
        </w:rPr>
      </w:pPr>
    </w:p>
    <w:p w14:paraId="7D09A80F" w14:textId="33572880" w:rsidR="00714CB1" w:rsidRDefault="00714CB1" w:rsidP="00714CB1">
      <w:pPr>
        <w:contextualSpacing/>
        <w:jc w:val="center"/>
        <w:rPr>
          <w:b/>
        </w:rPr>
      </w:pPr>
    </w:p>
    <w:p w14:paraId="31B99775" w14:textId="0C97C891" w:rsidR="00714CB1" w:rsidRDefault="00714CB1" w:rsidP="00714CB1">
      <w:pPr>
        <w:contextualSpacing/>
        <w:jc w:val="center"/>
        <w:rPr>
          <w:b/>
        </w:rPr>
      </w:pPr>
    </w:p>
    <w:p w14:paraId="35F612C8" w14:textId="3CB1A8DD" w:rsidR="00714CB1" w:rsidRDefault="00714CB1" w:rsidP="00714CB1">
      <w:pPr>
        <w:contextualSpacing/>
        <w:jc w:val="center"/>
        <w:rPr>
          <w:b/>
        </w:rPr>
      </w:pPr>
    </w:p>
    <w:p w14:paraId="06A7E7C7" w14:textId="51B9A552" w:rsidR="00714CB1" w:rsidRDefault="00714CB1" w:rsidP="00714CB1">
      <w:pPr>
        <w:contextualSpacing/>
        <w:jc w:val="center"/>
        <w:rPr>
          <w:b/>
        </w:rPr>
      </w:pPr>
    </w:p>
    <w:p w14:paraId="5A08287C" w14:textId="6C24748C" w:rsidR="00714CB1" w:rsidRDefault="00714CB1" w:rsidP="00714CB1">
      <w:pPr>
        <w:contextualSpacing/>
        <w:jc w:val="center"/>
        <w:rPr>
          <w:b/>
        </w:rPr>
      </w:pPr>
    </w:p>
    <w:p w14:paraId="4D98189E" w14:textId="3424E979" w:rsidR="00714CB1" w:rsidRDefault="00714CB1" w:rsidP="00714CB1">
      <w:pPr>
        <w:contextualSpacing/>
        <w:jc w:val="center"/>
        <w:rPr>
          <w:b/>
        </w:rPr>
      </w:pPr>
    </w:p>
    <w:p w14:paraId="071D9B1B" w14:textId="631CD875" w:rsidR="00714CB1" w:rsidRDefault="00714CB1" w:rsidP="00714CB1">
      <w:pPr>
        <w:contextualSpacing/>
        <w:jc w:val="center"/>
        <w:rPr>
          <w:b/>
        </w:rPr>
      </w:pPr>
    </w:p>
    <w:p w14:paraId="64A8E282" w14:textId="56FEE926" w:rsidR="00714CB1" w:rsidRDefault="00714CB1" w:rsidP="00714CB1">
      <w:pPr>
        <w:contextualSpacing/>
        <w:jc w:val="center"/>
        <w:rPr>
          <w:b/>
        </w:rPr>
      </w:pPr>
    </w:p>
    <w:p w14:paraId="0C433D76" w14:textId="57D7E58D" w:rsidR="00714CB1" w:rsidRDefault="00714CB1" w:rsidP="00714CB1">
      <w:pPr>
        <w:contextualSpacing/>
        <w:jc w:val="center"/>
        <w:rPr>
          <w:b/>
        </w:rPr>
      </w:pPr>
    </w:p>
    <w:p w14:paraId="108E3C40" w14:textId="5E1944F4" w:rsidR="00714CB1" w:rsidRDefault="00714CB1" w:rsidP="00714CB1">
      <w:pPr>
        <w:contextualSpacing/>
        <w:jc w:val="center"/>
        <w:rPr>
          <w:b/>
        </w:rPr>
      </w:pPr>
    </w:p>
    <w:p w14:paraId="0A7724AA" w14:textId="07011CD2" w:rsidR="00714CB1" w:rsidRDefault="00714CB1" w:rsidP="00714CB1">
      <w:pPr>
        <w:contextualSpacing/>
        <w:jc w:val="center"/>
        <w:rPr>
          <w:b/>
        </w:rPr>
      </w:pPr>
    </w:p>
    <w:p w14:paraId="50BB46FB" w14:textId="34100E05" w:rsidR="00714CB1" w:rsidRDefault="00714CB1" w:rsidP="00714CB1">
      <w:pPr>
        <w:contextualSpacing/>
        <w:jc w:val="center"/>
        <w:rPr>
          <w:b/>
        </w:rPr>
      </w:pPr>
    </w:p>
    <w:p w14:paraId="66F69CEC" w14:textId="09B9751A" w:rsidR="00714CB1" w:rsidRDefault="00714CB1" w:rsidP="00714CB1">
      <w:pPr>
        <w:contextualSpacing/>
        <w:jc w:val="center"/>
        <w:rPr>
          <w:b/>
        </w:rPr>
      </w:pPr>
    </w:p>
    <w:p w14:paraId="2ACE1D12" w14:textId="789FDDA3" w:rsidR="00714CB1" w:rsidRDefault="00714CB1" w:rsidP="00714CB1">
      <w:pPr>
        <w:contextualSpacing/>
        <w:jc w:val="center"/>
        <w:rPr>
          <w:b/>
        </w:rPr>
      </w:pPr>
    </w:p>
    <w:p w14:paraId="2806A868" w14:textId="557241D5" w:rsidR="00714CB1" w:rsidRDefault="00714CB1" w:rsidP="00714CB1">
      <w:pPr>
        <w:contextualSpacing/>
        <w:jc w:val="center"/>
        <w:rPr>
          <w:b/>
        </w:rPr>
      </w:pPr>
    </w:p>
    <w:p w14:paraId="1B545927" w14:textId="6850291D" w:rsidR="00714CB1" w:rsidRDefault="00714CB1" w:rsidP="00714CB1">
      <w:pPr>
        <w:contextualSpacing/>
        <w:jc w:val="center"/>
        <w:rPr>
          <w:b/>
        </w:rPr>
      </w:pPr>
    </w:p>
    <w:p w14:paraId="66461C05" w14:textId="0DAFB252" w:rsidR="00714CB1" w:rsidRDefault="00714CB1" w:rsidP="00714CB1">
      <w:pPr>
        <w:contextualSpacing/>
        <w:jc w:val="center"/>
        <w:rPr>
          <w:b/>
        </w:rPr>
      </w:pPr>
    </w:p>
    <w:p w14:paraId="2858A192" w14:textId="4211BA22" w:rsidR="00714CB1" w:rsidRDefault="00714CB1" w:rsidP="00714CB1">
      <w:pPr>
        <w:contextualSpacing/>
        <w:jc w:val="center"/>
        <w:rPr>
          <w:b/>
        </w:rPr>
      </w:pPr>
    </w:p>
    <w:p w14:paraId="3D1E7355" w14:textId="45CA707A" w:rsidR="00714CB1" w:rsidRDefault="00714CB1" w:rsidP="00714CB1">
      <w:pPr>
        <w:contextualSpacing/>
        <w:jc w:val="center"/>
        <w:rPr>
          <w:b/>
        </w:rPr>
      </w:pPr>
    </w:p>
    <w:p w14:paraId="0249C6A0" w14:textId="4CFF2BAF" w:rsidR="00714CB1" w:rsidRDefault="00714CB1" w:rsidP="00714CB1">
      <w:pPr>
        <w:contextualSpacing/>
        <w:jc w:val="center"/>
        <w:rPr>
          <w:b/>
        </w:rPr>
      </w:pPr>
    </w:p>
    <w:p w14:paraId="743BB69B" w14:textId="78767707" w:rsidR="00714CB1" w:rsidRDefault="00714CB1" w:rsidP="00714CB1">
      <w:pPr>
        <w:contextualSpacing/>
        <w:jc w:val="center"/>
        <w:rPr>
          <w:b/>
        </w:rPr>
      </w:pPr>
    </w:p>
    <w:p w14:paraId="73C142DF" w14:textId="79B69793" w:rsidR="00714CB1" w:rsidRDefault="00714CB1" w:rsidP="00714CB1">
      <w:pPr>
        <w:contextualSpacing/>
        <w:jc w:val="center"/>
        <w:rPr>
          <w:b/>
        </w:rPr>
      </w:pPr>
    </w:p>
    <w:p w14:paraId="3A1A7FAD" w14:textId="77777777" w:rsidR="00714CB1" w:rsidRPr="00714CB1" w:rsidRDefault="00714CB1" w:rsidP="00714CB1">
      <w:pPr>
        <w:contextualSpacing/>
        <w:jc w:val="right"/>
      </w:pPr>
      <w:r w:rsidRPr="00714CB1">
        <w:lastRenderedPageBreak/>
        <w:t>Приложение №3 к Контракту</w:t>
      </w:r>
    </w:p>
    <w:p w14:paraId="2FE11DC6" w14:textId="77777777" w:rsidR="00714CB1" w:rsidRPr="00714CB1" w:rsidRDefault="00714CB1" w:rsidP="00714CB1">
      <w:pPr>
        <w:contextualSpacing/>
        <w:jc w:val="right"/>
      </w:pPr>
      <w:r w:rsidRPr="00714CB1">
        <w:t xml:space="preserve">  от «___» ________2021 г. №____</w:t>
      </w:r>
    </w:p>
    <w:p w14:paraId="076EA01E" w14:textId="77777777" w:rsidR="00714CB1" w:rsidRDefault="00714CB1" w:rsidP="00714CB1">
      <w:pPr>
        <w:contextualSpacing/>
        <w:jc w:val="center"/>
        <w:rPr>
          <w:b/>
        </w:rPr>
      </w:pPr>
    </w:p>
    <w:p w14:paraId="4A3E30A6" w14:textId="77777777" w:rsidR="00714CB1" w:rsidRDefault="00714CB1" w:rsidP="00714CB1">
      <w:pPr>
        <w:contextualSpacing/>
        <w:jc w:val="center"/>
        <w:rPr>
          <w:b/>
        </w:rPr>
      </w:pPr>
    </w:p>
    <w:p w14:paraId="761B380F" w14:textId="7DE4B69A" w:rsidR="00714CB1" w:rsidRDefault="00714CB1" w:rsidP="00714CB1">
      <w:pPr>
        <w:contextualSpacing/>
        <w:jc w:val="center"/>
        <w:rPr>
          <w:b/>
        </w:rPr>
      </w:pPr>
      <w:r w:rsidRPr="00714CB1">
        <w:rPr>
          <w:b/>
        </w:rPr>
        <w:t xml:space="preserve"> Ведомость объемов работ </w:t>
      </w:r>
    </w:p>
    <w:p w14:paraId="3CB5BFA9" w14:textId="77777777" w:rsidR="00714CB1" w:rsidRDefault="00714CB1" w:rsidP="00714CB1">
      <w:pPr>
        <w:contextualSpacing/>
        <w:jc w:val="center"/>
        <w:rPr>
          <w:b/>
        </w:rPr>
      </w:pPr>
    </w:p>
    <w:p w14:paraId="51249C66" w14:textId="7245D57B" w:rsidR="00714CB1" w:rsidRDefault="00714CB1" w:rsidP="00714CB1">
      <w:pPr>
        <w:contextualSpacing/>
        <w:jc w:val="center"/>
        <w:rPr>
          <w:b/>
        </w:rPr>
      </w:pPr>
      <w:r>
        <w:rPr>
          <w:b/>
        </w:rPr>
        <w:t>В</w:t>
      </w:r>
      <w:r w:rsidRPr="00714CB1">
        <w:rPr>
          <w:b/>
        </w:rPr>
        <w:t xml:space="preserve"> отдельном файле </w:t>
      </w:r>
    </w:p>
    <w:p w14:paraId="0490C981" w14:textId="57D67724" w:rsidR="00714CB1" w:rsidRDefault="00714CB1" w:rsidP="00714CB1">
      <w:pPr>
        <w:contextualSpacing/>
        <w:jc w:val="center"/>
        <w:rPr>
          <w:b/>
        </w:rPr>
      </w:pPr>
      <w:r w:rsidRPr="00714CB1">
        <w:rPr>
          <w:b/>
        </w:rPr>
        <w:t>«Приложение №3 Ведом. объемов Сельвинского.xlsx»</w:t>
      </w:r>
    </w:p>
    <w:p w14:paraId="59A58A66" w14:textId="33EE21CD" w:rsidR="00714CB1" w:rsidRDefault="00714CB1" w:rsidP="00714CB1">
      <w:pPr>
        <w:contextualSpacing/>
        <w:jc w:val="center"/>
        <w:rPr>
          <w:b/>
        </w:rPr>
      </w:pPr>
    </w:p>
    <w:p w14:paraId="519379BB" w14:textId="21B1E6FB" w:rsidR="00714CB1" w:rsidRDefault="00714CB1" w:rsidP="00714CB1">
      <w:pPr>
        <w:contextualSpacing/>
        <w:jc w:val="center"/>
        <w:rPr>
          <w:b/>
        </w:rPr>
      </w:pPr>
    </w:p>
    <w:p w14:paraId="40F7022D" w14:textId="5F1B4DC4" w:rsidR="00714CB1" w:rsidRDefault="00714CB1" w:rsidP="00714CB1">
      <w:pPr>
        <w:contextualSpacing/>
        <w:jc w:val="center"/>
        <w:rPr>
          <w:b/>
        </w:rPr>
      </w:pPr>
    </w:p>
    <w:p w14:paraId="358334BE" w14:textId="058B1D04" w:rsidR="00714CB1" w:rsidRDefault="00714CB1" w:rsidP="00714CB1">
      <w:pPr>
        <w:contextualSpacing/>
        <w:jc w:val="center"/>
        <w:rPr>
          <w:b/>
        </w:rPr>
      </w:pPr>
    </w:p>
    <w:p w14:paraId="44E4DA93" w14:textId="1AA2151E" w:rsidR="00714CB1" w:rsidRDefault="00714CB1" w:rsidP="00714CB1">
      <w:pPr>
        <w:contextualSpacing/>
        <w:jc w:val="center"/>
        <w:rPr>
          <w:b/>
        </w:rPr>
      </w:pPr>
    </w:p>
    <w:p w14:paraId="5710DFF6" w14:textId="3D6CC5D2" w:rsidR="00714CB1" w:rsidRDefault="00714CB1" w:rsidP="00714CB1">
      <w:pPr>
        <w:contextualSpacing/>
        <w:jc w:val="center"/>
        <w:rPr>
          <w:b/>
        </w:rPr>
      </w:pPr>
    </w:p>
    <w:p w14:paraId="10EDE0E2" w14:textId="10D8FE8B" w:rsidR="00714CB1" w:rsidRDefault="00714CB1" w:rsidP="00714CB1">
      <w:pPr>
        <w:contextualSpacing/>
        <w:jc w:val="center"/>
        <w:rPr>
          <w:b/>
        </w:rPr>
      </w:pPr>
    </w:p>
    <w:p w14:paraId="6FA9D610" w14:textId="61860D29" w:rsidR="00714CB1" w:rsidRDefault="00714CB1" w:rsidP="00714CB1">
      <w:pPr>
        <w:contextualSpacing/>
        <w:jc w:val="center"/>
        <w:rPr>
          <w:b/>
        </w:rPr>
      </w:pPr>
    </w:p>
    <w:p w14:paraId="6EB3C6B7" w14:textId="01DB5F1C" w:rsidR="00714CB1" w:rsidRDefault="00714CB1" w:rsidP="00714CB1">
      <w:pPr>
        <w:contextualSpacing/>
        <w:jc w:val="center"/>
        <w:rPr>
          <w:b/>
        </w:rPr>
      </w:pPr>
    </w:p>
    <w:p w14:paraId="57DC55C4" w14:textId="3AD31A92" w:rsidR="00714CB1" w:rsidRDefault="00714CB1" w:rsidP="00714CB1">
      <w:pPr>
        <w:contextualSpacing/>
        <w:jc w:val="center"/>
        <w:rPr>
          <w:b/>
        </w:rPr>
      </w:pPr>
    </w:p>
    <w:p w14:paraId="4FAF1FC4" w14:textId="0C627C0C" w:rsidR="00714CB1" w:rsidRDefault="00714CB1" w:rsidP="00714CB1">
      <w:pPr>
        <w:contextualSpacing/>
        <w:jc w:val="center"/>
        <w:rPr>
          <w:b/>
        </w:rPr>
      </w:pPr>
    </w:p>
    <w:p w14:paraId="393D83AB" w14:textId="07F11084" w:rsidR="00714CB1" w:rsidRDefault="00714CB1" w:rsidP="00714CB1">
      <w:pPr>
        <w:contextualSpacing/>
        <w:jc w:val="center"/>
        <w:rPr>
          <w:b/>
        </w:rPr>
      </w:pPr>
    </w:p>
    <w:p w14:paraId="46133FD1" w14:textId="6B8400AD" w:rsidR="00714CB1" w:rsidRDefault="00714CB1" w:rsidP="00714CB1">
      <w:pPr>
        <w:contextualSpacing/>
        <w:jc w:val="center"/>
        <w:rPr>
          <w:b/>
        </w:rPr>
      </w:pPr>
    </w:p>
    <w:p w14:paraId="421ADF30" w14:textId="1BF11579" w:rsidR="00714CB1" w:rsidRDefault="00714CB1" w:rsidP="00714CB1">
      <w:pPr>
        <w:contextualSpacing/>
        <w:jc w:val="center"/>
        <w:rPr>
          <w:b/>
        </w:rPr>
      </w:pPr>
    </w:p>
    <w:p w14:paraId="0AD17F0E" w14:textId="2203E320" w:rsidR="00714CB1" w:rsidRDefault="00714CB1" w:rsidP="00714CB1">
      <w:pPr>
        <w:contextualSpacing/>
        <w:jc w:val="center"/>
        <w:rPr>
          <w:b/>
        </w:rPr>
      </w:pPr>
    </w:p>
    <w:p w14:paraId="0A2D0E75" w14:textId="7D904B15" w:rsidR="00714CB1" w:rsidRDefault="00714CB1" w:rsidP="00714CB1">
      <w:pPr>
        <w:contextualSpacing/>
        <w:jc w:val="center"/>
        <w:rPr>
          <w:b/>
        </w:rPr>
      </w:pPr>
    </w:p>
    <w:p w14:paraId="239D67C1" w14:textId="68A22C28" w:rsidR="00714CB1" w:rsidRDefault="00714CB1" w:rsidP="00714CB1">
      <w:pPr>
        <w:contextualSpacing/>
        <w:jc w:val="center"/>
        <w:rPr>
          <w:b/>
        </w:rPr>
      </w:pPr>
    </w:p>
    <w:p w14:paraId="3084DA97" w14:textId="73C2A772" w:rsidR="00714CB1" w:rsidRDefault="00714CB1" w:rsidP="00714CB1">
      <w:pPr>
        <w:contextualSpacing/>
        <w:jc w:val="center"/>
        <w:rPr>
          <w:b/>
        </w:rPr>
      </w:pPr>
    </w:p>
    <w:p w14:paraId="0D9EC364" w14:textId="1EBA9A4A" w:rsidR="00714CB1" w:rsidRDefault="00714CB1" w:rsidP="00714CB1">
      <w:pPr>
        <w:contextualSpacing/>
        <w:jc w:val="center"/>
        <w:rPr>
          <w:b/>
        </w:rPr>
      </w:pPr>
    </w:p>
    <w:p w14:paraId="77BDBCE1" w14:textId="45040630" w:rsidR="00714CB1" w:rsidRDefault="00714CB1" w:rsidP="00714CB1">
      <w:pPr>
        <w:contextualSpacing/>
        <w:jc w:val="center"/>
        <w:rPr>
          <w:b/>
        </w:rPr>
      </w:pPr>
    </w:p>
    <w:p w14:paraId="466E426B" w14:textId="0EF6DAB1" w:rsidR="00714CB1" w:rsidRDefault="00714CB1" w:rsidP="00714CB1">
      <w:pPr>
        <w:contextualSpacing/>
        <w:jc w:val="center"/>
        <w:rPr>
          <w:b/>
        </w:rPr>
      </w:pPr>
    </w:p>
    <w:p w14:paraId="2F306748" w14:textId="6EF70AB9" w:rsidR="00714CB1" w:rsidRDefault="00714CB1" w:rsidP="00714CB1">
      <w:pPr>
        <w:contextualSpacing/>
        <w:jc w:val="center"/>
        <w:rPr>
          <w:b/>
        </w:rPr>
      </w:pPr>
    </w:p>
    <w:p w14:paraId="166345AF" w14:textId="79750265" w:rsidR="00714CB1" w:rsidRDefault="00714CB1" w:rsidP="00714CB1">
      <w:pPr>
        <w:contextualSpacing/>
        <w:jc w:val="center"/>
        <w:rPr>
          <w:b/>
        </w:rPr>
      </w:pPr>
    </w:p>
    <w:p w14:paraId="18E9C2E5" w14:textId="5AE69BBD" w:rsidR="00714CB1" w:rsidRDefault="00714CB1" w:rsidP="00714CB1">
      <w:pPr>
        <w:contextualSpacing/>
        <w:jc w:val="center"/>
        <w:rPr>
          <w:b/>
        </w:rPr>
      </w:pPr>
    </w:p>
    <w:p w14:paraId="5BF1859D" w14:textId="5B9FBDB6" w:rsidR="00714CB1" w:rsidRDefault="00714CB1" w:rsidP="00714CB1">
      <w:pPr>
        <w:contextualSpacing/>
        <w:jc w:val="center"/>
        <w:rPr>
          <w:b/>
        </w:rPr>
      </w:pPr>
    </w:p>
    <w:p w14:paraId="1A3DDB9E" w14:textId="521EF079" w:rsidR="00714CB1" w:rsidRDefault="00714CB1" w:rsidP="00714CB1">
      <w:pPr>
        <w:contextualSpacing/>
        <w:jc w:val="center"/>
        <w:rPr>
          <w:b/>
        </w:rPr>
      </w:pPr>
    </w:p>
    <w:p w14:paraId="07FC3504" w14:textId="718A92DF" w:rsidR="00714CB1" w:rsidRDefault="00714CB1" w:rsidP="00714CB1">
      <w:pPr>
        <w:contextualSpacing/>
        <w:jc w:val="center"/>
        <w:rPr>
          <w:b/>
        </w:rPr>
      </w:pPr>
    </w:p>
    <w:p w14:paraId="6C316C98" w14:textId="3F1FFF86" w:rsidR="00714CB1" w:rsidRDefault="00714CB1" w:rsidP="00714CB1">
      <w:pPr>
        <w:contextualSpacing/>
        <w:jc w:val="center"/>
        <w:rPr>
          <w:b/>
        </w:rPr>
      </w:pPr>
    </w:p>
    <w:p w14:paraId="499A9EB5" w14:textId="768F072F" w:rsidR="00714CB1" w:rsidRDefault="00714CB1" w:rsidP="00714CB1">
      <w:pPr>
        <w:contextualSpacing/>
        <w:jc w:val="center"/>
        <w:rPr>
          <w:b/>
        </w:rPr>
      </w:pPr>
    </w:p>
    <w:p w14:paraId="68138A5C" w14:textId="5015D2BF" w:rsidR="00714CB1" w:rsidRDefault="00714CB1" w:rsidP="00714CB1">
      <w:pPr>
        <w:contextualSpacing/>
        <w:jc w:val="center"/>
        <w:rPr>
          <w:b/>
        </w:rPr>
      </w:pPr>
    </w:p>
    <w:p w14:paraId="7042CBFD" w14:textId="52B1E354" w:rsidR="00714CB1" w:rsidRDefault="00714CB1" w:rsidP="00714CB1">
      <w:pPr>
        <w:contextualSpacing/>
        <w:jc w:val="center"/>
        <w:rPr>
          <w:b/>
        </w:rPr>
      </w:pPr>
    </w:p>
    <w:p w14:paraId="0D6ADF44" w14:textId="2DD2027B" w:rsidR="00714CB1" w:rsidRDefault="00714CB1" w:rsidP="00714CB1">
      <w:pPr>
        <w:contextualSpacing/>
        <w:jc w:val="center"/>
        <w:rPr>
          <w:b/>
        </w:rPr>
      </w:pPr>
    </w:p>
    <w:p w14:paraId="6CB5F123" w14:textId="070308EC" w:rsidR="00714CB1" w:rsidRDefault="00714CB1" w:rsidP="00714CB1">
      <w:pPr>
        <w:contextualSpacing/>
        <w:jc w:val="center"/>
        <w:rPr>
          <w:b/>
        </w:rPr>
      </w:pPr>
    </w:p>
    <w:p w14:paraId="1A79EE46" w14:textId="333D8C0D" w:rsidR="00714CB1" w:rsidRDefault="00714CB1" w:rsidP="00714CB1">
      <w:pPr>
        <w:contextualSpacing/>
        <w:jc w:val="center"/>
        <w:rPr>
          <w:b/>
        </w:rPr>
      </w:pPr>
    </w:p>
    <w:p w14:paraId="5B32A9E9" w14:textId="1BE8AA11" w:rsidR="00714CB1" w:rsidRDefault="00714CB1" w:rsidP="00714CB1">
      <w:pPr>
        <w:contextualSpacing/>
        <w:jc w:val="center"/>
        <w:rPr>
          <w:b/>
        </w:rPr>
      </w:pPr>
    </w:p>
    <w:p w14:paraId="47D100E7" w14:textId="163699D6" w:rsidR="00714CB1" w:rsidRDefault="00714CB1" w:rsidP="00714CB1">
      <w:pPr>
        <w:contextualSpacing/>
        <w:jc w:val="center"/>
        <w:rPr>
          <w:b/>
        </w:rPr>
      </w:pPr>
    </w:p>
    <w:p w14:paraId="47B86F59" w14:textId="617B17DF" w:rsidR="00714CB1" w:rsidRDefault="00714CB1" w:rsidP="00714CB1">
      <w:pPr>
        <w:contextualSpacing/>
        <w:jc w:val="center"/>
        <w:rPr>
          <w:b/>
        </w:rPr>
      </w:pPr>
    </w:p>
    <w:p w14:paraId="550DA9A3" w14:textId="427A16EE" w:rsidR="00714CB1" w:rsidRDefault="00714CB1" w:rsidP="00DF32BC">
      <w:pPr>
        <w:contextualSpacing/>
        <w:jc w:val="right"/>
      </w:pPr>
    </w:p>
    <w:p w14:paraId="60CE7B2E" w14:textId="402B21F6" w:rsidR="00714CB1" w:rsidRDefault="00714CB1" w:rsidP="00DF32BC">
      <w:pPr>
        <w:contextualSpacing/>
        <w:jc w:val="right"/>
      </w:pPr>
    </w:p>
    <w:p w14:paraId="51C2A392" w14:textId="334BB0D8" w:rsidR="00714CB1" w:rsidRDefault="00714CB1" w:rsidP="00DF32BC">
      <w:pPr>
        <w:contextualSpacing/>
        <w:jc w:val="right"/>
      </w:pPr>
    </w:p>
    <w:p w14:paraId="79CC0F21" w14:textId="77777777" w:rsidR="00714CB1" w:rsidRDefault="00714CB1" w:rsidP="00DF32BC">
      <w:pPr>
        <w:contextualSpacing/>
        <w:jc w:val="right"/>
      </w:pPr>
    </w:p>
    <w:p w14:paraId="5E55E596" w14:textId="77777777" w:rsidR="00714CB1" w:rsidRDefault="00714CB1" w:rsidP="00DF32BC">
      <w:pPr>
        <w:contextualSpacing/>
        <w:jc w:val="right"/>
      </w:pPr>
    </w:p>
    <w:p w14:paraId="592D07BE" w14:textId="77777777" w:rsidR="00714CB1" w:rsidRDefault="00714CB1" w:rsidP="00DF32BC">
      <w:pPr>
        <w:contextualSpacing/>
        <w:jc w:val="right"/>
      </w:pPr>
    </w:p>
    <w:p w14:paraId="18D0A2B7" w14:textId="77777777" w:rsidR="00714CB1" w:rsidRDefault="00714CB1" w:rsidP="00DF32BC">
      <w:pPr>
        <w:contextualSpacing/>
        <w:jc w:val="right"/>
      </w:pPr>
    </w:p>
    <w:p w14:paraId="5D789A82" w14:textId="77777777" w:rsidR="00714CB1" w:rsidRDefault="00714CB1" w:rsidP="00DF32BC">
      <w:pPr>
        <w:contextualSpacing/>
        <w:jc w:val="right"/>
      </w:pPr>
    </w:p>
    <w:p w14:paraId="7588435B" w14:textId="77777777" w:rsidR="00714CB1" w:rsidRDefault="00714CB1" w:rsidP="00DF32BC">
      <w:pPr>
        <w:contextualSpacing/>
        <w:jc w:val="right"/>
      </w:pPr>
    </w:p>
    <w:p w14:paraId="42A0A9D4" w14:textId="255629A4" w:rsidR="00EB0420" w:rsidRPr="00EB0420" w:rsidRDefault="00714CB1" w:rsidP="00DF32BC">
      <w:pPr>
        <w:contextualSpacing/>
        <w:jc w:val="right"/>
      </w:pPr>
      <w:r>
        <w:lastRenderedPageBreak/>
        <w:t>П</w:t>
      </w:r>
      <w:r w:rsidR="00EB0420" w:rsidRPr="00EB0420">
        <w:t>риложение № 4 к Контракту</w:t>
      </w:r>
    </w:p>
    <w:p w14:paraId="289FF2B3" w14:textId="77777777" w:rsidR="00EB0420" w:rsidRPr="00EB0420" w:rsidRDefault="00EB0420" w:rsidP="00DF32BC">
      <w:pPr>
        <w:contextualSpacing/>
        <w:jc w:val="right"/>
      </w:pPr>
      <w:r w:rsidRPr="00EB0420">
        <w:t xml:space="preserve">  от «___» ________2021 г. №____</w:t>
      </w:r>
    </w:p>
    <w:p w14:paraId="1B2E77D9" w14:textId="77777777" w:rsidR="00EB0420" w:rsidRPr="00EB0420" w:rsidRDefault="00EB0420" w:rsidP="00DF32BC">
      <w:pPr>
        <w:contextualSpacing/>
        <w:jc w:val="center"/>
        <w:rPr>
          <w:b/>
        </w:rPr>
      </w:pPr>
    </w:p>
    <w:p w14:paraId="60B889DC" w14:textId="77777777" w:rsidR="00EB0420" w:rsidRPr="00EB0420" w:rsidRDefault="00EB0420" w:rsidP="00DF32BC">
      <w:pPr>
        <w:contextualSpacing/>
        <w:jc w:val="center"/>
        <w:rPr>
          <w:b/>
        </w:rPr>
      </w:pPr>
      <w:r w:rsidRPr="00EB0420">
        <w:rPr>
          <w:b/>
        </w:rPr>
        <w:t>График выполнения работ</w:t>
      </w:r>
    </w:p>
    <w:p w14:paraId="228DA872" w14:textId="77777777" w:rsidR="00EB0420" w:rsidRPr="00EB0420" w:rsidRDefault="00EB0420" w:rsidP="00DF32BC">
      <w:pPr>
        <w:contextualSpacing/>
        <w:jc w:val="center"/>
        <w:rPr>
          <w:b/>
        </w:rPr>
      </w:pPr>
      <w:r w:rsidRPr="00EB0420">
        <w:rPr>
          <w:b/>
        </w:rPr>
        <w:t>по объекту: «Капитальный ремонт сетей теплоснабжения по ул. Сельвинского в г. Симферополе»</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56"/>
        <w:gridCol w:w="4339"/>
        <w:gridCol w:w="2111"/>
        <w:gridCol w:w="2976"/>
      </w:tblGrid>
      <w:tr w:rsidR="00EB0420" w:rsidRPr="00EB0420" w14:paraId="449555E4" w14:textId="77777777" w:rsidTr="00BA62A0">
        <w:trPr>
          <w:cantSplit/>
          <w:trHeight w:val="1086"/>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3E9FE"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w:t>
            </w:r>
            <w:r w:rsidRPr="00EB0420">
              <w:rPr>
                <w:b/>
                <w:bCs/>
                <w:sz w:val="22"/>
                <w:szCs w:val="22"/>
                <w:lang w:eastAsia="zh-CN" w:bidi="hi-IN"/>
              </w:rPr>
              <w:br/>
              <w:t>п/п</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4812C"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Наименование отдельных видов работ</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C7544"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Срок выполнения работ, календарных дней</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B63FA"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Окончание работ,</w:t>
            </w:r>
            <w:r w:rsidRPr="00EB0420">
              <w:rPr>
                <w:sz w:val="22"/>
                <w:szCs w:val="22"/>
              </w:rPr>
              <w:t xml:space="preserve"> </w:t>
            </w:r>
            <w:r w:rsidRPr="00EB0420">
              <w:rPr>
                <w:sz w:val="22"/>
                <w:szCs w:val="22"/>
              </w:rPr>
              <w:br/>
            </w:r>
            <w:r w:rsidRPr="00EB0420">
              <w:rPr>
                <w:b/>
                <w:bCs/>
                <w:sz w:val="22"/>
                <w:szCs w:val="22"/>
                <w:lang w:eastAsia="zh-CN" w:bidi="hi-IN"/>
              </w:rPr>
              <w:t xml:space="preserve">с момента  заключения Контракта, </w:t>
            </w:r>
          </w:p>
          <w:p w14:paraId="0EF76975"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 xml:space="preserve">не позднее, </w:t>
            </w:r>
            <w:r w:rsidRPr="00EB0420">
              <w:rPr>
                <w:b/>
                <w:bCs/>
                <w:sz w:val="22"/>
                <w:szCs w:val="22"/>
                <w:lang w:eastAsia="zh-CN" w:bidi="hi-IN"/>
              </w:rPr>
              <w:br/>
              <w:t>календарных дней</w:t>
            </w:r>
          </w:p>
        </w:tc>
      </w:tr>
      <w:tr w:rsidR="00EB0420" w:rsidRPr="00EB0420" w14:paraId="595A6339" w14:textId="77777777" w:rsidTr="00BA62A0">
        <w:trPr>
          <w:cantSplit/>
          <w:trHeight w:val="315"/>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CE1FF" w14:textId="77777777" w:rsidR="00EB0420" w:rsidRPr="00EB0420" w:rsidRDefault="00EB0420" w:rsidP="00DF32BC">
            <w:pPr>
              <w:contextualSpacing/>
              <w:jc w:val="center"/>
              <w:rPr>
                <w:i/>
                <w:iCs/>
                <w:sz w:val="22"/>
                <w:szCs w:val="22"/>
                <w:lang w:eastAsia="zh-CN" w:bidi="hi-IN"/>
              </w:rPr>
            </w:pPr>
            <w:r w:rsidRPr="00EB0420">
              <w:rPr>
                <w:i/>
                <w:iCs/>
                <w:sz w:val="22"/>
                <w:szCs w:val="22"/>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6C920" w14:textId="77777777" w:rsidR="00EB0420" w:rsidRPr="00EB0420" w:rsidRDefault="00EB0420" w:rsidP="00DF32BC">
            <w:pPr>
              <w:contextualSpacing/>
              <w:jc w:val="center"/>
              <w:rPr>
                <w:i/>
                <w:iCs/>
                <w:sz w:val="22"/>
                <w:szCs w:val="22"/>
                <w:lang w:eastAsia="zh-CN" w:bidi="hi-IN"/>
              </w:rPr>
            </w:pPr>
            <w:r w:rsidRPr="00EB0420">
              <w:rPr>
                <w:i/>
                <w:iCs/>
                <w:sz w:val="22"/>
                <w:szCs w:val="22"/>
                <w:lang w:eastAsia="zh-CN" w:bidi="hi-IN"/>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EDA7F" w14:textId="77777777" w:rsidR="00EB0420" w:rsidRPr="00EB0420" w:rsidRDefault="00EB0420" w:rsidP="00DF32BC">
            <w:pPr>
              <w:contextualSpacing/>
              <w:jc w:val="center"/>
              <w:rPr>
                <w:i/>
                <w:iCs/>
                <w:sz w:val="22"/>
                <w:szCs w:val="22"/>
                <w:lang w:eastAsia="zh-CN" w:bidi="hi-IN"/>
              </w:rPr>
            </w:pPr>
            <w:r w:rsidRPr="00EB0420">
              <w:rPr>
                <w:i/>
                <w:iCs/>
                <w:sz w:val="22"/>
                <w:szCs w:val="22"/>
                <w:lang w:eastAsia="zh-CN" w:bidi="hi-IN"/>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0830F602" w14:textId="77777777" w:rsidR="00EB0420" w:rsidRPr="00EB0420" w:rsidRDefault="00EB0420" w:rsidP="00DF32BC">
            <w:pPr>
              <w:contextualSpacing/>
              <w:jc w:val="center"/>
              <w:rPr>
                <w:i/>
                <w:iCs/>
                <w:sz w:val="22"/>
                <w:szCs w:val="22"/>
                <w:lang w:eastAsia="zh-CN" w:bidi="hi-IN"/>
              </w:rPr>
            </w:pPr>
            <w:r w:rsidRPr="00EB0420">
              <w:rPr>
                <w:i/>
                <w:iCs/>
                <w:sz w:val="22"/>
                <w:szCs w:val="22"/>
                <w:lang w:eastAsia="zh-CN" w:bidi="hi-IN"/>
              </w:rPr>
              <w:t>4</w:t>
            </w:r>
          </w:p>
        </w:tc>
      </w:tr>
      <w:tr w:rsidR="00EB0420" w:rsidRPr="00EB0420" w14:paraId="214EDDE1" w14:textId="77777777" w:rsidTr="00BA62A0">
        <w:trPr>
          <w:cantSplit/>
          <w:trHeight w:val="315"/>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7B9D59E5" w14:textId="77777777" w:rsidR="00EB0420" w:rsidRPr="00EB0420" w:rsidRDefault="00EB0420" w:rsidP="00DF32BC">
            <w:pPr>
              <w:contextualSpacing/>
              <w:jc w:val="center"/>
              <w:rPr>
                <w:lang w:eastAsia="zh-CN" w:bidi="hi-IN"/>
              </w:rPr>
            </w:pPr>
            <w:r w:rsidRPr="00EB0420">
              <w:rPr>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tcPr>
          <w:p w14:paraId="5E8E9E60" w14:textId="77777777" w:rsidR="00EB0420" w:rsidRPr="00EB0420" w:rsidRDefault="00EB0420" w:rsidP="00DF32BC">
            <w:pPr>
              <w:contextualSpacing/>
              <w:rPr>
                <w:lang w:eastAsia="zh-CN" w:bidi="hi-IN"/>
              </w:rPr>
            </w:pPr>
            <w:r w:rsidRPr="00EB0420">
              <w:rPr>
                <w:lang w:eastAsia="zh-CN" w:bidi="hi-IN"/>
              </w:rPr>
              <w:t xml:space="preserve">Разработка ППР </w:t>
            </w:r>
            <w:r w:rsidRPr="00EB0420">
              <w:rPr>
                <w:lang w:eastAsia="zh-CN" w:bidi="hi-IN"/>
              </w:rPr>
              <w:br/>
              <w:t>в соответствии с СП48.13330.2011</w:t>
            </w:r>
          </w:p>
        </w:tc>
        <w:tc>
          <w:tcPr>
            <w:tcW w:w="2111" w:type="dxa"/>
            <w:tcBorders>
              <w:top w:val="single" w:sz="4" w:space="0" w:color="auto"/>
              <w:left w:val="single" w:sz="4" w:space="0" w:color="auto"/>
              <w:bottom w:val="single" w:sz="4" w:space="0" w:color="auto"/>
              <w:right w:val="single" w:sz="4" w:space="0" w:color="auto"/>
            </w:tcBorders>
            <w:vAlign w:val="center"/>
          </w:tcPr>
          <w:p w14:paraId="205EB034" w14:textId="77777777" w:rsidR="00EB0420" w:rsidRPr="00EB0420" w:rsidRDefault="00EB0420" w:rsidP="00DF32BC">
            <w:pPr>
              <w:contextualSpacing/>
              <w:jc w:val="center"/>
              <w:rPr>
                <w:lang w:eastAsia="zh-CN" w:bidi="hi-IN"/>
              </w:rPr>
            </w:pPr>
            <w:r w:rsidRPr="00EB0420">
              <w:rPr>
                <w:lang w:eastAsia="zh-CN" w:bidi="hi-IN"/>
              </w:rPr>
              <w:t>30</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A80DF" w14:textId="77777777" w:rsidR="00EB0420" w:rsidRPr="00EB0420" w:rsidRDefault="00EB0420" w:rsidP="00DF32BC">
            <w:pPr>
              <w:contextualSpacing/>
              <w:jc w:val="center"/>
              <w:rPr>
                <w:color w:val="000000"/>
                <w:lang w:eastAsia="zh-CN" w:bidi="hi-IN"/>
              </w:rPr>
            </w:pPr>
            <w:r w:rsidRPr="00EB0420">
              <w:rPr>
                <w:color w:val="000000"/>
                <w:lang w:eastAsia="zh-CN" w:bidi="hi-IN"/>
              </w:rPr>
              <w:t>30 </w:t>
            </w:r>
          </w:p>
        </w:tc>
      </w:tr>
      <w:tr w:rsidR="00EB0420" w:rsidRPr="00EB0420" w14:paraId="2E106CF2" w14:textId="77777777" w:rsidTr="00BA62A0">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2C5BF" w14:textId="77777777" w:rsidR="00EB0420" w:rsidRPr="00EB0420" w:rsidRDefault="00EB0420" w:rsidP="00DF32BC">
            <w:pPr>
              <w:contextualSpacing/>
              <w:jc w:val="center"/>
              <w:rPr>
                <w:lang w:eastAsia="zh-CN" w:bidi="hi-IN"/>
              </w:rPr>
            </w:pPr>
            <w:r w:rsidRPr="00EB0420">
              <w:rPr>
                <w:lang w:eastAsia="zh-CN" w:bidi="hi-IN"/>
              </w:rPr>
              <w:t>2</w:t>
            </w:r>
          </w:p>
        </w:tc>
        <w:tc>
          <w:tcPr>
            <w:tcW w:w="4339" w:type="dxa"/>
            <w:tcBorders>
              <w:top w:val="single" w:sz="4" w:space="0" w:color="auto"/>
              <w:left w:val="single" w:sz="4" w:space="0" w:color="auto"/>
              <w:bottom w:val="single" w:sz="4" w:space="0" w:color="auto"/>
              <w:right w:val="single" w:sz="4" w:space="0" w:color="auto"/>
            </w:tcBorders>
            <w:vAlign w:val="center"/>
          </w:tcPr>
          <w:p w14:paraId="24891564" w14:textId="77777777" w:rsidR="00EB0420" w:rsidRPr="00EB0420" w:rsidRDefault="00EB0420" w:rsidP="00DF32BC">
            <w:pPr>
              <w:contextualSpacing/>
              <w:rPr>
                <w:lang w:eastAsia="zh-CN" w:bidi="hi-IN"/>
              </w:rPr>
            </w:pPr>
            <w:r w:rsidRPr="00EB0420">
              <w:rPr>
                <w:lang w:eastAsia="zh-CN" w:bidi="hi-IN"/>
              </w:rPr>
              <w:t>Ограждение строительной площадки, расстановка дорожных знаков согласно ПОДД.</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A067179" w14:textId="77777777" w:rsidR="00EB0420" w:rsidRPr="00EB0420" w:rsidRDefault="00EB0420" w:rsidP="00DF32BC">
            <w:pPr>
              <w:contextualSpacing/>
              <w:jc w:val="center"/>
              <w:rPr>
                <w:lang w:eastAsia="zh-CN" w:bidi="hi-IN"/>
              </w:rPr>
            </w:pPr>
            <w:r w:rsidRPr="00EB0420">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43C0820" w14:textId="77777777" w:rsidR="00EB0420" w:rsidRPr="00EB0420" w:rsidRDefault="00EB0420" w:rsidP="00DF32BC">
            <w:pPr>
              <w:contextualSpacing/>
              <w:jc w:val="center"/>
              <w:rPr>
                <w:color w:val="000000"/>
                <w:lang w:eastAsia="zh-CN" w:bidi="hi-IN"/>
              </w:rPr>
            </w:pPr>
            <w:r w:rsidRPr="00EB0420">
              <w:rPr>
                <w:color w:val="000000"/>
                <w:lang w:eastAsia="zh-CN" w:bidi="hi-IN"/>
              </w:rPr>
              <w:t>35</w:t>
            </w:r>
          </w:p>
        </w:tc>
      </w:tr>
      <w:tr w:rsidR="00EB0420" w:rsidRPr="00EB0420" w14:paraId="4B16E2C7" w14:textId="77777777" w:rsidTr="00BA62A0">
        <w:trPr>
          <w:cantSplit/>
          <w:trHeight w:val="630"/>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47305808" w14:textId="77777777" w:rsidR="00EB0420" w:rsidRPr="00EB0420" w:rsidRDefault="00EB0420" w:rsidP="00DF32BC">
            <w:pPr>
              <w:contextualSpacing/>
              <w:jc w:val="center"/>
              <w:rPr>
                <w:lang w:eastAsia="zh-CN" w:bidi="hi-IN"/>
              </w:rPr>
            </w:pPr>
            <w:r w:rsidRPr="00EB0420">
              <w:rPr>
                <w:lang w:eastAsia="zh-CN" w:bidi="hi-IN"/>
              </w:rPr>
              <w:t>3</w:t>
            </w:r>
          </w:p>
        </w:tc>
        <w:tc>
          <w:tcPr>
            <w:tcW w:w="4339" w:type="dxa"/>
            <w:tcBorders>
              <w:top w:val="single" w:sz="4" w:space="0" w:color="auto"/>
              <w:left w:val="single" w:sz="4" w:space="0" w:color="auto"/>
              <w:bottom w:val="single" w:sz="4" w:space="0" w:color="auto"/>
              <w:right w:val="single" w:sz="4" w:space="0" w:color="auto"/>
            </w:tcBorders>
            <w:vAlign w:val="center"/>
          </w:tcPr>
          <w:p w14:paraId="24ADF5C3" w14:textId="77777777" w:rsidR="00EB0420" w:rsidRPr="00EB0420" w:rsidRDefault="00EB0420" w:rsidP="00DF32BC">
            <w:pPr>
              <w:contextualSpacing/>
              <w:rPr>
                <w:lang w:eastAsia="zh-CN" w:bidi="hi-IN"/>
              </w:rPr>
            </w:pPr>
            <w:r w:rsidRPr="00EB0420">
              <w:rPr>
                <w:lang w:eastAsia="zh-CN" w:bidi="hi-IN"/>
              </w:rPr>
              <w:t>Капитальный ремонт сетей теплоснабжения по ул. Сельвинского в г. Симферополе в 2021г.</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0B9FEED" w14:textId="77777777" w:rsidR="00EB0420" w:rsidRPr="00EB0420" w:rsidRDefault="00EB0420" w:rsidP="00DF32BC">
            <w:pPr>
              <w:contextualSpacing/>
              <w:jc w:val="center"/>
              <w:rPr>
                <w:lang w:eastAsia="zh-CN" w:bidi="hi-IN"/>
              </w:rPr>
            </w:pPr>
            <w:r w:rsidRPr="00EB0420">
              <w:rPr>
                <w:lang w:eastAsia="zh-CN" w:bidi="hi-IN"/>
              </w:rPr>
              <w:t>87</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3A758FB5" w14:textId="77777777" w:rsidR="00EB0420" w:rsidRPr="00EB0420" w:rsidRDefault="00EB0420" w:rsidP="00DF32BC">
            <w:pPr>
              <w:contextualSpacing/>
              <w:jc w:val="center"/>
              <w:rPr>
                <w:color w:val="000000"/>
                <w:lang w:eastAsia="zh-CN" w:bidi="hi-IN"/>
              </w:rPr>
            </w:pPr>
            <w:r w:rsidRPr="00EB0420">
              <w:rPr>
                <w:color w:val="000000"/>
                <w:lang w:eastAsia="zh-CN" w:bidi="hi-IN"/>
              </w:rPr>
              <w:t>122</w:t>
            </w:r>
          </w:p>
        </w:tc>
      </w:tr>
      <w:tr w:rsidR="00EB0420" w:rsidRPr="00EB0420" w14:paraId="125060FC" w14:textId="77777777" w:rsidTr="00BA62A0">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806C5D5" w14:textId="77777777" w:rsidR="00EB0420" w:rsidRPr="00EB0420" w:rsidRDefault="00EB0420" w:rsidP="00DF32BC">
            <w:pPr>
              <w:contextualSpacing/>
              <w:jc w:val="center"/>
              <w:rPr>
                <w:lang w:eastAsia="zh-CN" w:bidi="hi-IN"/>
              </w:rPr>
            </w:pPr>
            <w:r w:rsidRPr="00EB0420">
              <w:rPr>
                <w:lang w:eastAsia="zh-CN" w:bidi="hi-IN"/>
              </w:rPr>
              <w:t>4</w:t>
            </w:r>
          </w:p>
        </w:tc>
        <w:tc>
          <w:tcPr>
            <w:tcW w:w="4339" w:type="dxa"/>
            <w:tcBorders>
              <w:top w:val="single" w:sz="4" w:space="0" w:color="auto"/>
              <w:left w:val="single" w:sz="4" w:space="0" w:color="auto"/>
              <w:bottom w:val="single" w:sz="4" w:space="0" w:color="auto"/>
              <w:right w:val="single" w:sz="4" w:space="0" w:color="auto"/>
            </w:tcBorders>
            <w:vAlign w:val="center"/>
          </w:tcPr>
          <w:p w14:paraId="46E0588A" w14:textId="77777777" w:rsidR="00EB0420" w:rsidRPr="00EB0420" w:rsidRDefault="00EB0420" w:rsidP="00DF32BC">
            <w:pPr>
              <w:contextualSpacing/>
              <w:rPr>
                <w:lang w:eastAsia="zh-CN" w:bidi="hi-IN"/>
              </w:rPr>
            </w:pPr>
            <w:r w:rsidRPr="00EB0420">
              <w:rPr>
                <w:lang w:eastAsia="zh-CN" w:bidi="hi-IN"/>
              </w:rPr>
              <w:t>Капитальный ремонт сетей теплоснабжения по ул. Сельвинского в г. Симферополе в 2022г.</w:t>
            </w:r>
          </w:p>
        </w:tc>
        <w:tc>
          <w:tcPr>
            <w:tcW w:w="2111" w:type="dxa"/>
            <w:tcBorders>
              <w:top w:val="single" w:sz="4" w:space="0" w:color="auto"/>
              <w:left w:val="single" w:sz="4" w:space="0" w:color="auto"/>
              <w:bottom w:val="single" w:sz="4" w:space="0" w:color="auto"/>
              <w:right w:val="single" w:sz="4" w:space="0" w:color="auto"/>
            </w:tcBorders>
            <w:vAlign w:val="center"/>
          </w:tcPr>
          <w:p w14:paraId="27B19002" w14:textId="77777777" w:rsidR="00EB0420" w:rsidRPr="00EB0420" w:rsidRDefault="00EB0420" w:rsidP="00DF32BC">
            <w:pPr>
              <w:contextualSpacing/>
              <w:jc w:val="center"/>
              <w:rPr>
                <w:lang w:eastAsia="zh-CN" w:bidi="hi-IN"/>
              </w:rPr>
            </w:pPr>
            <w:r w:rsidRPr="00EB0420">
              <w:rPr>
                <w:lang w:eastAsia="zh-CN" w:bidi="hi-IN"/>
              </w:rPr>
              <w:t>330</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61EE6974" w14:textId="77777777" w:rsidR="00EB0420" w:rsidRPr="00EB0420" w:rsidRDefault="00EB0420" w:rsidP="00DF32BC">
            <w:pPr>
              <w:contextualSpacing/>
              <w:jc w:val="center"/>
              <w:rPr>
                <w:color w:val="000000"/>
                <w:lang w:eastAsia="zh-CN" w:bidi="hi-IN"/>
              </w:rPr>
            </w:pPr>
            <w:r w:rsidRPr="00EB0420">
              <w:rPr>
                <w:color w:val="000000"/>
                <w:lang w:eastAsia="zh-CN" w:bidi="hi-IN"/>
              </w:rPr>
              <w:t>452</w:t>
            </w:r>
          </w:p>
        </w:tc>
      </w:tr>
      <w:tr w:rsidR="00EB0420" w:rsidRPr="00EB0420" w14:paraId="7E98115F" w14:textId="77777777" w:rsidTr="00BA62A0">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54EDB" w14:textId="77777777" w:rsidR="00EB0420" w:rsidRPr="00EB0420" w:rsidRDefault="00EB0420" w:rsidP="00DF32BC">
            <w:pPr>
              <w:contextualSpacing/>
              <w:jc w:val="center"/>
              <w:rPr>
                <w:lang w:eastAsia="zh-CN" w:bidi="hi-IN"/>
              </w:rPr>
            </w:pPr>
            <w:r w:rsidRPr="00EB0420">
              <w:rPr>
                <w:lang w:eastAsia="zh-CN" w:bidi="hi-IN"/>
              </w:rPr>
              <w:t>5</w:t>
            </w:r>
          </w:p>
        </w:tc>
        <w:tc>
          <w:tcPr>
            <w:tcW w:w="4339" w:type="dxa"/>
            <w:tcBorders>
              <w:top w:val="single" w:sz="4" w:space="0" w:color="auto"/>
              <w:left w:val="single" w:sz="4" w:space="0" w:color="auto"/>
              <w:bottom w:val="single" w:sz="4" w:space="0" w:color="auto"/>
              <w:right w:val="single" w:sz="4" w:space="0" w:color="auto"/>
            </w:tcBorders>
            <w:vAlign w:val="center"/>
          </w:tcPr>
          <w:p w14:paraId="50CF00F3" w14:textId="77777777" w:rsidR="00EB0420" w:rsidRPr="00EB0420" w:rsidRDefault="00EB0420" w:rsidP="00DF32BC">
            <w:pPr>
              <w:contextualSpacing/>
              <w:rPr>
                <w:lang w:eastAsia="zh-CN" w:bidi="hi-IN"/>
              </w:rPr>
            </w:pPr>
            <w:r w:rsidRPr="00EB0420">
              <w:rPr>
                <w:lang w:eastAsia="zh-CN" w:bidi="hi-IN"/>
              </w:rPr>
              <w:t>Подготовка комплектов разрешительной и исполнительной приёмо-сдаточной документации(передачи Заказчику  актов о приемке выполненных работ по форме №КС-2 и справки о стоимости выполненных работ по форме №КС-3, актов скрытых работ, актов испытаний, исполнительную документацию, акт приёмки-передачи строительной площадки, других документы).</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0643881" w14:textId="77777777" w:rsidR="00EB0420" w:rsidRPr="00EB0420" w:rsidRDefault="00EB0420" w:rsidP="00DF32BC">
            <w:pPr>
              <w:contextualSpacing/>
              <w:jc w:val="center"/>
              <w:rPr>
                <w:lang w:eastAsia="zh-CN" w:bidi="hi-IN"/>
              </w:rPr>
            </w:pPr>
            <w:r w:rsidRPr="00EB0420">
              <w:rPr>
                <w:lang w:eastAsia="zh-CN" w:bidi="hi-IN"/>
              </w:rPr>
              <w:t>30</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0FD8789E" w14:textId="77777777" w:rsidR="00EB0420" w:rsidRPr="00EB0420" w:rsidRDefault="00EB0420" w:rsidP="00DF32BC">
            <w:pPr>
              <w:contextualSpacing/>
              <w:jc w:val="center"/>
              <w:rPr>
                <w:color w:val="000000"/>
                <w:lang w:eastAsia="zh-CN" w:bidi="hi-IN"/>
              </w:rPr>
            </w:pPr>
            <w:r w:rsidRPr="00EB0420">
              <w:rPr>
                <w:color w:val="000000"/>
                <w:lang w:eastAsia="zh-CN" w:bidi="hi-IN"/>
              </w:rPr>
              <w:t>482</w:t>
            </w:r>
          </w:p>
        </w:tc>
      </w:tr>
      <w:tr w:rsidR="00EB0420" w:rsidRPr="00EB0420" w14:paraId="30FDA2FD" w14:textId="77777777" w:rsidTr="00BA62A0">
        <w:trPr>
          <w:cantSplit/>
          <w:trHeight w:val="945"/>
          <w:jc w:val="center"/>
        </w:trPr>
        <w:tc>
          <w:tcPr>
            <w:tcW w:w="656" w:type="dxa"/>
            <w:tcBorders>
              <w:top w:val="single" w:sz="4" w:space="0" w:color="auto"/>
              <w:left w:val="single" w:sz="4" w:space="0" w:color="auto"/>
              <w:bottom w:val="single" w:sz="4" w:space="0" w:color="auto"/>
              <w:right w:val="single" w:sz="4" w:space="0" w:color="auto"/>
            </w:tcBorders>
            <w:vAlign w:val="center"/>
          </w:tcPr>
          <w:p w14:paraId="2ADF70C2" w14:textId="77777777" w:rsidR="00EB0420" w:rsidRPr="00EB0420" w:rsidRDefault="00EB0420" w:rsidP="00DF32BC">
            <w:pPr>
              <w:contextualSpacing/>
              <w:jc w:val="center"/>
              <w:rPr>
                <w:lang w:eastAsia="zh-CN" w:bidi="hi-IN"/>
              </w:rPr>
            </w:pPr>
          </w:p>
        </w:tc>
        <w:tc>
          <w:tcPr>
            <w:tcW w:w="4339" w:type="dxa"/>
            <w:tcBorders>
              <w:top w:val="single" w:sz="4" w:space="0" w:color="auto"/>
              <w:left w:val="single" w:sz="4" w:space="0" w:color="auto"/>
              <w:bottom w:val="single" w:sz="4" w:space="0" w:color="auto"/>
              <w:right w:val="single" w:sz="4" w:space="0" w:color="auto"/>
            </w:tcBorders>
            <w:vAlign w:val="center"/>
          </w:tcPr>
          <w:p w14:paraId="58F59712" w14:textId="77777777" w:rsidR="00EB0420" w:rsidRPr="00EB0420" w:rsidRDefault="00EB0420" w:rsidP="00DF32BC">
            <w:pPr>
              <w:contextualSpacing/>
              <w:rPr>
                <w:bCs/>
                <w:lang w:eastAsia="zh-CN" w:bidi="hi-IN"/>
              </w:rPr>
            </w:pP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60B16A26" w14:textId="77777777" w:rsidR="00EB0420" w:rsidRPr="00EB0420" w:rsidRDefault="00EB0420" w:rsidP="00DF32BC">
            <w:pPr>
              <w:contextualSpacing/>
              <w:jc w:val="center"/>
              <w:rPr>
                <w:lang w:eastAsia="zh-CN" w:bidi="hi-IN"/>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1422121" w14:textId="77777777" w:rsidR="00EB0420" w:rsidRPr="00EB0420" w:rsidRDefault="00EB0420" w:rsidP="00DF32BC">
            <w:pPr>
              <w:contextualSpacing/>
              <w:jc w:val="center"/>
              <w:rPr>
                <w:color w:val="000000"/>
                <w:lang w:eastAsia="zh-CN" w:bidi="hi-IN"/>
              </w:rPr>
            </w:pPr>
          </w:p>
        </w:tc>
      </w:tr>
    </w:tbl>
    <w:p w14:paraId="0D62A000" w14:textId="77777777" w:rsidR="00EB0420" w:rsidRPr="00EB0420" w:rsidRDefault="00EB0420" w:rsidP="00DF32BC">
      <w:pPr>
        <w:ind w:firstLine="567"/>
        <w:contextualSpacing/>
        <w:jc w:val="both"/>
        <w:rPr>
          <w:rFonts w:eastAsia="Arial"/>
        </w:rPr>
      </w:pPr>
    </w:p>
    <w:p w14:paraId="58B967B9" w14:textId="77777777" w:rsidR="00CC2441" w:rsidRPr="00CC2441" w:rsidRDefault="00CC2441" w:rsidP="00CC2441">
      <w:pPr>
        <w:keepNext/>
        <w:keepLines/>
        <w:ind w:firstLine="567"/>
        <w:contextualSpacing/>
        <w:jc w:val="both"/>
      </w:pPr>
      <w:r w:rsidRPr="00CC2441">
        <w:t>Начало работ с - момента подписания Контракта.</w:t>
      </w:r>
    </w:p>
    <w:p w14:paraId="5BCCF893" w14:textId="77777777" w:rsidR="00CC2441" w:rsidRPr="00CC2441" w:rsidRDefault="00CC2441" w:rsidP="00CC2441">
      <w:pPr>
        <w:keepNext/>
        <w:keepLines/>
        <w:ind w:firstLine="567"/>
        <w:contextualSpacing/>
        <w:jc w:val="both"/>
      </w:pPr>
      <w:r w:rsidRPr="00CC2441">
        <w:t>Окончание работ- не позднее 30 сентября 2022 г.</w:t>
      </w:r>
    </w:p>
    <w:p w14:paraId="61690D78" w14:textId="77777777" w:rsidR="00CC2441" w:rsidRPr="00CC2441" w:rsidRDefault="00CC2441" w:rsidP="00CC2441">
      <w:pPr>
        <w:keepNext/>
        <w:keepLines/>
        <w:ind w:firstLine="567"/>
        <w:contextualSpacing/>
        <w:jc w:val="both"/>
      </w:pPr>
      <w:r w:rsidRPr="00CC2441">
        <w:t xml:space="preserve">Подписание Акта сдачи приемки законченного строительством объекта (окончание строительства) – не позднее «30» ноября 2022 г. </w:t>
      </w:r>
    </w:p>
    <w:tbl>
      <w:tblPr>
        <w:tblW w:w="10065" w:type="dxa"/>
        <w:tblInd w:w="108" w:type="dxa"/>
        <w:tblLook w:val="00A0" w:firstRow="1" w:lastRow="0" w:firstColumn="1" w:lastColumn="0" w:noHBand="0" w:noVBand="0"/>
      </w:tblPr>
      <w:tblGrid>
        <w:gridCol w:w="5416"/>
        <w:gridCol w:w="4649"/>
      </w:tblGrid>
      <w:tr w:rsidR="00EB0420" w:rsidRPr="00EB0420" w14:paraId="4FF7116E" w14:textId="77777777" w:rsidTr="00BA62A0">
        <w:trPr>
          <w:trHeight w:val="422"/>
        </w:trPr>
        <w:tc>
          <w:tcPr>
            <w:tcW w:w="5416" w:type="dxa"/>
          </w:tcPr>
          <w:p w14:paraId="21FCD6F3" w14:textId="77777777" w:rsidR="00EB0420" w:rsidRPr="00EB0420" w:rsidRDefault="00EB0420" w:rsidP="00DF32BC">
            <w:pPr>
              <w:contextualSpacing/>
              <w:jc w:val="center"/>
              <w:rPr>
                <w:rFonts w:eastAsia="Calibri"/>
                <w:b/>
                <w:bCs/>
                <w:color w:val="000000"/>
                <w:lang w:eastAsia="en-US"/>
              </w:rPr>
            </w:pPr>
          </w:p>
          <w:p w14:paraId="7BCEF4A0"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tc>
        <w:tc>
          <w:tcPr>
            <w:tcW w:w="4649" w:type="dxa"/>
          </w:tcPr>
          <w:p w14:paraId="4D8BA1D9" w14:textId="77777777" w:rsidR="00EB0420" w:rsidRPr="00EB0420" w:rsidRDefault="00EB0420" w:rsidP="00DF32BC">
            <w:pPr>
              <w:contextualSpacing/>
              <w:jc w:val="center"/>
              <w:rPr>
                <w:rFonts w:eastAsia="Calibri"/>
                <w:b/>
                <w:lang w:eastAsia="en-US"/>
              </w:rPr>
            </w:pPr>
          </w:p>
          <w:p w14:paraId="00CCE843"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tc>
      </w:tr>
      <w:tr w:rsidR="00EB0420" w:rsidRPr="00EB0420" w14:paraId="193565DB" w14:textId="77777777" w:rsidTr="00BA62A0">
        <w:tc>
          <w:tcPr>
            <w:tcW w:w="5416" w:type="dxa"/>
          </w:tcPr>
          <w:p w14:paraId="5464808D"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2EA4937D"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7ABAFC52" w14:textId="77777777" w:rsidR="00EB0420" w:rsidRPr="00EB0420" w:rsidRDefault="00EB0420" w:rsidP="00DF32BC">
            <w:pPr>
              <w:contextualSpacing/>
              <w:jc w:val="center"/>
              <w:rPr>
                <w:rFonts w:eastAsia="Calibri"/>
                <w:b/>
                <w:lang w:eastAsia="en-US"/>
              </w:rPr>
            </w:pPr>
          </w:p>
          <w:p w14:paraId="726ED4CA"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Д.В. Прилипко</w:t>
            </w:r>
          </w:p>
        </w:tc>
        <w:tc>
          <w:tcPr>
            <w:tcW w:w="4649" w:type="dxa"/>
          </w:tcPr>
          <w:p w14:paraId="20E64517"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3CF55900" w14:textId="77777777" w:rsidR="00EB0420" w:rsidRPr="00EB0420" w:rsidRDefault="00EB0420" w:rsidP="00DF32BC">
            <w:pPr>
              <w:snapToGrid w:val="0"/>
              <w:contextualSpacing/>
              <w:jc w:val="center"/>
              <w:rPr>
                <w:rFonts w:eastAsia="Calibri"/>
                <w:b/>
                <w:color w:val="000000"/>
                <w:lang w:eastAsia="en-US"/>
              </w:rPr>
            </w:pPr>
          </w:p>
          <w:p w14:paraId="2B642014" w14:textId="77777777" w:rsidR="00EB0420" w:rsidRPr="00EB0420" w:rsidRDefault="00EB0420" w:rsidP="00DF32BC">
            <w:pPr>
              <w:tabs>
                <w:tab w:val="left" w:pos="4425"/>
              </w:tabs>
              <w:contextualSpacing/>
              <w:jc w:val="center"/>
              <w:rPr>
                <w:rFonts w:eastAsia="Calibri"/>
                <w:lang w:eastAsia="en-US"/>
              </w:rPr>
            </w:pPr>
          </w:p>
          <w:p w14:paraId="3B2F7941" w14:textId="77777777" w:rsidR="00EB0420" w:rsidRPr="00EB0420" w:rsidRDefault="00EB0420" w:rsidP="00DF32BC">
            <w:pPr>
              <w:snapToGrid w:val="0"/>
              <w:contextualSpacing/>
              <w:jc w:val="center"/>
              <w:rPr>
                <w:rFonts w:eastAsia="Calibri"/>
                <w:color w:val="000000"/>
                <w:lang w:eastAsia="zh-CN"/>
              </w:rPr>
            </w:pPr>
          </w:p>
          <w:p w14:paraId="274B9239"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Cs/>
                <w:color w:val="000000"/>
                <w:lang w:eastAsia="zh-CN"/>
              </w:rPr>
              <w:t>________________</w:t>
            </w:r>
            <w:r w:rsidRPr="00EB0420">
              <w:rPr>
                <w:rFonts w:eastAsia="Calibri"/>
                <w:b/>
                <w:lang w:eastAsia="en-US"/>
              </w:rPr>
              <w:t xml:space="preserve"> Ф.И.О.</w:t>
            </w:r>
          </w:p>
        </w:tc>
      </w:tr>
      <w:tr w:rsidR="00EB0420" w:rsidRPr="00EB0420" w14:paraId="41656CD0" w14:textId="77777777" w:rsidTr="00BA62A0">
        <w:trPr>
          <w:trHeight w:val="398"/>
        </w:trPr>
        <w:tc>
          <w:tcPr>
            <w:tcW w:w="5416" w:type="dxa"/>
            <w:vAlign w:val="bottom"/>
          </w:tcPr>
          <w:p w14:paraId="30915189"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4649" w:type="dxa"/>
            <w:vAlign w:val="bottom"/>
          </w:tcPr>
          <w:p w14:paraId="51F1B97A"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6B0C4C30" w14:textId="77777777" w:rsidR="00EB0420" w:rsidRPr="00EB0420" w:rsidRDefault="00EB0420" w:rsidP="00DF32BC">
      <w:pPr>
        <w:ind w:firstLine="567"/>
        <w:contextualSpacing/>
        <w:jc w:val="both"/>
        <w:rPr>
          <w:rFonts w:eastAsia="Arial"/>
        </w:rPr>
      </w:pPr>
    </w:p>
    <w:p w14:paraId="51D3CB77" w14:textId="77777777" w:rsidR="00EB0420" w:rsidRPr="00EB0420" w:rsidRDefault="00EB0420" w:rsidP="00DF32BC">
      <w:pPr>
        <w:contextualSpacing/>
      </w:pPr>
      <w:r w:rsidRPr="00EB0420">
        <w:tab/>
      </w:r>
      <w:r w:rsidRPr="00EB0420">
        <w:tab/>
      </w:r>
      <w:r w:rsidRPr="00EB0420">
        <w:tab/>
      </w:r>
      <w:r w:rsidRPr="00EB0420">
        <w:tab/>
      </w:r>
      <w:r w:rsidRPr="00EB0420">
        <w:tab/>
      </w:r>
      <w:r w:rsidRPr="00EB0420">
        <w:tab/>
      </w:r>
      <w:r w:rsidRPr="00EB0420">
        <w:tab/>
      </w:r>
    </w:p>
    <w:p w14:paraId="45318226" w14:textId="77777777" w:rsidR="00EB0420" w:rsidRPr="00EB0420" w:rsidRDefault="00EB0420" w:rsidP="00DF32BC">
      <w:pPr>
        <w:contextualSpacing/>
      </w:pPr>
    </w:p>
    <w:p w14:paraId="175AD78E" w14:textId="77777777" w:rsidR="00EB0420" w:rsidRPr="00EB0420" w:rsidRDefault="00EB0420" w:rsidP="00DF32BC">
      <w:pPr>
        <w:contextualSpacing/>
        <w:rPr>
          <w:sz w:val="20"/>
          <w:szCs w:val="20"/>
        </w:rPr>
        <w:sectPr w:rsidR="00EB0420" w:rsidRPr="00EB0420" w:rsidSect="00BA62A0">
          <w:pgSz w:w="11906" w:h="16838"/>
          <w:pgMar w:top="284" w:right="992" w:bottom="851" w:left="868" w:header="397" w:footer="431" w:gutter="0"/>
          <w:cols w:space="720"/>
          <w:titlePg/>
          <w:docGrid w:linePitch="360"/>
        </w:sectPr>
      </w:pPr>
    </w:p>
    <w:p w14:paraId="417D831F" w14:textId="06B44EFB" w:rsidR="00714CB1" w:rsidRPr="00714CB1" w:rsidRDefault="00714CB1" w:rsidP="00714CB1">
      <w:pPr>
        <w:contextualSpacing/>
        <w:jc w:val="right"/>
      </w:pPr>
      <w:r w:rsidRPr="00714CB1">
        <w:lastRenderedPageBreak/>
        <w:t>Приложение №</w:t>
      </w:r>
      <w:r>
        <w:t>5</w:t>
      </w:r>
      <w:r w:rsidRPr="00714CB1">
        <w:t xml:space="preserve"> к Контракту</w:t>
      </w:r>
    </w:p>
    <w:p w14:paraId="071C222B" w14:textId="68DEC8C0" w:rsidR="00714CB1" w:rsidRDefault="00714CB1" w:rsidP="00714CB1">
      <w:pPr>
        <w:contextualSpacing/>
        <w:jc w:val="right"/>
      </w:pPr>
      <w:r w:rsidRPr="00714CB1">
        <w:t xml:space="preserve">  от «___» ________2021 г. №____</w:t>
      </w:r>
    </w:p>
    <w:p w14:paraId="45C865DC" w14:textId="4D5CB613" w:rsidR="00714CB1" w:rsidRDefault="00714CB1" w:rsidP="00714CB1">
      <w:pPr>
        <w:contextualSpacing/>
        <w:jc w:val="right"/>
      </w:pPr>
    </w:p>
    <w:p w14:paraId="78C1D443" w14:textId="7B15711C" w:rsidR="00714CB1" w:rsidRDefault="00714CB1" w:rsidP="00714CB1">
      <w:pPr>
        <w:contextualSpacing/>
        <w:jc w:val="center"/>
        <w:rPr>
          <w:b/>
        </w:rPr>
      </w:pPr>
      <w:r w:rsidRPr="00714CB1">
        <w:rPr>
          <w:b/>
        </w:rPr>
        <w:t>Календарный график производства строительно-монтажных работ(форма)</w:t>
      </w:r>
    </w:p>
    <w:p w14:paraId="00A1417A" w14:textId="45599400" w:rsidR="00714CB1" w:rsidRDefault="00714CB1" w:rsidP="00714CB1">
      <w:pPr>
        <w:contextualSpacing/>
        <w:jc w:val="center"/>
        <w:rPr>
          <w:b/>
        </w:rPr>
      </w:pPr>
    </w:p>
    <w:p w14:paraId="188FA410" w14:textId="092D66D0" w:rsidR="00714CB1" w:rsidRPr="00714CB1" w:rsidRDefault="00714CB1" w:rsidP="00714CB1">
      <w:pPr>
        <w:contextualSpacing/>
        <w:jc w:val="center"/>
        <w:rPr>
          <w:b/>
        </w:rPr>
      </w:pPr>
      <w:r>
        <w:rPr>
          <w:b/>
        </w:rPr>
        <w:t>В отдельном файле – «</w:t>
      </w:r>
      <w:r w:rsidRPr="00714CB1">
        <w:rPr>
          <w:b/>
        </w:rPr>
        <w:t>Приложение №5 Календ график производства работ.xlsx</w:t>
      </w:r>
      <w:r>
        <w:rPr>
          <w:b/>
        </w:rPr>
        <w:t>»</w:t>
      </w:r>
    </w:p>
    <w:p w14:paraId="5D57804B" w14:textId="77777777" w:rsidR="00714CB1" w:rsidRDefault="00714CB1" w:rsidP="00714CB1">
      <w:pPr>
        <w:contextualSpacing/>
        <w:jc w:val="center"/>
        <w:rPr>
          <w:b/>
        </w:rPr>
      </w:pPr>
    </w:p>
    <w:p w14:paraId="06234075" w14:textId="7A780098" w:rsidR="00714CB1" w:rsidRDefault="00714CB1" w:rsidP="00DF32BC">
      <w:pPr>
        <w:contextualSpacing/>
        <w:jc w:val="right"/>
      </w:pPr>
    </w:p>
    <w:p w14:paraId="68BBB104" w14:textId="0382D294" w:rsidR="00714CB1" w:rsidRDefault="00714CB1" w:rsidP="00DF32BC">
      <w:pPr>
        <w:contextualSpacing/>
        <w:jc w:val="right"/>
      </w:pPr>
    </w:p>
    <w:p w14:paraId="4CD52F5D" w14:textId="2986D416" w:rsidR="00714CB1" w:rsidRDefault="00714CB1" w:rsidP="00DF32BC">
      <w:pPr>
        <w:contextualSpacing/>
        <w:jc w:val="right"/>
      </w:pPr>
    </w:p>
    <w:p w14:paraId="3483068A" w14:textId="219EBEF7" w:rsidR="00714CB1" w:rsidRDefault="00714CB1" w:rsidP="00DF32BC">
      <w:pPr>
        <w:contextualSpacing/>
        <w:jc w:val="right"/>
      </w:pPr>
    </w:p>
    <w:p w14:paraId="6210D39C" w14:textId="3A92E542" w:rsidR="00714CB1" w:rsidRDefault="00714CB1" w:rsidP="00DF32BC">
      <w:pPr>
        <w:contextualSpacing/>
        <w:jc w:val="right"/>
      </w:pPr>
    </w:p>
    <w:p w14:paraId="3071E9CC" w14:textId="1D230244" w:rsidR="00714CB1" w:rsidRDefault="00714CB1" w:rsidP="00DF32BC">
      <w:pPr>
        <w:contextualSpacing/>
        <w:jc w:val="right"/>
      </w:pPr>
    </w:p>
    <w:p w14:paraId="631AA54C" w14:textId="1044301A" w:rsidR="00714CB1" w:rsidRDefault="00714CB1" w:rsidP="00DF32BC">
      <w:pPr>
        <w:contextualSpacing/>
        <w:jc w:val="right"/>
      </w:pPr>
    </w:p>
    <w:p w14:paraId="22F6009B" w14:textId="528205C3" w:rsidR="00714CB1" w:rsidRDefault="00714CB1" w:rsidP="00DF32BC">
      <w:pPr>
        <w:contextualSpacing/>
        <w:jc w:val="right"/>
      </w:pPr>
    </w:p>
    <w:p w14:paraId="6123E04E" w14:textId="386101B4" w:rsidR="00714CB1" w:rsidRDefault="00714CB1" w:rsidP="00DF32BC">
      <w:pPr>
        <w:contextualSpacing/>
        <w:jc w:val="right"/>
      </w:pPr>
    </w:p>
    <w:p w14:paraId="7C8B2968" w14:textId="01C084E1" w:rsidR="00714CB1" w:rsidRDefault="00714CB1" w:rsidP="00DF32BC">
      <w:pPr>
        <w:contextualSpacing/>
        <w:jc w:val="right"/>
      </w:pPr>
    </w:p>
    <w:p w14:paraId="51B65639" w14:textId="5B16A22C" w:rsidR="00714CB1" w:rsidRDefault="00714CB1" w:rsidP="00DF32BC">
      <w:pPr>
        <w:contextualSpacing/>
        <w:jc w:val="right"/>
      </w:pPr>
    </w:p>
    <w:p w14:paraId="0E585E2F" w14:textId="6F21EFA3" w:rsidR="00714CB1" w:rsidRDefault="00714CB1" w:rsidP="00DF32BC">
      <w:pPr>
        <w:contextualSpacing/>
        <w:jc w:val="right"/>
      </w:pPr>
    </w:p>
    <w:p w14:paraId="03F333C2" w14:textId="2415508D" w:rsidR="00714CB1" w:rsidRDefault="00714CB1" w:rsidP="00DF32BC">
      <w:pPr>
        <w:contextualSpacing/>
        <w:jc w:val="right"/>
      </w:pPr>
    </w:p>
    <w:p w14:paraId="60BFF81A" w14:textId="3F9DF734" w:rsidR="00714CB1" w:rsidRDefault="00714CB1" w:rsidP="00DF32BC">
      <w:pPr>
        <w:contextualSpacing/>
        <w:jc w:val="right"/>
      </w:pPr>
    </w:p>
    <w:p w14:paraId="2A21661A" w14:textId="5E56AF9C" w:rsidR="00714CB1" w:rsidRDefault="00714CB1" w:rsidP="00DF32BC">
      <w:pPr>
        <w:contextualSpacing/>
        <w:jc w:val="right"/>
      </w:pPr>
    </w:p>
    <w:p w14:paraId="3E9BEE68" w14:textId="7F15D37C" w:rsidR="00714CB1" w:rsidRDefault="00714CB1" w:rsidP="00DF32BC">
      <w:pPr>
        <w:contextualSpacing/>
        <w:jc w:val="right"/>
      </w:pPr>
    </w:p>
    <w:p w14:paraId="035F35BC" w14:textId="769D202C" w:rsidR="00714CB1" w:rsidRDefault="00714CB1" w:rsidP="00DF32BC">
      <w:pPr>
        <w:contextualSpacing/>
        <w:jc w:val="right"/>
      </w:pPr>
    </w:p>
    <w:p w14:paraId="04E81EA4" w14:textId="57EC275C" w:rsidR="00714CB1" w:rsidRDefault="00714CB1" w:rsidP="00DF32BC">
      <w:pPr>
        <w:contextualSpacing/>
        <w:jc w:val="right"/>
      </w:pPr>
    </w:p>
    <w:p w14:paraId="19AECD97" w14:textId="6211D32D" w:rsidR="00714CB1" w:rsidRDefault="00714CB1" w:rsidP="00DF32BC">
      <w:pPr>
        <w:contextualSpacing/>
        <w:jc w:val="right"/>
      </w:pPr>
    </w:p>
    <w:p w14:paraId="60DF3D76" w14:textId="6F45C915" w:rsidR="00714CB1" w:rsidRDefault="00714CB1" w:rsidP="00DF32BC">
      <w:pPr>
        <w:contextualSpacing/>
        <w:jc w:val="right"/>
      </w:pPr>
    </w:p>
    <w:p w14:paraId="63401613" w14:textId="2C9BC306" w:rsidR="00714CB1" w:rsidRDefault="00714CB1" w:rsidP="00DF32BC">
      <w:pPr>
        <w:contextualSpacing/>
        <w:jc w:val="right"/>
      </w:pPr>
    </w:p>
    <w:p w14:paraId="6E959B23" w14:textId="7C6D855F" w:rsidR="00714CB1" w:rsidRDefault="00714CB1" w:rsidP="00DF32BC">
      <w:pPr>
        <w:contextualSpacing/>
        <w:jc w:val="right"/>
      </w:pPr>
    </w:p>
    <w:p w14:paraId="10A290DD" w14:textId="479C31CC" w:rsidR="00714CB1" w:rsidRDefault="00714CB1" w:rsidP="00DF32BC">
      <w:pPr>
        <w:contextualSpacing/>
        <w:jc w:val="right"/>
      </w:pPr>
    </w:p>
    <w:p w14:paraId="4E2F2BD6" w14:textId="02B18A96" w:rsidR="00714CB1" w:rsidRDefault="00714CB1" w:rsidP="00DF32BC">
      <w:pPr>
        <w:contextualSpacing/>
        <w:jc w:val="right"/>
      </w:pPr>
    </w:p>
    <w:p w14:paraId="701E47CC" w14:textId="54B55CDD" w:rsidR="00714CB1" w:rsidRDefault="00714CB1" w:rsidP="00DF32BC">
      <w:pPr>
        <w:contextualSpacing/>
        <w:jc w:val="right"/>
      </w:pPr>
    </w:p>
    <w:p w14:paraId="4CB86F83" w14:textId="5A9ADDA3" w:rsidR="00714CB1" w:rsidRDefault="00714CB1" w:rsidP="00DF32BC">
      <w:pPr>
        <w:contextualSpacing/>
        <w:jc w:val="right"/>
      </w:pPr>
    </w:p>
    <w:p w14:paraId="0235A962" w14:textId="5FAFCF0B" w:rsidR="00714CB1" w:rsidRDefault="00714CB1" w:rsidP="00DF32BC">
      <w:pPr>
        <w:contextualSpacing/>
        <w:jc w:val="right"/>
      </w:pPr>
    </w:p>
    <w:p w14:paraId="76A6CCE9" w14:textId="6D0309D2" w:rsidR="00714CB1" w:rsidRDefault="00714CB1" w:rsidP="00DF32BC">
      <w:pPr>
        <w:contextualSpacing/>
        <w:jc w:val="right"/>
      </w:pPr>
    </w:p>
    <w:p w14:paraId="289CAB5C" w14:textId="1D66BBD2" w:rsidR="00714CB1" w:rsidRDefault="00714CB1" w:rsidP="00DF32BC">
      <w:pPr>
        <w:contextualSpacing/>
        <w:jc w:val="right"/>
      </w:pPr>
    </w:p>
    <w:p w14:paraId="09402123" w14:textId="7C43F7E1" w:rsidR="00714CB1" w:rsidRDefault="00714CB1" w:rsidP="00DF32BC">
      <w:pPr>
        <w:contextualSpacing/>
        <w:jc w:val="right"/>
      </w:pPr>
    </w:p>
    <w:p w14:paraId="56896D78" w14:textId="713982D0" w:rsidR="00714CB1" w:rsidRDefault="00714CB1" w:rsidP="00DF32BC">
      <w:pPr>
        <w:contextualSpacing/>
        <w:jc w:val="right"/>
      </w:pPr>
    </w:p>
    <w:p w14:paraId="465C46D2" w14:textId="5D15B76F" w:rsidR="00714CB1" w:rsidRDefault="00714CB1" w:rsidP="00DF32BC">
      <w:pPr>
        <w:contextualSpacing/>
        <w:jc w:val="right"/>
      </w:pPr>
    </w:p>
    <w:p w14:paraId="252B12AA" w14:textId="0077C879" w:rsidR="00714CB1" w:rsidRDefault="00714CB1" w:rsidP="00DF32BC">
      <w:pPr>
        <w:contextualSpacing/>
        <w:jc w:val="right"/>
      </w:pPr>
    </w:p>
    <w:p w14:paraId="0E526CBA" w14:textId="0B21D9D7" w:rsidR="00714CB1" w:rsidRDefault="00714CB1" w:rsidP="00DF32BC">
      <w:pPr>
        <w:contextualSpacing/>
        <w:jc w:val="right"/>
      </w:pPr>
    </w:p>
    <w:p w14:paraId="2CAEC9E9" w14:textId="4884C5B3" w:rsidR="00714CB1" w:rsidRDefault="00714CB1" w:rsidP="00DF32BC">
      <w:pPr>
        <w:contextualSpacing/>
        <w:jc w:val="right"/>
      </w:pPr>
    </w:p>
    <w:p w14:paraId="28A14240" w14:textId="4D7767B7" w:rsidR="00714CB1" w:rsidRDefault="00714CB1" w:rsidP="00DF32BC">
      <w:pPr>
        <w:contextualSpacing/>
        <w:jc w:val="right"/>
      </w:pPr>
    </w:p>
    <w:p w14:paraId="78D2C8D8" w14:textId="496FFFDA" w:rsidR="00714CB1" w:rsidRDefault="00714CB1" w:rsidP="00DF32BC">
      <w:pPr>
        <w:contextualSpacing/>
        <w:jc w:val="right"/>
      </w:pPr>
    </w:p>
    <w:p w14:paraId="68B731EC" w14:textId="570321DF" w:rsidR="00714CB1" w:rsidRDefault="00714CB1" w:rsidP="00DF32BC">
      <w:pPr>
        <w:contextualSpacing/>
        <w:jc w:val="right"/>
      </w:pPr>
    </w:p>
    <w:p w14:paraId="2E373A82" w14:textId="17CC668B" w:rsidR="00714CB1" w:rsidRDefault="00714CB1" w:rsidP="00DF32BC">
      <w:pPr>
        <w:contextualSpacing/>
        <w:jc w:val="right"/>
      </w:pPr>
    </w:p>
    <w:p w14:paraId="1786A9C1" w14:textId="242B20FD" w:rsidR="00714CB1" w:rsidRDefault="00714CB1" w:rsidP="00DF32BC">
      <w:pPr>
        <w:contextualSpacing/>
        <w:jc w:val="right"/>
      </w:pPr>
    </w:p>
    <w:p w14:paraId="259D5584" w14:textId="1FE666FF" w:rsidR="00714CB1" w:rsidRDefault="00714CB1" w:rsidP="00DF32BC">
      <w:pPr>
        <w:contextualSpacing/>
        <w:jc w:val="right"/>
      </w:pPr>
    </w:p>
    <w:p w14:paraId="650A0765" w14:textId="4CCAA7D3" w:rsidR="00714CB1" w:rsidRDefault="00714CB1" w:rsidP="00DF32BC">
      <w:pPr>
        <w:contextualSpacing/>
        <w:jc w:val="right"/>
      </w:pPr>
    </w:p>
    <w:p w14:paraId="15952657" w14:textId="15ECA589" w:rsidR="00714CB1" w:rsidRDefault="00714CB1" w:rsidP="00DF32BC">
      <w:pPr>
        <w:contextualSpacing/>
        <w:jc w:val="right"/>
      </w:pPr>
    </w:p>
    <w:p w14:paraId="329728A6" w14:textId="6BFF44C4" w:rsidR="00714CB1" w:rsidRDefault="00714CB1" w:rsidP="00DF32BC">
      <w:pPr>
        <w:contextualSpacing/>
        <w:jc w:val="right"/>
      </w:pPr>
    </w:p>
    <w:p w14:paraId="3AFDF296" w14:textId="77777777" w:rsidR="00714CB1" w:rsidRDefault="00714CB1" w:rsidP="00DF32BC">
      <w:pPr>
        <w:contextualSpacing/>
        <w:jc w:val="right"/>
      </w:pPr>
    </w:p>
    <w:p w14:paraId="130C1DB5" w14:textId="710FCC73" w:rsidR="00EB0420" w:rsidRPr="00EB0420" w:rsidRDefault="00EB0420" w:rsidP="00DF32BC">
      <w:pPr>
        <w:contextualSpacing/>
        <w:jc w:val="right"/>
      </w:pPr>
      <w:r w:rsidRPr="00EB0420">
        <w:lastRenderedPageBreak/>
        <w:t>Приложение № 6 к Контракту</w:t>
      </w:r>
    </w:p>
    <w:p w14:paraId="52DC684B" w14:textId="77777777" w:rsidR="00EB0420" w:rsidRPr="00EB0420" w:rsidRDefault="00EB0420" w:rsidP="00DF32BC">
      <w:pPr>
        <w:contextualSpacing/>
        <w:jc w:val="right"/>
      </w:pPr>
      <w:r w:rsidRPr="00EB0420">
        <w:t>на выполнение строительно-монтажных работ</w:t>
      </w:r>
    </w:p>
    <w:p w14:paraId="6C99E048" w14:textId="77777777" w:rsidR="00EB0420" w:rsidRPr="00EB0420" w:rsidRDefault="00EB0420" w:rsidP="00DF32BC">
      <w:pPr>
        <w:contextualSpacing/>
        <w:jc w:val="right"/>
      </w:pPr>
      <w:r w:rsidRPr="00EB0420">
        <w:t>от «___» ________2021г. №______________</w:t>
      </w:r>
    </w:p>
    <w:p w14:paraId="663E1E98" w14:textId="77777777" w:rsidR="00EB0420" w:rsidRPr="00EB0420" w:rsidRDefault="00EB0420" w:rsidP="00DF32BC">
      <w:pPr>
        <w:contextualSpacing/>
        <w:jc w:val="right"/>
      </w:pPr>
      <w:r w:rsidRPr="00EB0420">
        <w:t>(ФОРМА)</w:t>
      </w:r>
    </w:p>
    <w:p w14:paraId="7828918B" w14:textId="77777777" w:rsidR="00EB0420" w:rsidRPr="00EB0420" w:rsidRDefault="00EB0420" w:rsidP="00DF32BC">
      <w:pPr>
        <w:contextualSpacing/>
        <w:jc w:val="center"/>
        <w:rPr>
          <w:b/>
          <w:sz w:val="28"/>
          <w:szCs w:val="28"/>
        </w:rPr>
      </w:pPr>
      <w:r w:rsidRPr="00EB0420">
        <w:rPr>
          <w:b/>
          <w:sz w:val="28"/>
          <w:szCs w:val="28"/>
        </w:rPr>
        <w:t>АКТ ПРИЕМА-ПЕРЕДАЧИ СТРОИТЕЛЬНОЙ ПЛОЩАДКИ</w:t>
      </w:r>
    </w:p>
    <w:p w14:paraId="47648A04" w14:textId="77777777" w:rsidR="00EB0420" w:rsidRPr="00EB0420" w:rsidRDefault="00EB0420" w:rsidP="00DF32BC">
      <w:pPr>
        <w:contextualSpacing/>
        <w:jc w:val="center"/>
        <w:rPr>
          <w:b/>
        </w:rPr>
      </w:pPr>
      <w:r w:rsidRPr="00EB0420">
        <w:rPr>
          <w:b/>
        </w:rPr>
        <w:t xml:space="preserve">по объекту: </w:t>
      </w:r>
    </w:p>
    <w:p w14:paraId="770F937E" w14:textId="77777777" w:rsidR="00EB0420" w:rsidRPr="00EB0420" w:rsidRDefault="00EB0420" w:rsidP="00DF32BC">
      <w:pPr>
        <w:contextualSpacing/>
        <w:rPr>
          <w:b/>
        </w:rPr>
      </w:pPr>
      <w:r w:rsidRPr="00EB0420">
        <w:rPr>
          <w:b/>
        </w:rPr>
        <w:t xml:space="preserve"> «Капитальный ремонт сетей теплоснабжения по ул. Сельвинского в г. Симферополе»</w:t>
      </w:r>
    </w:p>
    <w:tbl>
      <w:tblPr>
        <w:tblW w:w="10477" w:type="dxa"/>
        <w:tblLook w:val="04A0" w:firstRow="1" w:lastRow="0" w:firstColumn="1" w:lastColumn="0" w:noHBand="0" w:noVBand="1"/>
      </w:tblPr>
      <w:tblGrid>
        <w:gridCol w:w="2987"/>
        <w:gridCol w:w="1514"/>
        <w:gridCol w:w="5976"/>
      </w:tblGrid>
      <w:tr w:rsidR="00EB0420" w:rsidRPr="00EB0420" w14:paraId="4CEC379A" w14:textId="77777777" w:rsidTr="00BA62A0">
        <w:trPr>
          <w:trHeight w:val="598"/>
        </w:trPr>
        <w:tc>
          <w:tcPr>
            <w:tcW w:w="4077" w:type="dxa"/>
          </w:tcPr>
          <w:p w14:paraId="2B9A3306" w14:textId="77777777" w:rsidR="00EB0420" w:rsidRPr="00EB0420" w:rsidRDefault="00EB0420" w:rsidP="00DF32BC">
            <w:pPr>
              <w:contextualSpacing/>
              <w:jc w:val="both"/>
              <w:rPr>
                <w:lang w:eastAsia="zh-CN" w:bidi="hi-IN"/>
              </w:rPr>
            </w:pPr>
          </w:p>
          <w:p w14:paraId="55A43689" w14:textId="77777777" w:rsidR="00EB0420" w:rsidRPr="00EB0420" w:rsidRDefault="00EB0420" w:rsidP="00DF32BC">
            <w:pPr>
              <w:contextualSpacing/>
              <w:jc w:val="both"/>
              <w:rPr>
                <w:lang w:eastAsia="zh-CN" w:bidi="hi-IN"/>
              </w:rPr>
            </w:pPr>
            <w:r w:rsidRPr="00EB0420">
              <w:rPr>
                <w:lang w:eastAsia="zh-CN" w:bidi="hi-IN"/>
              </w:rPr>
              <w:t>г. Симферополь, Республика Крым</w:t>
            </w:r>
          </w:p>
        </w:tc>
        <w:tc>
          <w:tcPr>
            <w:tcW w:w="2606" w:type="dxa"/>
          </w:tcPr>
          <w:p w14:paraId="17CCF8F1" w14:textId="77777777" w:rsidR="00EB0420" w:rsidRPr="00EB0420" w:rsidRDefault="00EB0420" w:rsidP="00DF32BC">
            <w:pPr>
              <w:ind w:firstLine="5760"/>
              <w:contextualSpacing/>
              <w:jc w:val="both"/>
              <w:rPr>
                <w:lang w:eastAsia="zh-CN" w:bidi="hi-IN"/>
              </w:rPr>
            </w:pPr>
          </w:p>
        </w:tc>
        <w:tc>
          <w:tcPr>
            <w:tcW w:w="3794" w:type="dxa"/>
          </w:tcPr>
          <w:p w14:paraId="2D7700DB" w14:textId="77777777" w:rsidR="00EB0420" w:rsidRPr="00EB0420" w:rsidRDefault="00EB0420" w:rsidP="00DF32BC">
            <w:pPr>
              <w:ind w:firstLine="5760"/>
              <w:contextualSpacing/>
              <w:jc w:val="both"/>
              <w:rPr>
                <w:lang w:eastAsia="zh-CN" w:bidi="hi-IN"/>
              </w:rPr>
            </w:pPr>
          </w:p>
          <w:p w14:paraId="49689A17" w14:textId="77777777" w:rsidR="00EB0420" w:rsidRPr="00EB0420" w:rsidRDefault="00EB0420" w:rsidP="00DF32BC">
            <w:pPr>
              <w:contextualSpacing/>
              <w:jc w:val="both"/>
              <w:rPr>
                <w:lang w:eastAsia="zh-CN" w:bidi="hi-IN"/>
              </w:rPr>
            </w:pPr>
            <w:r w:rsidRPr="00EB0420">
              <w:rPr>
                <w:lang w:eastAsia="zh-CN" w:bidi="hi-IN"/>
              </w:rPr>
              <w:t xml:space="preserve">                "___"__________20___ г.</w:t>
            </w:r>
          </w:p>
        </w:tc>
      </w:tr>
    </w:tbl>
    <w:p w14:paraId="1D1DE138" w14:textId="77777777" w:rsidR="00EB0420" w:rsidRPr="00EB0420" w:rsidRDefault="00EB0420" w:rsidP="00DF32BC">
      <w:pPr>
        <w:ind w:firstLine="709"/>
        <w:contextualSpacing/>
        <w:jc w:val="both"/>
        <w:rPr>
          <w:rFonts w:cs="Arial"/>
          <w:bCs/>
        </w:rPr>
      </w:pPr>
      <w:r w:rsidRPr="00EB0420">
        <w:rPr>
          <w:b/>
        </w:rPr>
        <w:t>ГУП РК «Крымтеплокоммунэнерго</w:t>
      </w:r>
      <w:r w:rsidRPr="00EB0420">
        <w:t xml:space="preserve">, именуемое в дальнейшем «Заказчик», в лице </w:t>
      </w:r>
      <w:r w:rsidRPr="00EB0420">
        <w:br/>
        <w:t xml:space="preserve">заместителя генерального директора по капитальному строительству </w:t>
      </w:r>
      <w:r w:rsidRPr="00EB0420">
        <w:br/>
        <w:t xml:space="preserve">Прилипко Дмитрия Владимировича, действующего на основании доверенности </w:t>
      </w:r>
      <w:r w:rsidRPr="00EB0420">
        <w:br/>
        <w:t xml:space="preserve">№20-3/10676 от 24.12.2020г </w:t>
      </w:r>
      <w:r w:rsidRPr="00EB0420">
        <w:rPr>
          <w:rFonts w:cs="Arial"/>
          <w:bCs/>
        </w:rPr>
        <w:t>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E55E5C1" w14:textId="77777777" w:rsidR="00EB0420" w:rsidRPr="00EB0420" w:rsidRDefault="00EB0420" w:rsidP="00DF32BC">
      <w:pPr>
        <w:numPr>
          <w:ilvl w:val="0"/>
          <w:numId w:val="43"/>
        </w:numPr>
        <w:contextualSpacing/>
        <w:jc w:val="both"/>
        <w:rPr>
          <w:rFonts w:cs="Arial"/>
          <w:bCs/>
        </w:rPr>
      </w:pPr>
      <w:r w:rsidRPr="00EB0420">
        <w:rPr>
          <w:rFonts w:cs="Arial"/>
          <w:bCs/>
        </w:rPr>
        <w:t xml:space="preserve">Во исполнение контракта № _____________ от «___» ________ 2021г. </w:t>
      </w:r>
      <w:r w:rsidRPr="00EB0420">
        <w:rPr>
          <w:rFonts w:cs="Arial"/>
          <w:bCs/>
        </w:rPr>
        <w:br/>
        <w:t xml:space="preserve">(далее – Контракт) и руководствуясь статьей 747 Гражданского Кодекса РФ, </w:t>
      </w:r>
      <w:r w:rsidRPr="00EB0420">
        <w:rPr>
          <w:rFonts w:cs="Arial"/>
          <w:bCs/>
        </w:rPr>
        <w:br/>
        <w:t>ст. 1, 51 ,55 Градостроительного Кодекса РФ, Заказчик передал, а Подрядчик принял строительную площадку, находящегося на территории г. Симферополя, ул. Сельвинского (согласно проектной документации).</w:t>
      </w:r>
    </w:p>
    <w:p w14:paraId="605BF0BB" w14:textId="77777777" w:rsidR="00EB0420" w:rsidRPr="00EB0420" w:rsidRDefault="00EB0420" w:rsidP="00DF32BC">
      <w:pPr>
        <w:numPr>
          <w:ilvl w:val="0"/>
          <w:numId w:val="43"/>
        </w:numPr>
        <w:contextualSpacing/>
        <w:jc w:val="both"/>
        <w:rPr>
          <w:rFonts w:cs="Arial"/>
          <w:bCs/>
        </w:rPr>
      </w:pPr>
      <w:r w:rsidRPr="00EB0420">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422F2B0C" w14:textId="77777777" w:rsidR="00EB0420" w:rsidRPr="00EB0420" w:rsidRDefault="00EB0420" w:rsidP="00DF32BC">
      <w:pPr>
        <w:numPr>
          <w:ilvl w:val="0"/>
          <w:numId w:val="43"/>
        </w:numPr>
        <w:contextualSpacing/>
        <w:jc w:val="both"/>
        <w:rPr>
          <w:rFonts w:cs="Arial"/>
          <w:bCs/>
        </w:rPr>
      </w:pPr>
      <w:r w:rsidRPr="00EB0420">
        <w:rPr>
          <w:rFonts w:cs="Arial"/>
          <w:bCs/>
        </w:rPr>
        <w:t>Строительная площадка передается для выполнения Подрядчиком капитального ремонта объекта, предусмотренных Контрактом.</w:t>
      </w:r>
    </w:p>
    <w:p w14:paraId="26934187" w14:textId="77777777" w:rsidR="00EB0420" w:rsidRPr="00EB0420" w:rsidRDefault="00EB0420" w:rsidP="00DF32BC">
      <w:pPr>
        <w:numPr>
          <w:ilvl w:val="0"/>
          <w:numId w:val="43"/>
        </w:numPr>
        <w:contextualSpacing/>
        <w:jc w:val="both"/>
        <w:rPr>
          <w:rFonts w:cs="Arial"/>
          <w:bCs/>
        </w:rPr>
      </w:pPr>
      <w:r w:rsidRPr="00EB0420">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A45AD88" w14:textId="77777777" w:rsidR="00EB0420" w:rsidRPr="00EB0420" w:rsidRDefault="00EB0420" w:rsidP="00DF32BC">
      <w:pPr>
        <w:numPr>
          <w:ilvl w:val="0"/>
          <w:numId w:val="43"/>
        </w:numPr>
        <w:contextualSpacing/>
        <w:jc w:val="both"/>
        <w:rPr>
          <w:rFonts w:cs="Arial"/>
          <w:bCs/>
        </w:rPr>
      </w:pPr>
      <w:r w:rsidRPr="00EB0420">
        <w:rPr>
          <w:rFonts w:cs="Arial"/>
          <w:bCs/>
        </w:rPr>
        <w:t>Настоящий Акт составлен в двух подлинных экземплярах, имеющих одинаковую юридическую силу по одному для каждой из сторон.</w:t>
      </w:r>
    </w:p>
    <w:p w14:paraId="5E1F4446" w14:textId="77777777" w:rsidR="00EB0420" w:rsidRPr="00EB0420" w:rsidRDefault="00EB0420" w:rsidP="00DF32BC">
      <w:pPr>
        <w:ind w:left="1560" w:hanging="1560"/>
        <w:contextualSpacing/>
        <w:jc w:val="both"/>
        <w:rPr>
          <w:rFonts w:cs="Arial"/>
          <w:bCs/>
        </w:rPr>
      </w:pPr>
      <w:r w:rsidRPr="00EB0420">
        <w:rPr>
          <w:rFonts w:cs="Arial"/>
          <w:bCs/>
        </w:rPr>
        <w:t>Приложение: _________________________________ – в ____ экз. на ________ листах.</w:t>
      </w: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EB0420" w:rsidRPr="00EB0420" w14:paraId="6BCA1C7B" w14:textId="77777777" w:rsidTr="00BA62A0">
        <w:tc>
          <w:tcPr>
            <w:tcW w:w="5190" w:type="dxa"/>
            <w:hideMark/>
          </w:tcPr>
          <w:p w14:paraId="708B13A8" w14:textId="77777777" w:rsidR="00EB0420" w:rsidRPr="00EB0420" w:rsidRDefault="00EB0420" w:rsidP="00DF32BC">
            <w:pPr>
              <w:contextualSpacing/>
              <w:jc w:val="both"/>
              <w:rPr>
                <w:lang w:eastAsia="zh-CN" w:bidi="hi-IN"/>
              </w:rPr>
            </w:pPr>
            <w:r w:rsidRPr="00EB0420">
              <w:rPr>
                <w:b/>
                <w:lang w:eastAsia="zh-CN" w:bidi="hi-IN"/>
              </w:rPr>
              <w:t>Заказчик:</w:t>
            </w:r>
          </w:p>
          <w:p w14:paraId="227E1942" w14:textId="77777777" w:rsidR="00EB0420" w:rsidRPr="00EB0420" w:rsidRDefault="00EB0420" w:rsidP="00DF32BC">
            <w:pPr>
              <w:contextualSpacing/>
              <w:jc w:val="both"/>
              <w:rPr>
                <w:lang w:eastAsia="zh-CN" w:bidi="hi-IN"/>
              </w:rPr>
            </w:pPr>
            <w:r w:rsidRPr="00EB0420">
              <w:rPr>
                <w:lang w:eastAsia="zh-CN" w:bidi="hi-IN"/>
              </w:rPr>
              <w:t>_________________/_______________________</w:t>
            </w:r>
          </w:p>
          <w:p w14:paraId="5A9BAAF4" w14:textId="77777777" w:rsidR="00EB0420" w:rsidRPr="00EB0420" w:rsidRDefault="00EB0420" w:rsidP="00DF32BC">
            <w:pPr>
              <w:contextualSpacing/>
              <w:jc w:val="both"/>
              <w:rPr>
                <w:lang w:eastAsia="zh-CN" w:bidi="hi-IN"/>
              </w:rPr>
            </w:pPr>
            <w:r w:rsidRPr="00EB0420">
              <w:rPr>
                <w:lang w:eastAsia="zh-CN" w:bidi="hi-IN"/>
              </w:rPr>
              <w:t xml:space="preserve">         (подпись)           (расшифровка подписи)</w:t>
            </w:r>
          </w:p>
          <w:p w14:paraId="20FA3267" w14:textId="77777777" w:rsidR="00EB0420" w:rsidRPr="00EB0420" w:rsidRDefault="00EB0420" w:rsidP="00DF32BC">
            <w:pPr>
              <w:contextualSpacing/>
              <w:jc w:val="both"/>
              <w:rPr>
                <w:lang w:eastAsia="zh-CN" w:bidi="hi-IN"/>
              </w:rPr>
            </w:pPr>
            <w:r w:rsidRPr="00EB0420">
              <w:rPr>
                <w:iCs/>
                <w:lang w:eastAsia="zh-CN" w:bidi="hi-IN"/>
              </w:rPr>
              <w:t>М.П.</w:t>
            </w:r>
          </w:p>
        </w:tc>
        <w:tc>
          <w:tcPr>
            <w:tcW w:w="5016" w:type="dxa"/>
            <w:hideMark/>
          </w:tcPr>
          <w:p w14:paraId="396C5224" w14:textId="77777777" w:rsidR="00EB0420" w:rsidRPr="00EB0420" w:rsidRDefault="00EB0420" w:rsidP="00DF32BC">
            <w:pPr>
              <w:contextualSpacing/>
              <w:jc w:val="both"/>
              <w:rPr>
                <w:lang w:eastAsia="zh-CN" w:bidi="hi-IN"/>
              </w:rPr>
            </w:pPr>
            <w:r w:rsidRPr="00EB0420">
              <w:rPr>
                <w:b/>
                <w:lang w:eastAsia="zh-CN" w:bidi="hi-IN"/>
              </w:rPr>
              <w:t>Подрядчик:</w:t>
            </w:r>
          </w:p>
          <w:p w14:paraId="0B97F5D0" w14:textId="77777777" w:rsidR="00EB0420" w:rsidRPr="00EB0420" w:rsidRDefault="00EB0420" w:rsidP="00DF32BC">
            <w:pPr>
              <w:contextualSpacing/>
              <w:jc w:val="both"/>
              <w:rPr>
                <w:lang w:eastAsia="zh-CN" w:bidi="hi-IN"/>
              </w:rPr>
            </w:pPr>
            <w:r w:rsidRPr="00EB0420">
              <w:rPr>
                <w:lang w:eastAsia="zh-CN" w:bidi="hi-IN"/>
              </w:rPr>
              <w:t>_________________/_______________________</w:t>
            </w:r>
          </w:p>
          <w:p w14:paraId="5FBDF205" w14:textId="77777777" w:rsidR="00EB0420" w:rsidRPr="00EB0420" w:rsidRDefault="00EB0420" w:rsidP="00DF32BC">
            <w:pPr>
              <w:contextualSpacing/>
              <w:jc w:val="both"/>
              <w:rPr>
                <w:lang w:eastAsia="zh-CN" w:bidi="hi-IN"/>
              </w:rPr>
            </w:pPr>
            <w:r w:rsidRPr="00EB0420">
              <w:rPr>
                <w:lang w:eastAsia="zh-CN" w:bidi="hi-IN"/>
              </w:rPr>
              <w:t xml:space="preserve">         (подпись)           (расшифровка подписи)</w:t>
            </w:r>
          </w:p>
          <w:p w14:paraId="14FA9245" w14:textId="77777777" w:rsidR="00EB0420" w:rsidRPr="00EB0420" w:rsidRDefault="00EB0420" w:rsidP="00DF32BC">
            <w:pPr>
              <w:contextualSpacing/>
              <w:jc w:val="both"/>
              <w:rPr>
                <w:lang w:eastAsia="zh-CN" w:bidi="hi-IN"/>
              </w:rPr>
            </w:pPr>
            <w:r w:rsidRPr="00EB0420">
              <w:rPr>
                <w:lang w:eastAsia="zh-CN" w:bidi="hi-IN"/>
              </w:rPr>
              <w:t>М.П.</w:t>
            </w:r>
          </w:p>
        </w:tc>
      </w:tr>
    </w:tbl>
    <w:p w14:paraId="43B39C76" w14:textId="77777777" w:rsidR="00EB0420" w:rsidRPr="00EB0420" w:rsidRDefault="00EB0420" w:rsidP="00DF32BC">
      <w:pPr>
        <w:contextualSpacing/>
        <w:jc w:val="both"/>
        <w:outlineLvl w:val="1"/>
      </w:pPr>
      <w:r w:rsidRPr="00EB0420">
        <w:rPr>
          <w:b/>
          <w:bCs/>
        </w:rPr>
        <w:t>_________________________________________________________________</w:t>
      </w:r>
    </w:p>
    <w:tbl>
      <w:tblPr>
        <w:tblW w:w="10539" w:type="dxa"/>
        <w:tblInd w:w="93" w:type="dxa"/>
        <w:tblLook w:val="00A0" w:firstRow="1" w:lastRow="0" w:firstColumn="1" w:lastColumn="0" w:noHBand="0" w:noVBand="0"/>
      </w:tblPr>
      <w:tblGrid>
        <w:gridCol w:w="5524"/>
        <w:gridCol w:w="5015"/>
      </w:tblGrid>
      <w:tr w:rsidR="00EB0420" w:rsidRPr="00EB0420" w14:paraId="2AD85BA9" w14:textId="77777777" w:rsidTr="00BA62A0">
        <w:trPr>
          <w:trHeight w:val="422"/>
        </w:trPr>
        <w:tc>
          <w:tcPr>
            <w:tcW w:w="5524" w:type="dxa"/>
          </w:tcPr>
          <w:p w14:paraId="5C86256B" w14:textId="77777777" w:rsidR="00EB0420" w:rsidRPr="00EB0420" w:rsidRDefault="00EB0420" w:rsidP="00DF32BC">
            <w:pPr>
              <w:contextualSpacing/>
              <w:jc w:val="center"/>
              <w:rPr>
                <w:rFonts w:eastAsia="Calibri"/>
                <w:b/>
                <w:bCs/>
                <w:color w:val="000000"/>
                <w:lang w:eastAsia="en-US"/>
              </w:rPr>
            </w:pPr>
          </w:p>
          <w:p w14:paraId="21566FCF" w14:textId="77777777" w:rsidR="00EB0420" w:rsidRPr="00EB0420" w:rsidRDefault="00EB0420" w:rsidP="00DF32BC">
            <w:pPr>
              <w:contextualSpacing/>
              <w:jc w:val="center"/>
              <w:rPr>
                <w:rFonts w:eastAsia="Calibri"/>
                <w:b/>
                <w:bCs/>
                <w:color w:val="000000"/>
                <w:lang w:eastAsia="en-US"/>
              </w:rPr>
            </w:pPr>
          </w:p>
          <w:p w14:paraId="0C0C2E4C"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tc>
        <w:tc>
          <w:tcPr>
            <w:tcW w:w="5015" w:type="dxa"/>
          </w:tcPr>
          <w:p w14:paraId="4A58C1C5" w14:textId="77777777" w:rsidR="00EB0420" w:rsidRPr="00EB0420" w:rsidRDefault="00EB0420" w:rsidP="00DF32BC">
            <w:pPr>
              <w:contextualSpacing/>
              <w:jc w:val="center"/>
              <w:rPr>
                <w:rFonts w:eastAsia="Calibri"/>
                <w:b/>
                <w:lang w:eastAsia="en-US"/>
              </w:rPr>
            </w:pPr>
          </w:p>
          <w:p w14:paraId="4A0E8A31"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tc>
      </w:tr>
      <w:tr w:rsidR="00EB0420" w:rsidRPr="00EB0420" w14:paraId="0E9878C3" w14:textId="77777777" w:rsidTr="00BA62A0">
        <w:tc>
          <w:tcPr>
            <w:tcW w:w="5524" w:type="dxa"/>
          </w:tcPr>
          <w:p w14:paraId="49411E69"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62388EF0"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2ED08380" w14:textId="77777777" w:rsidR="00EB0420" w:rsidRPr="00EB0420" w:rsidRDefault="00EB0420" w:rsidP="00DF32BC">
            <w:pPr>
              <w:contextualSpacing/>
              <w:jc w:val="center"/>
              <w:rPr>
                <w:rFonts w:eastAsia="Calibri"/>
                <w:b/>
                <w:lang w:eastAsia="en-US"/>
              </w:rPr>
            </w:pPr>
          </w:p>
          <w:p w14:paraId="10519813"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Д.В. Прилипко</w:t>
            </w:r>
          </w:p>
        </w:tc>
        <w:tc>
          <w:tcPr>
            <w:tcW w:w="5015" w:type="dxa"/>
          </w:tcPr>
          <w:p w14:paraId="2543CAD3"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34C8C3CA" w14:textId="77777777" w:rsidR="00EB0420" w:rsidRPr="00EB0420" w:rsidRDefault="00EB0420" w:rsidP="00DF32BC">
            <w:pPr>
              <w:snapToGrid w:val="0"/>
              <w:contextualSpacing/>
              <w:jc w:val="center"/>
              <w:rPr>
                <w:rFonts w:eastAsia="Calibri"/>
                <w:b/>
                <w:color w:val="000000"/>
                <w:lang w:eastAsia="en-US"/>
              </w:rPr>
            </w:pPr>
          </w:p>
          <w:p w14:paraId="150BECA2" w14:textId="77777777" w:rsidR="00EB0420" w:rsidRPr="00EB0420" w:rsidRDefault="00EB0420" w:rsidP="00DF32BC">
            <w:pPr>
              <w:tabs>
                <w:tab w:val="left" w:pos="4425"/>
              </w:tabs>
              <w:contextualSpacing/>
              <w:jc w:val="center"/>
              <w:rPr>
                <w:rFonts w:eastAsia="Calibri"/>
                <w:lang w:eastAsia="en-US"/>
              </w:rPr>
            </w:pPr>
          </w:p>
          <w:p w14:paraId="0581CAF0" w14:textId="77777777" w:rsidR="00EB0420" w:rsidRPr="00EB0420" w:rsidRDefault="00EB0420" w:rsidP="00DF32BC">
            <w:pPr>
              <w:snapToGrid w:val="0"/>
              <w:contextualSpacing/>
              <w:jc w:val="center"/>
              <w:rPr>
                <w:rFonts w:eastAsia="Calibri"/>
                <w:color w:val="000000"/>
                <w:lang w:eastAsia="zh-CN"/>
              </w:rPr>
            </w:pPr>
          </w:p>
          <w:p w14:paraId="5F53029F"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Cs/>
                <w:color w:val="000000"/>
                <w:lang w:eastAsia="zh-CN"/>
              </w:rPr>
              <w:t>________________</w:t>
            </w:r>
            <w:r w:rsidRPr="00EB0420">
              <w:rPr>
                <w:rFonts w:eastAsia="Calibri"/>
                <w:b/>
                <w:lang w:eastAsia="en-US"/>
              </w:rPr>
              <w:t xml:space="preserve"> Ф.И.О.</w:t>
            </w:r>
          </w:p>
        </w:tc>
      </w:tr>
      <w:tr w:rsidR="00EB0420" w:rsidRPr="00EB0420" w14:paraId="3F49500B" w14:textId="77777777" w:rsidTr="00BA62A0">
        <w:trPr>
          <w:trHeight w:val="398"/>
        </w:trPr>
        <w:tc>
          <w:tcPr>
            <w:tcW w:w="5524" w:type="dxa"/>
            <w:vAlign w:val="bottom"/>
          </w:tcPr>
          <w:p w14:paraId="0A5D9301"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5015" w:type="dxa"/>
            <w:vAlign w:val="bottom"/>
          </w:tcPr>
          <w:p w14:paraId="42DD4FC0"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7A9080EC" w14:textId="77777777" w:rsidR="00EB0420" w:rsidRPr="00EB0420" w:rsidRDefault="00EB0420" w:rsidP="00DF32BC">
      <w:pPr>
        <w:contextualSpacing/>
        <w:jc w:val="both"/>
        <w:outlineLvl w:val="0"/>
        <w:rPr>
          <w:sz w:val="20"/>
          <w:szCs w:val="20"/>
        </w:rPr>
      </w:pPr>
    </w:p>
    <w:p w14:paraId="14AED027" w14:textId="77777777" w:rsidR="00EB0420" w:rsidRPr="00EB0420" w:rsidRDefault="00EB0420" w:rsidP="00DF32BC">
      <w:pPr>
        <w:contextualSpacing/>
        <w:jc w:val="both"/>
        <w:outlineLvl w:val="0"/>
        <w:rPr>
          <w:sz w:val="20"/>
          <w:szCs w:val="20"/>
        </w:rPr>
      </w:pPr>
    </w:p>
    <w:p w14:paraId="2B069348" w14:textId="77777777" w:rsidR="00714CB1" w:rsidRDefault="00714CB1" w:rsidP="00DF32BC">
      <w:pPr>
        <w:contextualSpacing/>
        <w:jc w:val="right"/>
      </w:pPr>
    </w:p>
    <w:p w14:paraId="447ACC82" w14:textId="77777777" w:rsidR="00714CB1" w:rsidRDefault="00714CB1" w:rsidP="00DF32BC">
      <w:pPr>
        <w:contextualSpacing/>
        <w:jc w:val="right"/>
      </w:pPr>
    </w:p>
    <w:p w14:paraId="6F1C49A1" w14:textId="77777777" w:rsidR="00714CB1" w:rsidRDefault="00714CB1" w:rsidP="00DF32BC">
      <w:pPr>
        <w:contextualSpacing/>
        <w:jc w:val="right"/>
      </w:pPr>
    </w:p>
    <w:p w14:paraId="564FFF46" w14:textId="77777777" w:rsidR="00714CB1" w:rsidRDefault="00714CB1" w:rsidP="00DF32BC">
      <w:pPr>
        <w:contextualSpacing/>
        <w:jc w:val="right"/>
      </w:pPr>
    </w:p>
    <w:p w14:paraId="66C96C07" w14:textId="77777777" w:rsidR="00714CB1" w:rsidRDefault="00EB0420" w:rsidP="00714CB1">
      <w:pPr>
        <w:ind w:left="7088"/>
        <w:contextualSpacing/>
      </w:pPr>
      <w:r w:rsidRPr="00EB0420">
        <w:lastRenderedPageBreak/>
        <w:t>Приложение № 7 к Контракту</w:t>
      </w:r>
      <w:r w:rsidR="00714CB1">
        <w:t xml:space="preserve"> </w:t>
      </w:r>
    </w:p>
    <w:p w14:paraId="3071C24D" w14:textId="074B810B" w:rsidR="00EB0420" w:rsidRPr="00EB0420" w:rsidRDefault="00714CB1" w:rsidP="00714CB1">
      <w:pPr>
        <w:ind w:left="7088"/>
        <w:contextualSpacing/>
      </w:pPr>
      <w:r>
        <w:t xml:space="preserve">на выполнение </w:t>
      </w:r>
      <w:r w:rsidR="00EB0420" w:rsidRPr="00EB0420">
        <w:t>работ</w:t>
      </w:r>
    </w:p>
    <w:p w14:paraId="00B097B0" w14:textId="77777777" w:rsidR="00714CB1" w:rsidRDefault="00EB0420" w:rsidP="00714CB1">
      <w:pPr>
        <w:ind w:left="7088"/>
        <w:contextualSpacing/>
        <w:outlineLvl w:val="0"/>
      </w:pPr>
      <w:r w:rsidRPr="00EB0420">
        <w:t xml:space="preserve">от «___» ________2021г. </w:t>
      </w:r>
    </w:p>
    <w:p w14:paraId="1737D5DF" w14:textId="2271BEC7" w:rsidR="00EB0420" w:rsidRPr="00EB0420" w:rsidRDefault="00EB0420" w:rsidP="00714CB1">
      <w:pPr>
        <w:ind w:left="7088"/>
        <w:contextualSpacing/>
        <w:outlineLvl w:val="0"/>
        <w:rPr>
          <w:sz w:val="20"/>
          <w:szCs w:val="20"/>
        </w:rPr>
      </w:pPr>
      <w:r w:rsidRPr="00EB0420">
        <w:t>№______________</w:t>
      </w:r>
    </w:p>
    <w:p w14:paraId="541493F1" w14:textId="77777777" w:rsidR="00EB0420" w:rsidRPr="00EB0420" w:rsidRDefault="00EB0420" w:rsidP="00DF32BC">
      <w:pPr>
        <w:ind w:firstLine="567"/>
        <w:contextualSpacing/>
        <w:jc w:val="center"/>
        <w:rPr>
          <w:b/>
        </w:rPr>
      </w:pPr>
    </w:p>
    <w:p w14:paraId="347C6CC7" w14:textId="77777777" w:rsidR="00EB0420" w:rsidRPr="00EB0420" w:rsidRDefault="00EB0420" w:rsidP="00DF32BC">
      <w:pPr>
        <w:ind w:firstLine="567"/>
        <w:contextualSpacing/>
        <w:jc w:val="center"/>
        <w:rPr>
          <w:b/>
        </w:rPr>
      </w:pPr>
      <w:r w:rsidRPr="00EB0420">
        <w:rPr>
          <w:b/>
        </w:rPr>
        <w:t>Перечень документации, обязательной к применению:</w:t>
      </w:r>
    </w:p>
    <w:p w14:paraId="2465DB2C" w14:textId="77777777" w:rsidR="00EB0420" w:rsidRPr="00EB0420" w:rsidRDefault="00EB0420" w:rsidP="00DF32BC">
      <w:pPr>
        <w:ind w:firstLine="567"/>
        <w:contextualSpacing/>
        <w:jc w:val="both"/>
      </w:pPr>
    </w:p>
    <w:p w14:paraId="7295E865" w14:textId="77777777" w:rsidR="00EB0420" w:rsidRPr="00EB0420" w:rsidRDefault="00EB0420" w:rsidP="00DF32BC">
      <w:pPr>
        <w:ind w:firstLine="567"/>
        <w:contextualSpacing/>
        <w:jc w:val="both"/>
      </w:pPr>
      <w:r w:rsidRPr="00EB0420">
        <w:t>1.ВСН 212-85 Указания по приемке и складированию материалов;</w:t>
      </w:r>
    </w:p>
    <w:p w14:paraId="7C015A7B" w14:textId="77777777" w:rsidR="00EB0420" w:rsidRPr="00EB0420" w:rsidRDefault="00EB0420" w:rsidP="00DF32BC">
      <w:pPr>
        <w:ind w:firstLine="567"/>
        <w:contextualSpacing/>
        <w:jc w:val="both"/>
      </w:pPr>
      <w:r w:rsidRPr="00EB0420">
        <w:t>2.ВСН 478-86 Производственная документация по монтажу технологического оборудования и технологических трубопроводов;</w:t>
      </w:r>
    </w:p>
    <w:p w14:paraId="5AF9212F" w14:textId="77777777" w:rsidR="00EB0420" w:rsidRPr="00EB0420" w:rsidRDefault="00EB0420" w:rsidP="00DF32BC">
      <w:pPr>
        <w:ind w:firstLine="567"/>
        <w:contextualSpacing/>
        <w:jc w:val="both"/>
      </w:pPr>
      <w:r w:rsidRPr="00EB0420">
        <w:t>3.ГОСТ 24297-2013 Верификация закупленной продукции. Организация проведения и методы контроля;</w:t>
      </w:r>
    </w:p>
    <w:p w14:paraId="227AF5B2" w14:textId="77777777" w:rsidR="00EB0420" w:rsidRPr="00EB0420" w:rsidRDefault="00EB0420" w:rsidP="00DF32BC">
      <w:pPr>
        <w:ind w:firstLine="567"/>
        <w:contextualSpacing/>
        <w:jc w:val="both"/>
      </w:pPr>
      <w:r w:rsidRPr="00EB0420">
        <w:t>4.ГОСТ 25136-82 Соединение трубопроводов. Методы испытания на герметичность;</w:t>
      </w:r>
    </w:p>
    <w:p w14:paraId="62307D89" w14:textId="77777777" w:rsidR="00EB0420" w:rsidRPr="00EB0420" w:rsidRDefault="00EB0420" w:rsidP="00DF32BC">
      <w:pPr>
        <w:ind w:firstLine="567"/>
        <w:contextualSpacing/>
        <w:jc w:val="both"/>
      </w:pPr>
      <w:r w:rsidRPr="00EB0420">
        <w:t>5.ГОСТ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794CE2BB" w14:textId="77777777" w:rsidR="00EB0420" w:rsidRPr="00EB0420" w:rsidRDefault="00EB0420" w:rsidP="00DF32BC">
      <w:pPr>
        <w:ind w:firstLine="567"/>
        <w:contextualSpacing/>
        <w:jc w:val="both"/>
      </w:pPr>
      <w:r w:rsidRPr="00EB0420">
        <w:t>6.ГОСТ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15A32AB4" w14:textId="77777777" w:rsidR="00EB0420" w:rsidRPr="00EB0420" w:rsidRDefault="00EB0420" w:rsidP="00DF32BC">
      <w:pPr>
        <w:ind w:firstLine="567"/>
        <w:contextualSpacing/>
        <w:jc w:val="both"/>
      </w:pPr>
      <w:r w:rsidRPr="00EB0420">
        <w:t xml:space="preserve">7.ГОСТ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EB0420">
        <w:br/>
        <w:t>(утв. Приказом Росстандарта от 08.12.2016 г. №2004-ст);</w:t>
      </w:r>
    </w:p>
    <w:p w14:paraId="2FA9FE27" w14:textId="77777777" w:rsidR="00EB0420" w:rsidRPr="00EB0420" w:rsidRDefault="00EB0420" w:rsidP="00DF32BC">
      <w:pPr>
        <w:ind w:firstLine="567"/>
        <w:contextualSpacing/>
        <w:jc w:val="both"/>
      </w:pPr>
      <w:r w:rsidRPr="00EB0420">
        <w:t>8.МДК 4-02.2001 Типовая инструкция по технической эксплуатации тепловых сетей систем коммунального теплоснабжения;</w:t>
      </w:r>
    </w:p>
    <w:p w14:paraId="2787F1F1" w14:textId="77777777" w:rsidR="00EB0420" w:rsidRPr="00EB0420" w:rsidRDefault="00EB0420" w:rsidP="00DF32BC">
      <w:pPr>
        <w:ind w:firstLine="567"/>
        <w:contextualSpacing/>
        <w:jc w:val="both"/>
      </w:pPr>
      <w:r w:rsidRPr="00EB0420">
        <w:t>9.МДС 53-1.2001 Рекомендации по монтажу стальных строительных конструкций (к СНиП 3.03.01-87);</w:t>
      </w:r>
    </w:p>
    <w:p w14:paraId="255960E0" w14:textId="77777777" w:rsidR="00EB0420" w:rsidRPr="00EB0420" w:rsidRDefault="00EB0420" w:rsidP="00DF32BC">
      <w:pPr>
        <w:ind w:firstLine="567"/>
        <w:contextualSpacing/>
        <w:jc w:val="both"/>
      </w:pPr>
      <w:r w:rsidRPr="00EB0420">
        <w:t>10.Методические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70E63F4C" w14:textId="77777777" w:rsidR="00EB0420" w:rsidRPr="00EB0420" w:rsidRDefault="00EB0420" w:rsidP="00DF32BC">
      <w:pPr>
        <w:ind w:firstLine="567"/>
        <w:contextualSpacing/>
        <w:jc w:val="both"/>
      </w:pPr>
      <w:r w:rsidRPr="00EB0420">
        <w:t>11.НПБ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4C174337" w14:textId="77777777" w:rsidR="00EB0420" w:rsidRPr="00EB0420" w:rsidRDefault="00EB0420" w:rsidP="00DF32BC">
      <w:pPr>
        <w:ind w:firstLine="567"/>
        <w:contextualSpacing/>
        <w:jc w:val="both"/>
      </w:pPr>
      <w:r w:rsidRPr="00EB0420">
        <w:t xml:space="preserve">12.ОСТ 108.002.128-80 Шефмонтаж и шеф наладка энергетического тепло- и гидромеханического оборудования. Основные положения и типовые договоры </w:t>
      </w:r>
      <w:r w:rsidRPr="00EB0420">
        <w:br/>
        <w:t>(с Изменением №1);</w:t>
      </w:r>
    </w:p>
    <w:p w14:paraId="337A7185" w14:textId="77777777" w:rsidR="00EB0420" w:rsidRPr="00EB0420" w:rsidRDefault="00EB0420" w:rsidP="00DF32BC">
      <w:pPr>
        <w:ind w:firstLine="567"/>
        <w:contextualSpacing/>
        <w:jc w:val="both"/>
      </w:pPr>
      <w:r w:rsidRPr="00EB0420">
        <w:t xml:space="preserve">13.Постановление Госкомстата РФ от 30.10.1997 г. №71а (ред. от 21.01.2003 г.) </w:t>
      </w:r>
      <w:r w:rsidRPr="00EB0420">
        <w:br/>
        <w:t xml:space="preserve">«Об утверждении унифицированных форм первичной учетной документации по </w:t>
      </w:r>
      <w:r w:rsidRPr="00EB0420">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7B61BB4D" w14:textId="77777777" w:rsidR="00EB0420" w:rsidRPr="00EB0420" w:rsidRDefault="00EB0420" w:rsidP="00DF32BC">
      <w:pPr>
        <w:ind w:firstLine="567"/>
        <w:contextualSpacing/>
        <w:jc w:val="both"/>
      </w:pPr>
      <w:r w:rsidRPr="00EB0420">
        <w:t xml:space="preserve">14.Постановление Правительства РФ от 17 апреля 2017 года №452 </w:t>
      </w:r>
      <w:r w:rsidRPr="00EB0420">
        <w:b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6F5B7DD1" w14:textId="77777777" w:rsidR="00EB0420" w:rsidRPr="00EB0420" w:rsidRDefault="00EB0420" w:rsidP="00DF32BC">
      <w:pPr>
        <w:ind w:firstLine="567"/>
        <w:contextualSpacing/>
        <w:jc w:val="both"/>
      </w:pPr>
      <w:r w:rsidRPr="00EB0420">
        <w:t>15.Приказ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23F6BD14" w14:textId="77777777" w:rsidR="00EB0420" w:rsidRPr="00EB0420" w:rsidRDefault="00EB0420" w:rsidP="00DF32BC">
      <w:pPr>
        <w:ind w:firstLine="567"/>
        <w:contextualSpacing/>
        <w:jc w:val="both"/>
      </w:pPr>
      <w:r w:rsidRPr="00EB0420">
        <w:t>16.Приказ Минприроды России от 1 сентября 2011 г. №721 «Об утверждении Порядка учета в области обращения с отходами» (с изменениями и дополнениями);</w:t>
      </w:r>
    </w:p>
    <w:p w14:paraId="4BC06F5F" w14:textId="77777777" w:rsidR="00EB0420" w:rsidRPr="00EB0420" w:rsidRDefault="00EB0420" w:rsidP="00DF32BC">
      <w:pPr>
        <w:ind w:firstLine="567"/>
        <w:contextualSpacing/>
        <w:jc w:val="both"/>
      </w:pPr>
      <w:r w:rsidRPr="00EB0420">
        <w:t xml:space="preserve">17.Приказ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w:t>
      </w:r>
      <w:r w:rsidRPr="00EB0420">
        <w:lastRenderedPageBreak/>
        <w:t>Федеральной службы по экологическому, технологическому и атомному надзору от 26 декабря 2006 года №1128»;</w:t>
      </w:r>
    </w:p>
    <w:p w14:paraId="307D77D0" w14:textId="77777777" w:rsidR="00EB0420" w:rsidRPr="00EB0420" w:rsidRDefault="00EB0420" w:rsidP="00DF32BC">
      <w:pPr>
        <w:ind w:firstLine="567"/>
        <w:contextualSpacing/>
        <w:jc w:val="both"/>
      </w:pPr>
      <w:r w:rsidRPr="00EB0420">
        <w:t>18.РД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586A3A68" w14:textId="77777777" w:rsidR="00EB0420" w:rsidRPr="00EB0420" w:rsidRDefault="00EB0420" w:rsidP="00DF32BC">
      <w:pPr>
        <w:ind w:firstLine="567"/>
        <w:contextualSpacing/>
        <w:jc w:val="both"/>
      </w:pPr>
      <w:r w:rsidRPr="00EB0420">
        <w:t>19.РД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7E4F8B6F" w14:textId="77777777" w:rsidR="00EB0420" w:rsidRPr="00EB0420" w:rsidRDefault="00EB0420" w:rsidP="00DF32BC">
      <w:pPr>
        <w:ind w:firstLine="567"/>
        <w:contextualSpacing/>
        <w:jc w:val="both"/>
      </w:pPr>
      <w:r w:rsidRPr="00EB0420">
        <w:t>20.РД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CA5117E" w14:textId="77777777" w:rsidR="00EB0420" w:rsidRPr="00EB0420" w:rsidRDefault="00EB0420" w:rsidP="00DF32BC">
      <w:pPr>
        <w:ind w:firstLine="567"/>
        <w:contextualSpacing/>
        <w:jc w:val="both"/>
      </w:pPr>
      <w:r w:rsidRPr="00EB0420">
        <w:t>21.СНиП 3.05.05-84 Технологическое оборудование и технологические трубопроводы;</w:t>
      </w:r>
    </w:p>
    <w:p w14:paraId="739CE576" w14:textId="77777777" w:rsidR="00EB0420" w:rsidRPr="00EB0420" w:rsidRDefault="00EB0420" w:rsidP="00DF32BC">
      <w:pPr>
        <w:ind w:firstLine="567"/>
        <w:contextualSpacing/>
        <w:jc w:val="both"/>
      </w:pPr>
      <w:r w:rsidRPr="00EB0420">
        <w:t>22.СП 229.1325800.2014 Железобетонные конструкции подземных сооружений и коммуникаций. Защита от коррозии (с Изменением N 1);</w:t>
      </w:r>
    </w:p>
    <w:p w14:paraId="651BE623" w14:textId="77777777" w:rsidR="00EB0420" w:rsidRPr="00EB0420" w:rsidRDefault="00EB0420" w:rsidP="00DF32BC">
      <w:pPr>
        <w:ind w:firstLine="567"/>
        <w:contextualSpacing/>
        <w:jc w:val="both"/>
      </w:pPr>
      <w:r w:rsidRPr="00EB0420">
        <w:t>23.СП 246.1325800.2016 Положение об авторском надзоре за строительством зданий и сооружений;</w:t>
      </w:r>
    </w:p>
    <w:p w14:paraId="7A58B9BB" w14:textId="77777777" w:rsidR="00EB0420" w:rsidRPr="00EB0420" w:rsidRDefault="00EB0420" w:rsidP="00DF32BC">
      <w:pPr>
        <w:ind w:firstLine="567"/>
        <w:contextualSpacing/>
        <w:jc w:val="both"/>
      </w:pPr>
      <w:r w:rsidRPr="00EB0420">
        <w:t>24.СП 48.13330.2011 Актуализированная редакция СНиП 12-01-2004 «Организация строительства»;</w:t>
      </w:r>
    </w:p>
    <w:p w14:paraId="38DA4627" w14:textId="77777777" w:rsidR="00EB0420" w:rsidRPr="00EB0420" w:rsidRDefault="00EB0420" w:rsidP="00DF32BC">
      <w:pPr>
        <w:ind w:firstLine="567"/>
        <w:contextualSpacing/>
        <w:jc w:val="both"/>
      </w:pPr>
      <w:r w:rsidRPr="00EB0420">
        <w:t>25.СП 70.13330.2012 Актуализированная редакция СНиП 3.03.01-87 «Несущие и ограждающие конструкции»;</w:t>
      </w:r>
    </w:p>
    <w:p w14:paraId="28C20C87" w14:textId="77777777" w:rsidR="00EB0420" w:rsidRPr="00EB0420" w:rsidRDefault="00EB0420" w:rsidP="00DF32BC">
      <w:pPr>
        <w:ind w:firstLine="567"/>
        <w:contextualSpacing/>
        <w:jc w:val="both"/>
      </w:pPr>
      <w:r w:rsidRPr="00EB0420">
        <w:t>26.СП 71.13330.2017 Изоляционные и отделочные покрытия. Актуализированная редакция СНиП 3.04.01-87;</w:t>
      </w:r>
    </w:p>
    <w:p w14:paraId="37676006" w14:textId="77777777" w:rsidR="00EB0420" w:rsidRPr="00EB0420" w:rsidRDefault="00EB0420" w:rsidP="00DF32BC">
      <w:pPr>
        <w:ind w:firstLine="567"/>
        <w:contextualSpacing/>
        <w:jc w:val="both"/>
      </w:pPr>
      <w:r w:rsidRPr="00EB0420">
        <w:t>27.СП 72.13330.2016 Актуализированная редакция СНиП 3.04.03-85 «Защита строительных конструкций и сооружений от коррозии»;</w:t>
      </w:r>
    </w:p>
    <w:p w14:paraId="13DB9CE0" w14:textId="77777777" w:rsidR="00EB0420" w:rsidRPr="00EB0420" w:rsidRDefault="00EB0420" w:rsidP="00DF32BC">
      <w:pPr>
        <w:ind w:firstLine="567"/>
        <w:contextualSpacing/>
        <w:jc w:val="both"/>
      </w:pPr>
      <w:r w:rsidRPr="00EB0420">
        <w:t>28.СП 82.13330.2016 Правила производства и приемки работ. Благоустройство территории (актуализированная редакция СНиП III-10-75);</w:t>
      </w:r>
    </w:p>
    <w:p w14:paraId="6B1DF6EB" w14:textId="77777777" w:rsidR="00EB0420" w:rsidRPr="00EB0420" w:rsidRDefault="00EB0420" w:rsidP="00DF32BC">
      <w:pPr>
        <w:ind w:firstLine="567"/>
        <w:contextualSpacing/>
        <w:jc w:val="both"/>
      </w:pPr>
      <w:r w:rsidRPr="00EB0420">
        <w:t>58.СП 89.13330.2016 Котельные установки;</w:t>
      </w:r>
    </w:p>
    <w:tbl>
      <w:tblPr>
        <w:tblW w:w="10417" w:type="dxa"/>
        <w:tblInd w:w="93" w:type="dxa"/>
        <w:tblLook w:val="00A0" w:firstRow="1" w:lastRow="0" w:firstColumn="1" w:lastColumn="0" w:noHBand="0" w:noVBand="0"/>
      </w:tblPr>
      <w:tblGrid>
        <w:gridCol w:w="5402"/>
        <w:gridCol w:w="5015"/>
      </w:tblGrid>
      <w:tr w:rsidR="00EB0420" w:rsidRPr="00EB0420" w14:paraId="4A30A19E" w14:textId="77777777" w:rsidTr="00BA62A0">
        <w:trPr>
          <w:trHeight w:val="422"/>
        </w:trPr>
        <w:tc>
          <w:tcPr>
            <w:tcW w:w="5402" w:type="dxa"/>
          </w:tcPr>
          <w:p w14:paraId="77968264" w14:textId="77777777" w:rsidR="00EB0420" w:rsidRPr="00EB0420" w:rsidRDefault="00EB0420" w:rsidP="00DF32BC">
            <w:pPr>
              <w:contextualSpacing/>
              <w:jc w:val="center"/>
              <w:rPr>
                <w:rFonts w:eastAsia="Calibri"/>
                <w:b/>
                <w:bCs/>
                <w:color w:val="000000"/>
                <w:lang w:eastAsia="en-US"/>
              </w:rPr>
            </w:pPr>
          </w:p>
          <w:p w14:paraId="64151B41" w14:textId="77777777" w:rsidR="00EB0420" w:rsidRPr="00EB0420" w:rsidRDefault="00EB0420" w:rsidP="00DF32BC">
            <w:pPr>
              <w:contextualSpacing/>
              <w:jc w:val="center"/>
              <w:rPr>
                <w:rFonts w:eastAsia="Calibri"/>
                <w:b/>
                <w:bCs/>
                <w:color w:val="000000"/>
                <w:lang w:eastAsia="en-US"/>
              </w:rPr>
            </w:pPr>
          </w:p>
          <w:p w14:paraId="18C3803B"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tc>
        <w:tc>
          <w:tcPr>
            <w:tcW w:w="5015" w:type="dxa"/>
          </w:tcPr>
          <w:p w14:paraId="1F1B1554" w14:textId="77777777" w:rsidR="00EB0420" w:rsidRPr="00EB0420" w:rsidRDefault="00EB0420" w:rsidP="00DF32BC">
            <w:pPr>
              <w:contextualSpacing/>
              <w:jc w:val="center"/>
              <w:rPr>
                <w:rFonts w:eastAsia="Calibri"/>
                <w:b/>
                <w:lang w:eastAsia="en-US"/>
              </w:rPr>
            </w:pPr>
          </w:p>
          <w:p w14:paraId="6D0DEC56"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tc>
      </w:tr>
      <w:tr w:rsidR="00EB0420" w:rsidRPr="00EB0420" w14:paraId="0C6EFBC7" w14:textId="77777777" w:rsidTr="00BA62A0">
        <w:tc>
          <w:tcPr>
            <w:tcW w:w="5402" w:type="dxa"/>
          </w:tcPr>
          <w:p w14:paraId="46B50656"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29C0E636"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684C7EB4" w14:textId="77777777" w:rsidR="00EB0420" w:rsidRPr="00EB0420" w:rsidRDefault="00EB0420" w:rsidP="00DF32BC">
            <w:pPr>
              <w:contextualSpacing/>
              <w:jc w:val="center"/>
              <w:rPr>
                <w:rFonts w:eastAsia="Calibri"/>
                <w:b/>
                <w:lang w:eastAsia="en-US"/>
              </w:rPr>
            </w:pPr>
          </w:p>
          <w:p w14:paraId="59A5BE78"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Д.В. Прилипко</w:t>
            </w:r>
          </w:p>
        </w:tc>
        <w:tc>
          <w:tcPr>
            <w:tcW w:w="5015" w:type="dxa"/>
          </w:tcPr>
          <w:p w14:paraId="4688DDD5"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0BB2FEDC" w14:textId="77777777" w:rsidR="00EB0420" w:rsidRPr="00EB0420" w:rsidRDefault="00EB0420" w:rsidP="00DF32BC">
            <w:pPr>
              <w:snapToGrid w:val="0"/>
              <w:contextualSpacing/>
              <w:jc w:val="center"/>
              <w:rPr>
                <w:rFonts w:eastAsia="Calibri"/>
                <w:b/>
                <w:color w:val="000000"/>
                <w:lang w:eastAsia="en-US"/>
              </w:rPr>
            </w:pPr>
          </w:p>
          <w:p w14:paraId="6CE80686" w14:textId="77777777" w:rsidR="00EB0420" w:rsidRPr="00EB0420" w:rsidRDefault="00EB0420" w:rsidP="00DF32BC">
            <w:pPr>
              <w:tabs>
                <w:tab w:val="left" w:pos="4425"/>
              </w:tabs>
              <w:contextualSpacing/>
              <w:jc w:val="center"/>
              <w:rPr>
                <w:rFonts w:eastAsia="Calibri"/>
                <w:lang w:eastAsia="en-US"/>
              </w:rPr>
            </w:pPr>
          </w:p>
          <w:p w14:paraId="1C4F4342" w14:textId="77777777" w:rsidR="00EB0420" w:rsidRPr="00EB0420" w:rsidRDefault="00EB0420" w:rsidP="00DF32BC">
            <w:pPr>
              <w:snapToGrid w:val="0"/>
              <w:contextualSpacing/>
              <w:jc w:val="center"/>
              <w:rPr>
                <w:rFonts w:eastAsia="Calibri"/>
                <w:color w:val="000000"/>
                <w:lang w:eastAsia="zh-CN"/>
              </w:rPr>
            </w:pPr>
          </w:p>
          <w:p w14:paraId="27D40921"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Cs/>
                <w:color w:val="000000"/>
                <w:lang w:eastAsia="zh-CN"/>
              </w:rPr>
              <w:t>________________</w:t>
            </w:r>
            <w:r w:rsidRPr="00EB0420">
              <w:rPr>
                <w:rFonts w:eastAsia="Calibri"/>
                <w:b/>
                <w:lang w:eastAsia="en-US"/>
              </w:rPr>
              <w:t xml:space="preserve"> Ф.И.О.</w:t>
            </w:r>
          </w:p>
        </w:tc>
      </w:tr>
      <w:tr w:rsidR="00EB0420" w:rsidRPr="00EB0420" w14:paraId="097626C4" w14:textId="77777777" w:rsidTr="00BA62A0">
        <w:trPr>
          <w:trHeight w:val="398"/>
        </w:trPr>
        <w:tc>
          <w:tcPr>
            <w:tcW w:w="5402" w:type="dxa"/>
            <w:vAlign w:val="bottom"/>
          </w:tcPr>
          <w:p w14:paraId="18BDAB08"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5015" w:type="dxa"/>
            <w:vAlign w:val="bottom"/>
          </w:tcPr>
          <w:p w14:paraId="3F570C0D"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14B9F117" w14:textId="77777777" w:rsidR="00EB0420" w:rsidRPr="00EB0420" w:rsidRDefault="00EB0420" w:rsidP="00DF32BC">
      <w:pPr>
        <w:contextualSpacing/>
        <w:jc w:val="both"/>
        <w:outlineLvl w:val="0"/>
        <w:rPr>
          <w:sz w:val="20"/>
          <w:szCs w:val="20"/>
        </w:rPr>
      </w:pPr>
    </w:p>
    <w:p w14:paraId="56354906" w14:textId="329B0D01" w:rsidR="0099062D" w:rsidRDefault="0099062D" w:rsidP="00DF32BC">
      <w:pPr>
        <w:contextualSpacing/>
        <w:rPr>
          <w:sz w:val="20"/>
          <w:szCs w:val="20"/>
        </w:rPr>
      </w:pPr>
    </w:p>
    <w:p w14:paraId="014EAF51" w14:textId="0BF263C5" w:rsidR="00714CB1" w:rsidRDefault="00714CB1" w:rsidP="00DF32BC">
      <w:pPr>
        <w:contextualSpacing/>
        <w:rPr>
          <w:sz w:val="20"/>
          <w:szCs w:val="20"/>
        </w:rPr>
      </w:pPr>
    </w:p>
    <w:p w14:paraId="6CEA38F5" w14:textId="39085726" w:rsidR="00714CB1" w:rsidRDefault="00714CB1" w:rsidP="00DF32BC">
      <w:pPr>
        <w:contextualSpacing/>
        <w:rPr>
          <w:sz w:val="20"/>
          <w:szCs w:val="20"/>
        </w:rPr>
      </w:pPr>
    </w:p>
    <w:p w14:paraId="10042346" w14:textId="2CC124F8" w:rsidR="00714CB1" w:rsidRDefault="00714CB1" w:rsidP="00DF32BC">
      <w:pPr>
        <w:contextualSpacing/>
        <w:rPr>
          <w:sz w:val="20"/>
          <w:szCs w:val="20"/>
        </w:rPr>
      </w:pPr>
    </w:p>
    <w:p w14:paraId="08B41769" w14:textId="02DCA0B5" w:rsidR="00714CB1" w:rsidRDefault="00714CB1" w:rsidP="00DF32BC">
      <w:pPr>
        <w:contextualSpacing/>
        <w:rPr>
          <w:sz w:val="20"/>
          <w:szCs w:val="20"/>
        </w:rPr>
      </w:pPr>
    </w:p>
    <w:p w14:paraId="650DEDE8" w14:textId="57271684" w:rsidR="00714CB1" w:rsidRDefault="00714CB1" w:rsidP="00DF32BC">
      <w:pPr>
        <w:contextualSpacing/>
        <w:rPr>
          <w:sz w:val="20"/>
          <w:szCs w:val="20"/>
        </w:rPr>
      </w:pPr>
    </w:p>
    <w:p w14:paraId="1197B453" w14:textId="278263D8" w:rsidR="00714CB1" w:rsidRDefault="00714CB1" w:rsidP="00DF32BC">
      <w:pPr>
        <w:contextualSpacing/>
        <w:rPr>
          <w:sz w:val="20"/>
          <w:szCs w:val="20"/>
        </w:rPr>
      </w:pPr>
    </w:p>
    <w:p w14:paraId="503D1E86" w14:textId="71F63A19" w:rsidR="00714CB1" w:rsidRDefault="00714CB1" w:rsidP="00DF32BC">
      <w:pPr>
        <w:contextualSpacing/>
        <w:rPr>
          <w:sz w:val="20"/>
          <w:szCs w:val="20"/>
        </w:rPr>
      </w:pPr>
    </w:p>
    <w:p w14:paraId="0E1FB484" w14:textId="715CE0ED" w:rsidR="00714CB1" w:rsidRDefault="00714CB1" w:rsidP="00DF32BC">
      <w:pPr>
        <w:contextualSpacing/>
        <w:rPr>
          <w:sz w:val="20"/>
          <w:szCs w:val="20"/>
        </w:rPr>
      </w:pPr>
    </w:p>
    <w:p w14:paraId="132DCE0D" w14:textId="5F467634" w:rsidR="00714CB1" w:rsidRDefault="00714CB1" w:rsidP="00DF32BC">
      <w:pPr>
        <w:contextualSpacing/>
        <w:rPr>
          <w:sz w:val="20"/>
          <w:szCs w:val="20"/>
        </w:rPr>
      </w:pPr>
    </w:p>
    <w:p w14:paraId="2D318C8C" w14:textId="60E9A0A9" w:rsidR="00714CB1" w:rsidRDefault="00714CB1" w:rsidP="00DF32BC">
      <w:pPr>
        <w:contextualSpacing/>
        <w:rPr>
          <w:sz w:val="20"/>
          <w:szCs w:val="20"/>
        </w:rPr>
      </w:pPr>
    </w:p>
    <w:p w14:paraId="7DC5705F" w14:textId="132968F4" w:rsidR="00714CB1" w:rsidRDefault="00714CB1" w:rsidP="00DF32BC">
      <w:pPr>
        <w:contextualSpacing/>
        <w:rPr>
          <w:sz w:val="20"/>
          <w:szCs w:val="20"/>
        </w:rPr>
      </w:pPr>
    </w:p>
    <w:p w14:paraId="36AC12C9" w14:textId="77777777" w:rsidR="00714CB1" w:rsidRDefault="00714CB1" w:rsidP="00DF32BC">
      <w:pPr>
        <w:contextualSpacing/>
        <w:rPr>
          <w:sz w:val="20"/>
          <w:szCs w:val="20"/>
        </w:rPr>
      </w:pPr>
    </w:p>
    <w:p w14:paraId="1A233D65" w14:textId="338FD5A0" w:rsidR="00714CB1" w:rsidRDefault="00714CB1" w:rsidP="00DF32BC">
      <w:pPr>
        <w:contextualSpacing/>
        <w:rPr>
          <w:sz w:val="20"/>
          <w:szCs w:val="20"/>
        </w:rPr>
      </w:pPr>
    </w:p>
    <w:p w14:paraId="30031831" w14:textId="4C297DE5" w:rsidR="00714CB1" w:rsidRDefault="00714CB1" w:rsidP="00DF32BC">
      <w:pPr>
        <w:contextualSpacing/>
        <w:rPr>
          <w:sz w:val="20"/>
          <w:szCs w:val="20"/>
        </w:rPr>
      </w:pPr>
    </w:p>
    <w:p w14:paraId="6ECFA590" w14:textId="372CC843" w:rsidR="00714CB1" w:rsidRDefault="00714CB1" w:rsidP="00DF32BC">
      <w:pPr>
        <w:contextualSpacing/>
        <w:rPr>
          <w:sz w:val="20"/>
          <w:szCs w:val="20"/>
        </w:rPr>
      </w:pPr>
    </w:p>
    <w:p w14:paraId="2ECF3FC4" w14:textId="08813B11" w:rsidR="00714CB1" w:rsidRPr="00714CB1" w:rsidRDefault="00714CB1" w:rsidP="00714CB1">
      <w:pPr>
        <w:contextualSpacing/>
        <w:jc w:val="right"/>
      </w:pPr>
      <w:r w:rsidRPr="00714CB1">
        <w:lastRenderedPageBreak/>
        <w:t>Приложение №</w:t>
      </w:r>
      <w:r>
        <w:t>8</w:t>
      </w:r>
      <w:r w:rsidRPr="00714CB1">
        <w:t xml:space="preserve"> к Контракту</w:t>
      </w:r>
    </w:p>
    <w:p w14:paraId="5FCE11C6" w14:textId="77777777" w:rsidR="00714CB1" w:rsidRDefault="00714CB1" w:rsidP="00714CB1">
      <w:pPr>
        <w:contextualSpacing/>
        <w:jc w:val="right"/>
      </w:pPr>
      <w:r w:rsidRPr="00714CB1">
        <w:t xml:space="preserve">  от «___» ________2021 г. №____</w:t>
      </w:r>
    </w:p>
    <w:p w14:paraId="7F8CD562" w14:textId="77777777" w:rsidR="00714CB1" w:rsidRDefault="00714CB1" w:rsidP="00714CB1">
      <w:pPr>
        <w:contextualSpacing/>
        <w:jc w:val="right"/>
      </w:pPr>
    </w:p>
    <w:p w14:paraId="58E3057D" w14:textId="6CF99C8D" w:rsidR="00714CB1" w:rsidRDefault="00714CB1" w:rsidP="00714CB1">
      <w:pPr>
        <w:contextualSpacing/>
        <w:jc w:val="center"/>
        <w:rPr>
          <w:b/>
        </w:rPr>
      </w:pPr>
      <w:r w:rsidRPr="00714CB1">
        <w:rPr>
          <w:b/>
        </w:rPr>
        <w:t>Перечень работ, которые подрядчик обязан выполнить самостоятельно без привлечения других лиц к исполнению своих обязательств по контракту</w:t>
      </w:r>
    </w:p>
    <w:p w14:paraId="1856740A" w14:textId="2687E2F3" w:rsidR="00714CB1" w:rsidRDefault="00714CB1" w:rsidP="00714CB1">
      <w:pPr>
        <w:contextualSpacing/>
        <w:jc w:val="center"/>
        <w:rPr>
          <w:b/>
        </w:rPr>
      </w:pPr>
    </w:p>
    <w:p w14:paraId="461A482A" w14:textId="794F5376" w:rsidR="00B044C7" w:rsidRDefault="00B044C7" w:rsidP="00714CB1">
      <w:pPr>
        <w:contextualSpacing/>
        <w:jc w:val="center"/>
        <w:rPr>
          <w:b/>
        </w:rPr>
      </w:pPr>
    </w:p>
    <w:p w14:paraId="7341DEC2" w14:textId="410BB349" w:rsidR="00B044C7" w:rsidRDefault="00B044C7" w:rsidP="00714CB1">
      <w:pPr>
        <w:contextualSpacing/>
        <w:jc w:val="center"/>
        <w:rPr>
          <w:b/>
        </w:rPr>
      </w:pPr>
    </w:p>
    <w:p w14:paraId="78E9C644" w14:textId="3B681B3C" w:rsidR="00B044C7" w:rsidRDefault="00B044C7" w:rsidP="00714CB1">
      <w:pPr>
        <w:contextualSpacing/>
        <w:jc w:val="center"/>
        <w:rPr>
          <w:b/>
        </w:rPr>
      </w:pPr>
    </w:p>
    <w:p w14:paraId="23E9A271" w14:textId="55099421" w:rsidR="00B044C7" w:rsidRDefault="00B044C7" w:rsidP="00714CB1">
      <w:pPr>
        <w:contextualSpacing/>
        <w:jc w:val="center"/>
        <w:rPr>
          <w:b/>
        </w:rPr>
      </w:pPr>
    </w:p>
    <w:p w14:paraId="6B848FFA" w14:textId="5794496D" w:rsidR="00B044C7" w:rsidRDefault="00B044C7" w:rsidP="00714CB1">
      <w:pPr>
        <w:contextualSpacing/>
        <w:jc w:val="center"/>
        <w:rPr>
          <w:b/>
        </w:rPr>
      </w:pPr>
    </w:p>
    <w:p w14:paraId="6ED1D21B" w14:textId="02764B27" w:rsidR="00B044C7" w:rsidRDefault="00B044C7" w:rsidP="00714CB1">
      <w:pPr>
        <w:contextualSpacing/>
        <w:jc w:val="center"/>
        <w:rPr>
          <w:b/>
        </w:rPr>
      </w:pPr>
    </w:p>
    <w:p w14:paraId="0F2DB5AB" w14:textId="679F11D3" w:rsidR="00B044C7" w:rsidRDefault="00B044C7" w:rsidP="00714CB1">
      <w:pPr>
        <w:contextualSpacing/>
        <w:jc w:val="center"/>
        <w:rPr>
          <w:b/>
        </w:rPr>
      </w:pPr>
    </w:p>
    <w:p w14:paraId="5C7BBF0A" w14:textId="125CD859" w:rsidR="00B044C7" w:rsidRDefault="00B044C7" w:rsidP="00714CB1">
      <w:pPr>
        <w:contextualSpacing/>
        <w:jc w:val="center"/>
        <w:rPr>
          <w:b/>
        </w:rPr>
      </w:pPr>
    </w:p>
    <w:p w14:paraId="0EE48F86" w14:textId="7162BC34" w:rsidR="00B044C7" w:rsidRDefault="00B044C7" w:rsidP="00714CB1">
      <w:pPr>
        <w:contextualSpacing/>
        <w:jc w:val="center"/>
        <w:rPr>
          <w:b/>
        </w:rPr>
      </w:pPr>
    </w:p>
    <w:p w14:paraId="73DAFD64" w14:textId="77777777" w:rsidR="00B044C7" w:rsidRDefault="00B044C7" w:rsidP="00714CB1">
      <w:pPr>
        <w:contextualSpacing/>
        <w:jc w:val="center"/>
        <w:rPr>
          <w:b/>
        </w:rPr>
      </w:pPr>
    </w:p>
    <w:p w14:paraId="47AE5F20" w14:textId="79138696" w:rsidR="00714CB1" w:rsidRPr="00714CB1" w:rsidRDefault="00714CB1" w:rsidP="00714CB1">
      <w:pPr>
        <w:contextualSpacing/>
        <w:jc w:val="center"/>
        <w:rPr>
          <w:b/>
        </w:rPr>
      </w:pPr>
      <w:r>
        <w:rPr>
          <w:b/>
        </w:rPr>
        <w:t>В отдельном файле – «</w:t>
      </w:r>
      <w:r w:rsidRPr="00714CB1">
        <w:rPr>
          <w:b/>
        </w:rPr>
        <w:t>Приложение №8  Перечень работ подрядчика.xlsx</w:t>
      </w:r>
      <w:r>
        <w:rPr>
          <w:b/>
        </w:rPr>
        <w:t>»</w:t>
      </w:r>
    </w:p>
    <w:p w14:paraId="4C0B751A" w14:textId="77777777" w:rsidR="00714CB1" w:rsidRDefault="00714CB1" w:rsidP="00DF32BC">
      <w:pPr>
        <w:contextualSpacing/>
        <w:rPr>
          <w:sz w:val="20"/>
          <w:szCs w:val="20"/>
        </w:rPr>
        <w:sectPr w:rsidR="00714CB1" w:rsidSect="008120E4">
          <w:headerReference w:type="even" r:id="rId48"/>
          <w:footerReference w:type="even" r:id="rId49"/>
          <w:headerReference w:type="first" r:id="rId50"/>
          <w:footerReference w:type="first" r:id="rId51"/>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1B748F32" w14:textId="4558C3BE" w:rsidR="00A350D6" w:rsidRPr="001735D1" w:rsidRDefault="00A350D6" w:rsidP="00DF32BC">
      <w:pPr>
        <w:pStyle w:val="ac"/>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3A46E5" w:rsidRPr="001735D1">
        <w:rPr>
          <w:b/>
          <w:i/>
        </w:rPr>
        <w:t>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1AFCAC48"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банковская гарантия / будут внесены денежные средства на лицевой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52"/>
          <w:footerReference w:type="even" r:id="rId53"/>
          <w:headerReference w:type="first" r:id="rId54"/>
          <w:footerReference w:type="first" r:id="rId55"/>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56"/>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E5779E"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3"/>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0"/>
          <w:bCs/>
          <w:sz w:val="28"/>
          <w:szCs w:val="28"/>
        </w:rPr>
      </w:pPr>
    </w:p>
    <w:p w14:paraId="32FB3CDD" w14:textId="1D0D4F9A" w:rsidR="00BD3671" w:rsidRPr="001735D1" w:rsidRDefault="00BD3671" w:rsidP="00DF32BC">
      <w:pPr>
        <w:pStyle w:val="ac"/>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04055B89"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207BF31C" w:rsidR="00BD3671" w:rsidRPr="001735D1" w:rsidRDefault="00830769" w:rsidP="00DF32BC">
      <w:pPr>
        <w:pStyle w:val="ac"/>
        <w:spacing w:before="0" w:beforeAutospacing="0" w:after="0" w:afterAutospacing="0"/>
        <w:contextualSpacing/>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6B2871" w:rsidRDefault="006B2871" w:rsidP="00E56462">
      <w:r>
        <w:separator/>
      </w:r>
    </w:p>
  </w:endnote>
  <w:endnote w:type="continuationSeparator" w:id="0">
    <w:p w14:paraId="1EE47ED0" w14:textId="77777777" w:rsidR="006B2871" w:rsidRDefault="006B287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6B2871" w:rsidRPr="004C6A07" w:rsidRDefault="006B2871">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B2871" w:rsidRPr="004C6A07" w:rsidRDefault="006B2871">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440FC3EF" w:rsidR="006B2871" w:rsidRDefault="006B2871" w:rsidP="00897A78">
    <w:pPr>
      <w:pStyle w:val="aff5"/>
      <w:jc w:val="right"/>
    </w:pPr>
    <w:r>
      <w:fldChar w:fldCharType="begin"/>
    </w:r>
    <w:r>
      <w:instrText>PAGE   \* MERGEFORMAT</w:instrText>
    </w:r>
    <w:r>
      <w:fldChar w:fldCharType="separate"/>
    </w:r>
    <w:r w:rsidR="00543C80">
      <w:rPr>
        <w:noProof/>
      </w:rPr>
      <w:t>81</w:t>
    </w:r>
    <w:r>
      <w:rPr>
        <w:noProof/>
      </w:rPr>
      <w:fldChar w:fldCharType="end"/>
    </w:r>
  </w:p>
  <w:p w14:paraId="2FEEDE79" w14:textId="77777777" w:rsidR="006B2871" w:rsidRDefault="006B2871"/>
  <w:p w14:paraId="79D993EE" w14:textId="77777777" w:rsidR="006B2871" w:rsidRDefault="006B28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45C1" w14:textId="77777777" w:rsidR="006B2871" w:rsidRDefault="006B2871"/>
  <w:p w14:paraId="1F62C08D" w14:textId="77777777" w:rsidR="006B2871" w:rsidRDefault="006B2871" w:rsidP="00BA62A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FFE0" w14:textId="77777777" w:rsidR="006B2871" w:rsidRDefault="006B2871">
    <w:pPr>
      <w:pStyle w:val="aff5"/>
      <w:jc w:val="right"/>
    </w:pPr>
    <w:r>
      <w:fldChar w:fldCharType="begin"/>
    </w:r>
    <w:r>
      <w:instrText>PAGE   \* MERGEFORMAT</w:instrText>
    </w:r>
    <w:r>
      <w:fldChar w:fldCharType="separate"/>
    </w:r>
    <w:r>
      <w:rPr>
        <w:noProof/>
      </w:rPr>
      <w:t>1</w:t>
    </w:r>
    <w:r>
      <w:rPr>
        <w:noProof/>
      </w:rPr>
      <w:fldChar w:fldCharType="end"/>
    </w:r>
  </w:p>
  <w:p w14:paraId="66A7D7F7" w14:textId="77777777" w:rsidR="006B2871" w:rsidRDefault="006B2871"/>
  <w:p w14:paraId="50150349" w14:textId="77777777" w:rsidR="006B2871" w:rsidRDefault="006B2871" w:rsidP="00BA62A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E5691" w14:textId="77777777" w:rsidR="006B2871" w:rsidRPr="000B71AE" w:rsidRDefault="006B2871" w:rsidP="00BA62A0"/>
  <w:p w14:paraId="272BF522" w14:textId="77777777" w:rsidR="006B2871" w:rsidRPr="000B71AE" w:rsidRDefault="006B2871" w:rsidP="00BA62A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43E0" w14:textId="77777777" w:rsidR="006B2871" w:rsidRPr="00F34B8E" w:rsidRDefault="006B2871" w:rsidP="00BA62A0">
    <w:pPr>
      <w:pStyle w:val="aff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D4A5" w14:textId="45B5AAA4" w:rsidR="006B2871" w:rsidRPr="000B71AE" w:rsidRDefault="006B2871" w:rsidP="00BA62A0">
    <w:r>
      <w:fldChar w:fldCharType="begin"/>
    </w:r>
    <w:r>
      <w:instrText>PAGE   \* MERGEFORMAT</w:instrText>
    </w:r>
    <w:r>
      <w:fldChar w:fldCharType="separate"/>
    </w:r>
    <w:r w:rsidR="00543C80">
      <w:rPr>
        <w:noProof/>
      </w:rPr>
      <w:t>73</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6B2871" w:rsidRDefault="006B2871"/>
  <w:p w14:paraId="62771D7D" w14:textId="77777777" w:rsidR="006B2871" w:rsidRDefault="006B2871" w:rsidP="008120E4"/>
  <w:p w14:paraId="19A8B85A" w14:textId="77777777" w:rsidR="006B2871" w:rsidRDefault="006B2871"/>
  <w:p w14:paraId="7578DA43" w14:textId="77777777" w:rsidR="006B2871" w:rsidRDefault="006B287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6B2871" w:rsidRDefault="006B2871">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6B2871" w:rsidRDefault="006B2871"/>
  <w:p w14:paraId="25AE565E" w14:textId="77777777" w:rsidR="006B2871" w:rsidRDefault="006B2871" w:rsidP="008120E4"/>
  <w:p w14:paraId="00811114" w14:textId="77777777" w:rsidR="006B2871" w:rsidRDefault="006B2871"/>
  <w:p w14:paraId="58065497" w14:textId="77777777" w:rsidR="006B2871" w:rsidRDefault="006B2871"/>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6B2871" w:rsidRDefault="006B2871"/>
  <w:p w14:paraId="1F512DB8" w14:textId="77777777" w:rsidR="006B2871" w:rsidRDefault="006B2871" w:rsidP="00617FFD"/>
  <w:p w14:paraId="08539BF4" w14:textId="77777777" w:rsidR="006B2871" w:rsidRDefault="006B2871"/>
  <w:p w14:paraId="0A928449" w14:textId="77777777" w:rsidR="006B2871" w:rsidRDefault="006B28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6B2871" w:rsidRDefault="006B2871" w:rsidP="00E56462">
      <w:r>
        <w:separator/>
      </w:r>
    </w:p>
  </w:footnote>
  <w:footnote w:type="continuationSeparator" w:id="0">
    <w:p w14:paraId="774B045C" w14:textId="77777777" w:rsidR="006B2871" w:rsidRDefault="006B2871" w:rsidP="00E56462">
      <w:r>
        <w:continuationSeparator/>
      </w:r>
    </w:p>
  </w:footnote>
  <w:footnote w:id="1">
    <w:p w14:paraId="0A5A9C7F" w14:textId="77777777" w:rsidR="006B2871" w:rsidRPr="00EB0420" w:rsidRDefault="006B2871" w:rsidP="00DF32BC">
      <w:pPr>
        <w:numPr>
          <w:ilvl w:val="0"/>
          <w:numId w:val="44"/>
        </w:numPr>
        <w:suppressAutoHyphens/>
        <w:autoSpaceDN w:val="0"/>
        <w:ind w:left="0" w:firstLine="709"/>
        <w:contextualSpacing/>
        <w:jc w:val="both"/>
        <w:textAlignment w:val="baseline"/>
        <w:rPr>
          <w:kern w:val="3"/>
        </w:rPr>
      </w:pPr>
      <w:r>
        <w:rPr>
          <w:rStyle w:val="af4"/>
        </w:rPr>
        <w:footnoteRef/>
      </w:r>
      <w:r>
        <w:t xml:space="preserve"> </w:t>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72BA2058" w14:textId="3140FEC6" w:rsidR="006B2871" w:rsidRDefault="006B2871">
      <w:pPr>
        <w:pStyle w:val="af2"/>
      </w:pPr>
    </w:p>
  </w:footnote>
  <w:footnote w:id="2">
    <w:p w14:paraId="1F092B68" w14:textId="77777777" w:rsidR="006B2871" w:rsidRPr="00EF189F" w:rsidRDefault="006B2871" w:rsidP="00EB0420">
      <w:pPr>
        <w:jc w:val="both"/>
        <w:rPr>
          <w:sz w:val="16"/>
          <w:szCs w:val="16"/>
        </w:rPr>
      </w:pPr>
      <w:r w:rsidRPr="00CB42F0">
        <w:rPr>
          <w:rStyle w:val="af4"/>
        </w:rPr>
        <w:footnoteRef/>
      </w:r>
      <w:r w:rsidRPr="00CB42F0">
        <w:t xml:space="preserve"> </w:t>
      </w:r>
      <w:bookmarkStart w:id="58" w:name="_Hlk59887695"/>
      <w:bookmarkStart w:id="59"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58"/>
    <w:bookmarkEnd w:id="59"/>
    <w:p w14:paraId="3DD2FC90" w14:textId="77777777" w:rsidR="006B2871" w:rsidRDefault="006B2871" w:rsidP="00EB0420">
      <w:pPr>
        <w:pStyle w:val="af2"/>
      </w:pPr>
    </w:p>
  </w:footnote>
  <w:footnote w:id="3">
    <w:p w14:paraId="549F0BA5" w14:textId="77777777" w:rsidR="006B2871" w:rsidRDefault="006B2871"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6B2871" w:rsidRPr="00F96CAC" w:rsidRDefault="006B2871"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6B2871" w:rsidRDefault="006B2871"/>
  <w:p w14:paraId="4D442567" w14:textId="77777777" w:rsidR="006B2871" w:rsidRDefault="006B2871" w:rsidP="00617FFD"/>
  <w:p w14:paraId="4A5BBB15" w14:textId="77777777" w:rsidR="006B2871" w:rsidRDefault="006B2871"/>
  <w:p w14:paraId="3C24E63A" w14:textId="77777777" w:rsidR="006B2871" w:rsidRDefault="006B287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6B2871" w:rsidRDefault="006B287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6B2871" w:rsidRPr="007A51A0" w:rsidRDefault="006B2871">
    <w:pPr>
      <w:pStyle w:val="affa"/>
      <w:jc w:val="center"/>
    </w:pPr>
  </w:p>
  <w:p w14:paraId="46D5AEF1" w14:textId="77777777" w:rsidR="006B2871" w:rsidRDefault="006B2871">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6B2871" w:rsidRPr="006A4F65" w:rsidRDefault="006B2871">
    <w:pPr>
      <w:pStyle w:val="affa"/>
      <w:jc w:val="center"/>
    </w:pPr>
  </w:p>
  <w:p w14:paraId="7A7DF023" w14:textId="77777777" w:rsidR="006B2871" w:rsidRDefault="006B2871">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BB10" w14:textId="77777777" w:rsidR="006B2871" w:rsidRDefault="006B2871"/>
  <w:p w14:paraId="54EE3BD7" w14:textId="77777777" w:rsidR="006B2871" w:rsidRDefault="006B2871" w:rsidP="00BA62A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FC925" w14:textId="77777777" w:rsidR="006B2871" w:rsidRDefault="006B2871"/>
  <w:p w14:paraId="6C0461BC" w14:textId="77777777" w:rsidR="006B2871" w:rsidRDefault="006B2871" w:rsidP="00BA62A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8F0B" w14:textId="77777777" w:rsidR="006B2871" w:rsidRPr="000B71AE" w:rsidRDefault="006B2871" w:rsidP="00BA62A0"/>
  <w:p w14:paraId="0D8E5E75" w14:textId="77777777" w:rsidR="006B2871" w:rsidRPr="000B71AE" w:rsidRDefault="006B2871" w:rsidP="00BA62A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32A3" w14:textId="77777777" w:rsidR="006B2871" w:rsidRPr="000B71AE" w:rsidRDefault="006B2871" w:rsidP="00BA62A0">
    <w:r>
      <w:rPr>
        <w:noProof/>
      </w:rPr>
      <mc:AlternateContent>
        <mc:Choice Requires="wps">
          <w:drawing>
            <wp:anchor distT="0" distB="0" distL="0" distR="0" simplePos="0" relativeHeight="251659264" behindDoc="0" locked="0" layoutInCell="1" allowOverlap="1" wp14:anchorId="0278174F" wp14:editId="5422E22D">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FFA99" w14:textId="77777777" w:rsidR="006B2871" w:rsidRPr="000B71AE" w:rsidRDefault="006B2871" w:rsidP="00BA62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8174F" id="_x0000_t202" coordsize="21600,21600" o:spt="202" path="m,l,21600r21600,l21600,xe">
              <v:stroke joinstyle="miter"/>
              <v:path gradientshapeok="t" o:connecttype="rect"/>
            </v:shapetype>
            <v:shape id="Text Box 2" o:spid="_x0000_s1027"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622FFA99" w14:textId="77777777" w:rsidR="006B2871" w:rsidRPr="000B71AE" w:rsidRDefault="006B2871" w:rsidP="00BA62A0"/>
                </w:txbxContent>
              </v:textbox>
              <w10:wrap type="square" side="largest" anchorx="page"/>
            </v:shape>
          </w:pict>
        </mc:Fallback>
      </mc:AlternateContent>
    </w:r>
  </w:p>
  <w:p w14:paraId="10F972A1" w14:textId="77777777" w:rsidR="006B2871" w:rsidRPr="000B71AE" w:rsidRDefault="006B2871" w:rsidP="00BA62A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4525" w14:textId="77777777" w:rsidR="006B2871" w:rsidRPr="000B71AE" w:rsidRDefault="006B2871" w:rsidP="00BA62A0"/>
  <w:p w14:paraId="186C5F81" w14:textId="77777777" w:rsidR="006B2871" w:rsidRPr="000B71AE" w:rsidRDefault="006B2871" w:rsidP="00BA62A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6B2871" w:rsidRDefault="006B2871"/>
  <w:p w14:paraId="472F2DCE" w14:textId="77777777" w:rsidR="006B2871" w:rsidRDefault="006B2871" w:rsidP="008120E4"/>
  <w:p w14:paraId="27BA681C" w14:textId="77777777" w:rsidR="006B2871" w:rsidRDefault="006B2871"/>
  <w:p w14:paraId="49FA04AE" w14:textId="77777777" w:rsidR="006B2871" w:rsidRDefault="006B287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6B2871" w:rsidRDefault="006B2871"/>
  <w:p w14:paraId="5F7BA0DD" w14:textId="77777777" w:rsidR="006B2871" w:rsidRDefault="006B2871" w:rsidP="008120E4"/>
  <w:p w14:paraId="5B6E8F76" w14:textId="77777777" w:rsidR="006B2871" w:rsidRDefault="006B2871"/>
  <w:p w14:paraId="427B9A7B" w14:textId="77777777" w:rsidR="006B2871" w:rsidRDefault="006B28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2"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7"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8"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2"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3"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7"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8"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2"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3"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4"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6"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7"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11"/>
  </w:num>
  <w:num w:numId="8">
    <w:abstractNumId w:val="48"/>
  </w:num>
  <w:num w:numId="9">
    <w:abstractNumId w:val="17"/>
  </w:num>
  <w:num w:numId="10">
    <w:abstractNumId w:val="37"/>
  </w:num>
  <w:num w:numId="11">
    <w:abstractNumId w:val="20"/>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6"/>
  </w:num>
  <w:num w:numId="16">
    <w:abstractNumId w:val="36"/>
  </w:num>
  <w:num w:numId="17">
    <w:abstractNumId w:val="33"/>
  </w:num>
  <w:num w:numId="18">
    <w:abstractNumId w:val="31"/>
  </w:num>
  <w:num w:numId="19">
    <w:abstractNumId w:val="38"/>
  </w:num>
  <w:num w:numId="20">
    <w:abstractNumId w:val="49"/>
  </w:num>
  <w:num w:numId="21">
    <w:abstractNumId w:val="25"/>
  </w:num>
  <w:num w:numId="22">
    <w:abstractNumId w:val="28"/>
  </w:num>
  <w:num w:numId="23">
    <w:abstractNumId w:val="45"/>
  </w:num>
  <w:num w:numId="24">
    <w:abstractNumId w:val="8"/>
  </w:num>
  <w:num w:numId="25">
    <w:abstractNumId w:val="29"/>
  </w:num>
  <w:num w:numId="26">
    <w:abstractNumId w:val="24"/>
  </w:num>
  <w:num w:numId="27">
    <w:abstractNumId w:val="21"/>
  </w:num>
  <w:num w:numId="28">
    <w:abstractNumId w:val="15"/>
  </w:num>
  <w:num w:numId="29">
    <w:abstractNumId w:val="46"/>
  </w:num>
  <w:num w:numId="30">
    <w:abstractNumId w:val="26"/>
  </w:num>
  <w:num w:numId="31">
    <w:abstractNumId w:val="13"/>
  </w:num>
  <w:num w:numId="32">
    <w:abstractNumId w:val="40"/>
  </w:num>
  <w:num w:numId="33">
    <w:abstractNumId w:val="14"/>
  </w:num>
  <w:num w:numId="34">
    <w:abstractNumId w:val="43"/>
  </w:num>
  <w:num w:numId="35">
    <w:abstractNumId w:val="30"/>
  </w:num>
  <w:num w:numId="36">
    <w:abstractNumId w:val="18"/>
  </w:num>
  <w:num w:numId="37">
    <w:abstractNumId w:val="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50"/>
  </w:num>
  <w:num w:numId="46">
    <w:abstractNumId w:val="47"/>
  </w:num>
  <w:num w:numId="47">
    <w:abstractNumId w:val="39"/>
  </w:num>
  <w:num w:numId="48">
    <w:abstractNumId w:val="12"/>
  </w:num>
  <w:num w:numId="49">
    <w:abstractNumId w:val="7"/>
  </w:num>
  <w:num w:numId="50">
    <w:abstractNumId w:val="42"/>
  </w:num>
  <w:num w:numId="51">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CF3"/>
    <w:rsid w:val="00177612"/>
    <w:rsid w:val="00182FA2"/>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71AD"/>
    <w:rsid w:val="001C78A1"/>
    <w:rsid w:val="001D7363"/>
    <w:rsid w:val="001E0CB0"/>
    <w:rsid w:val="001E30CB"/>
    <w:rsid w:val="001E32D1"/>
    <w:rsid w:val="001E3DFF"/>
    <w:rsid w:val="001E5742"/>
    <w:rsid w:val="001E7044"/>
    <w:rsid w:val="001F2B60"/>
    <w:rsid w:val="002030A4"/>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6A28"/>
    <w:rsid w:val="00310012"/>
    <w:rsid w:val="00312FED"/>
    <w:rsid w:val="00313F84"/>
    <w:rsid w:val="003149F7"/>
    <w:rsid w:val="003206F0"/>
    <w:rsid w:val="00323F37"/>
    <w:rsid w:val="003311C4"/>
    <w:rsid w:val="00342F55"/>
    <w:rsid w:val="00343700"/>
    <w:rsid w:val="00343C78"/>
    <w:rsid w:val="00347391"/>
    <w:rsid w:val="00350BD6"/>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D00C5"/>
    <w:rsid w:val="003D4108"/>
    <w:rsid w:val="003D521E"/>
    <w:rsid w:val="003E0B0B"/>
    <w:rsid w:val="003E1531"/>
    <w:rsid w:val="003E5035"/>
    <w:rsid w:val="003E5447"/>
    <w:rsid w:val="003E5596"/>
    <w:rsid w:val="003F64E1"/>
    <w:rsid w:val="00400031"/>
    <w:rsid w:val="00401B2B"/>
    <w:rsid w:val="0040569C"/>
    <w:rsid w:val="00407F83"/>
    <w:rsid w:val="00420DBD"/>
    <w:rsid w:val="00420EB3"/>
    <w:rsid w:val="00425973"/>
    <w:rsid w:val="00425B33"/>
    <w:rsid w:val="00426014"/>
    <w:rsid w:val="004274D0"/>
    <w:rsid w:val="00427897"/>
    <w:rsid w:val="00440DF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924B9"/>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3E51"/>
    <w:rsid w:val="005956F6"/>
    <w:rsid w:val="0059596D"/>
    <w:rsid w:val="005960AA"/>
    <w:rsid w:val="00597807"/>
    <w:rsid w:val="005A4575"/>
    <w:rsid w:val="005B179E"/>
    <w:rsid w:val="005B2143"/>
    <w:rsid w:val="005B76D4"/>
    <w:rsid w:val="005C4149"/>
    <w:rsid w:val="005C75A3"/>
    <w:rsid w:val="005D20DB"/>
    <w:rsid w:val="005D4FBD"/>
    <w:rsid w:val="005E17A6"/>
    <w:rsid w:val="005E2A98"/>
    <w:rsid w:val="005E600E"/>
    <w:rsid w:val="005F3BF9"/>
    <w:rsid w:val="005F50D1"/>
    <w:rsid w:val="005F7600"/>
    <w:rsid w:val="006109F2"/>
    <w:rsid w:val="00611DE3"/>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E0"/>
    <w:rsid w:val="006C1C11"/>
    <w:rsid w:val="006C62FC"/>
    <w:rsid w:val="006D76FE"/>
    <w:rsid w:val="006E3E62"/>
    <w:rsid w:val="006F0776"/>
    <w:rsid w:val="006F16A8"/>
    <w:rsid w:val="006F3426"/>
    <w:rsid w:val="006F40FC"/>
    <w:rsid w:val="006F64AD"/>
    <w:rsid w:val="006F6862"/>
    <w:rsid w:val="006F6EB9"/>
    <w:rsid w:val="00703E3A"/>
    <w:rsid w:val="00714CB1"/>
    <w:rsid w:val="00730682"/>
    <w:rsid w:val="00732D44"/>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2381"/>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7F8A"/>
    <w:rsid w:val="00A10C84"/>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2B0C"/>
    <w:rsid w:val="00BA3171"/>
    <w:rsid w:val="00BA3F8E"/>
    <w:rsid w:val="00BA4244"/>
    <w:rsid w:val="00BA62A0"/>
    <w:rsid w:val="00BB02B6"/>
    <w:rsid w:val="00BB62AB"/>
    <w:rsid w:val="00BC755C"/>
    <w:rsid w:val="00BD067A"/>
    <w:rsid w:val="00BD1BD3"/>
    <w:rsid w:val="00BD2A55"/>
    <w:rsid w:val="00BD3671"/>
    <w:rsid w:val="00BD64F0"/>
    <w:rsid w:val="00BE09C3"/>
    <w:rsid w:val="00BE142A"/>
    <w:rsid w:val="00BE1FC9"/>
    <w:rsid w:val="00BE3CAD"/>
    <w:rsid w:val="00BE3F4C"/>
    <w:rsid w:val="00BE55E8"/>
    <w:rsid w:val="00BE561E"/>
    <w:rsid w:val="00BE61FF"/>
    <w:rsid w:val="00C04FDB"/>
    <w:rsid w:val="00C05D8D"/>
    <w:rsid w:val="00C066E9"/>
    <w:rsid w:val="00C07DA8"/>
    <w:rsid w:val="00C21DC5"/>
    <w:rsid w:val="00C231CD"/>
    <w:rsid w:val="00C27C86"/>
    <w:rsid w:val="00C31217"/>
    <w:rsid w:val="00C32124"/>
    <w:rsid w:val="00C3416B"/>
    <w:rsid w:val="00C37184"/>
    <w:rsid w:val="00C43A2B"/>
    <w:rsid w:val="00C5395C"/>
    <w:rsid w:val="00C57020"/>
    <w:rsid w:val="00C6101A"/>
    <w:rsid w:val="00C71E3A"/>
    <w:rsid w:val="00C7349E"/>
    <w:rsid w:val="00C82A4A"/>
    <w:rsid w:val="00C854E8"/>
    <w:rsid w:val="00C9008C"/>
    <w:rsid w:val="00C91A8F"/>
    <w:rsid w:val="00C91F4C"/>
    <w:rsid w:val="00C9228A"/>
    <w:rsid w:val="00CA2E59"/>
    <w:rsid w:val="00CA4C3C"/>
    <w:rsid w:val="00CA53E9"/>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6E8D"/>
    <w:rsid w:val="00DE73B6"/>
    <w:rsid w:val="00DE7CAB"/>
    <w:rsid w:val="00DF32BC"/>
    <w:rsid w:val="00DF67A7"/>
    <w:rsid w:val="00DF7D78"/>
    <w:rsid w:val="00E000E3"/>
    <w:rsid w:val="00E066F3"/>
    <w:rsid w:val="00E0765E"/>
    <w:rsid w:val="00E13F75"/>
    <w:rsid w:val="00E149DD"/>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footer" Target="footer2.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5.xml"/><Relationship Id="rId47" Type="http://schemas.openxmlformats.org/officeDocument/2006/relationships/footer" Target="footer6.xml"/><Relationship Id="rId50" Type="http://schemas.openxmlformats.org/officeDocument/2006/relationships/header" Target="header9.xml"/><Relationship Id="rId55"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eader" Target="header3.xm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oter" Target="footer3.xm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C5C2C83304E8BAB89E2333FDBE62798E5D848813357A2F6EF8E5599D64065FD1CE2BC5BE91051EE9B2Y4M" TargetMode="External"/><Relationship Id="rId40" Type="http://schemas.openxmlformats.org/officeDocument/2006/relationships/header" Target="header4.xml"/><Relationship Id="rId45" Type="http://schemas.openxmlformats.org/officeDocument/2006/relationships/footer" Target="footer5.xml"/><Relationship Id="rId53" Type="http://schemas.openxmlformats.org/officeDocument/2006/relationships/footer" Target="footer9.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footer" Target="footer7.xml"/><Relationship Id="rId57" Type="http://schemas.openxmlformats.org/officeDocument/2006/relationships/fontTable" Target="fontTable.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4.xml"/><Relationship Id="rId5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consultantplus://offline/ref=C5C2C83304E8BAB89E2333FDBE62798E5D848813357A2F6EF8E5599D64065FD1CE2BC5BE91051EE9B2Y4M"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eader" Target="header6.xml"/><Relationship Id="rId48" Type="http://schemas.openxmlformats.org/officeDocument/2006/relationships/header" Target="header8.xml"/><Relationship Id="rId56" Type="http://schemas.openxmlformats.org/officeDocument/2006/relationships/header" Target="header12.xml"/><Relationship Id="rId8" Type="http://schemas.openxmlformats.org/officeDocument/2006/relationships/hyperlink" Target="mailto:kanc@tce.crimea.com" TargetMode="External"/><Relationship Id="rId51" Type="http://schemas.openxmlformats.org/officeDocument/2006/relationships/footer" Target="footer8.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4422-E065-4FA3-96BD-07B5B7DF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86</Pages>
  <Words>37460</Words>
  <Characters>213526</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27</cp:revision>
  <cp:lastPrinted>2021-08-30T06:02:00Z</cp:lastPrinted>
  <dcterms:created xsi:type="dcterms:W3CDTF">2021-08-18T10:12:00Z</dcterms:created>
  <dcterms:modified xsi:type="dcterms:W3CDTF">2021-08-30T06:08:00Z</dcterms:modified>
</cp:coreProperties>
</file>