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3157"/>
        <w:gridCol w:w="177"/>
        <w:gridCol w:w="1500"/>
        <w:gridCol w:w="177"/>
        <w:gridCol w:w="1731"/>
        <w:gridCol w:w="209"/>
        <w:gridCol w:w="209"/>
        <w:gridCol w:w="209"/>
        <w:gridCol w:w="224"/>
      </w:tblGrid>
      <w:tr w:rsidR="00323937" w:rsidRPr="00323937" w:rsidTr="00323937">
        <w:trPr>
          <w:tblCellSpacing w:w="15" w:type="dxa"/>
        </w:trPr>
        <w:tc>
          <w:tcPr>
            <w:tcW w:w="2663" w:type="pct"/>
            <w:vMerge w:val="restart"/>
            <w:vAlign w:val="center"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108" w:type="pct"/>
            <w:gridSpan w:val="5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УТВЕРЖДАЮ </w:t>
            </w:r>
            <w:r w:rsidRPr="00323937">
              <w:rPr>
                <w:sz w:val="16"/>
                <w:szCs w:val="16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663" w:type="pct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ГЕНЕРАЛЬНЫЙ ДИРЕКТОР</w:t>
            </w:r>
          </w:p>
        </w:tc>
        <w:tc>
          <w:tcPr>
            <w:tcW w:w="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ДОЙЧЕВ  </w:t>
            </w:r>
            <w:r w:rsidRPr="00323937">
              <w:rPr>
                <w:sz w:val="16"/>
                <w:szCs w:val="16"/>
              </w:rPr>
              <w:t>В</w:t>
            </w:r>
            <w:r w:rsidRPr="00323937">
              <w:rPr>
                <w:sz w:val="16"/>
                <w:szCs w:val="16"/>
              </w:rPr>
              <w:t xml:space="preserve">. В.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663" w:type="pct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(должность) </w:t>
            </w:r>
          </w:p>
        </w:tc>
        <w:tc>
          <w:tcPr>
            <w:tcW w:w="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47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0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663" w:type="pct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vanish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3"/>
        <w:gridCol w:w="799"/>
        <w:gridCol w:w="168"/>
        <w:gridCol w:w="476"/>
        <w:gridCol w:w="168"/>
        <w:gridCol w:w="476"/>
        <w:gridCol w:w="281"/>
        <w:gridCol w:w="1985"/>
      </w:tblGrid>
      <w:tr w:rsidR="00323937" w:rsidRPr="00323937" w:rsidTr="00323937">
        <w:trPr>
          <w:tblCellSpacing w:w="15" w:type="dxa"/>
        </w:trPr>
        <w:tc>
          <w:tcPr>
            <w:tcW w:w="3685" w:type="pct"/>
            <w:vMerge w:val="restar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245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«27» </w:t>
            </w:r>
          </w:p>
        </w:tc>
        <w:tc>
          <w:tcPr>
            <w:tcW w:w="44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42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07</w:t>
            </w:r>
          </w:p>
        </w:tc>
        <w:tc>
          <w:tcPr>
            <w:tcW w:w="44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42" w:type="pct"/>
            <w:tcBorders>
              <w:bottom w:val="single" w:sz="6" w:space="0" w:color="FFFFFF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8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323937">
              <w:rPr>
                <w:sz w:val="16"/>
                <w:szCs w:val="16"/>
              </w:rPr>
              <w:t>г</w:t>
            </w:r>
            <w:proofErr w:type="gramEnd"/>
            <w:r w:rsidRPr="00323937">
              <w:rPr>
                <w:sz w:val="16"/>
                <w:szCs w:val="16"/>
              </w:rPr>
              <w:t xml:space="preserve">.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3685" w:type="pct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4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3685" w:type="pct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4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vanish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6"/>
      </w:tblGrid>
      <w:tr w:rsidR="00323937" w:rsidRPr="00323937" w:rsidTr="003239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pStyle w:val="title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ПЛАН-ГРАФИК </w:t>
            </w:r>
            <w:r w:rsidRPr="00323937">
              <w:rPr>
                <w:sz w:val="16"/>
                <w:szCs w:val="16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323937">
              <w:rPr>
                <w:sz w:val="16"/>
                <w:szCs w:val="16"/>
              </w:rPr>
              <w:br/>
              <w:t xml:space="preserve">на 20 </w:t>
            </w:r>
            <w:r w:rsidRPr="00323937">
              <w:rPr>
                <w:sz w:val="16"/>
                <w:szCs w:val="16"/>
                <w:u w:val="single"/>
              </w:rPr>
              <w:t>18</w:t>
            </w:r>
            <w:r w:rsidRPr="00323937">
              <w:rPr>
                <w:sz w:val="16"/>
                <w:szCs w:val="16"/>
              </w:rPr>
              <w:t xml:space="preserve"> год </w:t>
            </w: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5"/>
        <w:gridCol w:w="6370"/>
        <w:gridCol w:w="2091"/>
        <w:gridCol w:w="1155"/>
      </w:tblGrid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Коды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27.07.2018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323937">
              <w:rPr>
                <w:sz w:val="16"/>
                <w:szCs w:val="16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по ОКПО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00477038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9102028499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910201001</w:t>
            </w:r>
          </w:p>
        </w:tc>
      </w:tr>
      <w:tr w:rsidR="00323937" w:rsidRPr="00323937" w:rsidTr="00323937">
        <w:trPr>
          <w:trHeight w:val="437"/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по ОКОПФ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65242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Собственность субъектов Российской Федерации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по ОКФС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13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Республика Крым</w:t>
            </w:r>
          </w:p>
        </w:tc>
        <w:tc>
          <w:tcPr>
            <w:tcW w:w="650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по ОКТМО </w:t>
            </w:r>
          </w:p>
        </w:tc>
        <w:tc>
          <w:tcPr>
            <w:tcW w:w="50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35701000001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Российская Федерация, 295026, Крым </w:t>
            </w:r>
            <w:proofErr w:type="spellStart"/>
            <w:proofErr w:type="gramStart"/>
            <w:r w:rsidRPr="00323937">
              <w:rPr>
                <w:sz w:val="16"/>
                <w:szCs w:val="16"/>
              </w:rPr>
              <w:t>Респ</w:t>
            </w:r>
            <w:proofErr w:type="spellEnd"/>
            <w:proofErr w:type="gramEnd"/>
            <w:r w:rsidRPr="00323937">
              <w:rPr>
                <w:sz w:val="16"/>
                <w:szCs w:val="16"/>
              </w:rPr>
              <w:t>, Симферополь г, УЛ ГАЙДАРА, ДОМ 3А , 7-0652-534069 , zakupktke@gmail.ru</w:t>
            </w:r>
          </w:p>
        </w:tc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измененный (21) 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дата изменения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27.07.2018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по ОКЕИ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383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650" w:type="pct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Совокупный годовой объем закупок</w:t>
            </w:r>
            <w:r w:rsidRPr="00323937">
              <w:rPr>
                <w:sz w:val="16"/>
                <w:szCs w:val="16"/>
              </w:rPr>
              <w:t xml:space="preserve"> </w:t>
            </w:r>
            <w:r w:rsidRPr="00323937">
              <w:rPr>
                <w:i/>
                <w:iCs/>
                <w:sz w:val="16"/>
                <w:szCs w:val="16"/>
              </w:rPr>
              <w:t>(справочно)</w:t>
            </w:r>
            <w:r w:rsidRPr="00323937">
              <w:rPr>
                <w:sz w:val="16"/>
                <w:szCs w:val="16"/>
              </w:rPr>
              <w:t xml:space="preserve">, рублей </w:t>
            </w:r>
          </w:p>
        </w:tc>
        <w:tc>
          <w:tcPr>
            <w:tcW w:w="500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2634125046.08</w:t>
            </w: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1074"/>
        <w:gridCol w:w="732"/>
        <w:gridCol w:w="785"/>
        <w:gridCol w:w="492"/>
        <w:gridCol w:w="378"/>
        <w:gridCol w:w="472"/>
        <w:gridCol w:w="472"/>
        <w:gridCol w:w="311"/>
        <w:gridCol w:w="300"/>
        <w:gridCol w:w="448"/>
        <w:gridCol w:w="605"/>
        <w:gridCol w:w="270"/>
        <w:gridCol w:w="369"/>
        <w:gridCol w:w="420"/>
        <w:gridCol w:w="311"/>
        <w:gridCol w:w="300"/>
        <w:gridCol w:w="448"/>
        <w:gridCol w:w="563"/>
        <w:gridCol w:w="395"/>
        <w:gridCol w:w="420"/>
        <w:gridCol w:w="479"/>
        <w:gridCol w:w="405"/>
        <w:gridCol w:w="470"/>
        <w:gridCol w:w="492"/>
        <w:gridCol w:w="505"/>
        <w:gridCol w:w="588"/>
        <w:gridCol w:w="518"/>
        <w:gridCol w:w="480"/>
        <w:gridCol w:w="709"/>
        <w:gridCol w:w="531"/>
        <w:gridCol w:w="590"/>
        <w:gridCol w:w="466"/>
      </w:tblGrid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№ </w:t>
            </w:r>
            <w:proofErr w:type="gramStart"/>
            <w:r w:rsidRPr="00323937">
              <w:rPr>
                <w:rFonts w:ascii="Tahoma" w:hAnsi="Tahoma" w:cs="Tahoma"/>
                <w:bCs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>Преимущества, предоставля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 xml:space="preserve">венных и муниципальных нужд" ("да" или 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lastRenderedPageBreak/>
              <w:t xml:space="preserve">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lastRenderedPageBreak/>
              <w:t>Осуществление закупки у субъектов малого предпринима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>тельства и социально ориентирова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>наимено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>наимено</w:t>
            </w:r>
            <w:r w:rsidRPr="00323937">
              <w:rPr>
                <w:rFonts w:ascii="Tahoma" w:hAnsi="Tahoma" w:cs="Tahoma"/>
                <w:bCs/>
                <w:sz w:val="8"/>
                <w:szCs w:val="8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Cs/>
                <w:sz w:val="8"/>
                <w:szCs w:val="8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182910202849991020100100010012892244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экскаватора-погрузчика (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глубина-копания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не менее 5,7 м) с гидромолотом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экскаватор-погрузчик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230666.67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Отмена заказчиком закупки, предусмотренной планом-графиком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Отмена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182910202849991020100100030016110000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24 (двадцать четыре) часа в сутки 7 (семь) дней в неделю (включая праздничные и выходные дни)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182910202849991020100100040013511000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(Первомайское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815692.24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815692.24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815692.24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161204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161204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182910202849991020100100050013511000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(Советское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139433.36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139433.36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139433.36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до 31.12.2018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182910202849991020100100060013511000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Раздольненское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1739369.94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1739369.94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1739369.94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до 31.12.2018г.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343749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343749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182910202849991020100100090010000000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топлива (бензин и дизель) в талонах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707420.90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Отмена заказчиком закупки, предусмотренной планом-графиком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Топливо дизельное Евро (ДТ-К5)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Бензин автомобильный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Бензин автомобильный неэтилированный марки АИ-92-К5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182910202849991020100100100100000000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3777301.34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3777301.34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3777301.34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37773.01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188865.07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26 сентября 2016г. № 968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стойка 19"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управляемый коммутатор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накопитель информации 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накопитель информации №5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накопитель информации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накопитель информации 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накопитель информации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сервер в сборе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182910202849991020100100110116110000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373932.14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373932.14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373932.14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182910202849991020100100120127112000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378668.68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378668.68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378668.68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в области гидрометеорологии и смежных с ней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182910202849991020100100130133511000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Джанкой (Октябрьское РОЭ ГУП РК "Крымэнерго")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11303477.78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11303477.78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11303477.78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1969247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1969247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182910202849991020100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100140143511000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Поставка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электрической энергии для нужд филиала ГУП РК "Крымтеплокоммунэнерго" в г. Джанкой (Черноморское РОЭ ГУП РК "Крымэнерго")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2222793.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2222793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2222793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Закупка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182910202849991020100100150152711000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дизельных генераторов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61125.00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182910202849991020100100160163511000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Нижнегорское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1608381.72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1608381.72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1608381.72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182910202849991020100100170170000000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3671433.39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3671433.39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3671433.39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36714.33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183571.67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26.09.2016 №968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Монитор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системный блок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182910202849991020100100180180000000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блочно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25852.00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129260.00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блочно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-газовые автоматические горелочные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182910202849991020100100190193511000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Джанкойское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2914863.60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2914863.60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2914863.60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круглосуточная бесперебойная поставка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Мегаватт;^тысяча 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182910202849991020100100200203530000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1222757.20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1222757.20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1222757.20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Энергия тепловая, отпущенная электростанциями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182910202849991020100100230232790000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мобильной установки для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безразборной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986452.00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986452.00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986452.00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9864.52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49322.60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приказом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электрические и аппаратура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182910202849991020100100240241723000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трех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Бумага копировальная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182910202849991020100100250250893000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соли концентрат минеральный "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Галит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" для регенерации катионита натрий-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катионовых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фильтров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4999664.78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4999664.78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4999664.78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приложение №1 к Контракту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49996.65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249983.24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Соль молотая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182910202849991020100100260260000000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нефтепродуктов в талонах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141484.18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707420.90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182910202849991020100100270271051000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молока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ежемесячно по заявке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поставки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Молоко питьевое коровье ультрапастеризованное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ультравысокотемпературно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-обработанное)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182910202849991020100100280282521000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5005614.99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5005614.99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5005614.99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50056.15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250280.75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перенос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182910202849991020100100290292892000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швонарезчика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(резчик швов)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651430.64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651430.64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651430.64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32571.53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несамоходные для перемещения, извлечения и выемки грунта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182910202849991020100100300300620000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1348156856.51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1348156856.51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1348156856.51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Газ горючий природный (газ естественный)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247295.63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247295.63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182910202849991020100100330332651000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расходомеров портативных с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толщиномером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2505022.00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2505022.00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2505022.00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не позднее 30 календарн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25050.22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125251.10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Приборы для измерения или контроля расхода жидкостей 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182910202849991020100100340342813000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216337.32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216337.32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216337.32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Насосы центробежные подачи жидкостей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182910202849991020100100350352812000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насосов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4720029.96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4720029.96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4720029.96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47200.30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236001.50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Насосы гидравлические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182910202849991020100100360360000000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80239043.32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80239043.32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80239043.32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круглосуточная бесперебойная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Энергия тепловая (бюджет) январь-декабрь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Энергия тепловая (население) январь-июнь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13527.6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13527.6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Энергия тепловая (хозрасчет) январь-декабрь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Энергия тепловая (население) июль-декабрь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9219.1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9219.1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182910202849991020100100370370000000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транспортировке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291989471.45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291989471.45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291989471.45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перенос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(2 полугодие от 10,0 до 100,0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17693.71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17693.71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(1 полугодие от 0,1 до 1,0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19326.07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19326.07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(1 полугодие от 10,0 до 100,0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23178.04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23178.04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(2 полугодие от 0,01 до 0,1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(2 полугодие от 0,1 до 1,0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12294.29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12294.29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(2 полугодие до 0,01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(1 полугодие до 0,01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транспортировка природного газа (1 полугодие от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1,0 до 10,0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103072.85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103072.85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(1 полугодие от 0,01 до 0,1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1867.14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1867.14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транспортировка природного газа (2 полугодие от 1,0 до 10,0 млн. м3/год)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182910202849991020100100380380000000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химических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1603333.62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1603333.62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1603333.62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80166.68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182910202849991020100100390396920000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проведению финансового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182910202849991020100100400400000000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труб стальных электросварных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4949182.86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4949182.86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4949182.86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рабочих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49491.83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247459.14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108х4,0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76х3,5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57х3,5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820х10,0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89х3,5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159х6,0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Трубы стальные электросварные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720х10,0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182910202849991020100100410410000000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Октябрьское: ул.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Цурцумия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15; ул.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Кондрашина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, 68а)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143251.88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143251.88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143251.88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182910202849991020100100420420000000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Первомайское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: ул. Героев Подпольщиков, 14а; ул. Ленина, 162; ул. Школьная, 7;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.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Черноморское: ул. Кирова, 81, ул. Индустриальная, 5, ул. Димитрова, 6а; с. Правда, ул. Школьная, 22б; с. Калинино,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ул. Ивана Франка, 1а)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658595.28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658595.28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658595.28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водоотведение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 Черноморское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водоснабжение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. Правда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водоснабжение с. Калинино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водоотведение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 Первомайское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водоснабжение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 Первомайское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водоснабжение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 Черноморское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182910202849991020100100430432841000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электромеханической гильотины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1308652.26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1308652.26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1308652.26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13086.52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65432.61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Станки токарные металлорежущие без числового программного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182910202849991020100100440442011000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кислорода газообразного технического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1275073.63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1275073.63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1275073.63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потребностью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Заказчик формирует заявку, в которой указывает дату, время и место поставки в соответствии со своей потребностью в товаре и передает такую заявку Поставщику за 5 рабочих дней до даты поставки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рок поставки товара по заявке - 5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12750.74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63753.68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Кислород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12952.8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12952.8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182910202849991020100100450452910000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передвижной электротехнической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44766.67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223833.33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14.07.2014 № 656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182910202849991020100100460462822000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дизельного вилочного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108833.33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постановлением правительства РФ от 14.07.2014 № 656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182910202849991020100100470470000000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машин тягодутьевых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4445375.98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4445375.98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4445375.98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44453.76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222268.80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ВДН-11,2 (левый)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Д-12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ДН-17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Д-3,5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ДН-21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Машины тягодутьевые ВДН-11,2 (правый)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182910202849991020100100480482910000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14.07.2014 № 656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Автобусы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182910202849991020100100490492824000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бетоноломов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689166.60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689166.60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689166.60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34458.33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Инструменты ручные прочие с механизированным приводом,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182910202849991020100100500502521000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15637666.65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15637666.65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15637666.65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156376.67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781883.33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изменения способа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182910202849991020100100510513600000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Раздольное: ул. Школьная, 16; ул. Евпаторийское шоссе, 14; ул. Ленина, 13; ул. 30 лет Победы, 33; ул. Красноперекопское шоссе, 23; ул. Гоголя, 100)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133663.86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133663.86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133663.86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182910202849991020100100520522521000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водогрейных блочных, работающих под наддувом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9525999.99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9525999.99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9525999.99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момента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95260.00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182910202849991020100100530537112000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503537.86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503537.86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503537.86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182910202849991020100100540543600000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2370.68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2370.68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2370.68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182910202849991020100100550553511000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2011082.58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2011082.58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2011082.58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поставки товаров (выполнения работ, оказания услуг): круглосуточное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439101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439101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182910202849991020100100560560000000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182910202849991020100100570570000000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. Перевальное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331707.31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331707.31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331707.31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182910202849991020100100580580000000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3924811.80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3924811.80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3924811.80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пост 1 с 00:00 до 00:00 пост 2 с 20:00 до 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39248.12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196240.59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охраны ул. Узловая / переулок Пищевой, 5/5 пост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охраны ул. Узловая, 9 пост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Услуги охраны ул. Гайдара, 3А пост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охраны ул. Гайдара, 3А пост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Услуги охраны ул. Узловая, 9 пост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охраны ул. Узловая / переулок Пищевой, 5/5 пост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Человеко-час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182910202849991020100100590592821000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блочно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даты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129260.00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Горелки печные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182910202849991020100100600604211000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я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6563274.46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6563274.46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6563274.46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Еженедельно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поставки товаров (выполнения работ, оказания услуг): подрядчик приступает к выполнению работ по восстановлению дорожного покрытия автодорог, тротуаров и элементов благоустройства Симферопольского округа не позднее 1 часа с момента оповещения Подрядчика (телефонограмма,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факсограмма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), на иных территориях работы должны быть начаты не позднее 3 календарных дней с момента оповещения Подрядчика (телефонограмма,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факсограмма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65632.74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328163.72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выполнение по заданию Заказчика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182910202849991020100100610610000000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59528998.94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59528998.94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59528998.94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(июль)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478641.6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478641.6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484356.3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484356.3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(июнь)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464971.5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464971.5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(декабрь)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1842076.3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1842076.3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(октябрь)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963789.1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963789.1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(ноябрь)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1695649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1695649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460766.3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460766.3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(январь)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1857889.3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1857889.3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(апрель)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742020.6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742020.6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(август)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477805.3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477805.3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(февраль)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1687597.2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1687597.2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 (март)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1799115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1799115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182910202849991020100100620622841000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широкоуниверсального фрезерного станка с оснасткой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2450337.00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2450337.00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2450337.00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рабочих дней с момента подписани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24503.37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122516.85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широкоуниверсальный фрезерный станок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182910202849991020100100630632841000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листогибочного станка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2419433.33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2419433.33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2419433.33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24194.33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120971.67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листогибочный станок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182910202849991020100100640640000000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335833.00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335833.00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335833.00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2 раза в месяц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партиями по заявкам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 рабочих дней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Песок обогащенный (речной)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Песок обогащенный (морской)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182910202849991020100100650650000000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щебня и отсева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248499.30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248499.30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248499.30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Еженедельно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 заявке заказчика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Щебень фракция 5-20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Щебень фракция 20-40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Отсев фракция 0-5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182910202849991020100100660663511000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2790397.06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2790397.06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2790397.06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609257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609257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182910202849991020100100670670000000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Красногвардейское, с. Петровка,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Марьяновка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Калинино, с. Восход,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Краснознаменка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Ленинское,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Клепинино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Карповка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, с. Полтавка, с. Янтарное)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802667.22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802667.22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802667.22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182910202849991020100100680683511000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144881151.63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144881151.63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144881151.63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отпуск (поставка) ГП электроэнергии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31702659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31702659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182910202849991020100100690692521000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настенных котлов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3699999.90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3699999.90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3699999.90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газовые настенные котлы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182910202849991020100100700700000000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горелочных устройств и комплектующих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3081409.92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3081409.92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3081409.92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даты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154070.50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Горелка блочная газовая автоматическая до 1,5 МВт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Горелка блочная газовая автоматическая более 2,3 МВт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блок управления котлом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182910202849991020100100710712821000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ротационных мазутных горелок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2939479.04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2939479.04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2939479.04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даты подписани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29394.79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146973.95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ротационные мазутные горелки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182910202849991020100100720720000000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котлов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Baxi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SLIM 1.620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738261.01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738261.01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738261.01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 календарных дней с даты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7382.61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36913.05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Вытяжной колпак для котла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Baxi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SLIM 1.620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котел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Baxi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SLIM 1.620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182910202849991020100100740741920000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смеси пропана и бутана технического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658859.88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658859.88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658859.88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 заявкам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32942.99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смесь пропана и бутана технического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182910202849991020100100750750000000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клапанов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2861946.80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2861946.80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2861946.80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 заявке заказчика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28619.47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143097.34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19ч21бр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16ч6п Ду150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16кч9п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16кч9п Ду80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19с53нж Ду150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16ч6п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19с53нж Ду80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19с53нж Ду200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17с53нж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19ч21бр Ду100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17с53нж Ду80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19ч21бр Ду80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19ч21бр Ду150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19с53нж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19с53нж Ду100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17с53нж Ду100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17ч18бр Ду50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16кч9п Ду32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16кч9п Ду40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16ч6п Ду40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16ч6п Ду80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Клапан 16ч6п Ду100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182910202849991020100100760762361000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железобетонных плит перекрытия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249590.46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249590.46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249590.46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железобетонные плиты перекрытия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182910202849991020100100770770000000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устрой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ств пл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авного пуска и торможения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11137350.11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11137350.11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11137350.11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111373.50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556867.51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590А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320А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480А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250А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410А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плавного пуска и торможения 210А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182910202849991020100100780780000000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кранов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767202.70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767202.70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767202.70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7672.03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38360.14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11б18бк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11б27п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11б18бк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11с67п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11с67п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11с67п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Кран шаровой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182910202849991020100100790793600000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Молодежное)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39946.05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39946.05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39946.05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182910202849991020100100800806201000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после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192833.33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182910202849991020100100810816202000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3859804.80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3859804.80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3859804.80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38598.05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192990.24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комплекса услуг по информационному сопровождению, обеспечению и организации размера плат и распределению платы за поставленные коммунальные услуги по отоплению и горячему водоснабжению на основании единого платежного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182910202849991020100100820820000000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4610930.61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4610930.61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4610930.61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согласно графика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согласно графика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46109.31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230546.53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182910202849991020100100830839511000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555254.31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555254.31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555254.31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по заявке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заказчика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 заявке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5552.54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27762.72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заправке и восстановлению картриджей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182910202849991020100100840842314000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стеклопластика рулонного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3479595.00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3479595.00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3479595.00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34795.95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173979.75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стеклопластик рулонный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182910202849991020100100850850000000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вентилей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3702894.66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3702894.66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3702894.66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185144.73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22нж ДУ15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ДУ25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22нж ДУ25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15кч16бр ДУ50 РУ 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ДУ50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15кч16бр ДУ40 РУ 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15с52нж ДУ20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16п ДУ50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1513-6-0 ДУ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РУ 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15с54бк ДУ15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15кч16бр ДУ32 РУ 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1512-25-0 ДУ25 РУ 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ДУ15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34п ДУ32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65нж ДУ40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34п ДУ50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16п ДУ32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16п ДУ40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22нж ДУ20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ДУ25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ДУ40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65нж ДУ32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15лс67бк ДУ20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34п ДУ25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34п ДУ40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ДУ20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ДУ20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16п ДУ80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65нж ДУ50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ДУ15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ДУ40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ДУ32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15б1п ДУ50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15лс67бк ДУ15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16нж ДУ50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15с 65нж ДУ80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Вентиль 15кч16бр ДУ80 РУ 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998-20-0 ДУ20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33п ДУ32 РУ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Вентиль 15кч 16нж ДУ32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182910202849991020100100860862399000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утеплителя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4890618.00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4890618.00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4890618.00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48906.18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244530.90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утеплитель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182910202849991020100100870870000000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фланцев стальных плоских приварных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3238411.04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3238411.04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3238411.04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32384.11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161920.55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50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600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32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125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400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80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100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250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25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40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250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200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80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50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150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100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150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200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300 РУ16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Фланцы стальные плоские приварные ДУ 300 РУ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182910202849991020100100880883511000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Судакское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2062120.00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2062120.00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2062120.00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182910202849991020100100890892016000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катионита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катионит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182910202849991020100100900907112000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поверке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4995436.33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4995436.33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4995436.33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 заявкам заказчика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49954.36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249771.82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 по поверке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182910202849991020100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100910913511000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поставка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1531510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1531510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1531510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Закупка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182910202849991020100100920923511000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22746058.00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22746058.00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22746058.00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182910202849991020100100930930000000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задвижек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14630200.68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14630200.68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14630200.68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 товара (приложение №3 к Контракту)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товара (приложение №3 к Контракту)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146302.01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731510.03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30ч7бк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30ч7бк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30ч7бк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30ч7бк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30ч7бк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125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30ч6бр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Задвижка 30с64нж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182910202849991020100100940940000000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баков пластиковых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бак пластиковый (вертикальный 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бак пластиковый (горизонтальный 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бак пластиковый (горизонтальный 5000)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182910202849991020100100950950000000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резервуаров горизонтальных стальных наземных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4238386.66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4238386.66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4238386.66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42383.87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211919.33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Резервуар горизонтальный стальной наземный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Резервуар горизонтальный стальной наземный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Резервуар горизонтальный стальной наземный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Резервуар горизонтальный стальной наземный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Резервуар горизонтальный стальной наземный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182910202849991020100100960962829000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автоматической системы дозирования реагентов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2670500.00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2670500.00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2670500.00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26705.00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133525.00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Оборудование для фильтрования или очистки воды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182910202849991020100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100970970000000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поставка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деаэраторов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4841833.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4841833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4841833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48418.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242091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Иные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деаэратор ДА-50/25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бак деаэраторный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деаэратор ДА-25/8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деаэратор ДА-25/15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деаэратор ДВ-50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деаэратор ДА-15/8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182910202849991020100100980980000000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1378666.57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1378666.57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1378666.57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65-50-160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80-65-160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100-65-200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50-32-125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80-50-200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100-65-200а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насосный агрегат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150-125-250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182910202849991020100100990992521000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стальных водогрейных автоматизированных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3422644.00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3422644.00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3422644.00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34226.44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171132.20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182910202849991020100101001000000000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5640028.95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5640028.95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5640028.95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графика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56400.29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282001.45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182910202849991020100101011010000000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3514400.03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3514400.03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3514400.03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175720.00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Д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200-36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Д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320-50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Д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315-71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Д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315-50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1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Д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182910202849991020100101021020000000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преобразователей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19448266.60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19448266.60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19448266.60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70 календарных дней с момента подписания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194482.67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972413.33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210А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135А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105А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253А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380А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176А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43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частоты 300А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182910202849991020100101031033821000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1125517.08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1125517.08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1125517.08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Контрактом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до 10.12.2018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11255.17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56275.85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сбору, транспортированию и утилизации отхода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182910202849991020100101041040000000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7405600.50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7405600.50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7405600.50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Еженедельно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74056.01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182910202849991020100101051050000000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консольных насосных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6051552.54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6051552.54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6051552.54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Ежемесячно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60515.53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302577.63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уменьшение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К50-35-125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К150-125-250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К65-50-160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К100-80-160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К80-65-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К150-1285-315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К80-65-200а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К100-65-200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К100-65-250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К200-150-315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насосный агрегат К80-50-200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182910202849991020100101061060000000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сварочных электродов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497328.00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497328.00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497328.00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сварочные электроды АНО - 21 д 3мм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сварочные электроды АНО - 21 д 4мм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182910202849991020100101071072521000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сборных элементов теплового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26177580.00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26177580.00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26177580.00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(шестидесяти) календарных дней с даты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261775.80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1308879.00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сборные элементы теплового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182910202849991020100101081082849000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фрезерного станка по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дереву с последующим монтажом, наладкой и обучением персонала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507866.66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507866.66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507866.66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5078.67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25393.33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Станок фрезерный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182910202849991020100101091092651000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устрой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ств дл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я проверки токовых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автоматических выключателей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349877.33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349877.33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349877.33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3498.77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17493.87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ств дл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я проверки токовых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автоматических выключателей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182910202849991020100101101100000000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электротехнической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3468051.65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3468051.65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3468051.65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34680.52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173402.58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50А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Автоматический выключатель 1Р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АВДТ 2P 16А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30мА тип «А»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31,5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(10кВ)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50А (10кВ)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100А (10кВ)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80А (6кВ)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Магнитный пускатель на ток 40А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160А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на ток 630А 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микропроцессорным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расцепителем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320А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40А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Автоматический выключатель стационарный на ток 31,5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10А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3Р 63А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3Р 25А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Автоматический выключатель 1Р 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Магнитный пускатель на ток 95-115А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плавкой вставкой 250А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плавкой вставкой 100А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Предохранитель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01-10 У3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ПН2 с плавкой вставкой 30-31,5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Магнитный пускатель на ток 63А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на ток 150-160А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DIN-рейка оцинкованная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Катушка управления к контактору КТ-6053Б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на ток 250А 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микропроцессорным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расцепителем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125А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63А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160А (6кВ)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16А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3Р 80А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АВДТ 4P 32А 30мА тип «А»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на ток 250-265А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на ток 400А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КТ-6053Б 630А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на ток 100А 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микропроцессорным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КТ-6033Б 250А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Ящик силовой ЯРП11М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80А (10кВ)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плавкой вставкой 60-63А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Контактор КТ-6043Б 400А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защиты от импульсных перенапряжений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200А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25А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3Р 40А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Автоматический выключатель 1Р 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Патрон ПТ на ток 160А (10кВ)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плавкой вставкой 400А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Магнитный пускатель на ток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16А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Магнитный пускатель на ток 25А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Катушка управления к контактору КТ-6033Б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Ящик с понижающим трансформатором ЯТП-220/12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Катушка управления к контактору КТ-6043Б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Автоматический выключатель стационарный на ток 400А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Предохранитель ПН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плавкой вставкой 200А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Съемник для предохранителей ПН-2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182910202849991020100101111110000000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110941.67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установки умягчения воды непрерывного действия с автоматическим клапаном управления повышенной производительности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182910202849991020100101121121723000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бумаги А-4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 календарных дней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бумага А-4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182910202849991020100101131130000000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пневматической реверсивной вальцовочной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506528.00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506528.00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506528.00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5065.28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25326.40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пневматическая реверсивная вальцовочная машина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система подготовки и подвода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рукоятка для машины пневматической реверсивной вальцовочной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182910202849991020100101141140000000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гидродинамических машин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4694034.66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4694034.66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4694034.66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46940.35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234701.73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гидродинамическая машина повышенной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гидродинамическая машина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182910202849991020100101151157112000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389956.67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389956.67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389956.67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20.06.2018г.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182910202849991020100101160012320000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3169986.60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3169986.60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3169986.60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2 раза в месяц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31699.87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158499.33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кирпич огнеупорный шамотный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182910202849991020100101171177112000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Контракта и по 21.07.2018г.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182910202849991020100101181183821000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597905.44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597905.44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597905.44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 заявке заказчика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10.12.2018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5979.05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29895.27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182910202849991020100101191192651000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поверочной для счетчиков газа (СЭЗ)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11748000.00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11748000.00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11748000.00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 месяцев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117480.00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установка поверочная для счетчиков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182910202849991020100101201200000000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2311985.37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2311985.37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2311985.37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23119.85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115599.27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бесшовная горячедеформированная д 159 х 6мм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Труба стальная бесшовная холоднодеформированная д 51 х 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бесшовная горячедеформированная д 133 х 5мм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Труба стальная бесшовная горячедеформированная д 57 х 3мм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бесшовная горячедеформированная д 76 х 4мм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бесшовная горячедеформированная д 89 х 4мм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бесшовная горячедеформированная д 108 х 4мм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Труба стальная бесшовная холоднодеформированная д 22 х 2,5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182910202849991020100101211210000000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системы отображения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2537385.45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2537385.45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2537385.45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 рабочих дней после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25373.85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126869.27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26 сентября 2016г. № 968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видеостена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видеоконтроллер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182910202849991020100101221220000000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819832.60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819832.60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819832.60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8198.33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40991.63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Плита перекрытия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теплотрасс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11д-8 (740х1480х100)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Плита перекрытия теплотрасс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8д-8 (740х1160х100)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Плита перекрытия теплотрасс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5-8/2 (1495х780х70)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Плита перекрытия теплотрасс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8-8/2 (1495х1160х100)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Плита перекрытия теплотрасс П15д8 (740х1840х120)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182910202849991020100101231237120000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2626666.67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2626666.67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2626666.67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26266.67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131333.33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182910202849991020100101241240000000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241832.63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241832.63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241832.63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182910202849991020100101251252821000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газового горелочного устройства для котла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Viessmann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Vitoplex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PV1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493808.36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493808.36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493808.36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газовое горелочное устройство для котла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Viessmann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Vitoplex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PV1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182910202849991020100101261260000000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наконечников кабельных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306568.20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306568.20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306568.20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26 сентября 2016г. № 968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120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185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70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240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185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70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25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наконечник кабельный алюминиевый 95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150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35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185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25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120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25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150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120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95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медно-алюминиевый 150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70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95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50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алюминиевый 35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наконечник кабельный медный 35 мм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182910202849991020100101271270000000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576953.85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576953.85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576953.85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5769.54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28847.69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Перчатки диэлектрические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Пара (2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ковер диэлектрический резиновый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боты диэлектрические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Пара (2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Галоши диэлектрические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Пара (2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182910202849991020100101281280000000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средств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защиты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используемые в электроустановках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545682.48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545682.48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545682.48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5456.82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27284.12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переносное заземление до 1000В (для 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Клещи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изолирующие до 1000В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переносное заземление свыше 1000В (для 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указатель напряжения двухполюсный до 1000В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изолирующая универсальная штанга 10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изолирующая универсальная штанга 1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кВ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указатель напряжения выше 1000В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182910202849991020100101291290000000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476975.48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476975.48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476975.48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табличка "Не включать! Работа на линии"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"охрана труда"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"законодательство по охране труда"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"инструктажи по охране труда" 560мм х 1114мм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"безопасная эксплуатация ГРП"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при выполнении земляных работ"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"первая помощь пострадавшим"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"первая помощь при несчастных случаях"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табличка "Не включать! Работают люди"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"обучение охране труда"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при работе на заточном станке"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"инструктажи по охране труда"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"опасные и вредные производственные факторы"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"безопасная эксплуатация котлов"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"обязанности и права работников" 700мм х 900мм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"правила безопасности при работе с ацетиленовыми генераторами"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"ручной слесарный инструмент"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"охрана труда" 900мм х 1200мм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"расследование несчастного случая" 560мм х 1114мм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"охрана труда" 1000мм х 1500мм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работ в колодцах и подземных сооружениях"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работ при обслуживании газовых котлов"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табличка "Заземлено"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"законодательство по охране труда" 750мм х 950мм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"охрана труда" 200мм х 1800мм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при работе на сверлильном станке"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"газовые баллоны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краска, надписи, маркировка. хранение и транспортировка"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стенд "трудовое законодательство" 300мм х 920мм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табличка "Стой! Высокое напряжение!"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"техника безопасности при сварочных работах"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"безопасная эксплуатация паровых котлов"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"безопасность работ на высоте"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"аварийная остановка котла"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плакат "техника безопасности при грузоподъемных работа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хемы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строповки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 складирования грузов"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182910202849991020100101301302841000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токарно-винторезного станка с последующим монтажом, наладкой 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обучением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49133.33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токарно-винторезный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станк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последующим монтажом, наладкой и обучением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182910202849991020100101311312790000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сварочного агрегата на шасси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8444700.00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8444700.00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8444700.00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84447.00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422235.00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сварочный агрегат на шасси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182910202849991020100101321322813000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передвижной дизельной компрессорной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7028731.20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7028731.20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7028731.20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70287.31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351436.56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передвижная дизельная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компрессорная 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182910202849991020100101331330000000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картона асбестового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2156450.00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2156450.00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2156450.00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партиями на основании графика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партиями на основании графика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21564.50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107822.50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картон асбестовый 6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картон асбестовый 5мм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182910202849991020100101341342434000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проволоки вязальной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848718.00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848718.00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848718.00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8487.18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42435.90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проволока вязальная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182910202849991020100101351350000000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асбестовых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3482117.04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3482117.04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3482117.04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34821.17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174105.85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Асбест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хризотиловый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- хризотил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шнур асбестовый общего назначения 20мм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шнур асбестовый общего назначения 5мм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шнур асбестовый общего назначения 8мм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Волокна асбестовые обработанные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шнур асбестовый общего назначения 18мм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182910202849991020100101361360000000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изделий и материалов огнеупорных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1592577.26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1592577.26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1592577.26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15925.77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Глина огнеупорная молотая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заполнитель шамотный алюмосиликатный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Цемент глиноземистый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мертель огнеупорный алюмосиликатный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182910202849991020100101371373511000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1337923.34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1337923.34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1337923.34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292123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292123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182910202849991020100101381383511000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Щелкино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п.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Багерево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) (Ленинское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8880855.72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8880855.72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8880855.72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182910202849991020100101391393511000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51362246.46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51362246.46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51362246.46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отпуск (поставка) ГП электроэнергии (мощности) Потребителю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182910202849991020100101401403530000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194995.08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194995.08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194995.08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182910202849991020100101411417112000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182910202849991020100101421422651000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поверочной для счетчиков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 месяцев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установка поверочная для счетчиков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182910202849991020100101431430000000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экскаваторов - погрузчиков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10596666.66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10596666.66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10596666.66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105966.67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529833.33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постановлением правительства РФ от 14.07.2014 № 656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экскаватор-погрузчик (глубина копания не менее 5,7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экскаватор-погрузчик (глубина копания не менее 5,0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182910202849991020100101441440000000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технической и нормативной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301881.03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301881.03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301881.03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15094.05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устройства электроустановок (ПУЭ),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Правила безопасности систем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газораспределения 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газопотребления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 С техническим регламентом,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безопасности опасных производственных объектов, на которых используются подъемные,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по охране труда для жилищно-коммунального хозяйства утв. приказом Минтруда России от 07.07.2015 № 439н,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по охране труда при работе на высоте утв. приказом Минтруда и соцзащиты №155н 28.03.2014г.,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«Правила по охране труда при выполнении электро- и газосварочных работ» утв. приказом Минтруда и соцзащиты №1101н от 23.12.2014г.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«Правила по охране труда при эксплуатации электроустановок» утв. приказом Минтруда и соцзащиты №328н от 24.07.2013г,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Технический регламент таможенного союза «О безопасности оборудования,, работающего под избыточным давлением» (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ТР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ТС 032/2013),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Правила устройства и безопасной эксплуатации паровых котлов с давлением не более 0,07мПа, водогрейных котлов 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водоподогревателей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 температурой воды с температурой нагрева не выше 388К.,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Трудовой Кодекс Российской Федерации,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изменениями,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Федеральные нормы и правила в области промышленной безопасности "Требования к производству сварочных работ на опасных производственных объектах"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риказ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Ростехнадзора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14.03.2014 N102 (зарегистрирован Минюстом России 16.05.2014, рег. N 32308)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в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Правила противопожарного режима в РФ утв. постановлением Правительства РФ от 25.04.2012 г. N390, в последней редакции.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устройства и безопасной эксплуатации трубопроводов пара и горячей воды,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Межотраслевые правила по охране труда при погрузо-разгрузочных работах и размещении грузов» утв. приказом Минтруда 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соцразвития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№642н от 17.09.2014г.,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Федеральный закон о промышленной безопасности № 116-ФЗ, в последней редакции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Инструкция по применению и испытанию средств защиты, используемых в электроустановках,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технической эксплуатации тепловых энергоустановок,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Правила по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охране труда в строительстве от 01.07.2015 г.,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технической эксплуатации электроустановок потребителей,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Закон РФ "О промышленной безопасности объектов повышенной опасности" 116ФЗ,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т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ехники безопасности. при эксплуатации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теплопотребляющих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установок. и тепловых сетей потребителей,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безопасности при работе с инструментом и приспособлениями от 02.10.2015г.,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Межотраслевые правила по охране труда при эксплуатации газового хозяйства организаций,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Технический регламент таможенного союза «О безопасности машин и оборудования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ТР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ТС 010/2011,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по охране труда при эксплуатации тепловых энергоустановок,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Правила Охране труда при работе на автомобильном транспорте» ПОТ РМ 027-2003,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Технический регламент «О безопасности зданий и сооружений» от 30.12.2009г. №384-ФЗ. в последней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182910202849991020100101451457120000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проведению обследования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котлоагрегатов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 экономайзера в рамках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промышленной безопасности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согласно Приказа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Ростехнадзора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услуг): в соответствием с проектом Контракта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в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соответствием с проектом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32150.00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проведению обследования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котлоагрегатов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 экономайзера в рамках промышленной безопасности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согласно Приказа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Ростехнадзора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182910202849991020100101461460000000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отводов стальных крутоизогнутых, бесшовных приварных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1745757.77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1745757.77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1745757.77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17457.58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87287.89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 219х7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д57х3,5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 426х10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 159х5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д133х4,5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 273х9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д89х4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 325х9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д108х4,5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отводов стальной крутоизогнутый бесшовный приварной д76х4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182910202849991020100101471476820000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112262.41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112262.41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112262.41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182910202849991020100101481487120000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2204666.66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2204666.66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2204666.66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оказания услуг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графиком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22046.67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110233.33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182910202849991020100101491490000000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1109440.00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постановлением правительства РФ от 14.07.2014 № 656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транспортное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средство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оснащенное краном-манипулятором (длина платформы не менее 6,0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транспортное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средство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оснащенное краном-манипулятором (длина платформы не менее 4,0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182910202849991020100101501502910000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аварийно-ремонтных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7080366.65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7080366.65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7080366.65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70803.67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354018.33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постановлением правительства РФ от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14.07.2014 № 656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аварийно-ремонтные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182910202849991020100101511511920000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мазута топочного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1.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Требование по массовой доле серы обосновано необходимостью соблюдать технологический норматив для недопущения превышения вредных выбросов согласно обоснования необходимости закупки малосернистого мазута, на основании требований Разрешения №35729000/13-16 на выброс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загрязнящих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веществ от стационарных источников ГУП РК «Крымтеплокоммунэнерго» согласно письма №13060/10.3-21 от 11.07.2016 Министерства экологии и природных ресурсов Республики Крым и на основании приказа Министерства экологии и природных ресурсов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Республики Крым от 08.07.2016 №1323. (Приложение 1а к ТЗ на 9 страницах) 2. Удельные нормы расхода топлива на отпуск тепловой энергии с коллекторов котельных рассчитаны в соответствии с требованиями Приказа Министерства энергетики РФ от 30 декабря 2008 г. N 323 "Об утверждении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порядка определения нормативов удельного расхода топлива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при производстве электрической и тепловой энергии". Для каждого котла рассчитаны индивидуальные плановые нормы расхода топлива на выработку тепловой энергии с учетом вида используемого топлива, режима работы котла, периода работы котла с момента его введения 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эксплуатацию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.н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основе индивидуальных норм расхода топлива на выработку теплоты котлами рассчитаны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удельные нормы расхода топлива на отпуск теплоты с коллекторов и расход условного топлива котельной, в том числе и по месяцам и с учетом фактической калорийности топлива (мазут топочный 100) рассчитана потребность натурального топлива. Теплота сгорания определена на основе копии Экспертного заключения №1716/2018-Т по результатам экспертизы предложений об установлении тарифов на тепловую энергию, отпускаемую потребителям ГУП РК «Крымтеплокоммунэнерго» на 2018 год от 04.12.2017. Теплота сгорания = 29308 кДж/кг * 1,39 = 40738 (Приложение 2а к ТЗ на 3 страницах) 3. требование по температуре вспышки в открытом тигле и содержание сероводорода обосновано необходимостью соответствия топлива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ТР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внесённым в Перечень Федерального агентства по техническому регулированию и метрологии от 28 декабря 2012 г. 4. Согласно ГОСТ 10585-2013 содержание воды в мазуте топочном 100 не превышает 1%, Требование по содержанию воды в мазуте обусловлено тем, что повышенное содержание воды в мазутах увеличивает коррозионное разрушение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мазутопроводов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 аппаратуры вследствие растворения в воде агрессивных сернистых соединений, таких как сероводород. Приказом Федерального агентства по техническому регулированию и метрологии от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22 ноября 2013 г. N 1868-ст межгосударственный стандарт ГОСТ 10585-2013 введен в действие в качестве национального стандарта Российской Федерации с 1 января 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38084079.42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38084079.42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38084079.42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1904203.97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11425223.83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Мазут топочный 100, 2,00%, зольный, 25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°С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Функциональные, технические, качественные, эксплуатационные характеристики: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Зольность;  значение характеристики: ≤ 0.14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;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 единица измерения характеристики: Процент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;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Массовая доля серы;  значение характеристики: ≤ 2 ; единица измерения характеристики: Процент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;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Марка мазута;  значение характеристики: топочный 100,  ;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Температура застывания;  значение характеристики: ≤ 25 ; единица измерения характеристики: Градус Цельсия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1812.09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1812.09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182910202849991020100101521520000000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стальных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22438395.00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22438395.00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22438395.00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поставка Товара осуществляется партиями по заявкам Заказчика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по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224383.95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1121919.75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водогазопроводная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40×3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водогазопроводная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20×2,5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325×8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426×9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водогазопроводная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32×2,8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57×3,5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114×4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133×4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89×3,5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108×4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219×6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водогазопроводная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15×2,5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водогазопроводная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25×2,8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273×8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76×3,5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159×6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стальная электросварная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прямошовная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Ø 159×4,5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182910202849991020100101531533821000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промплощадки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по пер. Фруктовому, 13 в г. Симферополь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444222.00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444222.00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444222.00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переработке отходов неопасных для окончательной утилизации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182910202849991020100101541540000000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труб гибких с тепловой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10952.77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54763.84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90/145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75/110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63/100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182910202849991020100101551550000000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калибраторов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2079379.18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2079379.18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2079379.18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 месяцев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20793.79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103968.96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калибратор давления портативный с модулем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калибратор давления портативный с модулем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калибратор давления портативный с модулем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Приборы для измерения или контроля давления жидкостей 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182910202849991020100101561560000000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543280.34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543280.34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543280.34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5432.80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27164.02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дифференциальный манометр показывающий сигнализирующий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перепадомер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преобразователь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манометр дифференциальный самопишущий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двухзаписной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показывающий расходомер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182910202849991020100101571570000000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371283.05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371283.05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371283.05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Вода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непитьевая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21301.38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21301.38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182910202849991020100101581580000000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способа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оценка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182910202849991020100101591590000000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Контрактом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182910202849991020100101601602841000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гидравлического пресса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532595.46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532595.46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532595.46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90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5325.95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26629.77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 соответствии с приказом Минэкономразвития России № 155 от 25.03.2014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гидравлический 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182910202849991020100101611612521000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497249.33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497249.33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497249.33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7 рабочих дней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нагревательное оборудование (тип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182910202849991020100101621623312000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1705819.33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1705819.33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1705819.33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Контрактом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85290.97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ремонт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182910202849991020100101631631920000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грунтовки битумной (праймер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битумный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150825.00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150825.00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150825.00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грунтовка битумная (праймер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битумный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182910202849991020100101641640000000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проката листового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492011.74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492011.74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492011.74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Прокат листовой горячекатаный 16,0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Прокат листовой горячекатаный 6,0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Прокат листовой горячекатаный 4,0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Прокат листовой холоднокатаный 1,5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182910202849991020100101651650000000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2177910.72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2177910.72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2177910.72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108895.54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физическая охрана объекта, расположенного по адресу: г. Симферополь, ул. Узловая, 9, пост 1, с 00:00 до 00:00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физическая охрана объекта, расположенного по адресу: г. Симферополь, ул. Узловая / переулок Пищевой, 5/5, пост 2, с 20:00 до 08:00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физическая охрана объекта, расположенного по адресу: г. Симферополь, ул. Гайдара, 3А, пост 1, с 00:00 до 00:00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физическая охрана объекта, расположенного по адресу: г. Симферополь, ул. Узловая, 9, пост 2, с 20:00 до 08:00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физическая охрана объекта, расположенного по адресу: г. Симферополь, ул. Узловая /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переулок Пищевой, 5/5, пост 1, с 00:00 до 00:00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физическая охрана объекта, расположенного по адресу: г. Симферополь, ул. Гайдара, 3А, пост 2, с 20:00 до 08:00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Человек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182910202849991020100101661660000000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термопреобразователей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сопротивления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479637.20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479637.20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479637.20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термопреобразователи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сопротивления (80)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термопреобразователи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сопротивления (120)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термопреобразователи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сопротивления (60)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182910202849991020100101671671812000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разработке и изготовлению планов 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29725.00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услуга по разработке и изготовлению плана 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182910202849991020100101681682821000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6024999.99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6024999.99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6024999.99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21 календарного дня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60250.00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Иные случаи, установленные высшим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газовые автоматические горелочные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182910202849991020100101691692332000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кирпича строительного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2149200.00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2149200.00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2149200.00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107460.00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Кирпич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182910202849991020100101701700000000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уплотнения для теплообменника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ДАН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ФП-14 и ФП-41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302827.00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302827.00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302827.00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уплотнение для теплообменника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ДАН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ФП-41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уплотнение для теплообменника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ДАН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ФП-14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182910202849991020100101711718425000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734433.53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734433.53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734433.53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36721.68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182910202849991020100101721720000000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1603370.59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1603370.59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1603370.59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80168.53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по решению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Термометр сопротивления, с преобразователем.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Термометр сопротивления, с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преобразователем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Датчик (преобразователь) давления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Стержень к датчику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измеритель низкого давления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тягонапоромер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) 1,6 кПа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Датчик (преобразователь) давления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Датчик (преобразователь) давления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измеритель низкого давления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тягонапоромер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Регулятор многофункциональный 2-х канальный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Измеритель-регулятор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измеритель низкого давления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тягонапоромер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) -25+25кПа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Измеритель цифровой одноканальный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Расходомер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Сигнализатор уровня жидкости трёхканальный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Датчик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измеритель низкого давления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тягонапоромер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Устройство контроля температуры УКТ38-Щ4.ТС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Блок питания 24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Измеритель ПИД-регулятор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Датчик (преобразователь) давления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182910202849991020100101731732521000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котлов стальных водогрейных автоматизированных 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Приморский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6039039.99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6039039.99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6039039.99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45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60390.40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301952.00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стальные водогрейные автоматизированные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182910202849991020100101741740000000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моющих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44451.60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Мыло туалетное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паста очищающая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182910202849991020100101751757120000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1964298.33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1964298.33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1964298.33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не более 30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19642.98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98214.92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182910202849991020100101761763312000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ремонту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25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ремонт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182910202849991020100101781780000000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кровельных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2291232.50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2291232.50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2291232.50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30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22912.33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114561.63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унифлекс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ЭПП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техноэласт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ЭКП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182910202849991020100101791792829000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колпачков щелевых дренажных типа ВТИ-К усиленных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703590.00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703590.00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703590.00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колпачки щелевые дренажные типа ВТИ-К усиленные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182910202849991020100101801800000000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фильтров чугунных осадочных сетчатых грубой очистки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820833.30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820833.30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820833.30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41041.67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фильтр чугунный осадочный грубой очистки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фильтр чугунный осадочный сетчатый грубой очистки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фильтр чугунный осадочный грубой очистки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фильтр чугунный осадочный грубой очистки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Ду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182910202849991020100101811812521000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3897333.32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3897333.32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3897333.32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и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60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38973.33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котлы стальные водогрейные автоматизированные КСВа-2.0 (серия ВК-21)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182910202849991020100101821828542000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1571033.33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1571033.33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1571033.33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Ежедневно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по 01 октября 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15710.33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78551.67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проведение услуги по первичной и периодической аттестации сварщиков 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специалистов сварочного производства I-II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182910202849991020100101830012651000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газоанализаторов стационарных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3356116.56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3356116.56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3356116.56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33561.17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167805.83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Газоанализаторы стационарные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182910202849991020100101840012910000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течение 35 календарных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59417.20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297086.00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В соответствии с ПП РФ №656 от 14.07.2014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Автотранспортное средство (седельный тягач)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182910202849991020100101850016209000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передаче неисключительного права на использование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обучающе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-контролирующей системы "ОЛИМПОКС") программы для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течение 45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Изменение закупки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В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связи с тем, что запрос котировок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не состоялся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передаче неисключительного права на использование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обучающе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-контролирующей системы "ОЛИМПОКС") программы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182910202849991020100101860012221000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гибких с тепловой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Планируемый срок (сроки отдельных этапов) поставки товаров (выполнения работ, оказания услуг): В течение 15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54763.84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Повторный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90/145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63/100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Труба 75/110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1,0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182910202849991020100101870013312000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ремонту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Периодичность поставки товаров (выполнения работ, оказания услуг): Один раз в год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Планируемый срок (сроки отдельных этапов) поставки товаров (выполнения работ, оказания услуг): оказание услуг по ремонту крана ККТ-5 25 календарных дней с подписания контракта. Поверка результатов на соответствие 5 календарных дней с момента предоставления документов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согласно Контракта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Запрос котировок не состоялся, повторный 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ремонту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о-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 xml:space="preserve">Изменение закупки </w:t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</w:r>
            <w:r w:rsidRPr="00323937">
              <w:rPr>
                <w:rFonts w:ascii="Tahoma" w:hAnsi="Tahoma" w:cs="Tahoma"/>
                <w:sz w:val="8"/>
                <w:szCs w:val="8"/>
              </w:rPr>
              <w:br/>
              <w:t>увеличение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182910202849991020100100210010000000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2574125046.08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2634125046.08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2634125046.08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  <w:tr w:rsidR="00323937" w:rsidRPr="00323937" w:rsidTr="003239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8410631.71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8410631.71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X</w:t>
            </w: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7376"/>
        <w:gridCol w:w="764"/>
        <w:gridCol w:w="2967"/>
        <w:gridCol w:w="764"/>
        <w:gridCol w:w="2982"/>
      </w:tblGrid>
      <w:tr w:rsidR="00323937" w:rsidRPr="00323937" w:rsidTr="003239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Тарасов В. Н.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vanish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181"/>
        <w:gridCol w:w="496"/>
        <w:gridCol w:w="181"/>
        <w:gridCol w:w="496"/>
        <w:gridCol w:w="223"/>
        <w:gridCol w:w="13878"/>
      </w:tblGrid>
      <w:tr w:rsidR="00323937" w:rsidRPr="00323937" w:rsidTr="0032393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323937">
              <w:rPr>
                <w:sz w:val="16"/>
                <w:szCs w:val="16"/>
              </w:rPr>
              <w:t>г</w:t>
            </w:r>
            <w:proofErr w:type="gramEnd"/>
            <w:r w:rsidRPr="00323937">
              <w:rPr>
                <w:sz w:val="16"/>
                <w:szCs w:val="16"/>
              </w:rPr>
              <w:t xml:space="preserve">. </w:t>
            </w: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3"/>
      </w:tblGrid>
      <w:tr w:rsidR="00323937" w:rsidRPr="00323937" w:rsidTr="003239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23937" w:rsidRPr="00323937" w:rsidRDefault="00323937" w:rsidP="00323937">
            <w:pPr>
              <w:pStyle w:val="title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ФОРМА </w:t>
            </w:r>
            <w:r w:rsidRPr="00323937">
              <w:rPr>
                <w:sz w:val="16"/>
                <w:szCs w:val="16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23937">
              <w:rPr>
                <w:sz w:val="16"/>
                <w:szCs w:val="16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1"/>
        <w:gridCol w:w="3079"/>
        <w:gridCol w:w="2670"/>
        <w:gridCol w:w="2076"/>
      </w:tblGrid>
      <w:tr w:rsidR="00323937" w:rsidRPr="00323937" w:rsidTr="00323937">
        <w:trPr>
          <w:tblCellSpacing w:w="15" w:type="dxa"/>
        </w:trPr>
        <w:tc>
          <w:tcPr>
            <w:tcW w:w="2521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94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изменения </w:t>
            </w:r>
          </w:p>
        </w:tc>
        <w:tc>
          <w:tcPr>
            <w:tcW w:w="63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521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измененный</w:t>
            </w:r>
          </w:p>
        </w:tc>
        <w:tc>
          <w:tcPr>
            <w:tcW w:w="94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19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30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723"/>
        <w:gridCol w:w="2864"/>
        <w:gridCol w:w="1236"/>
        <w:gridCol w:w="1448"/>
        <w:gridCol w:w="3314"/>
        <w:gridCol w:w="2088"/>
        <w:gridCol w:w="897"/>
        <w:gridCol w:w="993"/>
        <w:gridCol w:w="1153"/>
      </w:tblGrid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№ </w:t>
            </w:r>
            <w:proofErr w:type="gramStart"/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>п</w:t>
            </w:r>
            <w:proofErr w:type="gramEnd"/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323937"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182910202849991020100100010012892244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экскаватора-погрузчика (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глубина-копания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не менее 5,7 м) с гидромолотом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182910202849991020100100030016110000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1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182910202849991020100100040013511000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(Первомайское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815692.24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182910202849991020100100050013511000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(Советское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139433.36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182910202849991020100100060013511000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Раздольненское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1739369.94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топлива (бензин и дизель) в талонах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182910202849991020100100100100000000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3777301.34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182910202849991020100100110116110000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373932.14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1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182910202849991020100100120127112000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378668.68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182910202849991020100100130133511000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Джанкой (Октябрьское РОЭ ГУП РК "Крымэнерго")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11303477.78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182910202849991020100100140143511000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Джанкой (Черноморское РОЭ ГУП РК "Крымэнерго")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2222793.58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182910202849991020100100150152711000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дизельных генераторов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182910202849991020100100160163511000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Нижнегорское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1608381.72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182910202849991020100100170170000000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3671433.39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182910202849991020100100180180000000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блочно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182910202849991020100100190193511000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Джанкойское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 ГУП РК "Крымэнерго")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2914863.60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182910202849991020100100200203530000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1222757.20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182910202849991020100100230232790000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мобильной установки для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безразборной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986452.00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182910202849991020100100240241723000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182910202849991020100100250250893000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соли концентрат минеральный "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Галит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" для регенерации катионита натрий-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катионовых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фильтров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4999664.78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182910202849991020100100260260000000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нефтепродуктов в талонах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14148418.00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182910202849991020100100270271051000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молока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182910202849991020100100280282521000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5005614.99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182910202849991020100100290292892000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швонарезчика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(резчик швов)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651430.64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182910202849991020100100300300620000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1348156856.51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182910202849991020100100330332651000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расходомеров портативных с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толщиномером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2505022.00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182910202849991020100100340342813000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216337.32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182910202849991020100100350352812000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насосов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4720029.96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182910202849991020100100360360000000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80239043.32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182910202849991020100100370370000000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транспортировке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291989471.45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182910202849991020100100380380000000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химических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1603333.62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182910202849991020100100390396920000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182910202849991020100100400400000000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труб стальных электросварных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прямошовных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4949182.86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182910202849991020100100410410000000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Октябрьское: ул.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Цурцумия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15; ул.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Кондрашина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, 68а)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143251.88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182910202849991020100100420420000000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Первомайское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: ул. Героев Подпольщиков, 14а; ул. Ленина, 162; ул. Школьная, 7;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.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658595.28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182910202849991020100100430432841000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электромеханической гильотины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1308652.26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182910202849991020100100440442011000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кислорода газообразного технического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1275073.63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182910202849991020100100450452910000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передвижной электротехнической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182910202849991020100100460462822000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дизельного вилочного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182910202849991020100100470470000000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машин тягодутьевых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4445375.98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182910202849991020100100480482910000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182910202849991020100100490492824000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бетоноломов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689166.60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182910202849991020100100500502521000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15637666.65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182910202849991020100100510513600000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Раздольное: ул. Школьная, 16; ул. Евпаторийское шоссе, 14; ул. Ленина, 13; ул. 30 лет Победы, 33; ул. Красноперекопское шоссе, 23; ул. Гоголя, 100)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133663.86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182910202849991020100100520522521000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водогрейных блочных, работающих под наддувом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9525999.99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182910202849991020100100530537112000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503537.86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182910202849991020100100540543600000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2370.68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182910202849991020100100550553511000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2011082.58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182910202849991020100100560560000000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182910202849991020100100570570000000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. Перевальное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331707.31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182910202849991020100100580580000000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3924811.80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182910202849991020100100590592821000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блочно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2585199.99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182910202849991020100100600604211000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6563274.46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182910202849991020100100610610000000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59528998.94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182910202849991020100100620622841000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широкоуниверсального фрезерного станка с оснасткой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2450337.00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182910202849991020100100630632841000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листогибочного станка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2419433.33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182910202849991020100100640640000000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335833.00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182910202849991020100100650650000000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щебня и отсева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248499.30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182910202849991020100100660663511000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2790397.06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182910202849991020100100670670000000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Красногвардейское, с. Петровка,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Марьяновка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Калинино, с. Восход,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Краснознаменка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Ленинское,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Клепинино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с.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Карповка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, с. Полтавка, с. Янтарное)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802667.22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182910202849991020100100680683511000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144881151.63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182910202849991020100100690692521000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настенных котлов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3699999.90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182910202849991020100100700700000000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горелочных устройств и комплектующих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3081409.92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182910202849991020100100710712821000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ротационных мазутных горелок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2939479.04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182910202849991020100100720720000000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котлов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Baxi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SLIM 1.620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738261.01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182910202849991020100100740741920000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смеси пропана и бутана технического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658859.88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182910202849991020100100750750000000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клапанов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2861946.80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182910202849991020100100760762361000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железобетонных плит перекрытия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249590.46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182910202849991020100100770770000000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устрой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ств пл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авного пуска и торможения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11137350.11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182910202849991020100100780780000000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кранов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767202.70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182910202849991020100100790793600000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.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 xml:space="preserve">Молодежное)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39946.05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182910202849991020100100800806201000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182910202849991020100100810816202000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3859804.80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182910202849991020100100820820000000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4610930.61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182910202849991020100100830839511000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555254.31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182910202849991020100100840842314000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стеклопластика рулонного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3479595.00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182910202849991020100100850850000000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вентилей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3702894.66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182910202849991020100100860862399000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утеплителя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4890618.00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182910202849991020100100870870000000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фланцев стальных плоских приварных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3238411.04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182910202849991020100100880883511000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Судакское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2062120.00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182910202849991020100100890892016000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катионита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182910202849991020100100900907112000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поверке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4995436.33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182910202849991020100100910913511000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15315100.00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182910202849991020100100920923511000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22746058.00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182910202849991020100100930930000000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задвижек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14630200.68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182910202849991020100100940940000000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баков пластиковых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182910202849991020100100950950000000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резервуаров горизонтальных стальных наземных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4238386.66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182910202849991020100100960962829000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автоматической системы дозирования реагентов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2670500.00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182910202849991020100100970970000000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деаэраторов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4841833.32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182910202849991020100100980980000000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1378666.57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182910202849991020100100990992521000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стальных водогрейных автоматизированных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3422644.00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182910202849991020100101001000000000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5640028.95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182910202849991020100101011010000000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3514400.03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182910202849991020100101021020000000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преобразователей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19448266.60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182910202849991020100101031033821000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1125517.08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182910202849991020100101041040000000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7405600.50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182910202849991020100101051050000000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центробежных консольных насосных агрегатов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6051552.54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182910202849991020100101061060000000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сварочных электродов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497328.00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182910202849991020100101071072521000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сборных элементов теплового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26177580.00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182910202849991020100101081082849000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507866.66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182910202849991020100101091092651000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устрой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ств дл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я проверки токовых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расцепителей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автоматических выключателей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349877.33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182910202849991020100101101100000000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электротехнической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3468051.65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182910202849991020100101111110000000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182910202849991020100101121121723000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бумаги А-4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182910202849991020100101131130000000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пневматической реверсивной вальцовочной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506528.00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182910202849991020100101141140000000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гидродинамических машин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4694034.66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182910202849991020100101151157112000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389956.67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182910202849991020100101160012320000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3169986.60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182910202849991020100101171177112000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182910202849991020100101181183821000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597905.44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182910202849991020100101191192651000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поверочной для счетчиков газа (СЭЗ)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11748000.00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182910202849991020100101201200000000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2311985.37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182910202849991020100101211210000000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системы отображения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2537385.45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182910202849991020100101221220000000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819832.60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182910202849991020100101231237120000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2626666.67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182910202849991020100101241240000000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241832.63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182910202849991020100101251252821000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газового горелочного устройства для котла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Viessmann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Vitoplex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100 PV1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493808.36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182910202849991020100101261260000000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наконечников кабельных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306568.20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182910202849991020100101271270000000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576953.85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182910202849991020100101281280000000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средств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защиты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используемые в электроустановках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545682.48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182910202849991020100101291290000000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476975.48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182910202849991020100101301302841000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4913333.33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182910202849991020100101311312790000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сварочного агрегата на шасси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8444700.00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182910202849991020100101321322813000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передвижной дизельной компрессорной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7028731.20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182910202849991020100101331330000000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картона асбестового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2156450.00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182910202849991020100101341342434000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проволоки вязальной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848718.00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182910202849991020100101351350000000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асбестовых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3482117.04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182910202849991020100101361360000000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изделий и материалов огнеупорных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1592577.26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182910202849991020100101371373511000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1337923.34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182910202849991020100101381383511000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"Крымтеплокоммунэнерго" в г. Керчь (п. Ленино, г.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Щелкино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, п.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Багерево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) (Ленинское РОЭ)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8880855.72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Закупка у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пункт 29 части 1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182910202849991020100101391393511000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51362246.46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182910202849991020100101401403530000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194995.08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182910202849991020100101411417112000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182910202849991020100101421422651000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установки поверочной для счетчиков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182910202849991020100101431430000000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экскаваторов - погрузчиков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10596666.66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182910202849991020100101441440000000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технической и нормативной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301881.03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182910202849991020100101451457120000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проведению обследования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котлоагрегатов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и экономайзера в рамках промышленной безопасности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согласно Приказа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Ростехнадзора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3215000.00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182910202849991020100101461460000000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отводов стальных крутоизогнутых, бесшовных приварных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1745757.77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182910202849991020100101471476820000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112262.41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182910202849991020100101481487120000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2204666.66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182910202849991020100101491490000000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22188800.00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182910202849991020100101501502910000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аварийно-ремонтных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7080366.65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182910202849991020100101511511920000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мазута топочного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38084079.42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182910202849991020100101521520000000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стальных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22438395.00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182910202849991020100101531533821000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промплощадки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по пер. Фруктовому, 13 в г. Симферополь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444222.00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182910202849991020100101541540000000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гибких с тепловой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182910202849991020100101551550000000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калибраторов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2079379.18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182910202849991020100101561560000000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543280.34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182910202849991020100101571570000000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371283.05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182910202849991020100101581580000000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182910202849991020100101591590000000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182910202849991020100101601602841000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гидравлического пресса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532595.46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182910202849991020100101611612521000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497249.33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182910202849991020100101621623312000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1705819.33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182910202849991020100101631631920000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грунтовки битумной (праймер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битумный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150825.00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182910202849991020100101641640000000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проката листового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492011.74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182910202849991020100101651650000000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2177910.72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182910202849991020100101661660000000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термопреобразователей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сопротивления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479637.20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182910202849991020100101671671812000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разработке и изготовлению планов 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182910202849991020100101681682821000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газовых автоматических горелочных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6024999.99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182910202849991020100101691692332000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кирпича строительного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2149200.00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182910202849991020100101701700000000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уплотнения для теплообменника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ДАН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ФП-14 и ФП-41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302827.00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</w:t>
            </w: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 xml:space="preserve">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182910202849991020100101711718425000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734433.53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182910202849991020100101721720000000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1603370.59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182910202849991020100101731732521000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поставка котлов стальных водогрейных автоматизированных в 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пгт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Приморский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6039039.99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182910202849991020100101741740000000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моющих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889032.00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182910202849991020100101751757120000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1964298.33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182910202849991020100101761763312000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ремонту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182910202849991020100101781780000000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кровельных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2291232.50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182910202849991020100101791792829000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колпачков щелевых дренажных типа ВТИ-К усиленных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703590.00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182910202849991020100101801800000000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фильтров чугунных осадочных сетчатых грубой очистки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820833.30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182910202849991020100101811812521000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3897333.32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182910202849991020100101821828542000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1571033.33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182910202849991020100101830012651000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газоанализаторов стационарных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3356116.56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182910202849991020100101840012910000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5941720.00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182910202849991020100101850016209000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передаче неисключительного права на использование (</w:t>
            </w:r>
            <w:proofErr w:type="spellStart"/>
            <w:r w:rsidRPr="00323937">
              <w:rPr>
                <w:rFonts w:ascii="Tahoma" w:hAnsi="Tahoma" w:cs="Tahoma"/>
                <w:sz w:val="8"/>
                <w:szCs w:val="8"/>
              </w:rPr>
              <w:t>обучающе</w:t>
            </w:r>
            <w:proofErr w:type="spellEnd"/>
            <w:r w:rsidRPr="00323937">
              <w:rPr>
                <w:rFonts w:ascii="Tahoma" w:hAnsi="Tahoma" w:cs="Tahoma"/>
                <w:sz w:val="8"/>
                <w:szCs w:val="8"/>
              </w:rPr>
              <w:t>-контролирующей системы "ОЛИМПОКС") программы для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222048.33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72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182910202849991020100101860012221000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Поставка труб гибких с тепловой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1095276.72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182910202849991020100101870013312000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Оказание услуг по ремонту крана ККТ-5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294766.33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В соответствии со статьей 72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182910202849991020100100000010000244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23937" w:rsidRPr="00323937" w:rsidTr="003239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182910202849991020100100210010000000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323937">
              <w:rPr>
                <w:rFonts w:ascii="Tahoma" w:hAnsi="Tahoma" w:cs="Tahoma"/>
                <w:sz w:val="8"/>
                <w:szCs w:val="8"/>
              </w:rPr>
              <w:t>о-</w:t>
            </w:r>
            <w:proofErr w:type="gramEnd"/>
            <w:r w:rsidRPr="00323937">
              <w:rPr>
                <w:rFonts w:ascii="Tahoma" w:hAnsi="Tahoma" w:cs="Tahoma"/>
                <w:sz w:val="8"/>
                <w:szCs w:val="8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323937">
              <w:rPr>
                <w:rFonts w:ascii="Tahoma" w:hAnsi="Tahoma" w:cs="Tahoma"/>
                <w:sz w:val="8"/>
                <w:szCs w:val="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23937" w:rsidRPr="00323937" w:rsidRDefault="00323937" w:rsidP="00323937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1"/>
        <w:gridCol w:w="185"/>
        <w:gridCol w:w="1154"/>
        <w:gridCol w:w="1122"/>
        <w:gridCol w:w="607"/>
        <w:gridCol w:w="136"/>
        <w:gridCol w:w="2243"/>
        <w:gridCol w:w="136"/>
        <w:gridCol w:w="342"/>
        <w:gridCol w:w="342"/>
        <w:gridCol w:w="248"/>
      </w:tblGrid>
      <w:tr w:rsidR="00323937" w:rsidRPr="00323937" w:rsidTr="00323937">
        <w:trPr>
          <w:tblCellSpacing w:w="15" w:type="dxa"/>
        </w:trPr>
        <w:tc>
          <w:tcPr>
            <w:tcW w:w="2905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ДОЙЧЕВ  ВИКТОР  ВАСИЛЬЕВИЧ, ГЕНЕРАЛЬНЫЙ ДИРЕКТОР</w:t>
            </w:r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47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78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«27» </w:t>
            </w: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683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07</w:t>
            </w: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96" w:type="pct"/>
            <w:tcBorders>
              <w:bottom w:val="single" w:sz="6" w:space="0" w:color="FFFFFF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96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18</w:t>
            </w: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323937">
              <w:rPr>
                <w:sz w:val="16"/>
                <w:szCs w:val="16"/>
              </w:rPr>
              <w:t>г</w:t>
            </w:r>
            <w:proofErr w:type="gramEnd"/>
            <w:r w:rsidRPr="00323937">
              <w:rPr>
                <w:sz w:val="16"/>
                <w:szCs w:val="16"/>
              </w:rPr>
              <w:t xml:space="preserve">. </w:t>
            </w:r>
          </w:p>
        </w:tc>
      </w:tr>
      <w:tr w:rsidR="00323937" w:rsidRPr="00323937" w:rsidTr="00323937">
        <w:trPr>
          <w:tblCellSpacing w:w="15" w:type="dxa"/>
        </w:trPr>
        <w:tc>
          <w:tcPr>
            <w:tcW w:w="290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7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68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(дата утверждения) </w:t>
            </w: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90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  <w:bookmarkStart w:id="0" w:name="_GoBack"/>
            <w:bookmarkEnd w:id="0"/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7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90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7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905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>Тарасов Виталий Николаевич</w:t>
            </w:r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47" w:type="pct"/>
            <w:tcBorders>
              <w:bottom w:val="single" w:sz="6" w:space="0" w:color="000000"/>
            </w:tcBorders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М.П. </w:t>
            </w:r>
          </w:p>
        </w:tc>
        <w:tc>
          <w:tcPr>
            <w:tcW w:w="17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23937" w:rsidRPr="00323937" w:rsidTr="00323937">
        <w:trPr>
          <w:tblCellSpacing w:w="15" w:type="dxa"/>
        </w:trPr>
        <w:tc>
          <w:tcPr>
            <w:tcW w:w="2905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4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4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337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78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23937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6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3" w:type="pct"/>
            <w:vAlign w:val="center"/>
            <w:hideMark/>
          </w:tcPr>
          <w:p w:rsidR="00323937" w:rsidRPr="00323937" w:rsidRDefault="00323937" w:rsidP="00323937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</w:tbl>
    <w:p w:rsidR="00E21DA1" w:rsidRPr="00323937" w:rsidRDefault="00E21DA1" w:rsidP="00323937">
      <w:pPr>
        <w:spacing w:after="0" w:line="240" w:lineRule="auto"/>
        <w:contextualSpacing/>
        <w:rPr>
          <w:sz w:val="16"/>
          <w:szCs w:val="16"/>
        </w:rPr>
      </w:pPr>
    </w:p>
    <w:sectPr w:rsidR="00E21DA1" w:rsidRPr="00323937" w:rsidSect="00997D4C">
      <w:pgSz w:w="16838" w:h="11906" w:orient="landscape" w:code="9"/>
      <w:pgMar w:top="425" w:right="39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9CF"/>
    <w:multiLevelType w:val="multilevel"/>
    <w:tmpl w:val="89F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66761"/>
    <w:multiLevelType w:val="multilevel"/>
    <w:tmpl w:val="9EF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63755"/>
    <w:multiLevelType w:val="multilevel"/>
    <w:tmpl w:val="E64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93E02"/>
    <w:multiLevelType w:val="multilevel"/>
    <w:tmpl w:val="209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21A1A"/>
    <w:multiLevelType w:val="multilevel"/>
    <w:tmpl w:val="4144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9515E"/>
    <w:multiLevelType w:val="multilevel"/>
    <w:tmpl w:val="B2B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056A7"/>
    <w:multiLevelType w:val="multilevel"/>
    <w:tmpl w:val="F732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B16FB"/>
    <w:multiLevelType w:val="multilevel"/>
    <w:tmpl w:val="A8E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F5CEB"/>
    <w:multiLevelType w:val="multilevel"/>
    <w:tmpl w:val="E9A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F00BC"/>
    <w:multiLevelType w:val="multilevel"/>
    <w:tmpl w:val="CD0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F65E3"/>
    <w:multiLevelType w:val="multilevel"/>
    <w:tmpl w:val="24B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4016E8"/>
    <w:multiLevelType w:val="multilevel"/>
    <w:tmpl w:val="D18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941D4"/>
    <w:multiLevelType w:val="multilevel"/>
    <w:tmpl w:val="683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D15DC"/>
    <w:multiLevelType w:val="multilevel"/>
    <w:tmpl w:val="9E80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51510D"/>
    <w:multiLevelType w:val="multilevel"/>
    <w:tmpl w:val="27C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61CB9"/>
    <w:multiLevelType w:val="multilevel"/>
    <w:tmpl w:val="28F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3672E"/>
    <w:multiLevelType w:val="multilevel"/>
    <w:tmpl w:val="4754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E7808"/>
    <w:multiLevelType w:val="multilevel"/>
    <w:tmpl w:val="2D8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15"/>
  </w:num>
  <w:num w:numId="6">
    <w:abstractNumId w:val="10"/>
  </w:num>
  <w:num w:numId="7">
    <w:abstractNumId w:val="1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3"/>
  </w:num>
  <w:num w:numId="14">
    <w:abstractNumId w:val="4"/>
  </w:num>
  <w:num w:numId="15">
    <w:abstractNumId w:val="0"/>
  </w:num>
  <w:num w:numId="16">
    <w:abstractNumId w:val="7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02450"/>
    <w:rsid w:val="00061AF9"/>
    <w:rsid w:val="00071A14"/>
    <w:rsid w:val="000D1D8F"/>
    <w:rsid w:val="00121E06"/>
    <w:rsid w:val="0015785B"/>
    <w:rsid w:val="00197D8A"/>
    <w:rsid w:val="001B1B34"/>
    <w:rsid w:val="001D1867"/>
    <w:rsid w:val="00266EE0"/>
    <w:rsid w:val="002D4999"/>
    <w:rsid w:val="00314555"/>
    <w:rsid w:val="00323937"/>
    <w:rsid w:val="0033129C"/>
    <w:rsid w:val="00347C99"/>
    <w:rsid w:val="00382365"/>
    <w:rsid w:val="003D7E55"/>
    <w:rsid w:val="00441D3B"/>
    <w:rsid w:val="00461823"/>
    <w:rsid w:val="00474EFA"/>
    <w:rsid w:val="004C665C"/>
    <w:rsid w:val="00521468"/>
    <w:rsid w:val="005418BD"/>
    <w:rsid w:val="00596899"/>
    <w:rsid w:val="005976F5"/>
    <w:rsid w:val="005C60F9"/>
    <w:rsid w:val="005F25EF"/>
    <w:rsid w:val="00692E9B"/>
    <w:rsid w:val="006E7A1A"/>
    <w:rsid w:val="0073298D"/>
    <w:rsid w:val="00743471"/>
    <w:rsid w:val="00743ECD"/>
    <w:rsid w:val="00766D14"/>
    <w:rsid w:val="007D2245"/>
    <w:rsid w:val="00837EFF"/>
    <w:rsid w:val="00866B7E"/>
    <w:rsid w:val="008B597C"/>
    <w:rsid w:val="009051B2"/>
    <w:rsid w:val="00920F7A"/>
    <w:rsid w:val="0099771B"/>
    <w:rsid w:val="00997D4C"/>
    <w:rsid w:val="009F6EC7"/>
    <w:rsid w:val="00A01CDA"/>
    <w:rsid w:val="00A95914"/>
    <w:rsid w:val="00A966B1"/>
    <w:rsid w:val="00AA7BD6"/>
    <w:rsid w:val="00AB5C03"/>
    <w:rsid w:val="00AE19FB"/>
    <w:rsid w:val="00B03336"/>
    <w:rsid w:val="00B33DBE"/>
    <w:rsid w:val="00B64016"/>
    <w:rsid w:val="00B95503"/>
    <w:rsid w:val="00C25431"/>
    <w:rsid w:val="00C2703C"/>
    <w:rsid w:val="00C93D74"/>
    <w:rsid w:val="00CC097A"/>
    <w:rsid w:val="00CE6E96"/>
    <w:rsid w:val="00D04822"/>
    <w:rsid w:val="00D262E9"/>
    <w:rsid w:val="00DA47F3"/>
    <w:rsid w:val="00E21DA1"/>
    <w:rsid w:val="00E54FB2"/>
    <w:rsid w:val="00E72D8C"/>
    <w:rsid w:val="00EF1371"/>
    <w:rsid w:val="00F24A10"/>
    <w:rsid w:val="00F35608"/>
    <w:rsid w:val="00F62233"/>
    <w:rsid w:val="00F658F1"/>
    <w:rsid w:val="00F878A4"/>
    <w:rsid w:val="00F90CF6"/>
    <w:rsid w:val="00F93DD7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B03336"/>
  </w:style>
  <w:style w:type="paragraph" w:customStyle="1" w:styleId="footer">
    <w:name w:val="footer"/>
    <w:basedOn w:val="a"/>
    <w:rsid w:val="00B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3239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39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393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323937"/>
  </w:style>
  <w:style w:type="character" w:customStyle="1" w:styleId="selectright">
    <w:name w:val="selectright"/>
    <w:basedOn w:val="a0"/>
    <w:rsid w:val="00323937"/>
  </w:style>
  <w:style w:type="character" w:customStyle="1" w:styleId="yearserror">
    <w:name w:val="years_error"/>
    <w:basedOn w:val="a0"/>
    <w:rsid w:val="00323937"/>
  </w:style>
  <w:style w:type="character" w:customStyle="1" w:styleId="datepickererror">
    <w:name w:val="datepicker_error"/>
    <w:basedOn w:val="a0"/>
    <w:rsid w:val="00323937"/>
  </w:style>
  <w:style w:type="paragraph" w:customStyle="1" w:styleId="ui-autocomplete">
    <w:name w:val="ui-autocomplete"/>
    <w:basedOn w:val="a"/>
    <w:rsid w:val="003239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323937"/>
  </w:style>
  <w:style w:type="character" w:customStyle="1" w:styleId="fixregistrytab">
    <w:name w:val="fixregistrytab"/>
    <w:basedOn w:val="a0"/>
    <w:rsid w:val="00323937"/>
  </w:style>
  <w:style w:type="character" w:customStyle="1" w:styleId="noticesign">
    <w:name w:val="noticesign"/>
    <w:basedOn w:val="a0"/>
    <w:rsid w:val="00323937"/>
  </w:style>
  <w:style w:type="character" w:customStyle="1" w:styleId="noticesignclose">
    <w:name w:val="noticesignclose"/>
    <w:basedOn w:val="a0"/>
    <w:rsid w:val="0032393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39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39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323937"/>
  </w:style>
  <w:style w:type="paragraph" w:customStyle="1" w:styleId="title">
    <w:name w:val="title"/>
    <w:basedOn w:val="a"/>
    <w:rsid w:val="003239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32393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323937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3239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32393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B03336"/>
  </w:style>
  <w:style w:type="paragraph" w:customStyle="1" w:styleId="footer">
    <w:name w:val="footer"/>
    <w:basedOn w:val="a"/>
    <w:rsid w:val="00B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3239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39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393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323937"/>
  </w:style>
  <w:style w:type="character" w:customStyle="1" w:styleId="selectright">
    <w:name w:val="selectright"/>
    <w:basedOn w:val="a0"/>
    <w:rsid w:val="00323937"/>
  </w:style>
  <w:style w:type="character" w:customStyle="1" w:styleId="yearserror">
    <w:name w:val="years_error"/>
    <w:basedOn w:val="a0"/>
    <w:rsid w:val="00323937"/>
  </w:style>
  <w:style w:type="character" w:customStyle="1" w:styleId="datepickererror">
    <w:name w:val="datepicker_error"/>
    <w:basedOn w:val="a0"/>
    <w:rsid w:val="00323937"/>
  </w:style>
  <w:style w:type="paragraph" w:customStyle="1" w:styleId="ui-autocomplete">
    <w:name w:val="ui-autocomplete"/>
    <w:basedOn w:val="a"/>
    <w:rsid w:val="003239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323937"/>
  </w:style>
  <w:style w:type="character" w:customStyle="1" w:styleId="fixregistrytab">
    <w:name w:val="fixregistrytab"/>
    <w:basedOn w:val="a0"/>
    <w:rsid w:val="00323937"/>
  </w:style>
  <w:style w:type="character" w:customStyle="1" w:styleId="noticesign">
    <w:name w:val="noticesign"/>
    <w:basedOn w:val="a0"/>
    <w:rsid w:val="00323937"/>
  </w:style>
  <w:style w:type="character" w:customStyle="1" w:styleId="noticesignclose">
    <w:name w:val="noticesignclose"/>
    <w:basedOn w:val="a0"/>
    <w:rsid w:val="0032393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39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39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323937"/>
  </w:style>
  <w:style w:type="paragraph" w:customStyle="1" w:styleId="title">
    <w:name w:val="title"/>
    <w:basedOn w:val="a"/>
    <w:rsid w:val="003239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32393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323937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3239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32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32393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0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2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4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0506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9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1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0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1CC5-810F-4FDB-84C0-D60F9D9E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45174</Words>
  <Characters>257494</Characters>
  <Application>Microsoft Office Word</Application>
  <DocSecurity>0</DocSecurity>
  <Lines>2145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user222</cp:lastModifiedBy>
  <cp:revision>1</cp:revision>
  <cp:lastPrinted>2018-07-20T07:40:00Z</cp:lastPrinted>
  <dcterms:created xsi:type="dcterms:W3CDTF">2018-07-30T11:27:00Z</dcterms:created>
  <dcterms:modified xsi:type="dcterms:W3CDTF">2018-07-30T11:39:00Z</dcterms:modified>
</cp:coreProperties>
</file>