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6BDE5BA4"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536D7B">
        <w:rPr>
          <w:b/>
          <w:color w:val="000000" w:themeColor="text1"/>
          <w:sz w:val="23"/>
          <w:szCs w:val="23"/>
          <w:lang w:val="en-US" w:eastAsia="en-US"/>
        </w:rPr>
        <w:t>14</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062D22">
        <w:rPr>
          <w:b/>
          <w:color w:val="000000" w:themeColor="text1"/>
          <w:sz w:val="23"/>
          <w:szCs w:val="23"/>
          <w:lang w:eastAsia="en-US"/>
        </w:rPr>
        <w:t>октября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3F01D84E" w14:textId="5A902573" w:rsidR="00B36F03" w:rsidRPr="00591F48"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D54578" w:rsidRPr="00D54578">
        <w:rPr>
          <w:b/>
          <w:bCs/>
          <w:i/>
          <w:color w:val="000000" w:themeColor="text1"/>
        </w:rPr>
        <w:t xml:space="preserve">«Реконструкция котельной, расположенной по адресу: Республика Крым, Симферопольский район, пос. </w:t>
      </w:r>
      <w:proofErr w:type="spellStart"/>
      <w:r w:rsidR="00D54578" w:rsidRPr="00D54578">
        <w:rPr>
          <w:b/>
          <w:bCs/>
          <w:i/>
          <w:color w:val="000000" w:themeColor="text1"/>
        </w:rPr>
        <w:t>Ферсманово</w:t>
      </w:r>
      <w:proofErr w:type="spellEnd"/>
      <w:r w:rsidR="00D54578" w:rsidRPr="00D54578">
        <w:rPr>
          <w:b/>
          <w:bCs/>
          <w:i/>
          <w:color w:val="000000" w:themeColor="text1"/>
        </w:rPr>
        <w:t xml:space="preserve"> (</w:t>
      </w:r>
      <w:proofErr w:type="spellStart"/>
      <w:r w:rsidR="00D54578" w:rsidRPr="00D54578">
        <w:rPr>
          <w:b/>
          <w:bCs/>
          <w:i/>
          <w:color w:val="000000" w:themeColor="text1"/>
        </w:rPr>
        <w:t>с.Лозовое</w:t>
      </w:r>
      <w:proofErr w:type="spellEnd"/>
      <w:r w:rsidR="00D54578" w:rsidRPr="00D54578">
        <w:rPr>
          <w:b/>
          <w:bCs/>
          <w:i/>
          <w:color w:val="000000" w:themeColor="text1"/>
        </w:rPr>
        <w:t>)»</w:t>
      </w:r>
    </w:p>
    <w:p w14:paraId="238D5492" w14:textId="48A8EC6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985191">
        <w:rPr>
          <w:b/>
          <w:bCs/>
          <w:color w:val="000000" w:themeColor="text1"/>
          <w:lang w:val="en-US"/>
        </w:rPr>
        <w:t>4</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536D7B"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536D7B"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w:t>
              </w:r>
              <w:proofErr w:type="spellStart"/>
              <w:r w:rsidR="002A0342" w:rsidRPr="00591F48">
                <w:rPr>
                  <w:rStyle w:val="af0"/>
                  <w:color w:val="000000" w:themeColor="text1"/>
                  <w:sz w:val="20"/>
                  <w:szCs w:val="20"/>
                  <w:lang w:eastAsia="en-US"/>
                </w:rPr>
                <w:t>com</w:t>
              </w:r>
              <w:proofErr w:type="spellEnd"/>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536D7B"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8703A03" w:rsidR="00E56462" w:rsidRPr="00591F48" w:rsidRDefault="006F1A2F" w:rsidP="004D3938">
            <w:pPr>
              <w:contextualSpacing/>
              <w:jc w:val="both"/>
              <w:rPr>
                <w:color w:val="000000" w:themeColor="text1"/>
                <w:sz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w:t>
            </w:r>
            <w:r w:rsidR="004D3938">
              <w:rPr>
                <w:color w:val="000000" w:themeColor="text1"/>
                <w:sz w:val="20"/>
                <w:szCs w:val="20"/>
              </w:rPr>
              <w:t xml:space="preserve"> министров Республики Крым от 11.</w:t>
            </w:r>
            <w:r w:rsidR="004D3938" w:rsidRPr="004D3938">
              <w:rPr>
                <w:color w:val="000000" w:themeColor="text1"/>
                <w:sz w:val="20"/>
                <w:szCs w:val="20"/>
              </w:rPr>
              <w:t>10</w:t>
            </w:r>
            <w:r w:rsidRPr="00591F48">
              <w:rPr>
                <w:color w:val="000000" w:themeColor="text1"/>
                <w:sz w:val="20"/>
                <w:szCs w:val="20"/>
              </w:rPr>
              <w:t>.2024 № 1</w:t>
            </w:r>
            <w:r w:rsidR="004D3938" w:rsidRPr="004D3938">
              <w:rPr>
                <w:color w:val="000000" w:themeColor="text1"/>
                <w:sz w:val="20"/>
                <w:szCs w:val="20"/>
              </w:rPr>
              <w:t>857</w:t>
            </w:r>
            <w:r w:rsidRPr="00591F48">
              <w:rPr>
                <w:color w:val="000000" w:themeColor="text1"/>
                <w:sz w:val="20"/>
                <w:szCs w:val="20"/>
              </w:rPr>
              <w:t>-р «О внесении изменений в распоряжение Совета министров Республики Крым от 22 мая 2020 года №</w:t>
            </w:r>
            <w:r w:rsidR="004D3938" w:rsidRPr="004D3938">
              <w:rPr>
                <w:color w:val="000000" w:themeColor="text1"/>
                <w:sz w:val="20"/>
                <w:szCs w:val="20"/>
              </w:rPr>
              <w:t xml:space="preserve"> </w:t>
            </w:r>
            <w:r w:rsidRPr="00591F48">
              <w:rPr>
                <w:color w:val="000000" w:themeColor="text1"/>
                <w:sz w:val="20"/>
                <w:szCs w:val="20"/>
              </w:rPr>
              <w:t>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4ADFAAC"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985191" w:rsidRPr="00985191">
              <w:rPr>
                <w:b/>
                <w:bCs/>
                <w:i/>
                <w:color w:val="000000" w:themeColor="text1"/>
                <w:sz w:val="20"/>
                <w:szCs w:val="20"/>
              </w:rPr>
              <w:t xml:space="preserve">«Реконструкция котельной, расположенной по адресу: Республика Крым, Симферопольский район, пос. </w:t>
            </w:r>
            <w:proofErr w:type="spellStart"/>
            <w:r w:rsidR="00985191" w:rsidRPr="00985191">
              <w:rPr>
                <w:b/>
                <w:bCs/>
                <w:i/>
                <w:color w:val="000000" w:themeColor="text1"/>
                <w:sz w:val="20"/>
                <w:szCs w:val="20"/>
              </w:rPr>
              <w:t>Ферсманово</w:t>
            </w:r>
            <w:proofErr w:type="spellEnd"/>
            <w:r w:rsidR="00985191" w:rsidRPr="00985191">
              <w:rPr>
                <w:b/>
                <w:bCs/>
                <w:i/>
                <w:color w:val="000000" w:themeColor="text1"/>
                <w:sz w:val="20"/>
                <w:szCs w:val="20"/>
              </w:rPr>
              <w:t xml:space="preserve"> (</w:t>
            </w:r>
            <w:proofErr w:type="spellStart"/>
            <w:r w:rsidR="00985191" w:rsidRPr="00985191">
              <w:rPr>
                <w:b/>
                <w:bCs/>
                <w:i/>
                <w:color w:val="000000" w:themeColor="text1"/>
                <w:sz w:val="20"/>
                <w:szCs w:val="20"/>
              </w:rPr>
              <w:t>с.Лозовое</w:t>
            </w:r>
            <w:proofErr w:type="spellEnd"/>
            <w:r w:rsidR="00985191" w:rsidRPr="00985191">
              <w:rPr>
                <w:b/>
                <w:bCs/>
                <w:i/>
                <w:color w:val="000000" w:themeColor="text1"/>
                <w:sz w:val="20"/>
                <w:szCs w:val="20"/>
              </w:rPr>
              <w:t>)»</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41C00580" w:rsidR="00E56462" w:rsidRPr="00591F48" w:rsidRDefault="00B06191" w:rsidP="006F1A2F">
            <w:pPr>
              <w:contextualSpacing/>
              <w:jc w:val="both"/>
              <w:rPr>
                <w:bCs/>
                <w:color w:val="000000" w:themeColor="text1"/>
                <w:sz w:val="20"/>
                <w:szCs w:val="20"/>
              </w:rPr>
            </w:pPr>
            <w:r w:rsidRPr="00B06191">
              <w:rPr>
                <w:bCs/>
                <w:color w:val="000000" w:themeColor="text1"/>
                <w:sz w:val="20"/>
                <w:szCs w:val="20"/>
              </w:rPr>
              <w:t xml:space="preserve">Республика Крым, Симферопольский район, пос. </w:t>
            </w:r>
            <w:proofErr w:type="spellStart"/>
            <w:r w:rsidRPr="00B06191">
              <w:rPr>
                <w:bCs/>
                <w:color w:val="000000" w:themeColor="text1"/>
                <w:sz w:val="20"/>
                <w:szCs w:val="20"/>
              </w:rPr>
              <w:t>Ферсманово</w:t>
            </w:r>
            <w:proofErr w:type="spellEnd"/>
            <w:r w:rsidRPr="00B06191">
              <w:rPr>
                <w:bCs/>
                <w:color w:val="000000" w:themeColor="text1"/>
                <w:sz w:val="20"/>
                <w:szCs w:val="20"/>
              </w:rPr>
              <w:t xml:space="preserve">, </w:t>
            </w:r>
            <w:proofErr w:type="spellStart"/>
            <w:r w:rsidRPr="00B06191">
              <w:rPr>
                <w:bCs/>
                <w:color w:val="000000" w:themeColor="text1"/>
                <w:sz w:val="20"/>
                <w:szCs w:val="20"/>
              </w:rPr>
              <w:t>ул.Учительская</w:t>
            </w:r>
            <w:proofErr w:type="spellEnd"/>
            <w:r w:rsidRPr="00B06191">
              <w:rPr>
                <w:bCs/>
                <w:color w:val="000000" w:themeColor="text1"/>
                <w:sz w:val="20"/>
                <w:szCs w:val="20"/>
              </w:rPr>
              <w:t>.</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15884ADD" w:rsidR="00D546A8" w:rsidRPr="00591F48" w:rsidRDefault="00B06191" w:rsidP="00B36F03">
            <w:pPr>
              <w:contextualSpacing/>
              <w:jc w:val="both"/>
              <w:rPr>
                <w:bCs/>
                <w:color w:val="000000" w:themeColor="text1"/>
                <w:sz w:val="20"/>
                <w:szCs w:val="20"/>
              </w:rPr>
            </w:pPr>
            <w:r w:rsidRPr="00B06191">
              <w:rPr>
                <w:bCs/>
                <w:color w:val="000000" w:themeColor="text1"/>
                <w:sz w:val="20"/>
                <w:szCs w:val="20"/>
              </w:rPr>
              <w:t xml:space="preserve">Республика Крым, Симферопольский район, пос. </w:t>
            </w:r>
            <w:proofErr w:type="spellStart"/>
            <w:r w:rsidRPr="00B06191">
              <w:rPr>
                <w:bCs/>
                <w:color w:val="000000" w:themeColor="text1"/>
                <w:sz w:val="20"/>
                <w:szCs w:val="20"/>
              </w:rPr>
              <w:t>Ферсманово</w:t>
            </w:r>
            <w:proofErr w:type="spellEnd"/>
            <w:r w:rsidRPr="00B06191">
              <w:rPr>
                <w:bCs/>
                <w:color w:val="000000" w:themeColor="text1"/>
                <w:sz w:val="20"/>
                <w:szCs w:val="20"/>
              </w:rPr>
              <w:t xml:space="preserve">, </w:t>
            </w:r>
            <w:proofErr w:type="spellStart"/>
            <w:r w:rsidRPr="00B06191">
              <w:rPr>
                <w:bCs/>
                <w:color w:val="000000" w:themeColor="text1"/>
                <w:sz w:val="20"/>
                <w:szCs w:val="20"/>
              </w:rPr>
              <w:t>ул.Учительская</w:t>
            </w:r>
            <w:proofErr w:type="spellEnd"/>
            <w:r w:rsidRPr="00B06191">
              <w:rPr>
                <w:bCs/>
                <w:color w:val="000000" w:themeColor="text1"/>
                <w:sz w:val="20"/>
                <w:szCs w:val="20"/>
              </w:rPr>
              <w:t>.</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C11D174" w14:textId="77777777" w:rsidR="00DF75DF" w:rsidRPr="00DF75DF" w:rsidRDefault="00DF75DF" w:rsidP="00DF75DF">
            <w:pPr>
              <w:pStyle w:val="aff8"/>
              <w:ind w:left="62" w:firstLine="430"/>
              <w:jc w:val="both"/>
              <w:rPr>
                <w:sz w:val="20"/>
                <w:szCs w:val="20"/>
              </w:rPr>
            </w:pPr>
            <w:r w:rsidRPr="00DF75DF">
              <w:rPr>
                <w:sz w:val="20"/>
                <w:szCs w:val="20"/>
              </w:rPr>
              <w:t xml:space="preserve">Работы, предусмотренные Контрактом, выполняются в </w:t>
            </w:r>
            <w:proofErr w:type="gramStart"/>
            <w:r w:rsidRPr="00DF75DF">
              <w:rPr>
                <w:sz w:val="20"/>
                <w:szCs w:val="20"/>
              </w:rPr>
              <w:t>сроки  в</w:t>
            </w:r>
            <w:proofErr w:type="gramEnd"/>
            <w:r w:rsidRPr="00DF75DF">
              <w:rPr>
                <w:sz w:val="20"/>
                <w:szCs w:val="20"/>
              </w:rPr>
              <w:t xml:space="preserve"> соответствии с Графиком выполнения работ (Приложение № 4 к Контракту) (далее - График выполнения работ).</w:t>
            </w:r>
          </w:p>
          <w:p w14:paraId="229D164A" w14:textId="77777777" w:rsidR="00DF75DF" w:rsidRPr="00DF75DF" w:rsidRDefault="00DF75DF" w:rsidP="00DF75DF">
            <w:pPr>
              <w:pStyle w:val="aff8"/>
              <w:ind w:left="62" w:firstLine="430"/>
              <w:jc w:val="both"/>
              <w:rPr>
                <w:sz w:val="20"/>
                <w:szCs w:val="20"/>
              </w:rPr>
            </w:pPr>
            <w:r w:rsidRPr="00DF75DF">
              <w:rPr>
                <w:sz w:val="20"/>
                <w:szCs w:val="20"/>
              </w:rPr>
              <w:t>Начало выполнения работ – с момента подписания Контракта.</w:t>
            </w:r>
          </w:p>
          <w:p w14:paraId="7F6CC71E" w14:textId="77777777" w:rsidR="00DF75DF" w:rsidRPr="00DF75DF" w:rsidRDefault="00DF75DF" w:rsidP="00DF75DF">
            <w:pPr>
              <w:pStyle w:val="aff8"/>
              <w:ind w:left="62" w:firstLine="430"/>
              <w:jc w:val="both"/>
              <w:rPr>
                <w:sz w:val="20"/>
                <w:szCs w:val="20"/>
              </w:rPr>
            </w:pPr>
            <w:r w:rsidRPr="00DF75DF">
              <w:rPr>
                <w:sz w:val="20"/>
                <w:szCs w:val="20"/>
              </w:rPr>
              <w:t xml:space="preserve">Окончание выполнения работ-подписание Акта, законченного строительством объекта по форме КС-11– не позднее 15.12.2024. </w:t>
            </w:r>
          </w:p>
          <w:p w14:paraId="49337A37" w14:textId="0B1FD53B" w:rsidR="00E56462" w:rsidRPr="00591F48" w:rsidRDefault="00DF75DF" w:rsidP="00DF75DF">
            <w:pPr>
              <w:pStyle w:val="aff8"/>
              <w:ind w:left="62" w:firstLine="430"/>
              <w:jc w:val="both"/>
              <w:rPr>
                <w:color w:val="000000" w:themeColor="text1"/>
                <w:sz w:val="20"/>
                <w:szCs w:val="20"/>
              </w:rPr>
            </w:pPr>
            <w:r w:rsidRPr="00DF75DF">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6E16AB0" w:rsidR="00E56462" w:rsidRPr="00591F48" w:rsidRDefault="00DF75DF" w:rsidP="00DE3426">
            <w:pPr>
              <w:ind w:firstLine="351"/>
              <w:contextualSpacing/>
              <w:jc w:val="both"/>
              <w:rPr>
                <w:bCs/>
                <w:color w:val="000000" w:themeColor="text1"/>
                <w:sz w:val="20"/>
                <w:szCs w:val="20"/>
              </w:rPr>
            </w:pPr>
            <w:r w:rsidRPr="00DF75DF">
              <w:rPr>
                <w:b/>
                <w:color w:val="000000" w:themeColor="text1"/>
                <w:sz w:val="20"/>
                <w:szCs w:val="20"/>
                <w:u w:val="single"/>
              </w:rPr>
              <w:t>44</w:t>
            </w:r>
            <w:r>
              <w:rPr>
                <w:b/>
                <w:color w:val="000000" w:themeColor="text1"/>
                <w:sz w:val="20"/>
                <w:szCs w:val="20"/>
                <w:u w:val="single"/>
                <w:lang w:val="en-US"/>
              </w:rPr>
              <w:t> </w:t>
            </w:r>
            <w:r w:rsidRPr="00DF75DF">
              <w:rPr>
                <w:b/>
                <w:color w:val="000000" w:themeColor="text1"/>
                <w:sz w:val="20"/>
                <w:szCs w:val="20"/>
                <w:u w:val="single"/>
              </w:rPr>
              <w:t>429</w:t>
            </w:r>
            <w:r w:rsidR="00464D78">
              <w:rPr>
                <w:b/>
                <w:color w:val="000000" w:themeColor="text1"/>
                <w:sz w:val="20"/>
                <w:szCs w:val="20"/>
                <w:u w:val="single"/>
                <w:lang w:val="en-US"/>
              </w:rPr>
              <w:t> </w:t>
            </w:r>
            <w:r>
              <w:rPr>
                <w:b/>
                <w:color w:val="000000" w:themeColor="text1"/>
                <w:sz w:val="20"/>
                <w:szCs w:val="20"/>
                <w:u w:val="single"/>
              </w:rPr>
              <w:t>772</w:t>
            </w:r>
            <w:r w:rsidR="00464D78">
              <w:rPr>
                <w:b/>
                <w:color w:val="000000" w:themeColor="text1"/>
                <w:sz w:val="20"/>
                <w:szCs w:val="20"/>
                <w:u w:val="single"/>
              </w:rPr>
              <w:t>,00</w:t>
            </w:r>
            <w:r w:rsidR="00C36EFE" w:rsidRPr="00591F48">
              <w:rPr>
                <w:b/>
                <w:color w:val="000000" w:themeColor="text1"/>
                <w:sz w:val="20"/>
                <w:szCs w:val="20"/>
                <w:u w:val="single"/>
              </w:rPr>
              <w:t xml:space="preserve"> руб. (</w:t>
            </w:r>
            <w:r w:rsidR="00464D78">
              <w:rPr>
                <w:b/>
                <w:color w:val="000000" w:themeColor="text1"/>
                <w:sz w:val="20"/>
                <w:szCs w:val="20"/>
                <w:u w:val="single"/>
              </w:rPr>
              <w:t>с</w:t>
            </w:r>
            <w:r w:rsidR="00464D78" w:rsidRPr="00464D78">
              <w:rPr>
                <w:b/>
                <w:color w:val="000000" w:themeColor="text1"/>
                <w:sz w:val="20"/>
                <w:szCs w:val="20"/>
                <w:u w:val="single"/>
              </w:rPr>
              <w:t>орок четыре миллиона четыреста двадцать девять тысяч семьсот семьдесят два рубля 00 копеек</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28D913AE" w:rsidR="00DE3426" w:rsidRPr="00591F48" w:rsidRDefault="00A95D69" w:rsidP="00223926">
            <w:pPr>
              <w:ind w:firstLine="487"/>
              <w:contextualSpacing/>
              <w:jc w:val="both"/>
              <w:rPr>
                <w:snapToGrid w:val="0"/>
                <w:color w:val="000000" w:themeColor="text1"/>
                <w:sz w:val="20"/>
                <w:szCs w:val="20"/>
              </w:rPr>
            </w:pPr>
            <w:r w:rsidRPr="00A95D69">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A95D69">
              <w:rPr>
                <w:snapToGrid w:val="0"/>
                <w:color w:val="000000" w:themeColor="text1"/>
                <w:sz w:val="20"/>
                <w:szCs w:val="20"/>
              </w:rPr>
              <w:t>пр</w:t>
            </w:r>
            <w:proofErr w:type="spellEnd"/>
            <w:r w:rsidRPr="00A95D69">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0E69FCB" w14:textId="2A8CF182" w:rsidR="002523A1" w:rsidRDefault="002523A1" w:rsidP="00A95D69">
            <w:pPr>
              <w:ind w:firstLine="487"/>
              <w:contextualSpacing/>
              <w:jc w:val="both"/>
              <w:rPr>
                <w:snapToGrid w:val="0"/>
                <w:color w:val="000000" w:themeColor="text1"/>
                <w:sz w:val="20"/>
                <w:szCs w:val="20"/>
              </w:rPr>
            </w:pPr>
            <w:r w:rsidRPr="002523A1">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на дату получения положительного заключения экспертизы 05.2024</w:t>
            </w:r>
            <w:r>
              <w:rPr>
                <w:snapToGrid w:val="0"/>
                <w:color w:val="000000" w:themeColor="text1"/>
                <w:sz w:val="20"/>
                <w:szCs w:val="20"/>
              </w:rPr>
              <w:t>.</w:t>
            </w:r>
          </w:p>
          <w:p w14:paraId="509D0D23" w14:textId="74D3EAE1" w:rsidR="00A95D69" w:rsidRPr="00A95D69" w:rsidRDefault="00A95D69" w:rsidP="00A95D69">
            <w:pPr>
              <w:ind w:firstLine="487"/>
              <w:contextualSpacing/>
              <w:jc w:val="both"/>
              <w:rPr>
                <w:snapToGrid w:val="0"/>
                <w:color w:val="000000" w:themeColor="text1"/>
                <w:sz w:val="20"/>
                <w:szCs w:val="20"/>
              </w:rPr>
            </w:pPr>
            <w:r w:rsidRPr="00A95D69">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A95D69">
              <w:rPr>
                <w:snapToGrid w:val="0"/>
                <w:color w:val="000000" w:themeColor="text1"/>
                <w:sz w:val="20"/>
                <w:szCs w:val="20"/>
              </w:rPr>
              <w:t>экспертиза»  №</w:t>
            </w:r>
            <w:proofErr w:type="gramEnd"/>
            <w:r w:rsidRPr="00A95D69">
              <w:rPr>
                <w:snapToGrid w:val="0"/>
                <w:color w:val="000000" w:themeColor="text1"/>
                <w:sz w:val="20"/>
                <w:szCs w:val="20"/>
              </w:rPr>
              <w:t xml:space="preserve"> 91-1-1-3-024431-2024 от 21.05.2024 г.</w:t>
            </w:r>
          </w:p>
          <w:p w14:paraId="077A2FC5" w14:textId="5BBD5CCC" w:rsidR="00A95D69" w:rsidRDefault="00A95D69" w:rsidP="00A95D69">
            <w:pPr>
              <w:ind w:firstLine="487"/>
              <w:contextualSpacing/>
              <w:jc w:val="both"/>
              <w:rPr>
                <w:snapToGrid w:val="0"/>
                <w:color w:val="000000" w:themeColor="text1"/>
                <w:sz w:val="20"/>
                <w:szCs w:val="20"/>
              </w:rPr>
            </w:pPr>
          </w:p>
          <w:p w14:paraId="0150BCC5" w14:textId="7F2E5456"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2523A1">
              <w:rPr>
                <w:rFonts w:eastAsia="Calibri"/>
                <w:color w:val="000000" w:themeColor="text1"/>
                <w:sz w:val="20"/>
                <w:szCs w:val="20"/>
                <w:shd w:val="clear" w:color="auto" w:fill="FFFF00"/>
                <w:lang w:eastAsia="en-US"/>
              </w:rPr>
              <w:t>прикрепленном файле «Извещение_4</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628229E1"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EF058F" w:rsidRPr="00591F48">
              <w:rPr>
                <w:color w:val="000000" w:themeColor="text1"/>
                <w:sz w:val="20"/>
                <w:szCs w:val="20"/>
              </w:rPr>
              <w:t>244</w:t>
            </w:r>
          </w:p>
          <w:p w14:paraId="74545171" w14:textId="7F0B49B3" w:rsidR="005B2106" w:rsidRPr="00591F48" w:rsidRDefault="0081706A" w:rsidP="00775340">
            <w:pPr>
              <w:ind w:firstLine="492"/>
              <w:contextualSpacing/>
              <w:jc w:val="both"/>
              <w:rPr>
                <w:color w:val="000000" w:themeColor="text1"/>
                <w:sz w:val="20"/>
                <w:szCs w:val="20"/>
              </w:rPr>
            </w:pPr>
            <w:r w:rsidRPr="00591F48">
              <w:rPr>
                <w:snapToGrid w:val="0"/>
                <w:color w:val="000000" w:themeColor="text1"/>
                <w:sz w:val="20"/>
                <w:szCs w:val="20"/>
              </w:rPr>
              <w:t>средства государственного унитарного предприятия Республики Крым «Крымтеплокоммунэнерго».</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50314AC" w:rsidR="00721029" w:rsidRPr="00591F48" w:rsidRDefault="00D96F8B" w:rsidP="00E165A3">
            <w:pPr>
              <w:jc w:val="both"/>
              <w:rPr>
                <w:color w:val="000000" w:themeColor="text1"/>
                <w:sz w:val="20"/>
                <w:szCs w:val="20"/>
              </w:rPr>
            </w:pPr>
            <w:r w:rsidRPr="00D96F8B">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7486764" w:rsidR="00F00E03" w:rsidRPr="00591F48" w:rsidRDefault="00E63FF9" w:rsidP="009D34AD">
            <w:pPr>
              <w:contextualSpacing/>
              <w:jc w:val="both"/>
              <w:rPr>
                <w:bCs/>
                <w:color w:val="000000" w:themeColor="text1"/>
                <w:sz w:val="20"/>
                <w:szCs w:val="20"/>
              </w:rPr>
            </w:pPr>
            <w:r w:rsidRPr="00591F48">
              <w:rPr>
                <w:color w:val="000000" w:themeColor="text1"/>
                <w:sz w:val="20"/>
                <w:szCs w:val="20"/>
              </w:rPr>
              <w:t>Аванс не предусмотрен</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91F48">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591F48">
              <w:rPr>
                <w:bCs/>
                <w:sz w:val="20"/>
                <w:szCs w:val="20"/>
              </w:rPr>
              <w:lastRenderedPageBreak/>
              <w:t>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591F48">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sz w:val="20"/>
                <w:szCs w:val="20"/>
              </w:rPr>
              <w:lastRenderedPageBreak/>
              <w:t xml:space="preserve">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w:t>
            </w:r>
            <w:r w:rsidRPr="00591F48">
              <w:rPr>
                <w:sz w:val="20"/>
                <w:szCs w:val="20"/>
              </w:rPr>
              <w:lastRenderedPageBreak/>
              <w:t xml:space="preserve">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w:t>
            </w:r>
            <w:r w:rsidRPr="00591F48">
              <w:rPr>
                <w:sz w:val="20"/>
                <w:szCs w:val="20"/>
              </w:rPr>
              <w:lastRenderedPageBreak/>
              <w:t xml:space="preserve">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3E99567D"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062D22">
              <w:rPr>
                <w:b/>
                <w:color w:val="000000" w:themeColor="text1"/>
                <w:sz w:val="20"/>
                <w:szCs w:val="20"/>
                <w:lang w:val="en-US"/>
              </w:rPr>
              <w:t>16</w:t>
            </w:r>
            <w:r w:rsidR="00252ECD" w:rsidRPr="00771465">
              <w:rPr>
                <w:b/>
                <w:color w:val="000000" w:themeColor="text1"/>
                <w:sz w:val="20"/>
                <w:szCs w:val="20"/>
              </w:rPr>
              <w:t xml:space="preserve">» </w:t>
            </w:r>
            <w:r w:rsidR="00062D22">
              <w:rPr>
                <w:b/>
                <w:color w:val="000000" w:themeColor="text1"/>
                <w:sz w:val="20"/>
                <w:szCs w:val="20"/>
              </w:rPr>
              <w:t>октября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F36D16" w:rsidR="00E56462" w:rsidRPr="00591F48" w:rsidRDefault="0057772B" w:rsidP="00703359">
            <w:pPr>
              <w:contextualSpacing/>
              <w:jc w:val="both"/>
              <w:rPr>
                <w:bCs/>
                <w:color w:val="000000" w:themeColor="text1"/>
                <w:sz w:val="20"/>
                <w:szCs w:val="20"/>
              </w:rPr>
            </w:pPr>
            <w:r w:rsidRPr="00591F48">
              <w:rPr>
                <w:color w:val="000000" w:themeColor="text1"/>
                <w:sz w:val="20"/>
                <w:szCs w:val="20"/>
                <w:lang w:eastAsia="en-US"/>
              </w:rPr>
              <w:t xml:space="preserve">1% (один </w:t>
            </w:r>
            <w:proofErr w:type="spellStart"/>
            <w:r w:rsidRPr="00591F48">
              <w:rPr>
                <w:color w:val="000000" w:themeColor="text1"/>
                <w:sz w:val="20"/>
                <w:szCs w:val="20"/>
                <w:lang w:eastAsia="en-US"/>
              </w:rPr>
              <w:t>процен</w:t>
            </w:r>
            <w:proofErr w:type="spellEnd"/>
            <w:r w:rsidRPr="00591F48">
              <w:rPr>
                <w:color w:val="000000" w:themeColor="text1"/>
                <w:sz w:val="20"/>
                <w:szCs w:val="20"/>
                <w:lang w:eastAsia="en-US"/>
              </w:rPr>
              <w:t>)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3E45FDD"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Получатель:</w:t>
            </w:r>
          </w:p>
          <w:p w14:paraId="7B3E8A42"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ГУП РК «Крымтеплокоммунэнерго»</w:t>
            </w:r>
          </w:p>
          <w:p w14:paraId="294AF22D"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ИНН 9102028499</w:t>
            </w:r>
          </w:p>
          <w:p w14:paraId="3B3966EA"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КПП 910201001</w:t>
            </w:r>
          </w:p>
          <w:p w14:paraId="242DEC30"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ОГРН 1149102047962</w:t>
            </w:r>
          </w:p>
          <w:p w14:paraId="77FC3A74" w14:textId="2D00C961" w:rsidR="004A73BD" w:rsidRPr="004A73BD" w:rsidRDefault="004A73BD" w:rsidP="004A73BD">
            <w:pPr>
              <w:contextualSpacing/>
              <w:jc w:val="both"/>
              <w:rPr>
                <w:color w:val="000000" w:themeColor="text1"/>
                <w:sz w:val="20"/>
                <w:szCs w:val="20"/>
              </w:rPr>
            </w:pPr>
            <w:r>
              <w:rPr>
                <w:color w:val="000000" w:themeColor="text1"/>
                <w:sz w:val="20"/>
                <w:szCs w:val="20"/>
              </w:rPr>
              <w:t>Южный ф-л ПАО «Промсвязьбанк»</w:t>
            </w:r>
          </w:p>
          <w:p w14:paraId="63D1CECB" w14:textId="77777777" w:rsidR="004A73BD" w:rsidRDefault="004A73BD" w:rsidP="004A73BD">
            <w:pPr>
              <w:contextualSpacing/>
              <w:jc w:val="both"/>
              <w:rPr>
                <w:color w:val="000000" w:themeColor="text1"/>
                <w:sz w:val="20"/>
                <w:szCs w:val="20"/>
              </w:rPr>
            </w:pPr>
            <w:proofErr w:type="spellStart"/>
            <w:r w:rsidRPr="004A73BD">
              <w:rPr>
                <w:color w:val="000000" w:themeColor="text1"/>
                <w:sz w:val="20"/>
                <w:szCs w:val="20"/>
              </w:rPr>
              <w:t>г.Волгоград</w:t>
            </w:r>
            <w:proofErr w:type="spellEnd"/>
          </w:p>
          <w:p w14:paraId="49103CBB" w14:textId="07447D2D" w:rsidR="0027151C" w:rsidRPr="00591F48" w:rsidRDefault="0027151C" w:rsidP="004A73BD">
            <w:pPr>
              <w:contextualSpacing/>
              <w:jc w:val="both"/>
              <w:rPr>
                <w:color w:val="000000" w:themeColor="text1"/>
                <w:sz w:val="20"/>
                <w:szCs w:val="20"/>
              </w:rPr>
            </w:pPr>
            <w:r w:rsidRPr="00591F48">
              <w:rPr>
                <w:color w:val="000000" w:themeColor="text1"/>
                <w:sz w:val="20"/>
                <w:szCs w:val="20"/>
              </w:rPr>
              <w:t xml:space="preserve">расчетный счет: </w:t>
            </w:r>
            <w:r w:rsidR="00235F5C" w:rsidRPr="00235F5C">
              <w:rPr>
                <w:color w:val="000000" w:themeColor="text1"/>
                <w:sz w:val="20"/>
                <w:szCs w:val="20"/>
              </w:rPr>
              <w:t>40602810601000000104</w:t>
            </w:r>
            <w:r w:rsidRPr="00591F48">
              <w:rPr>
                <w:color w:val="000000" w:themeColor="text1"/>
                <w:sz w:val="20"/>
                <w:szCs w:val="20"/>
              </w:rPr>
              <w:t xml:space="preserve">, </w:t>
            </w:r>
          </w:p>
          <w:p w14:paraId="0EF6AD93" w14:textId="10895F0D" w:rsidR="0027151C" w:rsidRPr="00591F48" w:rsidRDefault="0027151C" w:rsidP="0027151C">
            <w:pPr>
              <w:contextualSpacing/>
              <w:jc w:val="both"/>
              <w:rPr>
                <w:color w:val="000000" w:themeColor="text1"/>
                <w:sz w:val="20"/>
                <w:szCs w:val="20"/>
              </w:rPr>
            </w:pPr>
            <w:proofErr w:type="spellStart"/>
            <w:r w:rsidRPr="00591F48">
              <w:rPr>
                <w:color w:val="000000" w:themeColor="text1"/>
                <w:sz w:val="20"/>
                <w:szCs w:val="20"/>
              </w:rPr>
              <w:t>кор</w:t>
            </w:r>
            <w:proofErr w:type="spellEnd"/>
            <w:r w:rsidRPr="00591F48">
              <w:rPr>
                <w:color w:val="000000" w:themeColor="text1"/>
                <w:sz w:val="20"/>
                <w:szCs w:val="20"/>
              </w:rPr>
              <w:t xml:space="preserve">. счет: </w:t>
            </w:r>
            <w:r w:rsidR="00235F5C">
              <w:rPr>
                <w:color w:val="000000" w:themeColor="text1"/>
                <w:sz w:val="20"/>
                <w:szCs w:val="20"/>
              </w:rPr>
              <w:t>30101810100000000715</w:t>
            </w:r>
          </w:p>
          <w:p w14:paraId="79DF6EF0" w14:textId="735EB33F" w:rsidR="004805AF" w:rsidRDefault="0027151C" w:rsidP="0027151C">
            <w:pPr>
              <w:contextualSpacing/>
              <w:jc w:val="both"/>
              <w:rPr>
                <w:color w:val="000000" w:themeColor="text1"/>
                <w:sz w:val="20"/>
                <w:szCs w:val="20"/>
              </w:rPr>
            </w:pPr>
            <w:r w:rsidRPr="00591F48">
              <w:rPr>
                <w:color w:val="000000" w:themeColor="text1"/>
                <w:sz w:val="20"/>
                <w:szCs w:val="20"/>
              </w:rPr>
              <w:t xml:space="preserve">(ИНН банка </w:t>
            </w:r>
            <w:r w:rsidR="00286C2A" w:rsidRPr="00286C2A">
              <w:rPr>
                <w:color w:val="000000" w:themeColor="text1"/>
                <w:sz w:val="20"/>
                <w:szCs w:val="20"/>
              </w:rPr>
              <w:t>7744000912</w:t>
            </w:r>
            <w:r w:rsidR="004805AF">
              <w:rPr>
                <w:color w:val="000000" w:themeColor="text1"/>
                <w:sz w:val="20"/>
                <w:szCs w:val="20"/>
              </w:rPr>
              <w:t xml:space="preserve">, </w:t>
            </w:r>
            <w:r w:rsidRPr="00591F48">
              <w:rPr>
                <w:color w:val="000000" w:themeColor="text1"/>
                <w:sz w:val="20"/>
                <w:szCs w:val="20"/>
              </w:rPr>
              <w:t xml:space="preserve">ОГРН </w:t>
            </w:r>
            <w:r w:rsidR="00286C2A" w:rsidRPr="00286C2A">
              <w:rPr>
                <w:color w:val="000000" w:themeColor="text1"/>
                <w:sz w:val="20"/>
                <w:szCs w:val="20"/>
              </w:rPr>
              <w:t>1027739019142</w:t>
            </w:r>
            <w:r w:rsidRPr="00591F48">
              <w:rPr>
                <w:color w:val="000000" w:themeColor="text1"/>
                <w:sz w:val="20"/>
                <w:szCs w:val="20"/>
              </w:rPr>
              <w:t xml:space="preserve">, </w:t>
            </w:r>
          </w:p>
          <w:p w14:paraId="0FA686B7" w14:textId="2617CB4F" w:rsidR="0027151C" w:rsidRPr="00591F48" w:rsidRDefault="0027151C" w:rsidP="0027151C">
            <w:pPr>
              <w:contextualSpacing/>
              <w:jc w:val="both"/>
              <w:rPr>
                <w:color w:val="000000" w:themeColor="text1"/>
                <w:sz w:val="20"/>
                <w:szCs w:val="20"/>
              </w:rPr>
            </w:pPr>
            <w:r w:rsidRPr="00591F48">
              <w:rPr>
                <w:color w:val="000000" w:themeColor="text1"/>
                <w:sz w:val="20"/>
                <w:szCs w:val="20"/>
              </w:rPr>
              <w:t xml:space="preserve">БИК Банка: </w:t>
            </w:r>
            <w:r w:rsidR="00235F5C" w:rsidRPr="00235F5C">
              <w:rPr>
                <w:color w:val="000000" w:themeColor="text1"/>
                <w:sz w:val="20"/>
                <w:szCs w:val="20"/>
              </w:rPr>
              <w:t>041806715</w:t>
            </w:r>
            <w:r w:rsidRPr="00591F48">
              <w:rPr>
                <w:color w:val="000000" w:themeColor="text1"/>
                <w:sz w:val="20"/>
                <w:szCs w:val="20"/>
              </w:rPr>
              <w:t>)</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DDBE3D" w:rsidR="009A11CD" w:rsidRPr="00591F48" w:rsidRDefault="000331A8" w:rsidP="00DF32BC">
            <w:pPr>
              <w:pStyle w:val="aff8"/>
              <w:ind w:left="0"/>
              <w:jc w:val="both"/>
              <w:rPr>
                <w:b/>
                <w:color w:val="000000" w:themeColor="text1"/>
                <w:sz w:val="20"/>
                <w:szCs w:val="20"/>
              </w:rPr>
            </w:pPr>
            <w:r w:rsidRPr="00591F48">
              <w:rPr>
                <w:color w:val="000000" w:themeColor="text1"/>
                <w:sz w:val="20"/>
                <w:szCs w:val="20"/>
                <w:lang w:eastAsia="en-US"/>
              </w:rPr>
              <w:t>5%</w:t>
            </w:r>
            <w:r w:rsidR="00F64E6B" w:rsidRPr="00591F48">
              <w:rPr>
                <w:color w:val="000000" w:themeColor="text1"/>
                <w:sz w:val="20"/>
                <w:szCs w:val="20"/>
                <w:lang w:eastAsia="en-US"/>
              </w:rPr>
              <w:t xml:space="preserve"> </w:t>
            </w:r>
            <w:r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(в случае, если участник закупки выбрал обеспечение обеспечения </w:t>
            </w:r>
            <w:r w:rsidRPr="00591F48">
              <w:rPr>
                <w:color w:val="000000" w:themeColor="text1"/>
                <w:sz w:val="20"/>
                <w:szCs w:val="20"/>
              </w:rPr>
              <w:lastRenderedPageBreak/>
              <w:t>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127A00"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lastRenderedPageBreak/>
              <w:t>Получатель:</w:t>
            </w:r>
          </w:p>
          <w:p w14:paraId="48799945"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ГУП РК «Крымтеплокоммунэнерго»</w:t>
            </w:r>
          </w:p>
          <w:p w14:paraId="7BF9CD3F"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ИНН 9102028499</w:t>
            </w:r>
          </w:p>
          <w:p w14:paraId="3943DA48"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КПП 910201001</w:t>
            </w:r>
          </w:p>
          <w:p w14:paraId="7B19C150"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ОГРН 1149102047962</w:t>
            </w:r>
          </w:p>
          <w:p w14:paraId="261A0D01"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lastRenderedPageBreak/>
              <w:t>Южный ф-л ПАО «Промсвязьбанк»</w:t>
            </w:r>
          </w:p>
          <w:p w14:paraId="5071AB6A" w14:textId="77777777" w:rsidR="004F53AF" w:rsidRPr="004F53AF" w:rsidRDefault="004F53AF" w:rsidP="004F53AF">
            <w:pPr>
              <w:contextualSpacing/>
              <w:jc w:val="both"/>
              <w:rPr>
                <w:color w:val="000000" w:themeColor="text1"/>
                <w:sz w:val="20"/>
                <w:szCs w:val="20"/>
              </w:rPr>
            </w:pPr>
            <w:proofErr w:type="spellStart"/>
            <w:r w:rsidRPr="004F53AF">
              <w:rPr>
                <w:color w:val="000000" w:themeColor="text1"/>
                <w:sz w:val="20"/>
                <w:szCs w:val="20"/>
              </w:rPr>
              <w:t>г.Волгоград</w:t>
            </w:r>
            <w:proofErr w:type="spellEnd"/>
          </w:p>
          <w:p w14:paraId="33C9E95C"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 xml:space="preserve">расчетный счет: 40602810601000000104, </w:t>
            </w:r>
          </w:p>
          <w:p w14:paraId="640A3ED1" w14:textId="77777777" w:rsidR="004F53AF" w:rsidRPr="004F53AF" w:rsidRDefault="004F53AF" w:rsidP="004F53AF">
            <w:pPr>
              <w:contextualSpacing/>
              <w:jc w:val="both"/>
              <w:rPr>
                <w:color w:val="000000" w:themeColor="text1"/>
                <w:sz w:val="20"/>
                <w:szCs w:val="20"/>
              </w:rPr>
            </w:pPr>
            <w:proofErr w:type="spellStart"/>
            <w:r w:rsidRPr="004F53AF">
              <w:rPr>
                <w:color w:val="000000" w:themeColor="text1"/>
                <w:sz w:val="20"/>
                <w:szCs w:val="20"/>
              </w:rPr>
              <w:t>кор</w:t>
            </w:r>
            <w:proofErr w:type="spellEnd"/>
            <w:r w:rsidRPr="004F53AF">
              <w:rPr>
                <w:color w:val="000000" w:themeColor="text1"/>
                <w:sz w:val="20"/>
                <w:szCs w:val="20"/>
              </w:rPr>
              <w:t>. счет: 30101810100000000715</w:t>
            </w:r>
          </w:p>
          <w:p w14:paraId="7818D44E" w14:textId="77777777" w:rsidR="004F53AF" w:rsidRPr="004F53AF" w:rsidRDefault="004F53AF" w:rsidP="004F53AF">
            <w:pPr>
              <w:contextualSpacing/>
              <w:jc w:val="both"/>
              <w:rPr>
                <w:color w:val="000000" w:themeColor="text1"/>
                <w:sz w:val="20"/>
                <w:szCs w:val="20"/>
              </w:rPr>
            </w:pPr>
            <w:r w:rsidRPr="004F53AF">
              <w:rPr>
                <w:color w:val="000000" w:themeColor="text1"/>
                <w:sz w:val="20"/>
                <w:szCs w:val="20"/>
              </w:rPr>
              <w:t xml:space="preserve">(ИНН банка 7744000912, ОГРН 1027739019142, </w:t>
            </w:r>
          </w:p>
          <w:p w14:paraId="1E8521DA" w14:textId="77777777" w:rsidR="004F53AF" w:rsidRDefault="004F53AF" w:rsidP="004F53AF">
            <w:pPr>
              <w:contextualSpacing/>
              <w:jc w:val="both"/>
              <w:rPr>
                <w:color w:val="000000" w:themeColor="text1"/>
                <w:sz w:val="20"/>
                <w:szCs w:val="20"/>
              </w:rPr>
            </w:pPr>
            <w:r w:rsidRPr="004F53AF">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289211D" w:rsidR="00C07052" w:rsidRPr="00591F48" w:rsidRDefault="00C07052" w:rsidP="00C07052">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пос. </w:t>
            </w:r>
            <w:proofErr w:type="spellStart"/>
            <w:r w:rsidR="00F645E4" w:rsidRPr="00F645E4">
              <w:rPr>
                <w:sz w:val="26"/>
                <w:szCs w:val="26"/>
              </w:rPr>
              <w:t>Ферсманово</w:t>
            </w:r>
            <w:proofErr w:type="spellEnd"/>
            <w:r w:rsidR="00F645E4" w:rsidRPr="00F645E4">
              <w:rPr>
                <w:sz w:val="26"/>
                <w:szCs w:val="26"/>
              </w:rPr>
              <w:t xml:space="preserve"> (</w:t>
            </w:r>
            <w:proofErr w:type="spellStart"/>
            <w:r w:rsidR="00F645E4" w:rsidRPr="00F645E4">
              <w:rPr>
                <w:sz w:val="26"/>
                <w:szCs w:val="26"/>
              </w:rPr>
              <w:t>с.Лозовое</w:t>
            </w:r>
            <w:proofErr w:type="spellEnd"/>
            <w:r w:rsidR="00F645E4" w:rsidRPr="00F645E4">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57C4C4D4" w:rsidR="00C07052" w:rsidRPr="00591F48" w:rsidRDefault="00F645E4" w:rsidP="00C07052">
            <w:pPr>
              <w:jc w:val="both"/>
              <w:rPr>
                <w:b/>
                <w:sz w:val="26"/>
                <w:szCs w:val="26"/>
              </w:rPr>
            </w:pPr>
            <w:r w:rsidRPr="00F645E4">
              <w:rPr>
                <w:b/>
                <w:sz w:val="26"/>
                <w:szCs w:val="26"/>
                <w:u w:val="single"/>
              </w:rPr>
              <w:t>44</w:t>
            </w:r>
            <w:r w:rsidRPr="00F645E4">
              <w:rPr>
                <w:b/>
                <w:sz w:val="26"/>
                <w:szCs w:val="26"/>
                <w:u w:val="single"/>
                <w:lang w:val="en-US"/>
              </w:rPr>
              <w:t> </w:t>
            </w:r>
            <w:r w:rsidRPr="00F645E4">
              <w:rPr>
                <w:b/>
                <w:sz w:val="26"/>
                <w:szCs w:val="26"/>
                <w:u w:val="single"/>
              </w:rPr>
              <w:t>429</w:t>
            </w:r>
            <w:r w:rsidRPr="00F645E4">
              <w:rPr>
                <w:b/>
                <w:sz w:val="26"/>
                <w:szCs w:val="26"/>
                <w:u w:val="single"/>
                <w:lang w:val="en-US"/>
              </w:rPr>
              <w:t> </w:t>
            </w:r>
            <w:r w:rsidRPr="00F645E4">
              <w:rPr>
                <w:b/>
                <w:sz w:val="26"/>
                <w:szCs w:val="26"/>
                <w:u w:val="single"/>
              </w:rPr>
              <w:t>772,00 руб. (сорок четыре миллиона четыреста двадцать девять тысяч семьсот семьдесят два рубля 00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B3CA035" w14:textId="77777777" w:rsidR="00F645E4" w:rsidRPr="00F645E4" w:rsidRDefault="00F645E4" w:rsidP="00F645E4">
            <w:pPr>
              <w:ind w:firstLine="602"/>
              <w:jc w:val="both"/>
              <w:rPr>
                <w:sz w:val="26"/>
                <w:szCs w:val="26"/>
              </w:rPr>
            </w:pPr>
            <w:r w:rsidRPr="00F645E4">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F645E4">
              <w:rPr>
                <w:sz w:val="26"/>
                <w:szCs w:val="26"/>
              </w:rPr>
              <w:t>пр</w:t>
            </w:r>
            <w:proofErr w:type="spellEnd"/>
            <w:r w:rsidRPr="00F645E4">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FDADDAF" w14:textId="77777777" w:rsidR="00F645E4" w:rsidRPr="00F645E4" w:rsidRDefault="00F645E4" w:rsidP="00F645E4">
            <w:pPr>
              <w:ind w:firstLine="602"/>
              <w:jc w:val="both"/>
              <w:rPr>
                <w:sz w:val="26"/>
                <w:szCs w:val="26"/>
              </w:rPr>
            </w:pPr>
            <w:r w:rsidRPr="00F645E4">
              <w:rPr>
                <w:sz w:val="26"/>
                <w:szCs w:val="26"/>
              </w:rPr>
              <w:t>Начальная (максимальная) цена контракта определена и обоснована посредством применения проектно-сметного метода в ценах на дату получения положительного заключения экспертизы 05.2024.</w:t>
            </w:r>
          </w:p>
          <w:p w14:paraId="2A77408B" w14:textId="77777777" w:rsidR="00F645E4" w:rsidRPr="00F645E4" w:rsidRDefault="00F645E4" w:rsidP="00F645E4">
            <w:pPr>
              <w:ind w:firstLine="602"/>
              <w:jc w:val="both"/>
              <w:rPr>
                <w:sz w:val="26"/>
                <w:szCs w:val="26"/>
              </w:rPr>
            </w:pPr>
            <w:r w:rsidRPr="00F645E4">
              <w:rPr>
                <w:sz w:val="26"/>
                <w:szCs w:val="26"/>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F645E4">
              <w:rPr>
                <w:sz w:val="26"/>
                <w:szCs w:val="26"/>
              </w:rPr>
              <w:t>экспертиза»  №</w:t>
            </w:r>
            <w:proofErr w:type="gramEnd"/>
            <w:r w:rsidRPr="00F645E4">
              <w:rPr>
                <w:sz w:val="26"/>
                <w:szCs w:val="26"/>
              </w:rPr>
              <w:t xml:space="preserve"> 91-1-1-3-024431-2024 от 21.05.2024 г.</w:t>
            </w:r>
          </w:p>
          <w:p w14:paraId="456D864E" w14:textId="04F0B8CC" w:rsidR="00C07052" w:rsidRPr="00591F48" w:rsidRDefault="00C0705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518DEE66"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3648E2">
        <w:rPr>
          <w:sz w:val="28"/>
          <w:szCs w:val="28"/>
          <w:u w:val="single"/>
        </w:rPr>
        <w:t>4</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CFC969B" w:rsidR="008F50D1" w:rsidRDefault="008F50D1" w:rsidP="003648E2">
      <w:pPr>
        <w:contextualSpacing/>
        <w:jc w:val="center"/>
        <w:rPr>
          <w:b/>
        </w:rPr>
      </w:pPr>
      <w:r w:rsidRPr="00591F48">
        <w:rPr>
          <w:b/>
        </w:rPr>
        <w:t xml:space="preserve">на выполнение </w:t>
      </w:r>
      <w:r w:rsidR="003648E2" w:rsidRPr="003648E2">
        <w:rPr>
          <w:b/>
        </w:rPr>
        <w:t xml:space="preserve">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пос. </w:t>
      </w:r>
      <w:proofErr w:type="spellStart"/>
      <w:r w:rsidR="003648E2" w:rsidRPr="003648E2">
        <w:rPr>
          <w:b/>
        </w:rPr>
        <w:t>Ферсманово</w:t>
      </w:r>
      <w:proofErr w:type="spellEnd"/>
      <w:r w:rsidR="003648E2" w:rsidRPr="003648E2">
        <w:rPr>
          <w:b/>
        </w:rPr>
        <w:t xml:space="preserve"> (</w:t>
      </w:r>
      <w:proofErr w:type="spellStart"/>
      <w:r w:rsidR="003648E2" w:rsidRPr="003648E2">
        <w:rPr>
          <w:b/>
        </w:rPr>
        <w:t>с.Лозовое</w:t>
      </w:r>
      <w:proofErr w:type="spellEnd"/>
      <w:r w:rsidR="003648E2" w:rsidRPr="003648E2">
        <w:rPr>
          <w:b/>
        </w:rPr>
        <w:t>)»</w:t>
      </w:r>
    </w:p>
    <w:p w14:paraId="412A9239" w14:textId="77777777" w:rsidR="003648E2" w:rsidRPr="00591F48" w:rsidRDefault="003648E2" w:rsidP="003648E2">
      <w:pPr>
        <w:contextualSpacing/>
        <w:jc w:val="center"/>
        <w:rPr>
          <w:b/>
        </w:rPr>
      </w:pPr>
    </w:p>
    <w:tbl>
      <w:tblPr>
        <w:tblW w:w="10201" w:type="dxa"/>
        <w:tblLayout w:type="fixed"/>
        <w:tblLook w:val="0000" w:firstRow="0" w:lastRow="0" w:firstColumn="0" w:lastColumn="0" w:noHBand="0" w:noVBand="0"/>
      </w:tblPr>
      <w:tblGrid>
        <w:gridCol w:w="562"/>
        <w:gridCol w:w="2499"/>
        <w:gridCol w:w="7140"/>
      </w:tblGrid>
      <w:tr w:rsidR="003648E2" w:rsidRPr="00C97290" w14:paraId="0FE1C4BA" w14:textId="77777777" w:rsidTr="003648E2">
        <w:trPr>
          <w:tblHeader/>
        </w:trPr>
        <w:tc>
          <w:tcPr>
            <w:tcW w:w="562" w:type="dxa"/>
            <w:tcBorders>
              <w:top w:val="single" w:sz="4" w:space="0" w:color="auto"/>
              <w:left w:val="single" w:sz="4" w:space="0" w:color="auto"/>
              <w:bottom w:val="single" w:sz="4" w:space="0" w:color="auto"/>
              <w:right w:val="single" w:sz="4" w:space="0" w:color="auto"/>
            </w:tcBorders>
          </w:tcPr>
          <w:p w14:paraId="5CE2E34E" w14:textId="77777777" w:rsidR="003648E2" w:rsidRPr="00C97290" w:rsidRDefault="003648E2" w:rsidP="002418DC">
            <w:pPr>
              <w:keepNext/>
              <w:keepLines/>
              <w:widowControl w:val="0"/>
              <w:suppressLineNumbers/>
              <w:suppressAutoHyphens/>
              <w:rPr>
                <w:rFonts w:eastAsia="Calibri"/>
                <w:b/>
                <w:bCs/>
                <w:lang w:eastAsia="en-US"/>
              </w:rPr>
            </w:pPr>
            <w:r w:rsidRPr="00C97290">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7372059" w14:textId="77777777" w:rsidR="003648E2" w:rsidRPr="00C97290" w:rsidRDefault="003648E2" w:rsidP="002418DC">
            <w:pPr>
              <w:keepNext/>
              <w:keepLines/>
              <w:widowControl w:val="0"/>
              <w:suppressLineNumbers/>
              <w:suppressAutoHyphens/>
              <w:jc w:val="center"/>
              <w:rPr>
                <w:rFonts w:eastAsia="Calibri"/>
                <w:b/>
                <w:bCs/>
                <w:lang w:eastAsia="en-US"/>
              </w:rPr>
            </w:pPr>
            <w:r w:rsidRPr="00C97290">
              <w:rPr>
                <w:rFonts w:eastAsia="Calibri"/>
                <w:b/>
                <w:bCs/>
                <w:lang w:eastAsia="en-US"/>
              </w:rPr>
              <w:t>Наименование</w:t>
            </w:r>
          </w:p>
        </w:tc>
        <w:tc>
          <w:tcPr>
            <w:tcW w:w="7140" w:type="dxa"/>
            <w:tcBorders>
              <w:top w:val="single" w:sz="4" w:space="0" w:color="auto"/>
              <w:left w:val="single" w:sz="4" w:space="0" w:color="auto"/>
              <w:bottom w:val="single" w:sz="4" w:space="0" w:color="auto"/>
              <w:right w:val="single" w:sz="4" w:space="0" w:color="auto"/>
            </w:tcBorders>
          </w:tcPr>
          <w:p w14:paraId="68E0B738" w14:textId="77777777" w:rsidR="003648E2" w:rsidRPr="00C97290" w:rsidRDefault="003648E2" w:rsidP="002418DC">
            <w:pPr>
              <w:keepNext/>
              <w:keepLines/>
              <w:widowControl w:val="0"/>
              <w:suppressLineNumbers/>
              <w:suppressAutoHyphens/>
              <w:jc w:val="center"/>
              <w:rPr>
                <w:rFonts w:eastAsia="Calibri"/>
                <w:b/>
                <w:bCs/>
                <w:lang w:eastAsia="en-US"/>
              </w:rPr>
            </w:pPr>
            <w:r w:rsidRPr="00C97290">
              <w:rPr>
                <w:rFonts w:eastAsia="Calibri"/>
                <w:b/>
                <w:bCs/>
                <w:lang w:eastAsia="en-US"/>
              </w:rPr>
              <w:t>Информация</w:t>
            </w:r>
          </w:p>
        </w:tc>
      </w:tr>
      <w:tr w:rsidR="003648E2" w:rsidRPr="00C97290" w14:paraId="0B3FF5E6" w14:textId="77777777" w:rsidTr="003648E2">
        <w:tc>
          <w:tcPr>
            <w:tcW w:w="562" w:type="dxa"/>
            <w:tcBorders>
              <w:top w:val="single" w:sz="4" w:space="0" w:color="auto"/>
              <w:left w:val="single" w:sz="4" w:space="0" w:color="auto"/>
              <w:bottom w:val="single" w:sz="4" w:space="0" w:color="auto"/>
              <w:right w:val="single" w:sz="4" w:space="0" w:color="auto"/>
            </w:tcBorders>
          </w:tcPr>
          <w:p w14:paraId="6344BDD4" w14:textId="77777777" w:rsidR="003648E2" w:rsidRPr="00C97290" w:rsidRDefault="003648E2" w:rsidP="002418DC">
            <w:pPr>
              <w:keepLines/>
              <w:outlineLvl w:val="2"/>
              <w:rPr>
                <w:b/>
                <w:bCs/>
              </w:rPr>
            </w:pPr>
            <w:r w:rsidRPr="00C97290">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3358F0" w14:textId="77777777" w:rsidR="003648E2" w:rsidRPr="00C97290" w:rsidRDefault="003648E2" w:rsidP="002418DC">
            <w:pPr>
              <w:jc w:val="both"/>
              <w:rPr>
                <w:rFonts w:eastAsia="Calibri"/>
                <w:b/>
                <w:lang w:eastAsia="en-US"/>
              </w:rPr>
            </w:pPr>
            <w:r w:rsidRPr="00C97290">
              <w:rPr>
                <w:rFonts w:eastAsia="Calibri"/>
                <w:b/>
                <w:lang w:eastAsia="en-US"/>
              </w:rPr>
              <w:t>Объекты закупки</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4FE7D0BE" w14:textId="77777777" w:rsidR="003648E2" w:rsidRPr="00C97290" w:rsidRDefault="003648E2" w:rsidP="002418DC">
            <w:pPr>
              <w:jc w:val="both"/>
              <w:rPr>
                <w:rFonts w:eastAsia="Calibri"/>
                <w:b/>
                <w:lang w:eastAsia="en-US"/>
              </w:rPr>
            </w:pPr>
            <w:r w:rsidRPr="00C97290">
              <w:t xml:space="preserve">Выполнение строительно-монтажных работ на объекте капитального строительства: </w:t>
            </w:r>
            <w:r>
              <w:t xml:space="preserve">«Реконструкция котельной, расположенной по адресу: Республика Крым, Симферопольский район, </w:t>
            </w:r>
            <w:r w:rsidRPr="001B42B0">
              <w:t xml:space="preserve">пос. </w:t>
            </w:r>
            <w:proofErr w:type="spellStart"/>
            <w:r w:rsidRPr="001B42B0">
              <w:t>Ферсманово</w:t>
            </w:r>
            <w:proofErr w:type="spellEnd"/>
            <w:r w:rsidRPr="001B42B0">
              <w:t xml:space="preserve"> (</w:t>
            </w:r>
            <w:proofErr w:type="spellStart"/>
            <w:r w:rsidRPr="001B42B0">
              <w:t>с.Лозовое</w:t>
            </w:r>
            <w:proofErr w:type="spellEnd"/>
            <w:r w:rsidRPr="001B42B0">
              <w:t>)</w:t>
            </w:r>
            <w:r>
              <w:t>»</w:t>
            </w:r>
            <w:r w:rsidRPr="00C97290">
              <w:t>.</w:t>
            </w:r>
          </w:p>
        </w:tc>
      </w:tr>
      <w:tr w:rsidR="003648E2" w:rsidRPr="00C97290" w14:paraId="19791FDA" w14:textId="77777777" w:rsidTr="003648E2">
        <w:tc>
          <w:tcPr>
            <w:tcW w:w="562" w:type="dxa"/>
            <w:tcBorders>
              <w:top w:val="single" w:sz="4" w:space="0" w:color="auto"/>
              <w:left w:val="single" w:sz="4" w:space="0" w:color="auto"/>
              <w:bottom w:val="single" w:sz="4" w:space="0" w:color="auto"/>
              <w:right w:val="single" w:sz="4" w:space="0" w:color="auto"/>
            </w:tcBorders>
          </w:tcPr>
          <w:p w14:paraId="2FC9291C" w14:textId="77777777" w:rsidR="003648E2" w:rsidRPr="00C97290" w:rsidRDefault="003648E2" w:rsidP="002418DC">
            <w:pPr>
              <w:keepLines/>
              <w:outlineLvl w:val="2"/>
              <w:rPr>
                <w:b/>
                <w:bCs/>
              </w:rPr>
            </w:pPr>
            <w:r w:rsidRPr="00C97290">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3AE59F" w14:textId="77777777" w:rsidR="003648E2" w:rsidRPr="00C97290" w:rsidRDefault="003648E2" w:rsidP="002418DC">
            <w:pPr>
              <w:jc w:val="both"/>
              <w:rPr>
                <w:rFonts w:eastAsia="Calibri"/>
                <w:b/>
                <w:lang w:eastAsia="en-US"/>
              </w:rPr>
            </w:pPr>
            <w:r w:rsidRPr="00C97290">
              <w:rPr>
                <w:rFonts w:eastAsia="Calibri"/>
                <w:b/>
                <w:lang w:eastAsia="en-US"/>
              </w:rPr>
              <w:t>Основание для выполнения работ</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1587E56C" w14:textId="77777777" w:rsidR="003648E2" w:rsidRPr="00C97290" w:rsidRDefault="003648E2" w:rsidP="002418DC">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3648E2" w:rsidRPr="00C97290" w14:paraId="36A3EA10" w14:textId="77777777" w:rsidTr="003648E2">
        <w:tc>
          <w:tcPr>
            <w:tcW w:w="562" w:type="dxa"/>
            <w:tcBorders>
              <w:top w:val="single" w:sz="4" w:space="0" w:color="auto"/>
              <w:left w:val="single" w:sz="4" w:space="0" w:color="auto"/>
              <w:bottom w:val="single" w:sz="4" w:space="0" w:color="auto"/>
              <w:right w:val="single" w:sz="4" w:space="0" w:color="auto"/>
            </w:tcBorders>
          </w:tcPr>
          <w:p w14:paraId="56C7A9D6" w14:textId="77777777" w:rsidR="003648E2" w:rsidRPr="00C97290" w:rsidRDefault="003648E2" w:rsidP="002418DC">
            <w:pPr>
              <w:keepLines/>
              <w:outlineLvl w:val="2"/>
              <w:rPr>
                <w:b/>
                <w:bCs/>
              </w:rPr>
            </w:pPr>
            <w:r w:rsidRPr="00C97290">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4CB670F" w14:textId="77777777" w:rsidR="003648E2" w:rsidRPr="00C97290" w:rsidRDefault="003648E2" w:rsidP="002418DC">
            <w:pPr>
              <w:jc w:val="both"/>
              <w:rPr>
                <w:rFonts w:eastAsia="Calibri"/>
                <w:b/>
                <w:lang w:eastAsia="en-US"/>
              </w:rPr>
            </w:pPr>
            <w:r w:rsidRPr="00C97290">
              <w:rPr>
                <w:rFonts w:eastAsia="Calibri"/>
                <w:b/>
                <w:lang w:eastAsia="en-US"/>
              </w:rPr>
              <w:t>Государственный заказчик</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4A3D8F01" w14:textId="77777777" w:rsidR="003648E2" w:rsidRPr="00C97290" w:rsidRDefault="003648E2" w:rsidP="002418DC">
            <w:pPr>
              <w:jc w:val="both"/>
              <w:rPr>
                <w:rFonts w:eastAsia="Calibri"/>
                <w:lang w:eastAsia="en-US"/>
              </w:rPr>
            </w:pPr>
            <w:r w:rsidRPr="00C97290">
              <w:t xml:space="preserve">ГУП РК «Крымтеплокоммунэнерго», ул. Гайдара, 3а, </w:t>
            </w:r>
            <w:proofErr w:type="spellStart"/>
            <w:r w:rsidRPr="00C97290">
              <w:t>г.Симферополь</w:t>
            </w:r>
            <w:proofErr w:type="spellEnd"/>
            <w:r w:rsidRPr="00C97290">
              <w:t>, Республика Крым, Россия, 295026,  ОГРН 1149102047962, ИНН/КПП 9102028499/910201001</w:t>
            </w:r>
          </w:p>
        </w:tc>
      </w:tr>
      <w:tr w:rsidR="003648E2" w:rsidRPr="00C97290" w14:paraId="6AE12522" w14:textId="77777777" w:rsidTr="003648E2">
        <w:tc>
          <w:tcPr>
            <w:tcW w:w="562" w:type="dxa"/>
            <w:tcBorders>
              <w:top w:val="single" w:sz="4" w:space="0" w:color="auto"/>
              <w:left w:val="single" w:sz="4" w:space="0" w:color="auto"/>
              <w:bottom w:val="single" w:sz="4" w:space="0" w:color="auto"/>
              <w:right w:val="single" w:sz="4" w:space="0" w:color="auto"/>
            </w:tcBorders>
          </w:tcPr>
          <w:p w14:paraId="49573357" w14:textId="77777777" w:rsidR="003648E2" w:rsidRPr="00C97290" w:rsidRDefault="003648E2" w:rsidP="002418DC">
            <w:pPr>
              <w:keepLines/>
              <w:outlineLvl w:val="2"/>
              <w:rPr>
                <w:b/>
                <w:bCs/>
              </w:rPr>
            </w:pPr>
            <w:r w:rsidRPr="00C97290">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1596E0B" w14:textId="77777777" w:rsidR="003648E2" w:rsidRPr="00C97290" w:rsidRDefault="003648E2" w:rsidP="002418DC">
            <w:pPr>
              <w:jc w:val="both"/>
              <w:rPr>
                <w:rFonts w:eastAsia="Calibri"/>
                <w:b/>
                <w:lang w:eastAsia="en-US"/>
              </w:rPr>
            </w:pPr>
            <w:r w:rsidRPr="00C97290">
              <w:rPr>
                <w:rFonts w:eastAsia="Calibri"/>
                <w:b/>
                <w:lang w:eastAsia="en-US"/>
              </w:rPr>
              <w:t>Застройщик</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4EDF62E1" w14:textId="77777777" w:rsidR="003648E2" w:rsidRPr="00C97290" w:rsidRDefault="003648E2" w:rsidP="002418DC">
            <w:pPr>
              <w:widowControl w:val="0"/>
              <w:tabs>
                <w:tab w:val="left" w:pos="0"/>
              </w:tabs>
              <w:autoSpaceDE w:val="0"/>
              <w:autoSpaceDN w:val="0"/>
              <w:adjustRightInd w:val="0"/>
              <w:jc w:val="both"/>
              <w:rPr>
                <w:rFonts w:eastAsia="Calibri"/>
                <w:lang w:eastAsia="en-US"/>
              </w:rPr>
            </w:pPr>
            <w:r w:rsidRPr="00C97290">
              <w:rPr>
                <w:rFonts w:eastAsia="Calibri"/>
                <w:lang w:eastAsia="en-US"/>
              </w:rPr>
              <w:t>Он же</w:t>
            </w:r>
          </w:p>
        </w:tc>
      </w:tr>
      <w:tr w:rsidR="003648E2" w:rsidRPr="00C97290" w14:paraId="5D2914CA" w14:textId="77777777" w:rsidTr="003648E2">
        <w:tc>
          <w:tcPr>
            <w:tcW w:w="562" w:type="dxa"/>
            <w:tcBorders>
              <w:top w:val="single" w:sz="4" w:space="0" w:color="auto"/>
              <w:left w:val="single" w:sz="4" w:space="0" w:color="auto"/>
              <w:bottom w:val="single" w:sz="4" w:space="0" w:color="auto"/>
              <w:right w:val="single" w:sz="4" w:space="0" w:color="auto"/>
            </w:tcBorders>
          </w:tcPr>
          <w:p w14:paraId="5A5A698F" w14:textId="77777777" w:rsidR="003648E2" w:rsidRPr="00C97290" w:rsidRDefault="003648E2" w:rsidP="002418DC">
            <w:pPr>
              <w:keepLines/>
              <w:outlineLvl w:val="2"/>
              <w:rPr>
                <w:b/>
                <w:bCs/>
              </w:rPr>
            </w:pPr>
            <w:r w:rsidRPr="00C97290">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990757B" w14:textId="77777777" w:rsidR="003648E2" w:rsidRPr="00C97290" w:rsidRDefault="003648E2" w:rsidP="002418DC">
            <w:pPr>
              <w:jc w:val="both"/>
              <w:rPr>
                <w:rFonts w:eastAsia="Calibri"/>
                <w:b/>
                <w:lang w:eastAsia="en-US"/>
              </w:rPr>
            </w:pPr>
            <w:r w:rsidRPr="00C97290">
              <w:rPr>
                <w:rFonts w:eastAsia="Calibri"/>
                <w:b/>
                <w:lang w:eastAsia="en-US"/>
              </w:rPr>
              <w:t>Источник финансирования</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15F7C40E" w14:textId="77777777" w:rsidR="003648E2" w:rsidRPr="00C97290" w:rsidRDefault="003648E2" w:rsidP="002418DC">
            <w:pPr>
              <w:widowControl w:val="0"/>
              <w:tabs>
                <w:tab w:val="left" w:pos="0"/>
              </w:tabs>
              <w:autoSpaceDE w:val="0"/>
              <w:autoSpaceDN w:val="0"/>
              <w:adjustRightInd w:val="0"/>
              <w:jc w:val="both"/>
              <w:rPr>
                <w:rFonts w:eastAsia="Calibri"/>
                <w:lang w:eastAsia="en-US"/>
              </w:rPr>
            </w:pPr>
            <w:r w:rsidRPr="005C1D63">
              <w:t xml:space="preserve">КВР - </w:t>
            </w:r>
            <w:r>
              <w:t>244</w:t>
            </w:r>
            <w:r w:rsidRPr="005C1D63">
              <w:t>.</w:t>
            </w:r>
            <w:r w:rsidRPr="00C97290">
              <w:t xml:space="preserve"> </w:t>
            </w:r>
            <w:r w:rsidRPr="005C1D63">
              <w:t xml:space="preserve">Средства </w:t>
            </w:r>
            <w:r>
              <w:t>Г</w:t>
            </w:r>
            <w:r w:rsidRPr="005C1D63">
              <w:t>осударственно</w:t>
            </w:r>
            <w:r>
              <w:t>го унитарного предприятия Республики Крым</w:t>
            </w:r>
            <w:r w:rsidRPr="005C1D63">
              <w:t xml:space="preserve"> «Крымтеплокоммунэнерго»</w:t>
            </w:r>
          </w:p>
        </w:tc>
      </w:tr>
      <w:tr w:rsidR="003648E2" w:rsidRPr="00C97290" w14:paraId="05AAD9E5" w14:textId="77777777" w:rsidTr="003648E2">
        <w:tc>
          <w:tcPr>
            <w:tcW w:w="562" w:type="dxa"/>
            <w:tcBorders>
              <w:top w:val="single" w:sz="4" w:space="0" w:color="auto"/>
              <w:left w:val="single" w:sz="4" w:space="0" w:color="auto"/>
              <w:bottom w:val="single" w:sz="4" w:space="0" w:color="auto"/>
              <w:right w:val="single" w:sz="4" w:space="0" w:color="auto"/>
            </w:tcBorders>
          </w:tcPr>
          <w:p w14:paraId="0C0F8312" w14:textId="77777777" w:rsidR="003648E2" w:rsidRPr="00C97290" w:rsidRDefault="003648E2" w:rsidP="002418DC">
            <w:pPr>
              <w:keepLines/>
              <w:outlineLvl w:val="2"/>
              <w:rPr>
                <w:b/>
                <w:bCs/>
              </w:rPr>
            </w:pPr>
            <w:r w:rsidRPr="00C97290">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A23FC6A" w14:textId="77777777" w:rsidR="003648E2" w:rsidRPr="00C97290" w:rsidRDefault="003648E2" w:rsidP="002418DC">
            <w:pPr>
              <w:jc w:val="both"/>
              <w:rPr>
                <w:rFonts w:eastAsia="Calibri"/>
                <w:b/>
                <w:lang w:eastAsia="en-US"/>
              </w:rPr>
            </w:pPr>
            <w:r w:rsidRPr="00C97290">
              <w:rPr>
                <w:rFonts w:eastAsia="Calibri"/>
                <w:b/>
                <w:lang w:eastAsia="en-US"/>
              </w:rPr>
              <w:t>Район строительства</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61975528" w14:textId="77777777" w:rsidR="003648E2" w:rsidRPr="00C97290" w:rsidRDefault="003648E2" w:rsidP="002418DC">
            <w:pPr>
              <w:tabs>
                <w:tab w:val="left" w:pos="0"/>
              </w:tabs>
              <w:jc w:val="both"/>
              <w:rPr>
                <w:rFonts w:eastAsia="Calibri"/>
                <w:lang w:eastAsia="en-US"/>
              </w:rPr>
            </w:pPr>
            <w:r>
              <w:t xml:space="preserve">Республика Крым, Симферопольский район, </w:t>
            </w:r>
            <w:r w:rsidRPr="001B42B0">
              <w:t xml:space="preserve">пос. </w:t>
            </w:r>
            <w:proofErr w:type="spellStart"/>
            <w:r w:rsidRPr="001B42B0">
              <w:t>Ферсманово</w:t>
            </w:r>
            <w:proofErr w:type="spellEnd"/>
            <w:r w:rsidRPr="001B42B0">
              <w:t xml:space="preserve"> (</w:t>
            </w:r>
            <w:proofErr w:type="spellStart"/>
            <w:r w:rsidRPr="001B42B0">
              <w:t>с.Лозовое</w:t>
            </w:r>
            <w:proofErr w:type="spellEnd"/>
            <w:r w:rsidRPr="001B42B0">
              <w:t>)</w:t>
            </w:r>
          </w:p>
        </w:tc>
      </w:tr>
      <w:tr w:rsidR="003648E2" w:rsidRPr="00C97290" w14:paraId="57808317" w14:textId="77777777" w:rsidTr="003648E2">
        <w:trPr>
          <w:trHeight w:val="1094"/>
        </w:trPr>
        <w:tc>
          <w:tcPr>
            <w:tcW w:w="562" w:type="dxa"/>
            <w:tcBorders>
              <w:top w:val="single" w:sz="4" w:space="0" w:color="auto"/>
              <w:left w:val="single" w:sz="4" w:space="0" w:color="auto"/>
              <w:bottom w:val="single" w:sz="4" w:space="0" w:color="auto"/>
              <w:right w:val="single" w:sz="4" w:space="0" w:color="auto"/>
            </w:tcBorders>
          </w:tcPr>
          <w:p w14:paraId="0675CB0F" w14:textId="77777777" w:rsidR="003648E2" w:rsidRPr="00C97290" w:rsidRDefault="003648E2" w:rsidP="002418DC">
            <w:pPr>
              <w:keepLines/>
              <w:outlineLvl w:val="2"/>
              <w:rPr>
                <w:b/>
                <w:bCs/>
              </w:rPr>
            </w:pPr>
            <w:r w:rsidRPr="00C97290">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FFBC002" w14:textId="77777777" w:rsidR="003648E2" w:rsidRPr="00C97290" w:rsidRDefault="003648E2" w:rsidP="002418DC">
            <w:pPr>
              <w:jc w:val="both"/>
              <w:rPr>
                <w:rFonts w:eastAsia="Calibri"/>
                <w:b/>
                <w:lang w:eastAsia="en-US"/>
              </w:rPr>
            </w:pPr>
            <w:r w:rsidRPr="00C97290">
              <w:rPr>
                <w:rFonts w:eastAsia="Calibri"/>
                <w:b/>
                <w:lang w:eastAsia="en-US"/>
              </w:rPr>
              <w:t>Наличие проектной документации.</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28020A75" w14:textId="77777777" w:rsidR="003648E2" w:rsidRPr="001B42B0" w:rsidRDefault="003648E2" w:rsidP="002418DC">
            <w:pPr>
              <w:ind w:left="-27"/>
              <w:jc w:val="both"/>
              <w:rPr>
                <w:rFonts w:eastAsia="Calibri"/>
                <w:lang w:eastAsia="en-US"/>
              </w:rPr>
            </w:pPr>
            <w:r w:rsidRPr="001B42B0">
              <w:rPr>
                <w:rFonts w:eastAsia="Calibri"/>
                <w:lang w:eastAsia="en-US"/>
              </w:rPr>
              <w:t>Проектная документация 15/2022-РП, получившая Положительное заключение государственной экспертизы, № 91-1-1-3-024431-2024 от 21.05.2024 г.</w:t>
            </w:r>
          </w:p>
          <w:p w14:paraId="7157FC8C" w14:textId="77777777" w:rsidR="003648E2" w:rsidRPr="00C97290" w:rsidRDefault="003648E2" w:rsidP="002418DC">
            <w:pPr>
              <w:ind w:left="-27"/>
              <w:jc w:val="both"/>
              <w:rPr>
                <w:rFonts w:eastAsia="Calibri"/>
                <w:lang w:eastAsia="en-US"/>
              </w:rPr>
            </w:pPr>
            <w:r w:rsidRPr="001B42B0">
              <w:rPr>
                <w:rFonts w:eastAsia="Calibri"/>
                <w:lang w:eastAsia="en-US"/>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«Реконструкция котельной, расположенной по адресу: Республика Крым, Симферопольский район, пос. </w:t>
            </w:r>
            <w:proofErr w:type="spellStart"/>
            <w:r w:rsidRPr="001B42B0">
              <w:rPr>
                <w:rFonts w:eastAsia="Calibri"/>
                <w:lang w:eastAsia="en-US"/>
              </w:rPr>
              <w:t>Ферсманово</w:t>
            </w:r>
            <w:proofErr w:type="spellEnd"/>
            <w:r w:rsidRPr="001B42B0">
              <w:rPr>
                <w:rFonts w:eastAsia="Calibri"/>
                <w:lang w:eastAsia="en-US"/>
              </w:rPr>
              <w:t xml:space="preserve"> (</w:t>
            </w:r>
            <w:proofErr w:type="spellStart"/>
            <w:r w:rsidRPr="001B42B0">
              <w:rPr>
                <w:rFonts w:eastAsia="Calibri"/>
                <w:lang w:eastAsia="en-US"/>
              </w:rPr>
              <w:t>с.Лозовое</w:t>
            </w:r>
            <w:proofErr w:type="spellEnd"/>
            <w:r w:rsidRPr="001B42B0">
              <w:rPr>
                <w:rFonts w:eastAsia="Calibri"/>
                <w:lang w:eastAsia="en-US"/>
              </w:rPr>
              <w:t>)».</w:t>
            </w:r>
          </w:p>
        </w:tc>
      </w:tr>
      <w:tr w:rsidR="003648E2" w:rsidRPr="00C97290" w14:paraId="57EBCC59" w14:textId="77777777" w:rsidTr="003648E2">
        <w:tc>
          <w:tcPr>
            <w:tcW w:w="562" w:type="dxa"/>
            <w:tcBorders>
              <w:top w:val="single" w:sz="4" w:space="0" w:color="auto"/>
              <w:left w:val="single" w:sz="4" w:space="0" w:color="auto"/>
              <w:bottom w:val="single" w:sz="4" w:space="0" w:color="auto"/>
              <w:right w:val="single" w:sz="4" w:space="0" w:color="auto"/>
            </w:tcBorders>
          </w:tcPr>
          <w:p w14:paraId="7831E97C" w14:textId="77777777" w:rsidR="003648E2" w:rsidRPr="00C97290" w:rsidRDefault="003648E2" w:rsidP="002418DC">
            <w:pPr>
              <w:keepLines/>
              <w:outlineLvl w:val="2"/>
              <w:rPr>
                <w:b/>
                <w:bCs/>
              </w:rPr>
            </w:pPr>
            <w:r w:rsidRPr="00C97290">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DD73BF9" w14:textId="77777777" w:rsidR="003648E2" w:rsidRPr="00C97290" w:rsidRDefault="003648E2" w:rsidP="002418DC">
            <w:pPr>
              <w:jc w:val="both"/>
              <w:rPr>
                <w:rFonts w:eastAsia="Calibri"/>
                <w:b/>
                <w:lang w:eastAsia="en-US"/>
              </w:rPr>
            </w:pPr>
            <w:r w:rsidRPr="00C97290">
              <w:rPr>
                <w:rFonts w:eastAsia="Calibri"/>
                <w:b/>
                <w:lang w:eastAsia="en-US"/>
              </w:rPr>
              <w:t>Назначение объектов</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35249819" w14:textId="77777777" w:rsidR="003648E2" w:rsidRPr="00C97290" w:rsidRDefault="003648E2" w:rsidP="002418DC">
            <w:pPr>
              <w:jc w:val="both"/>
              <w:rPr>
                <w:rFonts w:eastAsia="Calibri"/>
                <w:lang w:eastAsia="en-US"/>
              </w:rPr>
            </w:pPr>
            <w:proofErr w:type="spellStart"/>
            <w:r w:rsidRPr="00C97290">
              <w:rPr>
                <w:rFonts w:eastAsia="Calibri"/>
                <w:lang w:eastAsia="en-US"/>
              </w:rPr>
              <w:t>Блочно</w:t>
            </w:r>
            <w:proofErr w:type="spellEnd"/>
            <w:r w:rsidRPr="00C97290">
              <w:rPr>
                <w:rFonts w:eastAsia="Calibri"/>
                <w:lang w:eastAsia="en-US"/>
              </w:rPr>
              <w:t>-модульная газовая котельная</w:t>
            </w:r>
          </w:p>
        </w:tc>
      </w:tr>
      <w:tr w:rsidR="003648E2" w:rsidRPr="00C97290" w14:paraId="02E407C4" w14:textId="77777777" w:rsidTr="003648E2">
        <w:tc>
          <w:tcPr>
            <w:tcW w:w="562" w:type="dxa"/>
            <w:tcBorders>
              <w:top w:val="single" w:sz="4" w:space="0" w:color="auto"/>
              <w:left w:val="single" w:sz="4" w:space="0" w:color="auto"/>
              <w:bottom w:val="single" w:sz="4" w:space="0" w:color="auto"/>
              <w:right w:val="single" w:sz="4" w:space="0" w:color="auto"/>
            </w:tcBorders>
          </w:tcPr>
          <w:p w14:paraId="0C0B674C" w14:textId="77777777" w:rsidR="003648E2" w:rsidRPr="00C97290" w:rsidRDefault="003648E2" w:rsidP="002418DC">
            <w:pPr>
              <w:keepLines/>
              <w:outlineLvl w:val="2"/>
              <w:rPr>
                <w:b/>
                <w:bCs/>
              </w:rPr>
            </w:pPr>
            <w:r w:rsidRPr="00C97290">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C8696D7" w14:textId="77777777" w:rsidR="003648E2" w:rsidRPr="00C97290" w:rsidRDefault="003648E2" w:rsidP="002418DC">
            <w:pPr>
              <w:jc w:val="both"/>
              <w:rPr>
                <w:rFonts w:eastAsia="Calibri"/>
                <w:b/>
                <w:lang w:eastAsia="en-US"/>
              </w:rPr>
            </w:pPr>
            <w:r w:rsidRPr="00C97290">
              <w:rPr>
                <w:rFonts w:eastAsia="Calibri"/>
                <w:b/>
                <w:lang w:eastAsia="en-US"/>
              </w:rPr>
              <w:t>Технико-экономические показатели*</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425593D7" w14:textId="77777777" w:rsidR="003648E2" w:rsidRPr="001B42B0" w:rsidRDefault="003648E2" w:rsidP="002418DC">
            <w:pPr>
              <w:jc w:val="both"/>
              <w:rPr>
                <w:rFonts w:eastAsia="Calibri"/>
                <w:lang w:eastAsia="en-US"/>
              </w:rPr>
            </w:pPr>
            <w:r w:rsidRPr="001B42B0">
              <w:rPr>
                <w:rFonts w:eastAsia="Calibri"/>
                <w:lang w:eastAsia="en-US"/>
              </w:rPr>
              <w:t xml:space="preserve">Здание котельной - модульное, состоит из металлического каркаса, обшитого </w:t>
            </w:r>
            <w:proofErr w:type="spellStart"/>
            <w:r w:rsidRPr="001B42B0">
              <w:rPr>
                <w:rFonts w:eastAsia="Calibri"/>
                <w:lang w:eastAsia="en-US"/>
              </w:rPr>
              <w:t>сендвич</w:t>
            </w:r>
            <w:proofErr w:type="spellEnd"/>
            <w:r w:rsidRPr="001B42B0">
              <w:rPr>
                <w:rFonts w:eastAsia="Calibri"/>
                <w:lang w:eastAsia="en-US"/>
              </w:rPr>
              <w:t>-панелями заводской</w:t>
            </w:r>
          </w:p>
          <w:p w14:paraId="681581DC" w14:textId="77777777" w:rsidR="003648E2" w:rsidRPr="001B42B0" w:rsidRDefault="003648E2" w:rsidP="002418DC">
            <w:pPr>
              <w:jc w:val="both"/>
              <w:rPr>
                <w:rFonts w:eastAsia="Calibri"/>
                <w:lang w:eastAsia="en-US"/>
              </w:rPr>
            </w:pPr>
            <w:r w:rsidRPr="001B42B0">
              <w:rPr>
                <w:rFonts w:eastAsia="Calibri"/>
                <w:lang w:eastAsia="en-US"/>
              </w:rPr>
              <w:t>готовности.</w:t>
            </w:r>
          </w:p>
          <w:p w14:paraId="1C23BE33" w14:textId="77777777" w:rsidR="003648E2" w:rsidRPr="001B42B0" w:rsidRDefault="003648E2" w:rsidP="002418DC">
            <w:pPr>
              <w:jc w:val="both"/>
              <w:rPr>
                <w:rFonts w:eastAsia="Calibri"/>
                <w:lang w:eastAsia="en-US"/>
              </w:rPr>
            </w:pPr>
            <w:r w:rsidRPr="001B42B0">
              <w:rPr>
                <w:rFonts w:eastAsia="Calibri"/>
                <w:lang w:eastAsia="en-US"/>
              </w:rPr>
              <w:t>Установленная мощность котельной, мегаватт - 1,74</w:t>
            </w:r>
          </w:p>
          <w:p w14:paraId="224465DF" w14:textId="77777777" w:rsidR="003648E2" w:rsidRPr="001B42B0" w:rsidRDefault="003648E2" w:rsidP="002418DC">
            <w:pPr>
              <w:jc w:val="both"/>
              <w:rPr>
                <w:rFonts w:eastAsia="Calibri"/>
                <w:lang w:eastAsia="en-US"/>
              </w:rPr>
            </w:pPr>
            <w:r w:rsidRPr="001B42B0">
              <w:rPr>
                <w:rFonts w:eastAsia="Calibri"/>
                <w:lang w:eastAsia="en-US"/>
              </w:rPr>
              <w:t>Расчетная производительность котельной, мегаватт - 0,87</w:t>
            </w:r>
          </w:p>
          <w:p w14:paraId="3504F075" w14:textId="77777777" w:rsidR="003648E2" w:rsidRPr="001B42B0" w:rsidRDefault="003648E2" w:rsidP="002418DC">
            <w:pPr>
              <w:jc w:val="both"/>
              <w:rPr>
                <w:rFonts w:eastAsia="Calibri"/>
                <w:lang w:eastAsia="en-US"/>
              </w:rPr>
            </w:pPr>
            <w:r w:rsidRPr="001B42B0">
              <w:rPr>
                <w:rFonts w:eastAsia="Calibri"/>
                <w:lang w:eastAsia="en-US"/>
              </w:rPr>
              <w:t>Площадь отведённого участка, м² - 2499,00</w:t>
            </w:r>
          </w:p>
          <w:p w14:paraId="1989872E" w14:textId="77777777" w:rsidR="003648E2" w:rsidRPr="001B42B0" w:rsidRDefault="003648E2" w:rsidP="002418DC">
            <w:pPr>
              <w:jc w:val="both"/>
              <w:rPr>
                <w:rFonts w:eastAsia="Calibri"/>
                <w:lang w:eastAsia="en-US"/>
              </w:rPr>
            </w:pPr>
            <w:r w:rsidRPr="001B42B0">
              <w:rPr>
                <w:rFonts w:eastAsia="Calibri"/>
                <w:lang w:eastAsia="en-US"/>
              </w:rPr>
              <w:t>Площадь застройки, м² - 430,06</w:t>
            </w:r>
          </w:p>
          <w:p w14:paraId="4C13BEE9" w14:textId="77777777" w:rsidR="003648E2" w:rsidRPr="001B42B0" w:rsidRDefault="003648E2" w:rsidP="002418DC">
            <w:pPr>
              <w:jc w:val="both"/>
              <w:rPr>
                <w:rFonts w:eastAsia="Calibri"/>
                <w:lang w:eastAsia="en-US"/>
              </w:rPr>
            </w:pPr>
            <w:r w:rsidRPr="001B42B0">
              <w:rPr>
                <w:rFonts w:eastAsia="Calibri"/>
                <w:lang w:eastAsia="en-US"/>
              </w:rPr>
              <w:t>в том числе:</w:t>
            </w:r>
          </w:p>
          <w:p w14:paraId="2C8FCA43" w14:textId="77777777" w:rsidR="003648E2" w:rsidRPr="001B42B0" w:rsidRDefault="003648E2" w:rsidP="002418DC">
            <w:pPr>
              <w:jc w:val="both"/>
              <w:rPr>
                <w:rFonts w:eastAsia="Calibri"/>
                <w:lang w:eastAsia="en-US"/>
              </w:rPr>
            </w:pPr>
            <w:r w:rsidRPr="001B42B0">
              <w:rPr>
                <w:rFonts w:eastAsia="Calibri"/>
                <w:lang w:eastAsia="en-US"/>
              </w:rPr>
              <w:t>- проектируемая котельная, м² - 77,52</w:t>
            </w:r>
          </w:p>
          <w:p w14:paraId="234F291C" w14:textId="77777777" w:rsidR="003648E2" w:rsidRPr="001B42B0" w:rsidRDefault="003648E2" w:rsidP="002418DC">
            <w:pPr>
              <w:jc w:val="both"/>
              <w:rPr>
                <w:rFonts w:eastAsia="Calibri"/>
                <w:lang w:eastAsia="en-US"/>
              </w:rPr>
            </w:pPr>
            <w:r w:rsidRPr="001B42B0">
              <w:rPr>
                <w:rFonts w:eastAsia="Calibri"/>
                <w:lang w:eastAsia="en-US"/>
              </w:rPr>
              <w:t>- проектируемая дымовая труба, м² - 6,76</w:t>
            </w:r>
          </w:p>
          <w:p w14:paraId="2EE8D690" w14:textId="77777777" w:rsidR="003648E2" w:rsidRPr="001B42B0" w:rsidRDefault="003648E2" w:rsidP="002418DC">
            <w:pPr>
              <w:jc w:val="both"/>
              <w:rPr>
                <w:rFonts w:eastAsia="Calibri"/>
                <w:lang w:eastAsia="en-US"/>
              </w:rPr>
            </w:pPr>
            <w:r w:rsidRPr="001B42B0">
              <w:rPr>
                <w:rFonts w:eastAsia="Calibri"/>
                <w:lang w:eastAsia="en-US"/>
              </w:rPr>
              <w:t>- существующие здания, м² - 285,0</w:t>
            </w:r>
          </w:p>
          <w:p w14:paraId="357C1F6A" w14:textId="77777777" w:rsidR="003648E2" w:rsidRPr="001B42B0" w:rsidRDefault="003648E2" w:rsidP="002418DC">
            <w:pPr>
              <w:jc w:val="both"/>
              <w:rPr>
                <w:rFonts w:eastAsia="Calibri"/>
                <w:lang w:eastAsia="en-US"/>
              </w:rPr>
            </w:pPr>
            <w:r w:rsidRPr="001B42B0">
              <w:rPr>
                <w:rFonts w:eastAsia="Calibri"/>
                <w:lang w:eastAsia="en-US"/>
              </w:rPr>
              <w:t>Площадь твёрдых покрытий, м² - 1224,27</w:t>
            </w:r>
          </w:p>
          <w:p w14:paraId="75CDFBD2" w14:textId="77777777" w:rsidR="003648E2" w:rsidRPr="001B42B0" w:rsidRDefault="003648E2" w:rsidP="002418DC">
            <w:pPr>
              <w:jc w:val="both"/>
              <w:rPr>
                <w:rFonts w:eastAsia="Calibri"/>
                <w:lang w:eastAsia="en-US"/>
              </w:rPr>
            </w:pPr>
            <w:r w:rsidRPr="001B42B0">
              <w:rPr>
                <w:rFonts w:eastAsia="Calibri"/>
                <w:lang w:eastAsia="en-US"/>
              </w:rPr>
              <w:t>Площадь озеленения, м² - 844,67</w:t>
            </w:r>
          </w:p>
          <w:p w14:paraId="7A42B114" w14:textId="77777777" w:rsidR="003648E2" w:rsidRPr="001B42B0" w:rsidRDefault="003648E2" w:rsidP="002418DC">
            <w:pPr>
              <w:jc w:val="both"/>
              <w:rPr>
                <w:rFonts w:eastAsia="Calibri"/>
                <w:lang w:eastAsia="en-US"/>
              </w:rPr>
            </w:pPr>
            <w:r w:rsidRPr="001B42B0">
              <w:rPr>
                <w:rFonts w:eastAsia="Calibri"/>
                <w:lang w:eastAsia="en-US"/>
              </w:rPr>
              <w:t>Этажность, этаж - 1</w:t>
            </w:r>
          </w:p>
          <w:p w14:paraId="6B904DF7" w14:textId="77777777" w:rsidR="003648E2" w:rsidRPr="001B42B0" w:rsidRDefault="003648E2" w:rsidP="002418DC">
            <w:pPr>
              <w:jc w:val="both"/>
              <w:rPr>
                <w:rFonts w:eastAsia="Calibri"/>
                <w:lang w:eastAsia="en-US"/>
              </w:rPr>
            </w:pPr>
            <w:r w:rsidRPr="001B42B0">
              <w:rPr>
                <w:rFonts w:eastAsia="Calibri"/>
                <w:lang w:eastAsia="en-US"/>
              </w:rPr>
              <w:t>Строительный объём проектируемой котельной, м³ - 243,80</w:t>
            </w:r>
          </w:p>
          <w:p w14:paraId="1A0BE6C2" w14:textId="77777777" w:rsidR="003648E2" w:rsidRDefault="003648E2" w:rsidP="002418DC">
            <w:pPr>
              <w:jc w:val="both"/>
              <w:rPr>
                <w:rFonts w:eastAsia="Calibri"/>
                <w:lang w:eastAsia="en-US"/>
              </w:rPr>
            </w:pPr>
            <w:r w:rsidRPr="001B42B0">
              <w:rPr>
                <w:rFonts w:eastAsia="Calibri"/>
                <w:lang w:eastAsia="en-US"/>
              </w:rPr>
              <w:t xml:space="preserve">Общая площадь здания котельной, м² - 71,1 </w:t>
            </w:r>
          </w:p>
          <w:p w14:paraId="55A054DA" w14:textId="77777777" w:rsidR="003648E2" w:rsidRPr="009953AA" w:rsidRDefault="003648E2" w:rsidP="002418DC">
            <w:pPr>
              <w:jc w:val="both"/>
              <w:rPr>
                <w:rFonts w:eastAsia="Calibri"/>
                <w:lang w:eastAsia="en-US"/>
              </w:rPr>
            </w:pPr>
            <w:r w:rsidRPr="00C97290">
              <w:rPr>
                <w:rFonts w:eastAsia="Calibri"/>
                <w:lang w:eastAsia="en-US"/>
              </w:rPr>
              <w:t>Котельная работает без постоянного присутствия обслуживающего персонала.</w:t>
            </w:r>
          </w:p>
        </w:tc>
      </w:tr>
      <w:tr w:rsidR="003648E2" w:rsidRPr="00C97290" w14:paraId="6E077CD1" w14:textId="77777777" w:rsidTr="003648E2">
        <w:tc>
          <w:tcPr>
            <w:tcW w:w="562" w:type="dxa"/>
            <w:tcBorders>
              <w:top w:val="single" w:sz="4" w:space="0" w:color="auto"/>
              <w:left w:val="single" w:sz="4" w:space="0" w:color="auto"/>
              <w:bottom w:val="single" w:sz="4" w:space="0" w:color="auto"/>
              <w:right w:val="single" w:sz="4" w:space="0" w:color="auto"/>
            </w:tcBorders>
          </w:tcPr>
          <w:p w14:paraId="010A9225" w14:textId="77777777" w:rsidR="003648E2" w:rsidRPr="00C97290" w:rsidRDefault="003648E2" w:rsidP="002418DC">
            <w:pPr>
              <w:keepLines/>
              <w:outlineLvl w:val="2"/>
              <w:rPr>
                <w:b/>
                <w:bCs/>
              </w:rPr>
            </w:pPr>
            <w:r w:rsidRPr="00C97290">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9541CE" w14:textId="77777777" w:rsidR="003648E2" w:rsidRPr="00C97290" w:rsidRDefault="003648E2" w:rsidP="002418DC">
            <w:pPr>
              <w:jc w:val="both"/>
              <w:rPr>
                <w:rFonts w:eastAsia="Calibri"/>
                <w:b/>
                <w:lang w:eastAsia="en-US"/>
              </w:rPr>
            </w:pPr>
            <w:r w:rsidRPr="00C97290">
              <w:rPr>
                <w:rFonts w:eastAsia="Calibri"/>
                <w:b/>
                <w:lang w:eastAsia="en-US"/>
              </w:rPr>
              <w:t xml:space="preserve">Краткие характеристики выполняемых работ </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320A3454" w14:textId="77777777" w:rsidR="003648E2" w:rsidRPr="00C2256E" w:rsidRDefault="003648E2" w:rsidP="002418DC">
            <w:pPr>
              <w:jc w:val="both"/>
              <w:rPr>
                <w:bCs/>
              </w:rPr>
            </w:pPr>
            <w:r w:rsidRPr="00C97290">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w:t>
            </w:r>
            <w:r w:rsidRPr="00C2256E">
              <w:rPr>
                <w:bCs/>
              </w:rPr>
              <w:t>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4C863F95" w14:textId="77777777" w:rsidR="003648E2" w:rsidRDefault="003648E2" w:rsidP="002418DC">
            <w:pPr>
              <w:jc w:val="both"/>
              <w:rPr>
                <w:bCs/>
              </w:rPr>
            </w:pPr>
            <w:r w:rsidRPr="00C53676">
              <w:rPr>
                <w:bCs/>
              </w:rPr>
              <w:t>Перечень работ указан в Смете Контракта (Приложении №2) к Контракту</w:t>
            </w:r>
            <w:r>
              <w:rPr>
                <w:bCs/>
                <w:color w:val="FF0000"/>
              </w:rPr>
              <w:t>.</w:t>
            </w:r>
          </w:p>
          <w:p w14:paraId="5542049B" w14:textId="77777777" w:rsidR="003648E2" w:rsidRDefault="003648E2" w:rsidP="002418DC">
            <w:pPr>
              <w:autoSpaceDE w:val="0"/>
              <w:autoSpaceDN w:val="0"/>
              <w:adjustRightInd w:val="0"/>
              <w:rPr>
                <w:rFonts w:eastAsiaTheme="minorHAnsi"/>
                <w:lang w:eastAsia="en-US"/>
              </w:rPr>
            </w:pPr>
            <w:r>
              <w:rPr>
                <w:rFonts w:eastAsiaTheme="minorHAnsi"/>
                <w:lang w:eastAsia="en-US"/>
              </w:rPr>
              <w:t xml:space="preserve">В проекте применена автоматизированная </w:t>
            </w:r>
            <w:proofErr w:type="spellStart"/>
            <w:r>
              <w:rPr>
                <w:rFonts w:eastAsiaTheme="minorHAnsi"/>
                <w:lang w:eastAsia="en-US"/>
              </w:rPr>
              <w:t>блочно</w:t>
            </w:r>
            <w:proofErr w:type="spellEnd"/>
            <w:r>
              <w:rPr>
                <w:rFonts w:eastAsiaTheme="minorHAnsi"/>
                <w:lang w:eastAsia="en-US"/>
              </w:rPr>
              <w:t>-модульная котельная производства компании ООО "</w:t>
            </w:r>
            <w:proofErr w:type="spellStart"/>
            <w:r>
              <w:rPr>
                <w:rFonts w:eastAsiaTheme="minorHAnsi"/>
                <w:lang w:eastAsia="en-US"/>
              </w:rPr>
              <w:t>МирТек</w:t>
            </w:r>
            <w:proofErr w:type="spellEnd"/>
            <w:r>
              <w:rPr>
                <w:rFonts w:eastAsiaTheme="minorHAnsi"/>
                <w:lang w:eastAsia="en-US"/>
              </w:rPr>
              <w:t xml:space="preserve">", </w:t>
            </w:r>
            <w:proofErr w:type="spellStart"/>
            <w:r>
              <w:rPr>
                <w:rFonts w:eastAsiaTheme="minorHAnsi"/>
                <w:lang w:eastAsia="en-US"/>
              </w:rPr>
              <w:t>БМКа</w:t>
            </w:r>
            <w:proofErr w:type="spellEnd"/>
          </w:p>
          <w:p w14:paraId="60B7811A" w14:textId="77777777" w:rsidR="003648E2" w:rsidRPr="00920B3F" w:rsidRDefault="003648E2" w:rsidP="002418DC">
            <w:pPr>
              <w:jc w:val="both"/>
              <w:rPr>
                <w:bCs/>
              </w:rPr>
            </w:pPr>
            <w:r>
              <w:rPr>
                <w:rFonts w:eastAsiaTheme="minorHAnsi"/>
                <w:lang w:eastAsia="en-US"/>
              </w:rPr>
              <w:t>Котельная принята на базе газовых котлов.</w:t>
            </w:r>
          </w:p>
          <w:p w14:paraId="7AE0B7A1" w14:textId="77777777" w:rsidR="003648E2" w:rsidRPr="00C97290" w:rsidRDefault="003648E2" w:rsidP="002418DC">
            <w:pPr>
              <w:jc w:val="both"/>
              <w:rPr>
                <w:rFonts w:eastAsia="Calibri"/>
                <w:bCs/>
                <w:lang w:eastAsia="en-US"/>
              </w:rPr>
            </w:pPr>
            <w:r w:rsidRPr="00C97290">
              <w:rPr>
                <w:rFonts w:eastAsia="Calibri"/>
                <w:bCs/>
                <w:lang w:eastAsia="en-US"/>
              </w:rPr>
              <w:t xml:space="preserve">Здание котельной - модульное, состоит из металлического каркаса, обшитого </w:t>
            </w:r>
            <w:proofErr w:type="spellStart"/>
            <w:r w:rsidRPr="00C97290">
              <w:rPr>
                <w:rFonts w:eastAsia="Calibri"/>
                <w:bCs/>
                <w:lang w:eastAsia="en-US"/>
              </w:rPr>
              <w:t>сендвич</w:t>
            </w:r>
            <w:proofErr w:type="spellEnd"/>
            <w:r w:rsidRPr="00C97290">
              <w:rPr>
                <w:rFonts w:eastAsia="Calibri"/>
                <w:bCs/>
                <w:lang w:eastAsia="en-US"/>
              </w:rPr>
              <w:t>-панелями с утеплителем из минеральной ваты заводской готовности.</w:t>
            </w:r>
          </w:p>
          <w:p w14:paraId="19F19EFD" w14:textId="77777777" w:rsidR="003648E2" w:rsidRPr="00615D2E" w:rsidRDefault="003648E2" w:rsidP="002418DC">
            <w:pPr>
              <w:jc w:val="both"/>
              <w:rPr>
                <w:rFonts w:eastAsia="Calibri"/>
                <w:bCs/>
                <w:lang w:eastAsia="en-US"/>
              </w:rPr>
            </w:pPr>
            <w:r w:rsidRPr="00615D2E">
              <w:rPr>
                <w:rFonts w:eastAsia="Calibri"/>
                <w:bCs/>
                <w:lang w:eastAsia="en-US"/>
              </w:rPr>
              <w:t>Проектная мощность объекта (установленная прои</w:t>
            </w:r>
            <w:r>
              <w:rPr>
                <w:rFonts w:eastAsia="Calibri"/>
                <w:bCs/>
                <w:lang w:eastAsia="en-US"/>
              </w:rPr>
              <w:t>зводительность котельной) – 1,74</w:t>
            </w:r>
            <w:r w:rsidRPr="00615D2E">
              <w:rPr>
                <w:rFonts w:eastAsia="Calibri"/>
                <w:bCs/>
                <w:lang w:eastAsia="en-US"/>
              </w:rPr>
              <w:t xml:space="preserve"> МВт ±10 </w:t>
            </w:r>
            <w:proofErr w:type="gramStart"/>
            <w:r w:rsidRPr="00615D2E">
              <w:rPr>
                <w:rFonts w:eastAsia="Calibri"/>
                <w:bCs/>
                <w:lang w:eastAsia="en-US"/>
              </w:rPr>
              <w:t>% .</w:t>
            </w:r>
            <w:proofErr w:type="gramEnd"/>
          </w:p>
          <w:p w14:paraId="656D215B" w14:textId="77777777" w:rsidR="003648E2" w:rsidRPr="00615D2E" w:rsidRDefault="003648E2" w:rsidP="002418DC">
            <w:pPr>
              <w:jc w:val="both"/>
              <w:rPr>
                <w:rFonts w:eastAsia="Calibri"/>
                <w:bCs/>
                <w:lang w:eastAsia="en-US"/>
              </w:rPr>
            </w:pPr>
            <w:r w:rsidRPr="00615D2E">
              <w:rPr>
                <w:rFonts w:eastAsia="Calibri"/>
                <w:bCs/>
                <w:lang w:eastAsia="en-US"/>
              </w:rPr>
              <w:t>Значимость объекта капитального строительства - котельная предназначена для</w:t>
            </w:r>
            <w:r>
              <w:rPr>
                <w:rFonts w:eastAsia="Calibri"/>
                <w:bCs/>
                <w:lang w:eastAsia="en-US"/>
              </w:rPr>
              <w:t xml:space="preserve"> </w:t>
            </w:r>
            <w:r w:rsidRPr="00615D2E">
              <w:rPr>
                <w:rFonts w:eastAsia="Calibri"/>
                <w:bCs/>
                <w:lang w:eastAsia="en-US"/>
              </w:rPr>
              <w:t>подключения новых потребителей тепловой энергии.</w:t>
            </w:r>
          </w:p>
          <w:p w14:paraId="26A58AE9" w14:textId="77777777" w:rsidR="003648E2" w:rsidRPr="00615D2E" w:rsidRDefault="003648E2" w:rsidP="002418DC">
            <w:pPr>
              <w:jc w:val="both"/>
              <w:rPr>
                <w:rFonts w:eastAsia="Calibri"/>
                <w:bCs/>
                <w:lang w:eastAsia="en-US"/>
              </w:rPr>
            </w:pPr>
            <w:r w:rsidRPr="00615D2E">
              <w:rPr>
                <w:rFonts w:eastAsia="Calibri"/>
                <w:bCs/>
                <w:lang w:eastAsia="en-US"/>
              </w:rPr>
              <w:t xml:space="preserve">Режим работы котельной- </w:t>
            </w:r>
            <w:r w:rsidRPr="007E2219">
              <w:rPr>
                <w:rFonts w:eastAsia="Calibri"/>
                <w:bCs/>
                <w:lang w:eastAsia="en-US"/>
              </w:rPr>
              <w:t>(отопление</w:t>
            </w:r>
            <w:r>
              <w:rPr>
                <w:rFonts w:eastAsia="Calibri"/>
                <w:bCs/>
                <w:lang w:eastAsia="en-US"/>
              </w:rPr>
              <w:t>)- только в отопительный период</w:t>
            </w:r>
            <w:r w:rsidRPr="00615D2E">
              <w:rPr>
                <w:rFonts w:eastAsia="Calibri"/>
                <w:bCs/>
                <w:lang w:eastAsia="en-US"/>
              </w:rPr>
              <w:t>.</w:t>
            </w:r>
          </w:p>
          <w:p w14:paraId="37CEC0DF" w14:textId="77777777" w:rsidR="003648E2" w:rsidRDefault="003648E2" w:rsidP="002418DC">
            <w:pPr>
              <w:jc w:val="both"/>
              <w:rPr>
                <w:rFonts w:eastAsia="Calibri"/>
                <w:bCs/>
                <w:lang w:eastAsia="en-US"/>
              </w:rPr>
            </w:pPr>
            <w:r w:rsidRPr="00615D2E">
              <w:rPr>
                <w:rFonts w:eastAsia="Calibri"/>
                <w:bCs/>
                <w:lang w:eastAsia="en-US"/>
              </w:rPr>
              <w:t>Постоянного присутствия персонала в котельной не предусматривается</w:t>
            </w:r>
            <w:r>
              <w:rPr>
                <w:rFonts w:eastAsia="Calibri"/>
                <w:bCs/>
                <w:lang w:eastAsia="en-US"/>
              </w:rPr>
              <w:t>.</w:t>
            </w:r>
          </w:p>
          <w:p w14:paraId="11C9F5A5" w14:textId="77777777" w:rsidR="003648E2" w:rsidRDefault="003648E2" w:rsidP="002418DC">
            <w:pPr>
              <w:autoSpaceDE w:val="0"/>
              <w:autoSpaceDN w:val="0"/>
              <w:adjustRightInd w:val="0"/>
              <w:rPr>
                <w:rFonts w:eastAsiaTheme="minorHAnsi"/>
                <w:lang w:eastAsia="en-US"/>
              </w:rPr>
            </w:pPr>
            <w:r>
              <w:rPr>
                <w:rFonts w:eastAsiaTheme="minorHAnsi"/>
                <w:lang w:eastAsia="en-US"/>
              </w:rPr>
              <w:t>Выпуск производственной канализации запроектирован из стальных электросварных труб с весьма усиленной антикоррозийной изоляцией – эмалью-</w:t>
            </w:r>
            <w:proofErr w:type="spellStart"/>
            <w:r>
              <w:rPr>
                <w:rFonts w:eastAsiaTheme="minorHAnsi"/>
                <w:lang w:eastAsia="en-US"/>
              </w:rPr>
              <w:t>этиноль</w:t>
            </w:r>
            <w:proofErr w:type="spellEnd"/>
            <w:r>
              <w:rPr>
                <w:rFonts w:eastAsiaTheme="minorHAnsi"/>
                <w:lang w:eastAsia="en-US"/>
              </w:rPr>
              <w:t>.</w:t>
            </w:r>
          </w:p>
          <w:p w14:paraId="0BE16B20" w14:textId="77777777" w:rsidR="003648E2" w:rsidRDefault="003648E2" w:rsidP="002418DC">
            <w:pPr>
              <w:autoSpaceDE w:val="0"/>
              <w:autoSpaceDN w:val="0"/>
              <w:adjustRightInd w:val="0"/>
              <w:rPr>
                <w:rFonts w:eastAsiaTheme="minorHAnsi"/>
                <w:lang w:eastAsia="en-US"/>
              </w:rPr>
            </w:pPr>
            <w:r>
              <w:rPr>
                <w:rFonts w:eastAsiaTheme="minorHAnsi"/>
                <w:lang w:eastAsia="en-US"/>
              </w:rPr>
              <w:t xml:space="preserve">Водоснабжение </w:t>
            </w:r>
            <w:proofErr w:type="spellStart"/>
            <w:r>
              <w:rPr>
                <w:rFonts w:eastAsiaTheme="minorHAnsi"/>
                <w:lang w:eastAsia="en-US"/>
              </w:rPr>
              <w:t>блочно</w:t>
            </w:r>
            <w:proofErr w:type="spellEnd"/>
            <w:r>
              <w:rPr>
                <w:rFonts w:eastAsiaTheme="minorHAnsi"/>
                <w:lang w:eastAsia="en-US"/>
              </w:rPr>
              <w:t>-модульной котельной выполнено от точки присоединения к проектируемой сети водопровода, проходящей на границе участка.</w:t>
            </w:r>
          </w:p>
          <w:p w14:paraId="61D7563B" w14:textId="77777777" w:rsidR="003648E2" w:rsidRDefault="003648E2" w:rsidP="002418DC">
            <w:pPr>
              <w:autoSpaceDE w:val="0"/>
              <w:autoSpaceDN w:val="0"/>
              <w:adjustRightInd w:val="0"/>
              <w:rPr>
                <w:rFonts w:eastAsiaTheme="minorHAnsi"/>
                <w:lang w:eastAsia="en-US"/>
              </w:rPr>
            </w:pPr>
            <w:r>
              <w:rPr>
                <w:rFonts w:eastAsiaTheme="minorHAnsi"/>
                <w:lang w:eastAsia="en-US"/>
              </w:rPr>
              <w:t>Схема тепловых сетей - двухтрубная. Прокладка сетей надземная при выходе из котельной и подземная в непроходных каналах.</w:t>
            </w:r>
          </w:p>
          <w:p w14:paraId="1D140AB3" w14:textId="77777777" w:rsidR="003648E2" w:rsidRDefault="003648E2" w:rsidP="002418DC">
            <w:pPr>
              <w:autoSpaceDE w:val="0"/>
              <w:autoSpaceDN w:val="0"/>
              <w:adjustRightInd w:val="0"/>
              <w:rPr>
                <w:rFonts w:eastAsiaTheme="minorHAnsi"/>
                <w:lang w:eastAsia="en-US"/>
              </w:rPr>
            </w:pPr>
            <w:r>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24EB32C5" w14:textId="77777777" w:rsidR="003648E2" w:rsidRPr="00C97290" w:rsidRDefault="003648E2" w:rsidP="002418DC">
            <w:pPr>
              <w:jc w:val="both"/>
              <w:rPr>
                <w:rFonts w:eastAsia="Calibri"/>
                <w:bCs/>
                <w:lang w:eastAsia="en-US"/>
              </w:rPr>
            </w:pPr>
            <w:r>
              <w:rPr>
                <w:rFonts w:eastAsiaTheme="minorHAnsi"/>
                <w:lang w:eastAsia="en-US"/>
              </w:rPr>
              <w:t>Проектом предусматривается наружное газоснабжение от здания котельной до ШРП.</w:t>
            </w:r>
          </w:p>
        </w:tc>
      </w:tr>
      <w:tr w:rsidR="003648E2" w:rsidRPr="00C97290" w14:paraId="716C5BF8" w14:textId="77777777" w:rsidTr="003648E2">
        <w:tc>
          <w:tcPr>
            <w:tcW w:w="562" w:type="dxa"/>
            <w:tcBorders>
              <w:top w:val="single" w:sz="4" w:space="0" w:color="auto"/>
              <w:left w:val="single" w:sz="4" w:space="0" w:color="auto"/>
              <w:bottom w:val="single" w:sz="4" w:space="0" w:color="auto"/>
              <w:right w:val="single" w:sz="4" w:space="0" w:color="auto"/>
            </w:tcBorders>
          </w:tcPr>
          <w:p w14:paraId="304C422E" w14:textId="77777777" w:rsidR="003648E2" w:rsidRPr="00C97290" w:rsidRDefault="003648E2" w:rsidP="002418DC">
            <w:pPr>
              <w:keepLines/>
              <w:outlineLvl w:val="2"/>
              <w:rPr>
                <w:b/>
                <w:bCs/>
              </w:rPr>
            </w:pPr>
            <w:r w:rsidRPr="00C97290">
              <w:rPr>
                <w:b/>
                <w:bCs/>
              </w:rPr>
              <w:t>11.</w:t>
            </w:r>
          </w:p>
        </w:tc>
        <w:tc>
          <w:tcPr>
            <w:tcW w:w="2499" w:type="dxa"/>
            <w:tcBorders>
              <w:top w:val="single" w:sz="4" w:space="0" w:color="auto"/>
              <w:left w:val="single" w:sz="4" w:space="0" w:color="auto"/>
              <w:bottom w:val="single" w:sz="4" w:space="0" w:color="auto"/>
              <w:right w:val="single" w:sz="4" w:space="0" w:color="auto"/>
            </w:tcBorders>
          </w:tcPr>
          <w:p w14:paraId="7893BA0C" w14:textId="77777777" w:rsidR="003648E2" w:rsidRPr="00C97290" w:rsidRDefault="003648E2" w:rsidP="002418DC">
            <w:pPr>
              <w:jc w:val="both"/>
              <w:rPr>
                <w:rFonts w:eastAsia="Calibri"/>
                <w:b/>
                <w:lang w:eastAsia="en-US"/>
              </w:rPr>
            </w:pPr>
            <w:r w:rsidRPr="00C97290">
              <w:rPr>
                <w:rFonts w:eastAsia="Calibri"/>
                <w:b/>
                <w:lang w:eastAsia="en-US"/>
              </w:rPr>
              <w:t>Сроки выполнения работ</w:t>
            </w:r>
          </w:p>
        </w:tc>
        <w:tc>
          <w:tcPr>
            <w:tcW w:w="7140" w:type="dxa"/>
            <w:tcBorders>
              <w:top w:val="single" w:sz="4" w:space="0" w:color="auto"/>
              <w:left w:val="single" w:sz="4" w:space="0" w:color="auto"/>
              <w:bottom w:val="single" w:sz="4" w:space="0" w:color="auto"/>
              <w:right w:val="single" w:sz="4" w:space="0" w:color="auto"/>
            </w:tcBorders>
          </w:tcPr>
          <w:p w14:paraId="5655484F" w14:textId="77777777" w:rsidR="003648E2" w:rsidRPr="00C97290" w:rsidRDefault="003648E2" w:rsidP="002418DC">
            <w:pPr>
              <w:jc w:val="both"/>
            </w:pPr>
            <w:r w:rsidRPr="00C97290">
              <w:t>Срок исполнения работ:</w:t>
            </w:r>
          </w:p>
          <w:p w14:paraId="20C3D28C" w14:textId="77777777" w:rsidR="003648E2" w:rsidRPr="00C97290" w:rsidRDefault="003648E2" w:rsidP="002418DC">
            <w:pPr>
              <w:jc w:val="both"/>
            </w:pPr>
            <w:r w:rsidRPr="00C97290">
              <w:t>начало выполнения работ – с момента подписания Контракта,</w:t>
            </w:r>
          </w:p>
          <w:p w14:paraId="13710227" w14:textId="77777777" w:rsidR="003648E2" w:rsidRPr="00C97290" w:rsidRDefault="003648E2" w:rsidP="002418DC">
            <w:pPr>
              <w:jc w:val="both"/>
              <w:rPr>
                <w:rFonts w:eastAsia="Calibri"/>
                <w:bCs/>
                <w:lang w:eastAsia="en-US"/>
              </w:rPr>
            </w:pPr>
            <w:r w:rsidRPr="00C97290">
              <w:t>окончание выполнения работ - подписание Акта, законченного</w:t>
            </w:r>
            <w:r>
              <w:t xml:space="preserve"> строительством</w:t>
            </w:r>
            <w:r w:rsidRPr="00C97290">
              <w:t xml:space="preserve"> объекта– не позднее 15.1</w:t>
            </w:r>
            <w:r>
              <w:t>2</w:t>
            </w:r>
            <w:r w:rsidRPr="00C97290">
              <w:t>.202</w:t>
            </w:r>
            <w:r>
              <w:t>4</w:t>
            </w:r>
            <w:r w:rsidRPr="00C97290">
              <w:t xml:space="preserve">. </w:t>
            </w:r>
          </w:p>
        </w:tc>
      </w:tr>
      <w:tr w:rsidR="003648E2" w:rsidRPr="00C97290" w14:paraId="4BE63D8A" w14:textId="77777777" w:rsidTr="003648E2">
        <w:tc>
          <w:tcPr>
            <w:tcW w:w="562" w:type="dxa"/>
            <w:tcBorders>
              <w:top w:val="single" w:sz="4" w:space="0" w:color="auto"/>
              <w:left w:val="single" w:sz="4" w:space="0" w:color="auto"/>
              <w:bottom w:val="single" w:sz="4" w:space="0" w:color="auto"/>
              <w:right w:val="single" w:sz="4" w:space="0" w:color="auto"/>
            </w:tcBorders>
          </w:tcPr>
          <w:p w14:paraId="65113612" w14:textId="77777777" w:rsidR="003648E2" w:rsidRPr="00C97290" w:rsidRDefault="003648E2" w:rsidP="002418DC">
            <w:pPr>
              <w:keepLines/>
              <w:outlineLvl w:val="2"/>
              <w:rPr>
                <w:b/>
                <w:bCs/>
              </w:rPr>
            </w:pPr>
            <w:r w:rsidRPr="00C97290">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0544FD7" w14:textId="77777777" w:rsidR="003648E2" w:rsidRPr="00C97290" w:rsidRDefault="003648E2" w:rsidP="002418DC">
            <w:pPr>
              <w:jc w:val="both"/>
              <w:rPr>
                <w:rFonts w:eastAsia="Calibri"/>
                <w:b/>
                <w:lang w:eastAsia="en-US"/>
              </w:rPr>
            </w:pPr>
            <w:r w:rsidRPr="00C97290">
              <w:rPr>
                <w:rFonts w:eastAsia="Calibri"/>
                <w:b/>
                <w:lang w:eastAsia="en-US"/>
              </w:rPr>
              <w:t>Требования к составу и оформлению выполняемых работ</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1D87DC40" w14:textId="77777777" w:rsidR="003648E2" w:rsidRPr="00C97290" w:rsidRDefault="003648E2" w:rsidP="002418DC">
            <w:pPr>
              <w:jc w:val="both"/>
              <w:rPr>
                <w:rFonts w:eastAsia="Calibri"/>
                <w:bCs/>
                <w:lang w:eastAsia="en-US"/>
              </w:rPr>
            </w:pPr>
            <w:r w:rsidRPr="00C9729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0019415F" w14:textId="77777777" w:rsidR="003648E2" w:rsidRPr="00E36046" w:rsidRDefault="003648E2" w:rsidP="002418DC">
            <w:pPr>
              <w:jc w:val="both"/>
              <w:rPr>
                <w:rFonts w:eastAsia="Calibri"/>
                <w:bCs/>
                <w:lang w:eastAsia="en-US"/>
              </w:rPr>
            </w:pPr>
            <w:r w:rsidRPr="00C97290">
              <w:rPr>
                <w:rFonts w:eastAsia="Calibri"/>
                <w:bCs/>
                <w:lang w:eastAsia="en-US"/>
              </w:rPr>
              <w:t xml:space="preserve">Состав </w:t>
            </w:r>
            <w:r w:rsidRPr="00E36046">
              <w:rPr>
                <w:rFonts w:eastAsia="Calibri"/>
                <w:bCs/>
                <w:lang w:eastAsia="en-US"/>
              </w:rPr>
              <w:t>выполняемых работ Подрядчиком, в том числе:</w:t>
            </w:r>
          </w:p>
          <w:p w14:paraId="63ED7CE0" w14:textId="77777777" w:rsidR="003648E2" w:rsidRPr="00E36046" w:rsidRDefault="003648E2" w:rsidP="002418DC">
            <w:pPr>
              <w:jc w:val="both"/>
              <w:rPr>
                <w:rFonts w:eastAsia="Calibri"/>
                <w:bCs/>
                <w:lang w:eastAsia="en-US"/>
              </w:rPr>
            </w:pPr>
            <w:r w:rsidRPr="00E36046">
              <w:rPr>
                <w:rFonts w:eastAsia="Calibri"/>
                <w:bCs/>
                <w:lang w:eastAsia="en-US"/>
              </w:rPr>
              <w:t>Демонтажные работы;</w:t>
            </w:r>
          </w:p>
          <w:p w14:paraId="28DC9364" w14:textId="77777777" w:rsidR="003648E2" w:rsidRPr="00E36046" w:rsidRDefault="003648E2" w:rsidP="002418DC">
            <w:pPr>
              <w:jc w:val="both"/>
              <w:rPr>
                <w:rFonts w:eastAsia="Calibri"/>
                <w:bCs/>
                <w:lang w:eastAsia="en-US"/>
              </w:rPr>
            </w:pPr>
            <w:r w:rsidRPr="00E36046">
              <w:rPr>
                <w:rFonts w:eastAsia="Calibri"/>
                <w:bCs/>
                <w:lang w:eastAsia="en-US"/>
              </w:rPr>
              <w:t xml:space="preserve">Основной строительный период, включая устройство фундаментов, монтаж модулей </w:t>
            </w:r>
            <w:proofErr w:type="spellStart"/>
            <w:r w:rsidRPr="00E36046">
              <w:rPr>
                <w:rFonts w:eastAsia="Calibri"/>
                <w:bCs/>
                <w:lang w:eastAsia="en-US"/>
              </w:rPr>
              <w:t>блочно</w:t>
            </w:r>
            <w:proofErr w:type="spellEnd"/>
            <w:r w:rsidRPr="00E36046">
              <w:rPr>
                <w:rFonts w:eastAsia="Calibri"/>
                <w:bCs/>
                <w:lang w:eastAsia="en-US"/>
              </w:rPr>
              <w:t xml:space="preserve">-модульной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w:t>
            </w:r>
            <w:r w:rsidRPr="00E36046">
              <w:rPr>
                <w:rFonts w:eastAsia="Calibri"/>
                <w:bCs/>
                <w:lang w:eastAsia="en-US"/>
              </w:rPr>
              <w:lastRenderedPageBreak/>
              <w:t>водоподготовки, внутренних инженерных систем, в том числе монтаж дизельной электростанции;</w:t>
            </w:r>
          </w:p>
          <w:p w14:paraId="310F27AA" w14:textId="77777777" w:rsidR="003648E2" w:rsidRPr="00E36046" w:rsidRDefault="003648E2" w:rsidP="002418DC">
            <w:pPr>
              <w:jc w:val="both"/>
              <w:rPr>
                <w:rFonts w:eastAsia="Calibri"/>
                <w:bCs/>
                <w:lang w:eastAsia="en-US"/>
              </w:rPr>
            </w:pPr>
            <w:r w:rsidRPr="00E36046">
              <w:rPr>
                <w:rFonts w:eastAsia="Calibri"/>
                <w:bCs/>
                <w:lang w:eastAsia="en-US"/>
              </w:rPr>
              <w:t>Монтаж наружных инженерных сетей;</w:t>
            </w:r>
          </w:p>
          <w:p w14:paraId="2D717169" w14:textId="77777777" w:rsidR="003648E2" w:rsidRPr="00E36046" w:rsidRDefault="003648E2" w:rsidP="002418DC">
            <w:pPr>
              <w:jc w:val="both"/>
              <w:rPr>
                <w:rFonts w:eastAsia="Calibri"/>
                <w:bCs/>
                <w:lang w:eastAsia="en-US"/>
              </w:rPr>
            </w:pPr>
            <w:r w:rsidRPr="00E36046">
              <w:rPr>
                <w:rFonts w:eastAsia="Calibri"/>
                <w:bCs/>
                <w:lang w:eastAsia="en-US"/>
              </w:rPr>
              <w:t>Пусконаладочные работы;</w:t>
            </w:r>
          </w:p>
          <w:p w14:paraId="74189C03" w14:textId="77777777" w:rsidR="003648E2" w:rsidRPr="00E36046" w:rsidRDefault="003648E2" w:rsidP="002418DC">
            <w:pPr>
              <w:jc w:val="both"/>
              <w:rPr>
                <w:rFonts w:eastAsia="Calibri"/>
                <w:bCs/>
                <w:lang w:eastAsia="en-US"/>
              </w:rPr>
            </w:pPr>
            <w:r w:rsidRPr="00E36046">
              <w:rPr>
                <w:rFonts w:eastAsia="Calibri"/>
                <w:bCs/>
                <w:lang w:eastAsia="en-US"/>
              </w:rPr>
              <w:t>Благоустройство территории;</w:t>
            </w:r>
          </w:p>
          <w:p w14:paraId="6F261B3E" w14:textId="77777777" w:rsidR="003648E2" w:rsidRPr="00E36046" w:rsidRDefault="003648E2" w:rsidP="002418DC">
            <w:pPr>
              <w:jc w:val="both"/>
              <w:rPr>
                <w:rFonts w:eastAsia="Calibri"/>
                <w:bCs/>
                <w:lang w:eastAsia="en-US"/>
              </w:rPr>
            </w:pPr>
            <w:r w:rsidRPr="00E36046">
              <w:rPr>
                <w:rFonts w:eastAsia="Calibri"/>
                <w:bCs/>
                <w:lang w:eastAsia="en-US"/>
              </w:rPr>
              <w:t xml:space="preserve">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E36046">
              <w:rPr>
                <w:rFonts w:eastAsia="Calibri"/>
                <w:bCs/>
                <w:lang w:eastAsia="en-US"/>
              </w:rPr>
              <w:t>и передача Заказчику, обеспечение получения Заказчиком разрешения на ввод объекта в эксплуатацию;</w:t>
            </w:r>
          </w:p>
          <w:p w14:paraId="23F018FA" w14:textId="77777777" w:rsidR="003648E2" w:rsidRPr="00E36046" w:rsidRDefault="003648E2" w:rsidP="002418DC">
            <w:pPr>
              <w:jc w:val="both"/>
              <w:rPr>
                <w:rFonts w:eastAsia="Calibri"/>
                <w:bCs/>
                <w:lang w:eastAsia="en-US"/>
              </w:rPr>
            </w:pPr>
            <w:r w:rsidRPr="00E36046">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CFB079C" w14:textId="77777777" w:rsidR="003648E2" w:rsidRPr="00E36046" w:rsidRDefault="003648E2" w:rsidP="002418DC">
            <w:pPr>
              <w:jc w:val="both"/>
              <w:rPr>
                <w:rFonts w:eastAsia="Calibri"/>
                <w:bCs/>
                <w:lang w:eastAsia="en-US"/>
              </w:rPr>
            </w:pPr>
            <w:r w:rsidRPr="00E36046">
              <w:rPr>
                <w:rFonts w:eastAsia="Calibri"/>
                <w:bCs/>
                <w:lang w:eastAsia="en-US"/>
              </w:rPr>
              <w:t>Прочие работы и затраты Подрядчика:</w:t>
            </w:r>
          </w:p>
          <w:p w14:paraId="555FCEE0" w14:textId="77777777" w:rsidR="003648E2" w:rsidRPr="00E36046" w:rsidRDefault="003648E2" w:rsidP="002418DC">
            <w:pPr>
              <w:jc w:val="both"/>
              <w:rPr>
                <w:rFonts w:eastAsia="Calibri"/>
                <w:bCs/>
                <w:lang w:eastAsia="en-US"/>
              </w:rPr>
            </w:pPr>
            <w:r w:rsidRPr="00E36046">
              <w:rPr>
                <w:rFonts w:eastAsia="Calibri"/>
                <w:bCs/>
                <w:lang w:eastAsia="en-US"/>
              </w:rPr>
              <w:t>Затраты, связанные с производством работ в зимнее время.</w:t>
            </w:r>
          </w:p>
          <w:p w14:paraId="57905418" w14:textId="77777777" w:rsidR="003648E2" w:rsidRPr="00C97290" w:rsidRDefault="003648E2" w:rsidP="002418DC">
            <w:pPr>
              <w:jc w:val="both"/>
              <w:rPr>
                <w:rFonts w:eastAsia="Calibri"/>
                <w:bCs/>
                <w:lang w:eastAsia="en-US"/>
              </w:rPr>
            </w:pPr>
            <w:r w:rsidRPr="00E36046">
              <w:rPr>
                <w:rFonts w:eastAsia="Calibri"/>
                <w:bCs/>
                <w:lang w:eastAsia="en-US"/>
              </w:rPr>
              <w:t>Временные здания и сооружения.</w:t>
            </w:r>
          </w:p>
          <w:p w14:paraId="56F70C10" w14:textId="77777777" w:rsidR="003648E2" w:rsidRPr="00C97290" w:rsidRDefault="003648E2" w:rsidP="002418DC">
            <w:pPr>
              <w:jc w:val="both"/>
              <w:rPr>
                <w:rFonts w:eastAsia="Calibri"/>
                <w:bCs/>
                <w:lang w:eastAsia="en-US"/>
              </w:rPr>
            </w:pPr>
            <w:r w:rsidRPr="00C97290">
              <w:rPr>
                <w:rFonts w:eastAsia="Calibri"/>
                <w:bCs/>
                <w:lang w:eastAsia="en-US"/>
              </w:rPr>
              <w:t>Плата за негативное воздействие на окружающую среду при обращении с отходами на период строительства.</w:t>
            </w:r>
          </w:p>
          <w:p w14:paraId="5E969881" w14:textId="77777777" w:rsidR="003648E2" w:rsidRPr="00C97290" w:rsidRDefault="003648E2" w:rsidP="002418DC">
            <w:pPr>
              <w:jc w:val="both"/>
              <w:rPr>
                <w:rFonts w:eastAsia="Calibri"/>
                <w:bCs/>
                <w:lang w:eastAsia="en-US"/>
              </w:rPr>
            </w:pPr>
            <w:r w:rsidRPr="00C97290">
              <w:rPr>
                <w:rFonts w:eastAsia="Calibri"/>
                <w:bCs/>
                <w:lang w:eastAsia="en-US"/>
              </w:rPr>
              <w:t xml:space="preserve">Осуществление необходимых платежей </w:t>
            </w:r>
            <w:proofErr w:type="spellStart"/>
            <w:r w:rsidRPr="00C97290">
              <w:rPr>
                <w:rFonts w:eastAsia="Calibri"/>
                <w:bCs/>
                <w:lang w:eastAsia="en-US"/>
              </w:rPr>
              <w:t>ресурсоснабжающим</w:t>
            </w:r>
            <w:proofErr w:type="spellEnd"/>
            <w:r w:rsidRPr="00C97290">
              <w:rPr>
                <w:rFonts w:eastAsia="Calibri"/>
                <w:bCs/>
                <w:lang w:eastAsia="en-US"/>
              </w:rPr>
              <w:t xml:space="preserve"> организациям в период строительства.</w:t>
            </w:r>
          </w:p>
          <w:p w14:paraId="52656CC5" w14:textId="77777777" w:rsidR="003648E2" w:rsidRPr="00C97290" w:rsidRDefault="003648E2" w:rsidP="002418DC">
            <w:pPr>
              <w:jc w:val="both"/>
              <w:rPr>
                <w:rFonts w:eastAsia="Calibri"/>
                <w:bCs/>
                <w:lang w:eastAsia="en-US"/>
              </w:rPr>
            </w:pPr>
            <w:r w:rsidRPr="00C9729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80AAE97" w14:textId="77777777" w:rsidR="003648E2" w:rsidRPr="00C97290" w:rsidRDefault="003648E2" w:rsidP="002418DC">
            <w:pPr>
              <w:jc w:val="both"/>
              <w:rPr>
                <w:rFonts w:eastAsia="Calibri"/>
                <w:bCs/>
                <w:lang w:eastAsia="en-US"/>
              </w:rPr>
            </w:pPr>
            <w:r w:rsidRPr="00C97290">
              <w:rPr>
                <w:rFonts w:eastAsia="Calibri"/>
                <w:bCs/>
                <w:lang w:eastAsia="en-US"/>
              </w:rPr>
              <w:t>- и т.д.</w:t>
            </w:r>
          </w:p>
          <w:p w14:paraId="6CD89558" w14:textId="77777777" w:rsidR="003648E2" w:rsidRPr="00C97290" w:rsidRDefault="003648E2" w:rsidP="002418DC">
            <w:pPr>
              <w:jc w:val="both"/>
              <w:rPr>
                <w:rFonts w:eastAsia="Calibri"/>
                <w:lang w:eastAsia="en-US"/>
              </w:rPr>
            </w:pPr>
            <w:r w:rsidRPr="00C9729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3648E2" w:rsidRPr="00C97290" w14:paraId="68422475" w14:textId="77777777" w:rsidTr="003648E2">
        <w:tc>
          <w:tcPr>
            <w:tcW w:w="562" w:type="dxa"/>
            <w:tcBorders>
              <w:top w:val="single" w:sz="4" w:space="0" w:color="auto"/>
              <w:left w:val="single" w:sz="4" w:space="0" w:color="auto"/>
              <w:bottom w:val="single" w:sz="4" w:space="0" w:color="auto"/>
              <w:right w:val="single" w:sz="4" w:space="0" w:color="auto"/>
            </w:tcBorders>
          </w:tcPr>
          <w:p w14:paraId="5AD3B89D" w14:textId="77777777" w:rsidR="003648E2" w:rsidRPr="00C97290" w:rsidRDefault="003648E2" w:rsidP="002418DC">
            <w:pPr>
              <w:keepLines/>
              <w:outlineLvl w:val="2"/>
              <w:rPr>
                <w:b/>
                <w:bCs/>
              </w:rPr>
            </w:pPr>
            <w:r w:rsidRPr="00C97290">
              <w:rPr>
                <w:b/>
                <w:bCs/>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75E44F1" w14:textId="77777777" w:rsidR="003648E2" w:rsidRPr="00C97290" w:rsidRDefault="003648E2" w:rsidP="002418DC">
            <w:pPr>
              <w:jc w:val="both"/>
              <w:rPr>
                <w:rFonts w:eastAsia="Calibri"/>
                <w:b/>
                <w:lang w:eastAsia="en-US"/>
              </w:rPr>
            </w:pPr>
            <w:r w:rsidRPr="00C97290">
              <w:rPr>
                <w:rFonts w:eastAsia="Calibri"/>
                <w:b/>
                <w:lang w:eastAsia="en-US"/>
              </w:rPr>
              <w:t>Сопутствующие работы, сроки выполнения, требования к выполнению</w:t>
            </w:r>
          </w:p>
        </w:tc>
        <w:tc>
          <w:tcPr>
            <w:tcW w:w="7140" w:type="dxa"/>
            <w:tcBorders>
              <w:top w:val="single" w:sz="4" w:space="0" w:color="auto"/>
              <w:left w:val="single" w:sz="4" w:space="0" w:color="auto"/>
              <w:bottom w:val="single" w:sz="4" w:space="0" w:color="auto"/>
              <w:right w:val="single" w:sz="4" w:space="0" w:color="auto"/>
            </w:tcBorders>
          </w:tcPr>
          <w:p w14:paraId="4687863A" w14:textId="77777777" w:rsidR="003648E2" w:rsidRPr="00C97290" w:rsidRDefault="003648E2" w:rsidP="002418DC">
            <w:pPr>
              <w:ind w:left="8" w:hanging="8"/>
              <w:jc w:val="both"/>
            </w:pPr>
            <w:r w:rsidRPr="00C97290">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58352D25" w14:textId="77777777" w:rsidR="003648E2" w:rsidRPr="00C97290" w:rsidRDefault="003648E2" w:rsidP="002418DC">
            <w:pPr>
              <w:ind w:left="8" w:hanging="8"/>
              <w:jc w:val="both"/>
            </w:pPr>
            <w:r w:rsidRPr="00C97290">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B11C8A0" w14:textId="77777777" w:rsidR="003648E2" w:rsidRPr="00C97290" w:rsidRDefault="003648E2" w:rsidP="002418DC">
            <w:pPr>
              <w:ind w:left="8" w:hanging="8"/>
              <w:jc w:val="both"/>
            </w:pPr>
            <w:r w:rsidRPr="00C97290">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444A4FFB" w14:textId="77777777" w:rsidR="003648E2" w:rsidRPr="00C97290" w:rsidRDefault="003648E2" w:rsidP="002418DC">
            <w:pPr>
              <w:ind w:left="8" w:hanging="8"/>
              <w:jc w:val="both"/>
              <w:rPr>
                <w:strike/>
              </w:rPr>
            </w:pPr>
            <w:r w:rsidRPr="00C97290">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71EB3050" w14:textId="77777777" w:rsidR="003648E2" w:rsidRPr="00C97290" w:rsidRDefault="003648E2" w:rsidP="002418DC">
            <w:pPr>
              <w:ind w:left="8" w:hanging="8"/>
              <w:jc w:val="both"/>
            </w:pPr>
            <w:r w:rsidRPr="00C97290">
              <w:t>Подрядчик обязан оплатить все дополнительные затраты, связанные с выполнением работ и условий по Контракту, в том числе:</w:t>
            </w:r>
          </w:p>
          <w:p w14:paraId="66A96EFC" w14:textId="77777777" w:rsidR="003648E2" w:rsidRPr="00C97290" w:rsidRDefault="003648E2" w:rsidP="002418DC">
            <w:pPr>
              <w:ind w:left="8" w:hanging="8"/>
              <w:jc w:val="both"/>
            </w:pPr>
            <w:r w:rsidRPr="00C97290">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D13B88E" w14:textId="77777777" w:rsidR="003648E2" w:rsidRPr="00C97290" w:rsidRDefault="003648E2" w:rsidP="002418DC">
            <w:pPr>
              <w:ind w:left="8" w:hanging="8"/>
              <w:jc w:val="both"/>
            </w:pPr>
            <w:r w:rsidRPr="00C97290">
              <w:lastRenderedPageBreak/>
              <w:t>- платежи за негативное воздействие на окружающую среду при размещении строительных отходов;</w:t>
            </w:r>
          </w:p>
          <w:p w14:paraId="489BCE7E" w14:textId="77777777" w:rsidR="003648E2" w:rsidRPr="00C97290" w:rsidRDefault="003648E2" w:rsidP="002418DC">
            <w:pPr>
              <w:ind w:left="8" w:hanging="8"/>
              <w:jc w:val="both"/>
            </w:pPr>
            <w:r w:rsidRPr="00C97290">
              <w:t>- устройство мест пересечения с существующими инженерными сетями и инженерными сооружениями;</w:t>
            </w:r>
          </w:p>
          <w:p w14:paraId="1C4D8660" w14:textId="77777777" w:rsidR="003648E2" w:rsidRPr="00C97290" w:rsidRDefault="003648E2" w:rsidP="002418DC">
            <w:pPr>
              <w:ind w:left="8" w:hanging="8"/>
              <w:jc w:val="both"/>
            </w:pPr>
            <w:r w:rsidRPr="00C97290">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6528D91B" w14:textId="77777777" w:rsidR="003648E2" w:rsidRPr="00C97290" w:rsidRDefault="003648E2" w:rsidP="002418DC">
            <w:pPr>
              <w:ind w:left="8" w:hanging="8"/>
              <w:jc w:val="both"/>
            </w:pPr>
            <w:r w:rsidRPr="00C97290">
              <w:t>- открытие ордеров, при необходимости;</w:t>
            </w:r>
          </w:p>
          <w:p w14:paraId="6B1DBE8B" w14:textId="77777777" w:rsidR="003648E2" w:rsidRPr="00C97290" w:rsidRDefault="003648E2" w:rsidP="002418DC">
            <w:pPr>
              <w:ind w:left="8" w:hanging="8"/>
              <w:jc w:val="both"/>
            </w:pPr>
            <w:r w:rsidRPr="00C97290">
              <w:t>- и т.д.</w:t>
            </w:r>
          </w:p>
          <w:p w14:paraId="6F23BD40" w14:textId="77777777" w:rsidR="003648E2" w:rsidRPr="00C97290" w:rsidRDefault="003648E2" w:rsidP="002418DC">
            <w:pPr>
              <w:ind w:left="8" w:hanging="8"/>
              <w:jc w:val="both"/>
            </w:pPr>
            <w:r w:rsidRPr="00C97290">
              <w:t>Подрядчик обязан:</w:t>
            </w:r>
          </w:p>
          <w:p w14:paraId="492029AD" w14:textId="77777777" w:rsidR="003648E2" w:rsidRPr="00C97290" w:rsidRDefault="003648E2" w:rsidP="002418DC">
            <w:pPr>
              <w:ind w:left="8" w:hanging="8"/>
              <w:jc w:val="both"/>
            </w:pPr>
            <w:r w:rsidRPr="00C97290">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1EB9B33" w14:textId="77777777" w:rsidR="003648E2" w:rsidRPr="00C97290" w:rsidRDefault="003648E2" w:rsidP="002418DC">
            <w:pPr>
              <w:ind w:left="8" w:hanging="8"/>
              <w:jc w:val="both"/>
            </w:pPr>
            <w:r w:rsidRPr="00C97290">
              <w:t>- обеспечить ежедневный вывоз строительного мусора и уборку мест работы в конце каждого дня.</w:t>
            </w:r>
          </w:p>
          <w:p w14:paraId="76ADED0F" w14:textId="77777777" w:rsidR="003648E2" w:rsidRPr="00C97290" w:rsidRDefault="003648E2" w:rsidP="002418DC">
            <w:pPr>
              <w:ind w:left="8" w:hanging="8"/>
              <w:jc w:val="both"/>
              <w:rPr>
                <w:bCs/>
              </w:rPr>
            </w:pPr>
            <w:r w:rsidRPr="00C97290">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096C4A45" w14:textId="77777777" w:rsidR="003648E2" w:rsidRPr="00C97290" w:rsidRDefault="003648E2" w:rsidP="002418DC">
            <w:pPr>
              <w:jc w:val="both"/>
            </w:pPr>
            <w:r w:rsidRPr="00C97290">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69E93F" w14:textId="77777777" w:rsidR="003648E2" w:rsidRPr="00C97290" w:rsidRDefault="003648E2" w:rsidP="002418DC">
            <w:pPr>
              <w:jc w:val="both"/>
              <w:rPr>
                <w:rFonts w:eastAsia="Calibri"/>
                <w:lang w:eastAsia="en-US"/>
              </w:rPr>
            </w:pPr>
            <w:r w:rsidRPr="00C9729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6C25E7DB" w14:textId="77777777" w:rsidR="003648E2" w:rsidRPr="00C97290" w:rsidRDefault="003648E2" w:rsidP="002418DC">
            <w:pPr>
              <w:jc w:val="both"/>
              <w:rPr>
                <w:rFonts w:eastAsia="Calibri"/>
                <w:lang w:eastAsia="en-US"/>
              </w:rPr>
            </w:pPr>
            <w:r w:rsidRPr="00C97290">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053CB1D3" w14:textId="77777777" w:rsidR="003648E2" w:rsidRPr="00C97290" w:rsidRDefault="003648E2" w:rsidP="002418DC">
            <w:pPr>
              <w:jc w:val="both"/>
              <w:rPr>
                <w:rFonts w:eastAsia="Calibri"/>
                <w:lang w:eastAsia="en-US"/>
              </w:rPr>
            </w:pPr>
            <w:r w:rsidRPr="00C97290">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47EA979" w14:textId="77777777" w:rsidR="003648E2" w:rsidRPr="00C97290" w:rsidRDefault="003648E2" w:rsidP="002418DC">
            <w:pPr>
              <w:jc w:val="both"/>
              <w:rPr>
                <w:rFonts w:eastAsia="Calibri"/>
                <w:lang w:eastAsia="en-US"/>
              </w:rPr>
            </w:pPr>
            <w:r w:rsidRPr="00C9729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3834D1" w14:textId="77777777" w:rsidR="003648E2" w:rsidRPr="00C97290" w:rsidRDefault="003648E2" w:rsidP="002418DC">
            <w:pPr>
              <w:jc w:val="both"/>
              <w:rPr>
                <w:rFonts w:eastAsia="Calibri"/>
                <w:lang w:eastAsia="en-US"/>
              </w:rPr>
            </w:pPr>
            <w:r w:rsidRPr="00C97290">
              <w:rPr>
                <w:rFonts w:eastAsia="Calibri"/>
                <w:lang w:eastAsia="en-US"/>
              </w:rPr>
              <w:t>Подрядчику в рамках выполнения работ необходимо:</w:t>
            </w:r>
          </w:p>
          <w:p w14:paraId="294EEFB2" w14:textId="77777777" w:rsidR="003648E2" w:rsidRPr="00C97290" w:rsidRDefault="003648E2" w:rsidP="002418DC">
            <w:pPr>
              <w:jc w:val="both"/>
              <w:rPr>
                <w:rFonts w:eastAsia="Calibri"/>
                <w:lang w:eastAsia="en-US"/>
              </w:rPr>
            </w:pPr>
            <w:r w:rsidRPr="00C9729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544E5B3A" w14:textId="77777777" w:rsidR="003648E2" w:rsidRPr="00C97290" w:rsidRDefault="003648E2" w:rsidP="002418DC">
            <w:pPr>
              <w:jc w:val="both"/>
              <w:rPr>
                <w:rFonts w:eastAsia="Calibri"/>
                <w:lang w:eastAsia="en-US"/>
              </w:rPr>
            </w:pPr>
            <w:r w:rsidRPr="00C97290">
              <w:rPr>
                <w:rFonts w:eastAsia="Calibri"/>
                <w:lang w:eastAsia="en-US"/>
              </w:rPr>
              <w:t xml:space="preserve">- Производить </w:t>
            </w:r>
            <w:proofErr w:type="spellStart"/>
            <w:r w:rsidRPr="00C97290">
              <w:rPr>
                <w:rFonts w:eastAsia="Calibri"/>
                <w:lang w:eastAsia="en-US"/>
              </w:rPr>
              <w:t>фотофиксацию</w:t>
            </w:r>
            <w:proofErr w:type="spellEnd"/>
            <w:r w:rsidRPr="00C97290">
              <w:rPr>
                <w:rFonts w:eastAsia="Calibri"/>
                <w:lang w:eastAsia="en-US"/>
              </w:rPr>
              <w:t xml:space="preserve"> выполненных работ в 3 этапа: до, в процессе, по окончании работ.</w:t>
            </w:r>
          </w:p>
          <w:p w14:paraId="5D0E988F" w14:textId="77777777" w:rsidR="003648E2" w:rsidRPr="00C97290" w:rsidRDefault="003648E2" w:rsidP="002418DC">
            <w:pPr>
              <w:jc w:val="both"/>
              <w:rPr>
                <w:rFonts w:eastAsia="Calibri"/>
                <w:lang w:eastAsia="en-US"/>
              </w:rPr>
            </w:pPr>
            <w:r w:rsidRPr="00C97290">
              <w:rPr>
                <w:rFonts w:eastAsia="Calibri"/>
                <w:lang w:eastAsia="en-US"/>
              </w:rPr>
              <w:t xml:space="preserve">- Подрядчик </w:t>
            </w:r>
            <w:r>
              <w:rPr>
                <w:rFonts w:eastAsia="Calibri"/>
                <w:lang w:eastAsia="en-US"/>
              </w:rPr>
              <w:t>предоставляет полный комплект (3</w:t>
            </w:r>
            <w:r w:rsidRPr="00C97290">
              <w:rPr>
                <w:rFonts w:eastAsia="Calibri"/>
                <w:lang w:eastAsia="en-US"/>
              </w:rPr>
              <w:t xml:space="preserve">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13FF93A6" w14:textId="77777777" w:rsidR="003648E2" w:rsidRPr="00C97290" w:rsidRDefault="003648E2" w:rsidP="002418DC">
            <w:pPr>
              <w:jc w:val="both"/>
              <w:rPr>
                <w:rFonts w:eastAsia="Calibri"/>
                <w:lang w:eastAsia="en-US"/>
              </w:rPr>
            </w:pPr>
            <w:r w:rsidRPr="00C97290">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СП </w:t>
            </w:r>
            <w:r w:rsidRPr="00C97290">
              <w:rPr>
                <w:rFonts w:eastAsia="Calibri"/>
                <w:lang w:eastAsia="en-US"/>
              </w:rPr>
              <w:lastRenderedPageBreak/>
              <w:t>48.13330.2019, с представлением акта выявленных недостатков и заключением о возможности выполненных работ.</w:t>
            </w:r>
          </w:p>
          <w:p w14:paraId="4ECFF7C8" w14:textId="77777777" w:rsidR="003648E2" w:rsidRPr="00C97290" w:rsidRDefault="003648E2" w:rsidP="002418DC">
            <w:pPr>
              <w:jc w:val="both"/>
              <w:rPr>
                <w:rFonts w:eastAsia="Calibri"/>
                <w:lang w:eastAsia="en-US"/>
              </w:rPr>
            </w:pPr>
            <w:r w:rsidRPr="00C97290">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B61A181" w14:textId="77777777" w:rsidR="003648E2" w:rsidRPr="00C97290" w:rsidRDefault="003648E2" w:rsidP="002418DC">
            <w:pPr>
              <w:jc w:val="both"/>
              <w:rPr>
                <w:rFonts w:eastAsia="Calibri"/>
                <w:lang w:eastAsia="en-US"/>
              </w:rPr>
            </w:pPr>
            <w:r w:rsidRPr="00C97290">
              <w:rPr>
                <w:rFonts w:eastAsia="Calibri"/>
                <w:lang w:eastAsia="en-US"/>
              </w:rPr>
              <w:t>Всю ответственность за соблюдением миграционного законодательства в полной мере несет Подрядчик.</w:t>
            </w:r>
          </w:p>
          <w:p w14:paraId="0B7D9048" w14:textId="77777777" w:rsidR="003648E2" w:rsidRPr="00C97290" w:rsidRDefault="003648E2" w:rsidP="002418DC">
            <w:pPr>
              <w:jc w:val="both"/>
              <w:rPr>
                <w:rFonts w:eastAsia="Calibri"/>
                <w:lang w:eastAsia="en-US"/>
              </w:rPr>
            </w:pPr>
            <w:r w:rsidRPr="00C97290">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w:t>
            </w:r>
            <w:r>
              <w:rPr>
                <w:rFonts w:eastAsia="Calibri"/>
                <w:lang w:eastAsia="en-US"/>
              </w:rPr>
              <w:t xml:space="preserve">приемки законченного строительством </w:t>
            </w:r>
            <w:r w:rsidRPr="00C97290">
              <w:rPr>
                <w:rFonts w:eastAsia="Calibri"/>
                <w:lang w:eastAsia="en-US"/>
              </w:rPr>
              <w:t>Объекта.</w:t>
            </w:r>
          </w:p>
          <w:p w14:paraId="6B14D965" w14:textId="77777777" w:rsidR="003648E2" w:rsidRPr="00C97290" w:rsidRDefault="003648E2" w:rsidP="002418DC">
            <w:pPr>
              <w:jc w:val="both"/>
              <w:rPr>
                <w:rFonts w:eastAsia="Calibri"/>
                <w:lang w:eastAsia="en-US"/>
              </w:rPr>
            </w:pPr>
            <w:r w:rsidRPr="00C97290">
              <w:rPr>
                <w:rFonts w:eastAsia="Calibri"/>
                <w:lang w:eastAsia="en-US"/>
              </w:rPr>
              <w:t xml:space="preserve">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C97290">
              <w:rPr>
                <w:rFonts w:eastAsia="Calibri"/>
                <w:lang w:eastAsia="en-US"/>
              </w:rPr>
              <w:t>и передача Заказчику, обеспечение получения разрешения на ввод объекта в эксплуатацию.</w:t>
            </w:r>
          </w:p>
          <w:p w14:paraId="19E4DD39" w14:textId="77777777" w:rsidR="003648E2" w:rsidRPr="00C97290" w:rsidRDefault="003648E2" w:rsidP="002418DC">
            <w:pPr>
              <w:widowControl w:val="0"/>
              <w:jc w:val="both"/>
              <w:rPr>
                <w:rFonts w:eastAsia="Calibri"/>
                <w:lang w:eastAsia="en-US"/>
              </w:rPr>
            </w:pPr>
            <w:r w:rsidRPr="00C97290">
              <w:rPr>
                <w:rFonts w:eastAsia="Calibri"/>
                <w:lang w:eastAsia="en-US"/>
              </w:rPr>
              <w:t>Для этого Подрядчик обеспечивает:</w:t>
            </w:r>
          </w:p>
          <w:p w14:paraId="7C078BFA" w14:textId="77777777" w:rsidR="003648E2" w:rsidRPr="00C97290" w:rsidRDefault="003648E2" w:rsidP="002418DC">
            <w:pPr>
              <w:widowControl w:val="0"/>
              <w:jc w:val="both"/>
              <w:rPr>
                <w:rFonts w:eastAsia="Calibri"/>
                <w:lang w:eastAsia="en-US"/>
              </w:rPr>
            </w:pPr>
            <w:r w:rsidRPr="00C97290">
              <w:rPr>
                <w:rFonts w:eastAsia="Calibri"/>
                <w:lang w:eastAsia="en-US"/>
              </w:rPr>
              <w:t>- Комплексное обследование СЭС объекта капитального строительства;</w:t>
            </w:r>
          </w:p>
          <w:p w14:paraId="4891DF78" w14:textId="77777777" w:rsidR="003648E2" w:rsidRPr="00C97290" w:rsidRDefault="003648E2" w:rsidP="002418DC">
            <w:pPr>
              <w:widowControl w:val="0"/>
              <w:jc w:val="both"/>
              <w:rPr>
                <w:rFonts w:eastAsia="Calibri"/>
                <w:lang w:eastAsia="en-US"/>
              </w:rPr>
            </w:pPr>
            <w:r w:rsidRPr="00C97290">
              <w:rPr>
                <w:rFonts w:eastAsia="Calibri"/>
                <w:lang w:eastAsia="en-US"/>
              </w:rPr>
              <w:t>- Выполнение контрольно-исполнительных съемок;</w:t>
            </w:r>
          </w:p>
          <w:p w14:paraId="1F36DCEE" w14:textId="77777777" w:rsidR="003648E2" w:rsidRPr="00C97290" w:rsidRDefault="003648E2" w:rsidP="002418DC">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Тепловизионное</w:t>
            </w:r>
            <w:proofErr w:type="spellEnd"/>
            <w:r w:rsidRPr="00C97290">
              <w:rPr>
                <w:rFonts w:eastAsia="Calibri"/>
                <w:lang w:eastAsia="en-US"/>
              </w:rPr>
              <w:t xml:space="preserve"> обследование здания (-</w:t>
            </w:r>
            <w:proofErr w:type="spellStart"/>
            <w:r w:rsidRPr="00C97290">
              <w:rPr>
                <w:rFonts w:eastAsia="Calibri"/>
                <w:lang w:eastAsia="en-US"/>
              </w:rPr>
              <w:t>ий</w:t>
            </w:r>
            <w:proofErr w:type="spellEnd"/>
            <w:r w:rsidRPr="00C97290">
              <w:rPr>
                <w:rFonts w:eastAsia="Calibri"/>
                <w:lang w:eastAsia="en-US"/>
              </w:rPr>
              <w:t>) объекта и составление паспорта (-</w:t>
            </w:r>
            <w:proofErr w:type="spellStart"/>
            <w:r w:rsidRPr="00C97290">
              <w:rPr>
                <w:rFonts w:eastAsia="Calibri"/>
                <w:lang w:eastAsia="en-US"/>
              </w:rPr>
              <w:t>ов</w:t>
            </w:r>
            <w:proofErr w:type="spellEnd"/>
            <w:r w:rsidRPr="00C97290">
              <w:rPr>
                <w:rFonts w:eastAsia="Calibri"/>
                <w:lang w:eastAsia="en-US"/>
              </w:rPr>
              <w:t xml:space="preserve">) </w:t>
            </w:r>
            <w:proofErr w:type="spellStart"/>
            <w:r w:rsidRPr="00C97290">
              <w:rPr>
                <w:rFonts w:eastAsia="Calibri"/>
                <w:lang w:eastAsia="en-US"/>
              </w:rPr>
              <w:t>энергоэффективности</w:t>
            </w:r>
            <w:proofErr w:type="spellEnd"/>
            <w:r w:rsidRPr="00C97290">
              <w:rPr>
                <w:rFonts w:eastAsia="Calibri"/>
                <w:lang w:eastAsia="en-US"/>
              </w:rPr>
              <w:t xml:space="preserve"> (энергетический паспорт);</w:t>
            </w:r>
          </w:p>
          <w:p w14:paraId="16C6643D" w14:textId="77777777" w:rsidR="003648E2" w:rsidRPr="00C97290" w:rsidRDefault="003648E2" w:rsidP="002418DC">
            <w:pPr>
              <w:jc w:val="both"/>
              <w:rPr>
                <w:rFonts w:eastAsia="Calibri"/>
                <w:lang w:eastAsia="en-US"/>
              </w:rPr>
            </w:pPr>
            <w:r w:rsidRPr="00C97290">
              <w:rPr>
                <w:rFonts w:eastAsia="Calibri"/>
                <w:lang w:eastAsia="en-US"/>
              </w:rPr>
              <w:t>- Выполнение контрольно-исполнительных съемок внутриплощадочных инженерных сетей;</w:t>
            </w:r>
          </w:p>
          <w:p w14:paraId="54004077" w14:textId="77777777" w:rsidR="003648E2" w:rsidRPr="00C97290" w:rsidRDefault="003648E2" w:rsidP="002418DC">
            <w:pPr>
              <w:jc w:val="both"/>
              <w:rPr>
                <w:rFonts w:eastAsia="Calibri"/>
                <w:lang w:eastAsia="en-US"/>
              </w:rPr>
            </w:pPr>
            <w:r w:rsidRPr="00C97290">
              <w:rPr>
                <w:rFonts w:eastAsia="Calibri"/>
                <w:lang w:eastAsia="en-US"/>
              </w:rPr>
              <w:t>- Планово-высотная съемка объекта;</w:t>
            </w:r>
          </w:p>
          <w:p w14:paraId="28B5F9F0" w14:textId="77777777" w:rsidR="003648E2" w:rsidRPr="00C97290" w:rsidRDefault="003648E2" w:rsidP="002418DC">
            <w:pPr>
              <w:jc w:val="both"/>
              <w:rPr>
                <w:rFonts w:eastAsia="Calibri"/>
                <w:lang w:eastAsia="en-US"/>
              </w:rPr>
            </w:pPr>
            <w:r w:rsidRPr="00C97290">
              <w:rPr>
                <w:rFonts w:eastAsia="Calibri"/>
                <w:lang w:eastAsia="en-US"/>
              </w:rPr>
              <w:t>-  Расчет пожарных рисков (при необходимости).</w:t>
            </w:r>
          </w:p>
        </w:tc>
      </w:tr>
      <w:tr w:rsidR="003648E2" w:rsidRPr="00C97290" w14:paraId="1E2CC87D" w14:textId="77777777" w:rsidTr="003648E2">
        <w:tc>
          <w:tcPr>
            <w:tcW w:w="562" w:type="dxa"/>
            <w:tcBorders>
              <w:top w:val="single" w:sz="4" w:space="0" w:color="auto"/>
              <w:left w:val="single" w:sz="4" w:space="0" w:color="auto"/>
              <w:bottom w:val="single" w:sz="4" w:space="0" w:color="auto"/>
              <w:right w:val="single" w:sz="4" w:space="0" w:color="auto"/>
            </w:tcBorders>
          </w:tcPr>
          <w:p w14:paraId="4C7D8627" w14:textId="77777777" w:rsidR="003648E2" w:rsidRPr="00C97290" w:rsidRDefault="003648E2" w:rsidP="002418DC">
            <w:pPr>
              <w:keepLines/>
              <w:outlineLvl w:val="2"/>
              <w:rPr>
                <w:b/>
                <w:bCs/>
              </w:rPr>
            </w:pPr>
            <w:r w:rsidRPr="00C97290">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690645B" w14:textId="77777777" w:rsidR="003648E2" w:rsidRPr="00C97290" w:rsidRDefault="003648E2" w:rsidP="002418DC">
            <w:pPr>
              <w:jc w:val="both"/>
              <w:rPr>
                <w:rFonts w:eastAsia="Calibri"/>
                <w:b/>
                <w:lang w:eastAsia="en-US"/>
              </w:rPr>
            </w:pPr>
            <w:r w:rsidRPr="00C97290">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tcBorders>
              <w:top w:val="single" w:sz="4" w:space="0" w:color="auto"/>
              <w:left w:val="single" w:sz="4" w:space="0" w:color="auto"/>
              <w:bottom w:val="single" w:sz="4" w:space="0" w:color="auto"/>
              <w:right w:val="single" w:sz="4" w:space="0" w:color="auto"/>
            </w:tcBorders>
          </w:tcPr>
          <w:p w14:paraId="6C66B6E5" w14:textId="77777777" w:rsidR="003648E2" w:rsidRPr="00C97290" w:rsidRDefault="003648E2" w:rsidP="002418DC">
            <w:pPr>
              <w:ind w:left="-60" w:firstLine="60"/>
              <w:rPr>
                <w:rFonts w:eastAsia="Calibri"/>
                <w:bCs/>
                <w:lang w:eastAsia="en-US"/>
              </w:rPr>
            </w:pPr>
            <w:r w:rsidRPr="00C97290">
              <w:rPr>
                <w:rFonts w:eastAsia="Calibri"/>
                <w:bCs/>
                <w:lang w:eastAsia="en-US"/>
              </w:rPr>
              <w:t xml:space="preserve">Работы должны производиться в соответствии с </w:t>
            </w:r>
            <w:r>
              <w:t>Описанием объекта закупки (техническим заданием</w:t>
            </w:r>
            <w:r w:rsidRPr="001B1F29">
              <w:t>)</w:t>
            </w:r>
            <w:r w:rsidRPr="00C97290">
              <w:rPr>
                <w:rFonts w:eastAsia="Calibri"/>
                <w:bCs/>
                <w:lang w:eastAsia="en-US"/>
              </w:rPr>
              <w:t xml:space="preserve">, положениями Контракта, Проектной и Рабочей документацией и Сметой контракта. </w:t>
            </w:r>
          </w:p>
          <w:p w14:paraId="3B83661A" w14:textId="77777777" w:rsidR="003648E2" w:rsidRPr="00C97290" w:rsidRDefault="003648E2" w:rsidP="002418DC">
            <w:pPr>
              <w:jc w:val="both"/>
              <w:rPr>
                <w:rFonts w:eastAsia="Calibri"/>
                <w:bCs/>
                <w:lang w:eastAsia="en-US"/>
              </w:rPr>
            </w:pPr>
            <w:r w:rsidRPr="00C9729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3AF0D77A" w14:textId="77777777" w:rsidR="003648E2" w:rsidRPr="00C97290" w:rsidRDefault="003648E2" w:rsidP="002418DC">
            <w:pPr>
              <w:jc w:val="both"/>
              <w:rPr>
                <w:rFonts w:eastAsia="Calibri"/>
                <w:bCs/>
                <w:lang w:eastAsia="en-US"/>
              </w:rPr>
            </w:pPr>
            <w:r w:rsidRPr="00C9729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487299A" w14:textId="77777777" w:rsidR="003648E2" w:rsidRPr="00C97290" w:rsidRDefault="003648E2" w:rsidP="002418DC">
            <w:pPr>
              <w:jc w:val="both"/>
              <w:rPr>
                <w:rFonts w:eastAsia="Calibri"/>
                <w:bCs/>
                <w:lang w:eastAsia="en-US"/>
              </w:rPr>
            </w:pPr>
            <w:r w:rsidRPr="00C9729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053E153" w14:textId="77777777" w:rsidR="003648E2" w:rsidRPr="00C97290" w:rsidRDefault="003648E2" w:rsidP="002418DC">
            <w:pPr>
              <w:jc w:val="both"/>
              <w:rPr>
                <w:rFonts w:eastAsia="Calibri"/>
                <w:bCs/>
                <w:lang w:eastAsia="en-US"/>
              </w:rPr>
            </w:pPr>
            <w:r w:rsidRPr="00C9729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CF7E199" w14:textId="77777777" w:rsidR="003648E2" w:rsidRPr="00C97290" w:rsidRDefault="003648E2" w:rsidP="002418DC">
            <w:pPr>
              <w:jc w:val="both"/>
              <w:rPr>
                <w:rFonts w:eastAsia="Calibri"/>
                <w:bCs/>
                <w:lang w:eastAsia="en-US"/>
              </w:rPr>
            </w:pPr>
            <w:r w:rsidRPr="00C97290">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C96B07A" w14:textId="77777777" w:rsidR="003648E2" w:rsidRPr="00C97290" w:rsidRDefault="003648E2" w:rsidP="002418DC">
            <w:pPr>
              <w:jc w:val="both"/>
              <w:rPr>
                <w:rFonts w:eastAsia="Calibri"/>
                <w:bCs/>
                <w:lang w:eastAsia="en-US"/>
              </w:rPr>
            </w:pPr>
            <w:r w:rsidRPr="00C9729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BFD28F0" w14:textId="77777777" w:rsidR="003648E2" w:rsidRPr="00C97290" w:rsidRDefault="003648E2" w:rsidP="002418DC">
            <w:pPr>
              <w:jc w:val="both"/>
              <w:rPr>
                <w:rFonts w:eastAsia="Calibri"/>
                <w:bCs/>
                <w:lang w:eastAsia="en-US"/>
              </w:rPr>
            </w:pPr>
            <w:r w:rsidRPr="00C97290">
              <w:rPr>
                <w:rFonts w:eastAsia="Calibri"/>
                <w:bCs/>
                <w:lang w:eastAsia="en-US"/>
              </w:rPr>
              <w:lastRenderedPageBreak/>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A185940" w14:textId="77777777" w:rsidR="003648E2" w:rsidRPr="00C97290" w:rsidRDefault="003648E2" w:rsidP="002418DC">
            <w:pPr>
              <w:jc w:val="both"/>
              <w:rPr>
                <w:rFonts w:eastAsia="Calibri"/>
                <w:bCs/>
                <w:lang w:eastAsia="en-US"/>
              </w:rPr>
            </w:pPr>
            <w:r w:rsidRPr="00C97290">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324D2D4" w14:textId="77777777" w:rsidR="003648E2" w:rsidRPr="00C97290" w:rsidRDefault="003648E2" w:rsidP="002418DC">
            <w:pPr>
              <w:jc w:val="both"/>
              <w:rPr>
                <w:rFonts w:eastAsia="Calibri"/>
                <w:bCs/>
                <w:lang w:eastAsia="en-US"/>
              </w:rPr>
            </w:pPr>
            <w:r w:rsidRPr="00C9729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6B8DC0A" w14:textId="77777777" w:rsidR="003648E2" w:rsidRPr="00C97290" w:rsidRDefault="003648E2" w:rsidP="002418DC">
            <w:pPr>
              <w:jc w:val="both"/>
              <w:rPr>
                <w:rFonts w:eastAsia="Calibri"/>
                <w:bCs/>
                <w:lang w:eastAsia="en-US"/>
              </w:rPr>
            </w:pPr>
            <w:r w:rsidRPr="00C9729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CDE6159" w14:textId="77777777" w:rsidR="003648E2" w:rsidRPr="00C97290" w:rsidRDefault="003648E2" w:rsidP="002418DC">
            <w:pPr>
              <w:jc w:val="both"/>
              <w:rPr>
                <w:rFonts w:eastAsia="Calibri"/>
                <w:bCs/>
                <w:lang w:eastAsia="en-US"/>
              </w:rPr>
            </w:pPr>
            <w:r w:rsidRPr="00C9729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A495485" w14:textId="77777777" w:rsidR="003648E2" w:rsidRPr="00C97290" w:rsidRDefault="003648E2" w:rsidP="002418DC">
            <w:pPr>
              <w:jc w:val="both"/>
              <w:rPr>
                <w:rFonts w:eastAsia="Calibri"/>
                <w:bCs/>
                <w:lang w:eastAsia="en-US"/>
              </w:rPr>
            </w:pPr>
            <w:r w:rsidRPr="00C97290">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7A3C4D34" w14:textId="77777777" w:rsidR="003648E2" w:rsidRPr="00C97290" w:rsidRDefault="003648E2" w:rsidP="002418DC">
            <w:pPr>
              <w:jc w:val="both"/>
              <w:rPr>
                <w:rFonts w:eastAsia="Calibri"/>
                <w:bCs/>
                <w:lang w:eastAsia="en-US"/>
              </w:rPr>
            </w:pPr>
            <w:r w:rsidRPr="00C97290">
              <w:rPr>
                <w:rFonts w:eastAsia="Calibri"/>
                <w:bCs/>
                <w:lang w:eastAsia="en-US"/>
              </w:rPr>
              <w:t xml:space="preserve">Запрещается постоянное (временное) проживание на строительном объекте. </w:t>
            </w:r>
          </w:p>
          <w:p w14:paraId="766AAA64" w14:textId="77777777" w:rsidR="003648E2" w:rsidRPr="00C97290" w:rsidRDefault="003648E2" w:rsidP="002418DC">
            <w:pPr>
              <w:jc w:val="both"/>
              <w:rPr>
                <w:rFonts w:eastAsia="Calibri"/>
                <w:bCs/>
                <w:lang w:eastAsia="en-US"/>
              </w:rPr>
            </w:pPr>
            <w:r w:rsidRPr="00C9729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517AABF" w14:textId="77777777" w:rsidR="003648E2" w:rsidRPr="00C97290" w:rsidRDefault="003648E2" w:rsidP="002418DC">
            <w:pPr>
              <w:jc w:val="both"/>
              <w:rPr>
                <w:rFonts w:eastAsia="Calibri"/>
                <w:bCs/>
                <w:lang w:eastAsia="en-US"/>
              </w:rPr>
            </w:pPr>
            <w:r w:rsidRPr="00C9729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27FE5B4C" w14:textId="77777777" w:rsidR="003648E2" w:rsidRPr="00C97290" w:rsidRDefault="003648E2" w:rsidP="002418DC">
            <w:pPr>
              <w:jc w:val="both"/>
              <w:rPr>
                <w:rFonts w:eastAsia="Calibri"/>
                <w:bCs/>
                <w:lang w:eastAsia="en-US"/>
              </w:rPr>
            </w:pPr>
            <w:r w:rsidRPr="00C9729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4013A77" w14:textId="77777777" w:rsidR="003648E2" w:rsidRPr="00C97290" w:rsidRDefault="003648E2" w:rsidP="002418DC">
            <w:pPr>
              <w:jc w:val="both"/>
              <w:rPr>
                <w:rFonts w:eastAsia="Calibri"/>
                <w:bCs/>
                <w:lang w:eastAsia="en-US"/>
              </w:rPr>
            </w:pPr>
            <w:r w:rsidRPr="00C97290">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3648E2" w:rsidRPr="00C97290" w14:paraId="2FFF75ED" w14:textId="77777777" w:rsidTr="003648E2">
        <w:tc>
          <w:tcPr>
            <w:tcW w:w="562" w:type="dxa"/>
            <w:tcBorders>
              <w:top w:val="single" w:sz="4" w:space="0" w:color="auto"/>
              <w:left w:val="single" w:sz="4" w:space="0" w:color="auto"/>
              <w:bottom w:val="single" w:sz="4" w:space="0" w:color="auto"/>
              <w:right w:val="single" w:sz="4" w:space="0" w:color="auto"/>
            </w:tcBorders>
          </w:tcPr>
          <w:p w14:paraId="37143469" w14:textId="77777777" w:rsidR="003648E2" w:rsidRPr="00C97290" w:rsidRDefault="003648E2" w:rsidP="002418DC">
            <w:pPr>
              <w:keepLines/>
              <w:outlineLvl w:val="2"/>
              <w:rPr>
                <w:b/>
                <w:bCs/>
              </w:rPr>
            </w:pPr>
            <w:r w:rsidRPr="00C97290">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D2B612F" w14:textId="77777777" w:rsidR="003648E2" w:rsidRPr="00C97290" w:rsidRDefault="003648E2" w:rsidP="002418DC">
            <w:pPr>
              <w:jc w:val="both"/>
              <w:rPr>
                <w:rFonts w:eastAsia="Calibri"/>
                <w:b/>
                <w:lang w:eastAsia="en-US"/>
              </w:rPr>
            </w:pPr>
            <w:r w:rsidRPr="00C97290">
              <w:rPr>
                <w:rFonts w:eastAsia="Calibri"/>
                <w:b/>
                <w:lang w:eastAsia="en-US"/>
              </w:rPr>
              <w:t>Мероприятия по утилизации строительных отходов</w:t>
            </w:r>
          </w:p>
        </w:tc>
        <w:tc>
          <w:tcPr>
            <w:tcW w:w="7140" w:type="dxa"/>
            <w:tcBorders>
              <w:top w:val="single" w:sz="4" w:space="0" w:color="auto"/>
              <w:left w:val="single" w:sz="4" w:space="0" w:color="auto"/>
              <w:bottom w:val="single" w:sz="4" w:space="0" w:color="auto"/>
              <w:right w:val="single" w:sz="4" w:space="0" w:color="auto"/>
            </w:tcBorders>
          </w:tcPr>
          <w:p w14:paraId="243C1507" w14:textId="77777777" w:rsidR="003648E2" w:rsidRPr="00C97290" w:rsidRDefault="003648E2" w:rsidP="002418DC">
            <w:pPr>
              <w:contextualSpacing/>
              <w:jc w:val="both"/>
              <w:rPr>
                <w:rFonts w:eastAsia="Calibri"/>
                <w:lang w:eastAsia="en-US"/>
              </w:rPr>
            </w:pPr>
            <w:r w:rsidRPr="00C97290">
              <w:rPr>
                <w:rFonts w:eastAsia="Calibri"/>
              </w:rPr>
              <w:t>В соответствии с утвержденной проектно-сметной документацией, раздела ПОС.</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3648E2" w:rsidRPr="00C97290" w14:paraId="7A7E7229" w14:textId="77777777" w:rsidTr="003648E2">
        <w:tc>
          <w:tcPr>
            <w:tcW w:w="562" w:type="dxa"/>
            <w:tcBorders>
              <w:top w:val="single" w:sz="4" w:space="0" w:color="auto"/>
              <w:left w:val="single" w:sz="4" w:space="0" w:color="auto"/>
              <w:bottom w:val="single" w:sz="4" w:space="0" w:color="auto"/>
              <w:right w:val="single" w:sz="4" w:space="0" w:color="auto"/>
            </w:tcBorders>
          </w:tcPr>
          <w:p w14:paraId="765BCA67" w14:textId="77777777" w:rsidR="003648E2" w:rsidRPr="00C97290" w:rsidRDefault="003648E2" w:rsidP="002418DC">
            <w:pPr>
              <w:keepLines/>
              <w:outlineLvl w:val="2"/>
              <w:rPr>
                <w:b/>
                <w:bCs/>
              </w:rPr>
            </w:pPr>
            <w:r w:rsidRPr="00C97290">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3A70D24C" w14:textId="77777777" w:rsidR="003648E2" w:rsidRPr="00C97290" w:rsidRDefault="003648E2" w:rsidP="002418DC">
            <w:pPr>
              <w:jc w:val="both"/>
              <w:rPr>
                <w:rFonts w:eastAsia="Calibri"/>
                <w:b/>
                <w:lang w:eastAsia="en-US"/>
              </w:rPr>
            </w:pPr>
            <w:r w:rsidRPr="00C97290">
              <w:rPr>
                <w:rFonts w:eastAsia="Calibri"/>
                <w:b/>
                <w:lang w:eastAsia="en-US"/>
              </w:rPr>
              <w:t>Инженерные системы</w:t>
            </w:r>
          </w:p>
        </w:tc>
        <w:tc>
          <w:tcPr>
            <w:tcW w:w="7140" w:type="dxa"/>
            <w:tcBorders>
              <w:top w:val="single" w:sz="4" w:space="0" w:color="auto"/>
              <w:left w:val="single" w:sz="4" w:space="0" w:color="auto"/>
              <w:bottom w:val="single" w:sz="4" w:space="0" w:color="auto"/>
              <w:right w:val="single" w:sz="4" w:space="0" w:color="auto"/>
            </w:tcBorders>
          </w:tcPr>
          <w:p w14:paraId="15407146" w14:textId="77777777" w:rsidR="003648E2" w:rsidRPr="00C97290" w:rsidRDefault="003648E2" w:rsidP="002418DC">
            <w:pPr>
              <w:jc w:val="both"/>
              <w:rPr>
                <w:rFonts w:eastAsia="Calibri"/>
                <w:bCs/>
                <w:lang w:eastAsia="en-US"/>
              </w:rPr>
            </w:pPr>
            <w:r w:rsidRPr="00C97290">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C97290">
              <w:rPr>
                <w:rFonts w:eastAsia="Calibri"/>
                <w:bCs/>
                <w:lang w:eastAsia="en-US"/>
              </w:rPr>
              <w:t>канализование</w:t>
            </w:r>
            <w:proofErr w:type="spellEnd"/>
            <w:r w:rsidRPr="00C97290">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4463EBA" w14:textId="77777777" w:rsidR="003648E2" w:rsidRPr="00C97290" w:rsidRDefault="003648E2" w:rsidP="002418DC">
            <w:pPr>
              <w:jc w:val="both"/>
              <w:rPr>
                <w:rFonts w:eastAsia="Calibri"/>
                <w:bCs/>
                <w:lang w:eastAsia="en-US"/>
              </w:rPr>
            </w:pPr>
            <w:r w:rsidRPr="00C97290">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5E15D87" w14:textId="77777777" w:rsidR="003648E2" w:rsidRPr="00C97290" w:rsidRDefault="003648E2" w:rsidP="002418DC">
            <w:pPr>
              <w:jc w:val="both"/>
              <w:rPr>
                <w:rFonts w:eastAsia="Calibri"/>
                <w:bCs/>
                <w:lang w:eastAsia="en-US"/>
              </w:rPr>
            </w:pPr>
            <w:r w:rsidRPr="00C97290">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C97290">
              <w:rPr>
                <w:rFonts w:eastAsia="Calibri"/>
                <w:bCs/>
                <w:lang w:eastAsia="en-US"/>
              </w:rPr>
              <w:t>энергоснабжающими</w:t>
            </w:r>
            <w:proofErr w:type="spellEnd"/>
            <w:r w:rsidRPr="00C97290">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1CDFCD3" w14:textId="77777777" w:rsidR="003648E2" w:rsidRPr="00C97290" w:rsidRDefault="003648E2" w:rsidP="002418DC">
            <w:pPr>
              <w:jc w:val="both"/>
              <w:rPr>
                <w:rFonts w:eastAsia="Calibri"/>
                <w:bCs/>
                <w:lang w:eastAsia="en-US"/>
              </w:rPr>
            </w:pPr>
            <w:r w:rsidRPr="00C97290">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3669235D" w14:textId="77777777" w:rsidR="003648E2" w:rsidRPr="00C97290" w:rsidRDefault="003648E2" w:rsidP="002418DC">
            <w:pPr>
              <w:jc w:val="both"/>
              <w:rPr>
                <w:rFonts w:eastAsia="Calibri"/>
                <w:lang w:eastAsia="en-US"/>
              </w:rPr>
            </w:pPr>
            <w:r w:rsidRPr="00C9729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3648E2" w:rsidRPr="00C97290" w14:paraId="2EFD363B" w14:textId="77777777" w:rsidTr="003648E2">
        <w:tc>
          <w:tcPr>
            <w:tcW w:w="562" w:type="dxa"/>
            <w:tcBorders>
              <w:top w:val="single" w:sz="4" w:space="0" w:color="auto"/>
              <w:left w:val="single" w:sz="4" w:space="0" w:color="auto"/>
              <w:bottom w:val="single" w:sz="4" w:space="0" w:color="auto"/>
              <w:right w:val="single" w:sz="4" w:space="0" w:color="auto"/>
            </w:tcBorders>
          </w:tcPr>
          <w:p w14:paraId="5FEE84C1" w14:textId="77777777" w:rsidR="003648E2" w:rsidRPr="00C97290" w:rsidRDefault="003648E2" w:rsidP="002418DC">
            <w:pPr>
              <w:keepLines/>
              <w:outlineLvl w:val="2"/>
              <w:rPr>
                <w:b/>
                <w:bCs/>
              </w:rPr>
            </w:pPr>
            <w:r w:rsidRPr="00C97290">
              <w:rPr>
                <w:b/>
                <w:bCs/>
              </w:rPr>
              <w:t>17.</w:t>
            </w:r>
          </w:p>
        </w:tc>
        <w:tc>
          <w:tcPr>
            <w:tcW w:w="2499" w:type="dxa"/>
            <w:tcBorders>
              <w:top w:val="single" w:sz="4" w:space="0" w:color="auto"/>
              <w:left w:val="single" w:sz="4" w:space="0" w:color="auto"/>
              <w:bottom w:val="single" w:sz="4" w:space="0" w:color="auto"/>
              <w:right w:val="single" w:sz="4" w:space="0" w:color="auto"/>
            </w:tcBorders>
          </w:tcPr>
          <w:p w14:paraId="5C67D5AD" w14:textId="77777777" w:rsidR="003648E2" w:rsidRPr="00C97290" w:rsidRDefault="003648E2" w:rsidP="002418DC">
            <w:pPr>
              <w:jc w:val="both"/>
              <w:rPr>
                <w:rFonts w:eastAsia="Calibri"/>
                <w:b/>
                <w:lang w:eastAsia="en-US"/>
              </w:rPr>
            </w:pPr>
            <w:r w:rsidRPr="00C97290">
              <w:rPr>
                <w:rFonts w:eastAsia="Calibri"/>
                <w:b/>
                <w:lang w:eastAsia="en-US"/>
              </w:rPr>
              <w:t>Требования к составу и оформлению исполнительной документации</w:t>
            </w:r>
          </w:p>
        </w:tc>
        <w:tc>
          <w:tcPr>
            <w:tcW w:w="7140" w:type="dxa"/>
            <w:tcBorders>
              <w:top w:val="single" w:sz="4" w:space="0" w:color="auto"/>
              <w:left w:val="single" w:sz="4" w:space="0" w:color="auto"/>
              <w:bottom w:val="single" w:sz="4" w:space="0" w:color="auto"/>
              <w:right w:val="single" w:sz="4" w:space="0" w:color="auto"/>
            </w:tcBorders>
          </w:tcPr>
          <w:p w14:paraId="167D2777" w14:textId="77777777" w:rsidR="003648E2" w:rsidRPr="00C97290" w:rsidRDefault="003648E2" w:rsidP="002418DC">
            <w:pPr>
              <w:jc w:val="both"/>
              <w:rPr>
                <w:rFonts w:eastAsia="Calibri"/>
                <w:lang w:eastAsia="en-US"/>
              </w:rPr>
            </w:pPr>
            <w:r w:rsidRPr="00C97290">
              <w:rPr>
                <w:rFonts w:eastAsia="Calibri"/>
                <w:lang w:eastAsia="en-US"/>
              </w:rPr>
              <w:t>Исполнительную документацию оформить в соответствии с:</w:t>
            </w:r>
          </w:p>
          <w:p w14:paraId="5A5FBCFF" w14:textId="77777777" w:rsidR="003648E2" w:rsidRPr="00C97290" w:rsidRDefault="003648E2" w:rsidP="002418DC">
            <w:pPr>
              <w:ind w:left="8" w:hanging="8"/>
              <w:jc w:val="both"/>
            </w:pPr>
            <w:r w:rsidRPr="00C97290">
              <w:t xml:space="preserve"> - Приказом Минстроя РФ от 16 мая 2023 г. № 344/</w:t>
            </w:r>
            <w:proofErr w:type="spellStart"/>
            <w:r w:rsidRPr="00C97290">
              <w:t>пр</w:t>
            </w:r>
            <w:proofErr w:type="spellEnd"/>
            <w:r w:rsidRPr="00C97290">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5E26864" w14:textId="77777777" w:rsidR="003648E2" w:rsidRPr="00C97290" w:rsidRDefault="003648E2" w:rsidP="002418DC">
            <w:pPr>
              <w:ind w:left="8" w:hanging="8"/>
              <w:jc w:val="both"/>
            </w:pPr>
            <w:r w:rsidRPr="00C97290">
              <w:t>-  Приказом Минстроя РФ от 02 декабря 2022 г. № 1026/</w:t>
            </w:r>
            <w:proofErr w:type="spellStart"/>
            <w:r w:rsidRPr="00C97290">
              <w:t>пр</w:t>
            </w:r>
            <w:proofErr w:type="spellEnd"/>
            <w:r w:rsidRPr="00C97290">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79CB916D" w14:textId="77777777" w:rsidR="003648E2" w:rsidRPr="00C97290" w:rsidRDefault="003648E2" w:rsidP="002418DC">
            <w:pPr>
              <w:ind w:left="8" w:hanging="8"/>
              <w:jc w:val="both"/>
            </w:pPr>
            <w:r w:rsidRPr="00C97290">
              <w:t>-  СП.48.13330.2019.</w:t>
            </w:r>
          </w:p>
          <w:p w14:paraId="1196FF48" w14:textId="77777777" w:rsidR="003648E2" w:rsidRDefault="003648E2" w:rsidP="002418DC">
            <w:pPr>
              <w:jc w:val="both"/>
              <w:rPr>
                <w:rFonts w:eastAsia="Calibri"/>
                <w:lang w:eastAsia="en-US"/>
              </w:rPr>
            </w:pPr>
            <w:r w:rsidRPr="00C97290">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lang w:eastAsia="en-US"/>
              </w:rPr>
              <w:t>;</w:t>
            </w:r>
          </w:p>
          <w:p w14:paraId="68CC2A38" w14:textId="77777777" w:rsidR="003648E2" w:rsidRPr="00D14DF8" w:rsidRDefault="003648E2" w:rsidP="002418DC">
            <w:pPr>
              <w:jc w:val="both"/>
              <w:rPr>
                <w:rFonts w:eastAsia="Calibri"/>
                <w:lang w:eastAsia="en-US"/>
              </w:rPr>
            </w:pPr>
            <w:r>
              <w:rPr>
                <w:rFonts w:eastAsia="Calibri"/>
                <w:lang w:eastAsia="en-US"/>
              </w:rPr>
              <w:t xml:space="preserve">- </w:t>
            </w:r>
            <w:r w:rsidRPr="00D14DF8">
              <w:rPr>
                <w:rFonts w:eastAsia="Calibri"/>
                <w:lang w:eastAsia="en-US"/>
              </w:rPr>
              <w:t>Постановление</w:t>
            </w:r>
            <w:r>
              <w:rPr>
                <w:rFonts w:eastAsia="Calibri"/>
                <w:lang w:eastAsia="en-US"/>
              </w:rPr>
              <w:t>м</w:t>
            </w:r>
            <w:r w:rsidRPr="00D14DF8">
              <w:rPr>
                <w:rFonts w:eastAsia="Calibri"/>
                <w:lang w:eastAsia="en-US"/>
              </w:rPr>
              <w:t xml:space="preserve"> Правительства РФ от 30 января 2021 г. N 85</w:t>
            </w:r>
          </w:p>
          <w:p w14:paraId="7B7CA7F7" w14:textId="77777777" w:rsidR="003648E2" w:rsidRPr="00C97290" w:rsidRDefault="003648E2" w:rsidP="002418DC">
            <w:pPr>
              <w:jc w:val="both"/>
              <w:rPr>
                <w:rFonts w:eastAsia="Calibri"/>
                <w:lang w:eastAsia="en-US"/>
              </w:rPr>
            </w:pPr>
            <w:r w:rsidRPr="00D14DF8">
              <w:rPr>
                <w:rFonts w:eastAsia="Calibri"/>
                <w:lang w:eastAsia="en-US"/>
              </w:rPr>
              <w:t xml:space="preserve">"Об утверждении Правил выдачи разрешений на допуск в эксплуатацию </w:t>
            </w:r>
            <w:proofErr w:type="spellStart"/>
            <w:r w:rsidRPr="00D14DF8">
              <w:rPr>
                <w:rFonts w:eastAsia="Calibri"/>
                <w:lang w:eastAsia="en-US"/>
              </w:rPr>
              <w:t>энергопринимающих</w:t>
            </w:r>
            <w:proofErr w:type="spellEnd"/>
            <w:r w:rsidRPr="00D14DF8">
              <w:rPr>
                <w:rFonts w:eastAsia="Calibri"/>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lang w:eastAsia="en-US"/>
              </w:rPr>
              <w:t>теплопотребляющих</w:t>
            </w:r>
            <w:proofErr w:type="spellEnd"/>
            <w:r w:rsidRPr="00D14DF8">
              <w:rPr>
                <w:rFonts w:eastAsia="Calibri"/>
                <w:lang w:eastAsia="en-US"/>
              </w:rPr>
              <w:t xml:space="preserve"> установок и о внесении изменений в некоторые акты Правительства Российской Федерации"</w:t>
            </w:r>
            <w:r w:rsidRPr="00C97290">
              <w:rPr>
                <w:rFonts w:eastAsia="Calibri"/>
                <w:lang w:eastAsia="en-US"/>
              </w:rPr>
              <w:t>.</w:t>
            </w:r>
          </w:p>
          <w:p w14:paraId="7844B812" w14:textId="77777777" w:rsidR="003648E2" w:rsidRPr="00C97290" w:rsidRDefault="003648E2" w:rsidP="002418DC">
            <w:pPr>
              <w:jc w:val="both"/>
              <w:rPr>
                <w:rFonts w:eastAsia="Calibri"/>
                <w:lang w:eastAsia="en-US"/>
              </w:rPr>
            </w:pPr>
            <w:r w:rsidRPr="00C97290">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Pr>
                <w:rFonts w:eastAsia="Calibri"/>
                <w:lang w:eastAsia="en-US"/>
              </w:rPr>
              <w:t xml:space="preserve">разрешения на допуск в эксплуатацию </w:t>
            </w:r>
            <w:proofErr w:type="spellStart"/>
            <w:r>
              <w:rPr>
                <w:rFonts w:eastAsia="Calibri"/>
                <w:lang w:eastAsia="en-US"/>
              </w:rPr>
              <w:t>энергопринимающей</w:t>
            </w:r>
            <w:proofErr w:type="spellEnd"/>
            <w:r>
              <w:rPr>
                <w:rFonts w:eastAsia="Calibri"/>
                <w:lang w:eastAsia="en-US"/>
              </w:rPr>
              <w:t xml:space="preserve"> установки</w:t>
            </w:r>
            <w:r w:rsidRPr="00C97290">
              <w:rPr>
                <w:rFonts w:eastAsia="Calibri"/>
                <w:lang w:eastAsia="en-US"/>
              </w:rPr>
              <w:t xml:space="preserve"> и устранить все замечания, если такие имеются.</w:t>
            </w:r>
          </w:p>
          <w:p w14:paraId="7F5688CA" w14:textId="77777777" w:rsidR="003648E2" w:rsidRPr="00C97290" w:rsidRDefault="003648E2" w:rsidP="002418DC">
            <w:pPr>
              <w:jc w:val="both"/>
              <w:rPr>
                <w:rFonts w:eastAsia="Calibri"/>
                <w:lang w:eastAsia="en-US"/>
              </w:rPr>
            </w:pPr>
            <w:r w:rsidRPr="00C97290">
              <w:rPr>
                <w:rFonts w:eastAsia="Calibri"/>
                <w:lang w:eastAsia="en-US"/>
              </w:rPr>
              <w:t xml:space="preserve">Исполнительная документация предоставляется Заказчику в четырех экземплярах на бумажном носителе и в 1 экземпляре на </w:t>
            </w:r>
            <w:r w:rsidRPr="00C97290">
              <w:rPr>
                <w:rFonts w:eastAsia="Calibri"/>
                <w:lang w:eastAsia="en-US"/>
              </w:rPr>
              <w:lastRenderedPageBreak/>
              <w:t>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5CAB022" w14:textId="77777777" w:rsidR="003648E2" w:rsidRPr="00C97290" w:rsidRDefault="003648E2" w:rsidP="002418DC">
            <w:pPr>
              <w:jc w:val="both"/>
              <w:rPr>
                <w:rFonts w:eastAsia="Calibri"/>
                <w:lang w:eastAsia="en-US"/>
              </w:rPr>
            </w:pPr>
            <w:r w:rsidRPr="00C9729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3BD3E0D8" w14:textId="77777777" w:rsidR="003648E2" w:rsidRPr="00C97290" w:rsidRDefault="003648E2" w:rsidP="002418DC">
            <w:pPr>
              <w:jc w:val="both"/>
              <w:rPr>
                <w:rFonts w:eastAsia="Calibri"/>
                <w:lang w:eastAsia="en-US"/>
              </w:rPr>
            </w:pPr>
            <w:r w:rsidRPr="00C97290">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4A6585CD" w14:textId="77777777" w:rsidR="003648E2" w:rsidRPr="00C97290" w:rsidRDefault="003648E2" w:rsidP="002418DC">
            <w:pPr>
              <w:jc w:val="both"/>
              <w:rPr>
                <w:rFonts w:eastAsia="Calibri"/>
                <w:lang w:eastAsia="en-US"/>
              </w:rPr>
            </w:pPr>
            <w:r w:rsidRPr="00C97290">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3CAE051" w14:textId="77777777" w:rsidR="003648E2" w:rsidRPr="00C97290" w:rsidRDefault="003648E2" w:rsidP="002418DC">
            <w:pPr>
              <w:jc w:val="both"/>
              <w:rPr>
                <w:rFonts w:eastAsia="Calibri"/>
                <w:lang w:eastAsia="en-US"/>
              </w:rPr>
            </w:pPr>
            <w:r w:rsidRPr="00C97290">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C97290">
              <w:rPr>
                <w:rFonts w:eastAsia="Calibri"/>
                <w:lang w:eastAsia="en-US"/>
              </w:rPr>
              <w:t>фотофиксация</w:t>
            </w:r>
            <w:proofErr w:type="spellEnd"/>
            <w:r w:rsidRPr="00C97290">
              <w:rPr>
                <w:rFonts w:eastAsia="Calibri"/>
                <w:lang w:eastAsia="en-US"/>
              </w:rPr>
              <w:t xml:space="preserve"> проводимых испытаний (по запросу Заказчика в зависимости от типа строительно-монтажных работ);</w:t>
            </w:r>
          </w:p>
          <w:p w14:paraId="090C4AE9" w14:textId="77777777" w:rsidR="003648E2" w:rsidRPr="00C97290" w:rsidRDefault="003648E2" w:rsidP="002418DC">
            <w:pPr>
              <w:jc w:val="both"/>
              <w:rPr>
                <w:rFonts w:eastAsia="Calibri"/>
                <w:lang w:eastAsia="en-US"/>
              </w:rPr>
            </w:pPr>
            <w:r w:rsidRPr="00C97290">
              <w:rPr>
                <w:rFonts w:eastAsia="Calibri"/>
                <w:lang w:eastAsia="en-US"/>
              </w:rPr>
              <w:t>- Другие технические отчеты, результаты обследований, если имело место;</w:t>
            </w:r>
          </w:p>
          <w:p w14:paraId="37A28B10" w14:textId="77777777" w:rsidR="003648E2" w:rsidRPr="00C97290" w:rsidRDefault="003648E2" w:rsidP="002418DC">
            <w:pPr>
              <w:jc w:val="both"/>
              <w:rPr>
                <w:rFonts w:eastAsia="Calibri"/>
                <w:lang w:eastAsia="en-US"/>
              </w:rPr>
            </w:pPr>
            <w:r w:rsidRPr="00C97290">
              <w:rPr>
                <w:rFonts w:eastAsia="Calibri"/>
                <w:lang w:eastAsia="en-US"/>
              </w:rPr>
              <w:t>- Общий и специальные журналы работ;</w:t>
            </w:r>
          </w:p>
          <w:p w14:paraId="71BDA40D" w14:textId="77777777" w:rsidR="003648E2" w:rsidRPr="00C97290" w:rsidRDefault="003648E2" w:rsidP="002418DC">
            <w:pPr>
              <w:jc w:val="both"/>
              <w:rPr>
                <w:rFonts w:eastAsia="Calibri"/>
                <w:lang w:eastAsia="en-US"/>
              </w:rPr>
            </w:pPr>
            <w:r w:rsidRPr="00C97290">
              <w:rPr>
                <w:rFonts w:eastAsia="Calibri"/>
                <w:lang w:eastAsia="en-US"/>
              </w:rPr>
              <w:t>- Журнал входного контроля;</w:t>
            </w:r>
          </w:p>
          <w:p w14:paraId="134B6C41" w14:textId="77777777" w:rsidR="003648E2" w:rsidRPr="00C97290" w:rsidRDefault="003648E2" w:rsidP="002418DC">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Фотофиксация</w:t>
            </w:r>
            <w:proofErr w:type="spellEnd"/>
            <w:r w:rsidRPr="00C97290">
              <w:rPr>
                <w:rFonts w:eastAsia="Calibri"/>
                <w:lang w:eastAsia="en-US"/>
              </w:rPr>
              <w:t xml:space="preserve"> работ (в процессе и после завершения работ) (по запросу Заказчика);</w:t>
            </w:r>
          </w:p>
          <w:p w14:paraId="4F84B1E2" w14:textId="77777777" w:rsidR="003648E2" w:rsidRPr="00C97290" w:rsidRDefault="003648E2" w:rsidP="002418DC">
            <w:pPr>
              <w:jc w:val="both"/>
              <w:rPr>
                <w:rFonts w:eastAsia="Calibri"/>
                <w:lang w:eastAsia="en-US"/>
              </w:rPr>
            </w:pPr>
            <w:r w:rsidRPr="00C97290">
              <w:rPr>
                <w:rFonts w:eastAsia="Calibri"/>
                <w:lang w:eastAsia="en-US"/>
              </w:rPr>
              <w:t xml:space="preserve">- Съемный носитель с электронной версией ИД (формат </w:t>
            </w:r>
            <w:proofErr w:type="spellStart"/>
            <w:r w:rsidRPr="00C97290">
              <w:rPr>
                <w:rFonts w:eastAsia="Calibri"/>
                <w:lang w:eastAsia="en-US"/>
              </w:rPr>
              <w:t>pdf</w:t>
            </w:r>
            <w:proofErr w:type="spellEnd"/>
            <w:r w:rsidRPr="00C97290">
              <w:rPr>
                <w:rFonts w:eastAsia="Calibri"/>
                <w:lang w:eastAsia="en-US"/>
              </w:rPr>
              <w:t xml:space="preserve">,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w:t>
            </w:r>
            <w:proofErr w:type="spellStart"/>
            <w:r w:rsidRPr="00C97290">
              <w:rPr>
                <w:rFonts w:eastAsia="Calibri"/>
                <w:lang w:eastAsia="en-US"/>
              </w:rPr>
              <w:t>dwg</w:t>
            </w:r>
            <w:proofErr w:type="spellEnd"/>
            <w:r w:rsidRPr="00C97290">
              <w:rPr>
                <w:rFonts w:eastAsia="Calibri"/>
                <w:lang w:eastAsia="en-US"/>
              </w:rPr>
              <w:t>)/</w:t>
            </w:r>
          </w:p>
          <w:p w14:paraId="30A914C0" w14:textId="77777777" w:rsidR="003648E2" w:rsidRPr="00C97290" w:rsidRDefault="003648E2" w:rsidP="002418DC">
            <w:pPr>
              <w:jc w:val="both"/>
              <w:rPr>
                <w:rFonts w:eastAsia="Calibri"/>
                <w:lang w:eastAsia="en-US"/>
              </w:rPr>
            </w:pPr>
            <w:r w:rsidRPr="00C9729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618DE7EF" w14:textId="77777777" w:rsidR="003648E2" w:rsidRPr="00C97290" w:rsidRDefault="003648E2" w:rsidP="002418DC">
            <w:pPr>
              <w:jc w:val="both"/>
              <w:rPr>
                <w:rFonts w:eastAsia="Calibri"/>
                <w:lang w:eastAsia="en-US"/>
              </w:rPr>
            </w:pPr>
            <w:r w:rsidRPr="00C97290">
              <w:rPr>
                <w:rFonts w:eastAsia="Calibri"/>
                <w:lang w:eastAsia="en-US"/>
              </w:rPr>
              <w:t>Все листы исполнительной документации, начиная с реестра. должны иметь сквозную нумерацию страниц.</w:t>
            </w:r>
          </w:p>
          <w:p w14:paraId="1C07A207" w14:textId="77777777" w:rsidR="003648E2" w:rsidRPr="00C97290" w:rsidRDefault="003648E2" w:rsidP="002418DC">
            <w:pPr>
              <w:jc w:val="both"/>
              <w:rPr>
                <w:rFonts w:eastAsia="Calibri"/>
                <w:lang w:eastAsia="en-US"/>
              </w:rPr>
            </w:pPr>
            <w:r w:rsidRPr="00C97290">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BDFB717" w14:textId="77777777" w:rsidR="003648E2" w:rsidRPr="00C97290" w:rsidRDefault="003648E2" w:rsidP="002418DC">
            <w:pPr>
              <w:jc w:val="both"/>
              <w:rPr>
                <w:rFonts w:eastAsia="Calibri"/>
                <w:lang w:eastAsia="en-US"/>
              </w:rPr>
            </w:pPr>
            <w:r w:rsidRPr="00C97290">
              <w:rPr>
                <w:rFonts w:eastAsia="Calibri"/>
                <w:lang w:eastAsia="en-US"/>
              </w:rPr>
              <w:t>Акты подшиваются в порядке возрастания нумерации, которая учитывает последовательность производства работ.</w:t>
            </w:r>
          </w:p>
          <w:p w14:paraId="007FD150" w14:textId="77777777" w:rsidR="003648E2" w:rsidRPr="00C97290" w:rsidRDefault="003648E2" w:rsidP="002418DC">
            <w:pPr>
              <w:jc w:val="both"/>
              <w:rPr>
                <w:rFonts w:eastAsia="Calibri"/>
                <w:lang w:eastAsia="en-US"/>
              </w:rPr>
            </w:pPr>
            <w:r w:rsidRPr="00C9729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28DA987" w14:textId="77777777" w:rsidR="003648E2" w:rsidRPr="00C97290" w:rsidRDefault="003648E2" w:rsidP="002418DC">
            <w:pPr>
              <w:jc w:val="both"/>
              <w:rPr>
                <w:rFonts w:eastAsia="Calibri"/>
                <w:lang w:eastAsia="en-US"/>
              </w:rPr>
            </w:pPr>
            <w:r w:rsidRPr="00C97290">
              <w:rPr>
                <w:rFonts w:eastAsia="Calibri"/>
                <w:lang w:eastAsia="en-US"/>
              </w:rPr>
              <w:t>Четыре экземпляра ИД должны быть оформлены в отдельных папках.</w:t>
            </w:r>
          </w:p>
          <w:p w14:paraId="4FAD741D" w14:textId="77777777" w:rsidR="003648E2" w:rsidRPr="00C97290" w:rsidRDefault="003648E2" w:rsidP="002418DC">
            <w:pPr>
              <w:jc w:val="both"/>
              <w:rPr>
                <w:rFonts w:eastAsia="Calibri"/>
                <w:lang w:eastAsia="en-US"/>
              </w:rPr>
            </w:pPr>
            <w:r w:rsidRPr="00C97290">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C4C5A32" w14:textId="77777777" w:rsidR="003648E2" w:rsidRPr="00C97290" w:rsidRDefault="003648E2" w:rsidP="002418DC">
            <w:pPr>
              <w:jc w:val="both"/>
              <w:rPr>
                <w:rFonts w:eastAsia="Calibri"/>
                <w:lang w:eastAsia="en-US"/>
              </w:rPr>
            </w:pPr>
            <w:r w:rsidRPr="00C9729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82D0BF4" w14:textId="77777777" w:rsidR="003648E2" w:rsidRPr="00C97290" w:rsidRDefault="003648E2" w:rsidP="002418DC">
            <w:pPr>
              <w:jc w:val="both"/>
              <w:rPr>
                <w:rFonts w:eastAsia="Calibri"/>
                <w:lang w:eastAsia="en-US"/>
              </w:rPr>
            </w:pPr>
            <w:r w:rsidRPr="00C97290">
              <w:rPr>
                <w:rFonts w:eastAsia="Calibri"/>
                <w:lang w:eastAsia="en-US"/>
              </w:rPr>
              <w:lastRenderedPageBreak/>
              <w:t>В зависимости от объема, ИД передается в архивных коробках соответствующего размера с прикрепленным титульным листом.</w:t>
            </w:r>
          </w:p>
          <w:p w14:paraId="633056AC" w14:textId="77777777" w:rsidR="003648E2" w:rsidRPr="00C97290" w:rsidRDefault="003648E2" w:rsidP="002418DC">
            <w:pPr>
              <w:jc w:val="both"/>
              <w:rPr>
                <w:rFonts w:eastAsia="Calibri"/>
                <w:lang w:eastAsia="en-US"/>
              </w:rPr>
            </w:pPr>
            <w:r w:rsidRPr="00C97290">
              <w:rPr>
                <w:rFonts w:eastAsia="Calibri"/>
                <w:lang w:eastAsia="en-US"/>
              </w:rPr>
              <w:t>Требования к оформлению электронной версии ИД:</w:t>
            </w:r>
          </w:p>
          <w:p w14:paraId="5079E5D1" w14:textId="77777777" w:rsidR="003648E2" w:rsidRPr="00C97290" w:rsidRDefault="003648E2" w:rsidP="002418DC">
            <w:pPr>
              <w:jc w:val="both"/>
              <w:rPr>
                <w:rFonts w:eastAsia="Calibri"/>
                <w:lang w:eastAsia="en-US"/>
              </w:rPr>
            </w:pPr>
            <w:r w:rsidRPr="00C9729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F725AE4" w14:textId="77777777" w:rsidR="003648E2" w:rsidRPr="00C97290" w:rsidRDefault="003648E2" w:rsidP="002418DC">
            <w:pPr>
              <w:jc w:val="both"/>
              <w:rPr>
                <w:rFonts w:eastAsia="Calibri"/>
                <w:lang w:eastAsia="en-US"/>
              </w:rPr>
            </w:pPr>
            <w:r w:rsidRPr="00C97290">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C97290">
              <w:rPr>
                <w:rFonts w:eastAsia="Calibri"/>
                <w:lang w:eastAsia="en-US"/>
              </w:rPr>
              <w:t>pdf</w:t>
            </w:r>
            <w:proofErr w:type="spellEnd"/>
            <w:r w:rsidRPr="00C97290">
              <w:rPr>
                <w:rFonts w:eastAsia="Calibri"/>
                <w:lang w:eastAsia="en-US"/>
              </w:rPr>
              <w:t>.</w:t>
            </w:r>
          </w:p>
          <w:p w14:paraId="1115C01C" w14:textId="77777777" w:rsidR="003648E2" w:rsidRPr="00C97290" w:rsidRDefault="003648E2" w:rsidP="002418DC">
            <w:pPr>
              <w:jc w:val="both"/>
              <w:rPr>
                <w:rFonts w:eastAsia="Calibri"/>
                <w:lang w:eastAsia="en-US"/>
              </w:rPr>
            </w:pPr>
            <w:r w:rsidRPr="00C97290">
              <w:rPr>
                <w:rFonts w:eastAsia="Calibri"/>
                <w:lang w:eastAsia="en-US"/>
              </w:rPr>
              <w:t xml:space="preserve">Кроме того, дополнительно прикладывается вся ИД в форматах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и </w:t>
            </w:r>
            <w:proofErr w:type="spellStart"/>
            <w:r w:rsidRPr="00C97290">
              <w:rPr>
                <w:rFonts w:eastAsia="Calibri"/>
                <w:lang w:eastAsia="en-US"/>
              </w:rPr>
              <w:t>dwg</w:t>
            </w:r>
            <w:proofErr w:type="spellEnd"/>
            <w:r w:rsidRPr="00C97290">
              <w:rPr>
                <w:rFonts w:eastAsia="Calibri"/>
                <w:lang w:eastAsia="en-US"/>
              </w:rPr>
              <w:t>.</w:t>
            </w:r>
          </w:p>
          <w:p w14:paraId="0A77BF94" w14:textId="77777777" w:rsidR="003648E2" w:rsidRPr="00C97290" w:rsidRDefault="003648E2" w:rsidP="002418DC">
            <w:pPr>
              <w:jc w:val="both"/>
              <w:rPr>
                <w:rFonts w:eastAsia="Calibri"/>
                <w:lang w:eastAsia="en-US"/>
              </w:rPr>
            </w:pPr>
            <w:r w:rsidRPr="00C97290">
              <w:rPr>
                <w:rFonts w:eastAsia="Calibri"/>
                <w:lang w:eastAsia="en-US"/>
              </w:rPr>
              <w:t>Необходимо называть файлы кратко с указанием номера из реестра ИД.</w:t>
            </w:r>
          </w:p>
        </w:tc>
      </w:tr>
      <w:tr w:rsidR="003648E2" w:rsidRPr="00C97290" w14:paraId="02D0A551" w14:textId="77777777" w:rsidTr="003648E2">
        <w:tc>
          <w:tcPr>
            <w:tcW w:w="562" w:type="dxa"/>
            <w:tcBorders>
              <w:top w:val="single" w:sz="4" w:space="0" w:color="auto"/>
              <w:left w:val="single" w:sz="4" w:space="0" w:color="auto"/>
              <w:bottom w:val="single" w:sz="4" w:space="0" w:color="auto"/>
              <w:right w:val="single" w:sz="4" w:space="0" w:color="auto"/>
            </w:tcBorders>
          </w:tcPr>
          <w:p w14:paraId="43164861" w14:textId="77777777" w:rsidR="003648E2" w:rsidRPr="00C97290" w:rsidRDefault="003648E2" w:rsidP="002418DC">
            <w:pPr>
              <w:keepLines/>
              <w:outlineLvl w:val="2"/>
              <w:rPr>
                <w:b/>
                <w:bCs/>
              </w:rPr>
            </w:pPr>
            <w:r w:rsidRPr="00C97290">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48E38E00" w14:textId="77777777" w:rsidR="003648E2" w:rsidRPr="00C97290" w:rsidRDefault="003648E2" w:rsidP="002418DC">
            <w:pPr>
              <w:jc w:val="both"/>
              <w:rPr>
                <w:rFonts w:eastAsia="Calibri"/>
                <w:b/>
                <w:lang w:eastAsia="en-US"/>
              </w:rPr>
            </w:pPr>
            <w:r w:rsidRPr="00C97290">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tcBorders>
              <w:top w:val="single" w:sz="4" w:space="0" w:color="auto"/>
              <w:left w:val="single" w:sz="4" w:space="0" w:color="auto"/>
              <w:bottom w:val="single" w:sz="4" w:space="0" w:color="auto"/>
              <w:right w:val="single" w:sz="4" w:space="0" w:color="auto"/>
            </w:tcBorders>
          </w:tcPr>
          <w:p w14:paraId="5CCB6AE4" w14:textId="77777777" w:rsidR="003648E2" w:rsidRPr="00C97290" w:rsidRDefault="003648E2" w:rsidP="002418DC">
            <w:pPr>
              <w:jc w:val="both"/>
              <w:rPr>
                <w:rFonts w:eastAsia="Calibri"/>
                <w:lang w:eastAsia="en-US"/>
              </w:rPr>
            </w:pPr>
            <w:r w:rsidRPr="00C97290">
              <w:rPr>
                <w:rFonts w:eastAsia="Calibri"/>
                <w:lang w:eastAsia="en-US"/>
              </w:rPr>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w:t>
            </w:r>
            <w:r w:rsidRPr="00C30A1E">
              <w:rPr>
                <w:rFonts w:eastAsia="Calibri"/>
                <w:lang w:eastAsia="en-US"/>
              </w:rPr>
              <w:t>Описание объекта закупки (Техническое задание)</w:t>
            </w:r>
            <w:r w:rsidRPr="00C97290">
              <w:rPr>
                <w:rFonts w:eastAsia="Calibri"/>
                <w:lang w:eastAsia="en-US"/>
              </w:rPr>
              <w:t>,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3648E2" w:rsidRPr="00C97290" w14:paraId="62B22668" w14:textId="77777777" w:rsidTr="003648E2">
        <w:tc>
          <w:tcPr>
            <w:tcW w:w="562" w:type="dxa"/>
            <w:tcBorders>
              <w:top w:val="single" w:sz="4" w:space="0" w:color="auto"/>
              <w:left w:val="single" w:sz="4" w:space="0" w:color="auto"/>
              <w:bottom w:val="single" w:sz="4" w:space="0" w:color="auto"/>
              <w:right w:val="single" w:sz="4" w:space="0" w:color="auto"/>
            </w:tcBorders>
          </w:tcPr>
          <w:p w14:paraId="1962CAE7" w14:textId="77777777" w:rsidR="003648E2" w:rsidRPr="00C97290" w:rsidRDefault="003648E2" w:rsidP="002418DC">
            <w:pPr>
              <w:keepLines/>
              <w:outlineLvl w:val="2"/>
              <w:rPr>
                <w:b/>
                <w:bCs/>
              </w:rPr>
            </w:pPr>
            <w:r w:rsidRPr="00C97290">
              <w:rPr>
                <w:b/>
                <w:bCs/>
              </w:rPr>
              <w:t>19.</w:t>
            </w:r>
          </w:p>
        </w:tc>
        <w:tc>
          <w:tcPr>
            <w:tcW w:w="2499" w:type="dxa"/>
            <w:tcBorders>
              <w:top w:val="single" w:sz="4" w:space="0" w:color="auto"/>
              <w:left w:val="single" w:sz="4" w:space="0" w:color="auto"/>
              <w:bottom w:val="single" w:sz="4" w:space="0" w:color="auto"/>
              <w:right w:val="single" w:sz="4" w:space="0" w:color="auto"/>
            </w:tcBorders>
          </w:tcPr>
          <w:p w14:paraId="7E0EB56A" w14:textId="77777777" w:rsidR="003648E2" w:rsidRPr="00C97290" w:rsidRDefault="003648E2" w:rsidP="002418DC">
            <w:pPr>
              <w:jc w:val="both"/>
              <w:rPr>
                <w:rFonts w:eastAsia="Calibri"/>
                <w:b/>
                <w:lang w:eastAsia="en-US"/>
              </w:rPr>
            </w:pPr>
            <w:r w:rsidRPr="00C97290">
              <w:rPr>
                <w:rFonts w:eastAsia="Calibri"/>
                <w:b/>
                <w:lang w:eastAsia="en-US"/>
              </w:rPr>
              <w:t>Требования соответствия нормативным документам (лицензии допуски, разрешения, согласования)</w:t>
            </w:r>
          </w:p>
        </w:tc>
        <w:tc>
          <w:tcPr>
            <w:tcW w:w="7140" w:type="dxa"/>
            <w:tcBorders>
              <w:top w:val="single" w:sz="4" w:space="0" w:color="auto"/>
              <w:left w:val="single" w:sz="4" w:space="0" w:color="auto"/>
              <w:bottom w:val="single" w:sz="4" w:space="0" w:color="auto"/>
              <w:right w:val="single" w:sz="4" w:space="0" w:color="auto"/>
            </w:tcBorders>
          </w:tcPr>
          <w:p w14:paraId="1552AEE1" w14:textId="77777777" w:rsidR="003648E2" w:rsidRPr="00C97290" w:rsidRDefault="003648E2" w:rsidP="002418DC">
            <w:pPr>
              <w:jc w:val="both"/>
              <w:rPr>
                <w:rFonts w:eastAsia="Calibri"/>
                <w:bCs/>
                <w:lang w:eastAsia="en-US"/>
              </w:rPr>
            </w:pPr>
            <w:r w:rsidRPr="00C9729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00B9B86" w14:textId="77777777" w:rsidR="003648E2" w:rsidRPr="00C97290" w:rsidRDefault="003648E2" w:rsidP="002418DC">
            <w:pPr>
              <w:jc w:val="both"/>
              <w:rPr>
                <w:rFonts w:eastAsia="Calibri"/>
                <w:bCs/>
                <w:lang w:eastAsia="en-US"/>
              </w:rPr>
            </w:pPr>
            <w:r w:rsidRPr="00C97290">
              <w:rPr>
                <w:rFonts w:eastAsia="Calibri"/>
                <w:bCs/>
                <w:lang w:eastAsia="en-US"/>
              </w:rPr>
              <w:t>- Градостроительный кодекс Российской Федерации;</w:t>
            </w:r>
          </w:p>
          <w:p w14:paraId="785A167A" w14:textId="77777777" w:rsidR="003648E2" w:rsidRPr="00C97290" w:rsidRDefault="003648E2" w:rsidP="002418DC">
            <w:pPr>
              <w:jc w:val="both"/>
              <w:rPr>
                <w:rFonts w:eastAsia="Calibri"/>
                <w:bCs/>
                <w:lang w:eastAsia="en-US"/>
              </w:rPr>
            </w:pPr>
            <w:r w:rsidRPr="00C97290">
              <w:rPr>
                <w:rFonts w:eastAsia="Calibri"/>
                <w:bCs/>
                <w:lang w:eastAsia="en-US"/>
              </w:rPr>
              <w:t>- Федеральный закон 22.07.2008 № 123-ФЗ «Технический регламент о требованиях пожарной безопасности»;</w:t>
            </w:r>
          </w:p>
          <w:p w14:paraId="331D4C5E" w14:textId="77777777" w:rsidR="003648E2" w:rsidRPr="00C97290" w:rsidRDefault="003648E2" w:rsidP="002418DC">
            <w:pPr>
              <w:jc w:val="both"/>
              <w:rPr>
                <w:rFonts w:eastAsia="Calibri"/>
                <w:bCs/>
                <w:lang w:eastAsia="en-US"/>
              </w:rPr>
            </w:pPr>
            <w:r w:rsidRPr="00C97290">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06078A58" w14:textId="77777777" w:rsidR="003648E2" w:rsidRPr="00C97290" w:rsidRDefault="003648E2" w:rsidP="002418DC">
            <w:pPr>
              <w:jc w:val="both"/>
              <w:rPr>
                <w:rFonts w:eastAsia="Calibri"/>
                <w:bCs/>
                <w:lang w:eastAsia="en-US"/>
              </w:rPr>
            </w:pPr>
            <w:r w:rsidRPr="00C97290">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A52FD6D" w14:textId="77777777" w:rsidR="003648E2" w:rsidRPr="00C97290" w:rsidRDefault="003648E2" w:rsidP="002418DC">
            <w:pPr>
              <w:jc w:val="both"/>
              <w:rPr>
                <w:rFonts w:eastAsia="Calibri"/>
                <w:bCs/>
                <w:lang w:eastAsia="en-US"/>
              </w:rPr>
            </w:pPr>
            <w:r w:rsidRPr="00C9729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CD125ED" w14:textId="77777777" w:rsidR="003648E2" w:rsidRDefault="003648E2" w:rsidP="002418DC">
            <w:pPr>
              <w:jc w:val="both"/>
              <w:rPr>
                <w:rFonts w:eastAsia="Calibri"/>
                <w:bCs/>
                <w:lang w:eastAsia="en-US"/>
              </w:rPr>
            </w:pPr>
            <w:r w:rsidRPr="00C97290">
              <w:rPr>
                <w:rFonts w:eastAsia="Calibri"/>
                <w:bCs/>
                <w:lang w:eastAsia="en-US"/>
              </w:rPr>
              <w:t xml:space="preserve">- СП 68.13330.2017 «Приемка в эксплуатацию законченных строительством объектов. Основные положения. </w:t>
            </w:r>
            <w:r w:rsidRPr="00C97290">
              <w:rPr>
                <w:rFonts w:eastAsia="Calibri"/>
                <w:bCs/>
                <w:lang w:eastAsia="en-US"/>
              </w:rPr>
              <w:lastRenderedPageBreak/>
              <w:t>Актуализированная редакция СНиП 3.01.04-87» (Приказ Минстроя России от 27.07.2017 N 1033/пр.);</w:t>
            </w:r>
          </w:p>
          <w:p w14:paraId="4EA8BB15" w14:textId="77777777" w:rsidR="003648E2" w:rsidRPr="00D14DF8" w:rsidRDefault="003648E2" w:rsidP="002418DC">
            <w:pPr>
              <w:jc w:val="both"/>
              <w:rPr>
                <w:rFonts w:eastAsia="Calibri"/>
                <w:bCs/>
                <w:lang w:eastAsia="en-US"/>
              </w:rPr>
            </w:pPr>
            <w:r>
              <w:rPr>
                <w:rFonts w:eastAsia="Calibri"/>
                <w:bCs/>
                <w:lang w:eastAsia="en-US"/>
              </w:rPr>
              <w:t xml:space="preserve">- </w:t>
            </w:r>
            <w:r w:rsidRPr="00D14DF8">
              <w:rPr>
                <w:rFonts w:eastAsia="Calibri"/>
                <w:bCs/>
                <w:lang w:eastAsia="en-US"/>
              </w:rPr>
              <w:t>Постановление Правительства РФ от 30 января 2021 г. N 85</w:t>
            </w:r>
          </w:p>
          <w:p w14:paraId="3A1DE122" w14:textId="77777777" w:rsidR="003648E2" w:rsidRPr="00C97290" w:rsidRDefault="003648E2" w:rsidP="002418DC">
            <w:pPr>
              <w:jc w:val="both"/>
              <w:rPr>
                <w:rFonts w:eastAsia="Calibri"/>
                <w:bCs/>
                <w:lang w:eastAsia="en-US"/>
              </w:rPr>
            </w:pPr>
            <w:r w:rsidRPr="00D14DF8">
              <w:rPr>
                <w:rFonts w:eastAsia="Calibri"/>
                <w:bCs/>
                <w:lang w:eastAsia="en-US"/>
              </w:rPr>
              <w:t xml:space="preserve">"Об утверждении Правил выдачи разрешений на допуск в эксплуатацию </w:t>
            </w:r>
            <w:proofErr w:type="spellStart"/>
            <w:r w:rsidRPr="00D14DF8">
              <w:rPr>
                <w:rFonts w:eastAsia="Calibri"/>
                <w:bCs/>
                <w:lang w:eastAsia="en-US"/>
              </w:rPr>
              <w:t>энергопринимающих</w:t>
            </w:r>
            <w:proofErr w:type="spellEnd"/>
            <w:r w:rsidRPr="00D14DF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bCs/>
                <w:lang w:eastAsia="en-US"/>
              </w:rPr>
              <w:t>теплопотребляющих</w:t>
            </w:r>
            <w:proofErr w:type="spellEnd"/>
            <w:r w:rsidRPr="00D14DF8">
              <w:rPr>
                <w:rFonts w:eastAsia="Calibri"/>
                <w:bCs/>
                <w:lang w:eastAsia="en-US"/>
              </w:rPr>
              <w:t xml:space="preserve"> установок и о внесении изменений в некоторые акты Правительства Российской Федерации"</w:t>
            </w:r>
            <w:r>
              <w:rPr>
                <w:rFonts w:eastAsia="Calibri"/>
                <w:bCs/>
                <w:lang w:eastAsia="en-US"/>
              </w:rPr>
              <w:t>;</w:t>
            </w:r>
          </w:p>
          <w:p w14:paraId="27529A4A" w14:textId="77777777" w:rsidR="003648E2" w:rsidRPr="00C97290" w:rsidRDefault="003648E2" w:rsidP="002418DC">
            <w:pPr>
              <w:jc w:val="both"/>
              <w:rPr>
                <w:rFonts w:eastAsia="Calibri"/>
                <w:bCs/>
                <w:lang w:eastAsia="en-US"/>
              </w:rPr>
            </w:pPr>
            <w:r w:rsidRPr="00C9729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6F5C08E" w14:textId="77777777" w:rsidR="003648E2" w:rsidRPr="00C97290" w:rsidRDefault="003648E2" w:rsidP="002418DC">
            <w:pPr>
              <w:jc w:val="both"/>
              <w:rPr>
                <w:rFonts w:eastAsia="Calibri"/>
                <w:bCs/>
                <w:lang w:eastAsia="en-US"/>
              </w:rPr>
            </w:pPr>
            <w:r w:rsidRPr="00C9729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C97290">
              <w:rPr>
                <w:rFonts w:eastAsia="Calibri"/>
                <w:bCs/>
                <w:lang w:eastAsia="en-US"/>
              </w:rPr>
              <w:t>пр</w:t>
            </w:r>
            <w:proofErr w:type="spellEnd"/>
            <w:r w:rsidRPr="00C97290">
              <w:rPr>
                <w:rFonts w:eastAsia="Calibri"/>
                <w:bCs/>
                <w:lang w:eastAsia="en-US"/>
              </w:rPr>
              <w:t>;</w:t>
            </w:r>
          </w:p>
          <w:p w14:paraId="3CE8DFDA" w14:textId="77777777" w:rsidR="003648E2" w:rsidRPr="00C97290" w:rsidRDefault="003648E2" w:rsidP="002418DC">
            <w:pPr>
              <w:jc w:val="both"/>
              <w:rPr>
                <w:rFonts w:eastAsia="Calibri"/>
                <w:bCs/>
                <w:lang w:eastAsia="en-US"/>
              </w:rPr>
            </w:pPr>
            <w:r w:rsidRPr="00C9729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CE086FC" w14:textId="77777777" w:rsidR="003648E2" w:rsidRPr="00C97290" w:rsidRDefault="003648E2" w:rsidP="002418DC">
            <w:pPr>
              <w:jc w:val="both"/>
              <w:rPr>
                <w:rFonts w:eastAsia="Calibri"/>
                <w:bCs/>
                <w:lang w:eastAsia="en-US"/>
              </w:rPr>
            </w:pPr>
            <w:r w:rsidRPr="00C9729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CA754C0" w14:textId="77777777" w:rsidR="003648E2" w:rsidRPr="00C97290" w:rsidRDefault="003648E2" w:rsidP="002418DC">
            <w:pPr>
              <w:jc w:val="both"/>
              <w:rPr>
                <w:rFonts w:eastAsia="Calibri"/>
                <w:bCs/>
                <w:lang w:eastAsia="en-US"/>
              </w:rPr>
            </w:pPr>
            <w:r w:rsidRPr="00C9729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A6B3679" w14:textId="77777777" w:rsidR="003648E2" w:rsidRPr="00C97290" w:rsidRDefault="003648E2" w:rsidP="002418DC">
            <w:pPr>
              <w:jc w:val="both"/>
              <w:rPr>
                <w:rFonts w:eastAsia="Calibri"/>
                <w:bCs/>
                <w:lang w:eastAsia="en-US"/>
              </w:rPr>
            </w:pPr>
            <w:r w:rsidRPr="00C97290">
              <w:rPr>
                <w:rFonts w:eastAsia="Calibri"/>
                <w:bCs/>
                <w:lang w:eastAsia="en-US"/>
              </w:rPr>
              <w:t>- СП 71.13330.2017 «СНиП 3.04.01-87 «Свод правил. Изоляционные и отделочные покрытия. Актуализированная редакция СНиП 3.04.01-87».</w:t>
            </w:r>
          </w:p>
          <w:p w14:paraId="1E1588F1" w14:textId="77777777" w:rsidR="003648E2" w:rsidRPr="00C97290" w:rsidRDefault="003648E2" w:rsidP="002418DC">
            <w:pPr>
              <w:jc w:val="both"/>
              <w:rPr>
                <w:rFonts w:eastAsia="Calibri"/>
                <w:bCs/>
                <w:lang w:eastAsia="en-US"/>
              </w:rPr>
            </w:pPr>
            <w:r w:rsidRPr="00C9729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C97290">
              <w:rPr>
                <w:rFonts w:eastAsia="Calibri"/>
                <w:bCs/>
                <w:lang w:eastAsia="en-US"/>
              </w:rPr>
              <w:t>пр</w:t>
            </w:r>
            <w:proofErr w:type="spellEnd"/>
            <w:r w:rsidRPr="00C97290">
              <w:rPr>
                <w:rFonts w:eastAsia="Calibri"/>
                <w:bCs/>
                <w:lang w:eastAsia="en-US"/>
              </w:rPr>
              <w:t>);</w:t>
            </w:r>
          </w:p>
          <w:p w14:paraId="3B3335E1" w14:textId="77777777" w:rsidR="003648E2" w:rsidRPr="00C97290" w:rsidRDefault="003648E2" w:rsidP="002418DC">
            <w:pPr>
              <w:jc w:val="both"/>
              <w:rPr>
                <w:rFonts w:eastAsia="Calibri"/>
                <w:bCs/>
                <w:lang w:eastAsia="en-US"/>
              </w:rPr>
            </w:pPr>
            <w:r w:rsidRPr="00C97290">
              <w:rPr>
                <w:rFonts w:eastAsia="Calibri"/>
                <w:bCs/>
                <w:lang w:eastAsia="en-US"/>
              </w:rPr>
              <w:t>- СП 73.13330.2016. СНиП 3.05.01-85. Свод правил. Внутренние санитарно-технические системы зданий;</w:t>
            </w:r>
          </w:p>
          <w:p w14:paraId="36A6D8A6" w14:textId="77777777" w:rsidR="003648E2" w:rsidRPr="00C97290" w:rsidRDefault="003648E2" w:rsidP="002418DC">
            <w:pPr>
              <w:jc w:val="both"/>
              <w:rPr>
                <w:rFonts w:eastAsia="Calibri"/>
                <w:bCs/>
                <w:lang w:eastAsia="en-US"/>
              </w:rPr>
            </w:pPr>
            <w:r w:rsidRPr="00C97290">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30.06.2012 № 280);</w:t>
            </w:r>
          </w:p>
          <w:p w14:paraId="39D21EF6" w14:textId="77777777" w:rsidR="003648E2" w:rsidRPr="00C97290" w:rsidRDefault="003648E2" w:rsidP="002418DC">
            <w:pPr>
              <w:jc w:val="both"/>
              <w:rPr>
                <w:rFonts w:eastAsia="Calibri"/>
                <w:bCs/>
                <w:lang w:eastAsia="en-US"/>
              </w:rPr>
            </w:pPr>
            <w:r w:rsidRPr="00C97290">
              <w:rPr>
                <w:rFonts w:eastAsia="Calibri"/>
                <w:bCs/>
                <w:lang w:eastAsia="en-US"/>
              </w:rPr>
              <w:t>- СП 129.13330.2019 «Наружные сети и сооружения водоснабжения и канализации. Актуализированная редакция СНиП 3.05.04-85*.</w:t>
            </w:r>
          </w:p>
          <w:p w14:paraId="4CFAA838" w14:textId="77777777" w:rsidR="003648E2" w:rsidRPr="00C97290" w:rsidRDefault="003648E2" w:rsidP="002418DC">
            <w:pPr>
              <w:jc w:val="both"/>
              <w:rPr>
                <w:rFonts w:eastAsia="Calibri"/>
                <w:bCs/>
                <w:lang w:eastAsia="en-US"/>
              </w:rPr>
            </w:pPr>
            <w:r w:rsidRPr="00C97290">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C97290">
              <w:rPr>
                <w:rFonts w:eastAsia="Calibri"/>
                <w:bCs/>
                <w:lang w:eastAsia="en-US"/>
              </w:rPr>
              <w:t>пр</w:t>
            </w:r>
            <w:proofErr w:type="spellEnd"/>
            <w:r w:rsidRPr="00C97290">
              <w:rPr>
                <w:rFonts w:eastAsia="Calibri"/>
                <w:bCs/>
                <w:lang w:eastAsia="en-US"/>
              </w:rPr>
              <w:t>);</w:t>
            </w:r>
          </w:p>
          <w:p w14:paraId="471458EA" w14:textId="77777777" w:rsidR="003648E2" w:rsidRPr="00C97290" w:rsidRDefault="003648E2" w:rsidP="002418DC">
            <w:pPr>
              <w:jc w:val="both"/>
              <w:rPr>
                <w:rFonts w:eastAsia="Calibri"/>
                <w:bCs/>
                <w:lang w:eastAsia="en-US"/>
              </w:rPr>
            </w:pPr>
            <w:r w:rsidRPr="00C97290">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29.12.2011 N 635/10, ред. от 03.12.2016);</w:t>
            </w:r>
          </w:p>
          <w:p w14:paraId="72A3EA69" w14:textId="77777777" w:rsidR="003648E2" w:rsidRPr="00C97290" w:rsidRDefault="003648E2" w:rsidP="002418DC">
            <w:pPr>
              <w:jc w:val="both"/>
              <w:rPr>
                <w:rFonts w:eastAsia="Calibri"/>
                <w:bCs/>
                <w:lang w:eastAsia="en-US"/>
              </w:rPr>
            </w:pPr>
            <w:r w:rsidRPr="00C97290">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564C372" w14:textId="77777777" w:rsidR="003648E2" w:rsidRPr="00C97290" w:rsidRDefault="003648E2" w:rsidP="002418DC">
            <w:pPr>
              <w:jc w:val="both"/>
              <w:rPr>
                <w:rFonts w:eastAsia="Calibri"/>
                <w:bCs/>
                <w:lang w:eastAsia="en-US"/>
              </w:rPr>
            </w:pPr>
            <w:r w:rsidRPr="00C97290">
              <w:rPr>
                <w:rFonts w:eastAsia="Calibri"/>
                <w:bCs/>
                <w:lang w:eastAsia="en-US"/>
              </w:rPr>
              <w:t xml:space="preserve">- ГОСТ 12.1.004-91. Межгосударственный стандарт. «Система стандартов безопасности труда. Пожарная безопасность. Общие </w:t>
            </w:r>
            <w:r w:rsidRPr="00C97290">
              <w:rPr>
                <w:rFonts w:eastAsia="Calibri"/>
                <w:bCs/>
                <w:lang w:eastAsia="en-US"/>
              </w:rPr>
              <w:lastRenderedPageBreak/>
              <w:t xml:space="preserve">требования» (постановление Госстандарта СССР от 14.06.1991 </w:t>
            </w:r>
            <w:r w:rsidRPr="00C97290">
              <w:rPr>
                <w:rFonts w:eastAsia="Calibri"/>
                <w:bCs/>
                <w:lang w:eastAsia="en-US"/>
              </w:rPr>
              <w:br/>
              <w:t>№ 875);</w:t>
            </w:r>
          </w:p>
          <w:p w14:paraId="55AAA549" w14:textId="77777777" w:rsidR="003648E2" w:rsidRPr="00C97290" w:rsidRDefault="003648E2" w:rsidP="002418DC">
            <w:pPr>
              <w:jc w:val="both"/>
              <w:rPr>
                <w:rFonts w:eastAsia="Calibri"/>
                <w:bCs/>
                <w:lang w:eastAsia="en-US"/>
              </w:rPr>
            </w:pPr>
            <w:r w:rsidRPr="00C9729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E93B631" w14:textId="77777777" w:rsidR="003648E2" w:rsidRPr="00C97290" w:rsidRDefault="003648E2" w:rsidP="002418DC">
            <w:pPr>
              <w:jc w:val="both"/>
              <w:rPr>
                <w:rFonts w:eastAsia="Calibri"/>
                <w:bCs/>
                <w:lang w:eastAsia="en-US"/>
              </w:rPr>
            </w:pPr>
            <w:r w:rsidRPr="00C97290">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3C13304" w14:textId="77777777" w:rsidR="003648E2" w:rsidRPr="00C97290" w:rsidRDefault="003648E2" w:rsidP="002418DC">
            <w:pPr>
              <w:jc w:val="both"/>
              <w:rPr>
                <w:rFonts w:eastAsia="Calibri"/>
                <w:bCs/>
                <w:lang w:eastAsia="en-US"/>
              </w:rPr>
            </w:pPr>
            <w:r w:rsidRPr="00C97290">
              <w:rPr>
                <w:rFonts w:eastAsia="Calibri"/>
                <w:bCs/>
                <w:lang w:eastAsia="en-US"/>
              </w:rPr>
              <w:t>- другие нормативные документы в актуализированных редакциях.</w:t>
            </w:r>
          </w:p>
          <w:p w14:paraId="35CF09A7" w14:textId="77777777" w:rsidR="003648E2" w:rsidRPr="00C97290" w:rsidRDefault="003648E2" w:rsidP="002418DC">
            <w:pPr>
              <w:jc w:val="both"/>
              <w:rPr>
                <w:rFonts w:eastAsia="Calibri"/>
                <w:lang w:eastAsia="en-US"/>
              </w:rPr>
            </w:pPr>
            <w:r w:rsidRPr="00C9729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3648E2" w:rsidRPr="00C97290" w14:paraId="51A65442" w14:textId="77777777" w:rsidTr="003648E2">
        <w:tc>
          <w:tcPr>
            <w:tcW w:w="562" w:type="dxa"/>
            <w:tcBorders>
              <w:top w:val="single" w:sz="4" w:space="0" w:color="auto"/>
              <w:left w:val="single" w:sz="4" w:space="0" w:color="auto"/>
              <w:bottom w:val="single" w:sz="4" w:space="0" w:color="auto"/>
              <w:right w:val="single" w:sz="4" w:space="0" w:color="auto"/>
            </w:tcBorders>
          </w:tcPr>
          <w:p w14:paraId="67783C58" w14:textId="77777777" w:rsidR="003648E2" w:rsidRPr="00C97290" w:rsidRDefault="003648E2" w:rsidP="002418DC">
            <w:pPr>
              <w:keepLines/>
              <w:outlineLvl w:val="2"/>
              <w:rPr>
                <w:b/>
                <w:bCs/>
              </w:rPr>
            </w:pPr>
            <w:r w:rsidRPr="00C97290">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0AAFF0A3" w14:textId="77777777" w:rsidR="003648E2" w:rsidRPr="00C97290" w:rsidRDefault="003648E2" w:rsidP="002418DC">
            <w:pPr>
              <w:jc w:val="both"/>
              <w:rPr>
                <w:rFonts w:eastAsia="Calibri"/>
                <w:b/>
                <w:lang w:eastAsia="en-US"/>
              </w:rPr>
            </w:pPr>
            <w:r w:rsidRPr="00C97290">
              <w:rPr>
                <w:rFonts w:eastAsia="Calibri"/>
                <w:b/>
                <w:lang w:eastAsia="en-US"/>
              </w:rPr>
              <w:t>Организация и восстановление прилегающей территории</w:t>
            </w:r>
          </w:p>
        </w:tc>
        <w:tc>
          <w:tcPr>
            <w:tcW w:w="7140" w:type="dxa"/>
            <w:tcBorders>
              <w:top w:val="single" w:sz="4" w:space="0" w:color="auto"/>
              <w:left w:val="single" w:sz="4" w:space="0" w:color="auto"/>
              <w:bottom w:val="single" w:sz="4" w:space="0" w:color="auto"/>
              <w:right w:val="single" w:sz="4" w:space="0" w:color="auto"/>
            </w:tcBorders>
          </w:tcPr>
          <w:p w14:paraId="1AAF4993" w14:textId="77777777" w:rsidR="003648E2" w:rsidRPr="00C97290" w:rsidRDefault="003648E2" w:rsidP="002418DC">
            <w:pPr>
              <w:jc w:val="both"/>
              <w:rPr>
                <w:lang w:eastAsia="en-US"/>
              </w:rPr>
            </w:pPr>
            <w:r w:rsidRPr="00C97290">
              <w:t xml:space="preserve">Подрядчик обязуется выполнить за свой счет работы </w:t>
            </w:r>
            <w:r w:rsidRPr="00C97290">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3648E2" w:rsidRPr="00C97290" w14:paraId="41844D8C" w14:textId="77777777" w:rsidTr="003648E2">
        <w:tc>
          <w:tcPr>
            <w:tcW w:w="562" w:type="dxa"/>
            <w:tcBorders>
              <w:top w:val="single" w:sz="4" w:space="0" w:color="auto"/>
              <w:left w:val="single" w:sz="4" w:space="0" w:color="auto"/>
              <w:bottom w:val="single" w:sz="4" w:space="0" w:color="auto"/>
              <w:right w:val="single" w:sz="4" w:space="0" w:color="auto"/>
            </w:tcBorders>
          </w:tcPr>
          <w:p w14:paraId="74FB493B" w14:textId="77777777" w:rsidR="003648E2" w:rsidRPr="00C97290" w:rsidRDefault="003648E2" w:rsidP="002418DC">
            <w:pPr>
              <w:keepLines/>
              <w:outlineLvl w:val="2"/>
              <w:rPr>
                <w:b/>
                <w:bCs/>
              </w:rPr>
            </w:pPr>
            <w:r w:rsidRPr="00C97290">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673553CB" w14:textId="77777777" w:rsidR="003648E2" w:rsidRPr="00C97290" w:rsidRDefault="003648E2" w:rsidP="002418DC">
            <w:pPr>
              <w:jc w:val="both"/>
              <w:rPr>
                <w:rFonts w:eastAsia="Calibri"/>
                <w:b/>
                <w:lang w:eastAsia="en-US"/>
              </w:rPr>
            </w:pPr>
            <w:r w:rsidRPr="00C97290">
              <w:rPr>
                <w:rFonts w:eastAsia="Calibri"/>
                <w:b/>
                <w:lang w:eastAsia="en-US"/>
              </w:rPr>
              <w:t>Гарантийные обязательства</w:t>
            </w:r>
          </w:p>
        </w:tc>
        <w:tc>
          <w:tcPr>
            <w:tcW w:w="7140" w:type="dxa"/>
            <w:tcBorders>
              <w:top w:val="single" w:sz="4" w:space="0" w:color="auto"/>
              <w:left w:val="single" w:sz="4" w:space="0" w:color="auto"/>
              <w:bottom w:val="single" w:sz="4" w:space="0" w:color="auto"/>
              <w:right w:val="single" w:sz="4" w:space="0" w:color="auto"/>
            </w:tcBorders>
          </w:tcPr>
          <w:p w14:paraId="03DC7A3A" w14:textId="77777777" w:rsidR="003648E2" w:rsidRPr="00C97290" w:rsidRDefault="003648E2" w:rsidP="002418DC">
            <w:pPr>
              <w:jc w:val="both"/>
              <w:rPr>
                <w:rFonts w:eastAsia="Calibri"/>
                <w:lang w:eastAsia="en-US"/>
              </w:rPr>
            </w:pPr>
            <w:r w:rsidRPr="00C97290">
              <w:rPr>
                <w:rFonts w:eastAsia="Calibri"/>
                <w:lang w:eastAsia="en-US"/>
              </w:rPr>
              <w:t>В соответствии с условиями Контракта.</w:t>
            </w:r>
          </w:p>
          <w:p w14:paraId="3C49B0A1" w14:textId="77777777" w:rsidR="003648E2" w:rsidRPr="00C97290" w:rsidRDefault="003648E2" w:rsidP="002418DC">
            <w:pPr>
              <w:jc w:val="both"/>
              <w:rPr>
                <w:rFonts w:eastAsia="Calibri"/>
                <w:lang w:eastAsia="en-US"/>
              </w:rPr>
            </w:pPr>
            <w:r w:rsidRPr="00C97290">
              <w:rPr>
                <w:rFonts w:eastAsia="Calibri"/>
                <w:lang w:eastAsia="en-US"/>
              </w:rPr>
              <w:t>Подрядчиком предоставляется следующая гарантия:</w:t>
            </w:r>
          </w:p>
          <w:p w14:paraId="7209D4BF" w14:textId="77777777" w:rsidR="003648E2" w:rsidRPr="00C97290" w:rsidRDefault="003648E2" w:rsidP="002418DC">
            <w:pPr>
              <w:jc w:val="both"/>
              <w:rPr>
                <w:rFonts w:eastAsia="Calibri"/>
                <w:lang w:eastAsia="en-US"/>
              </w:rPr>
            </w:pPr>
            <w:r w:rsidRPr="00C97290">
              <w:rPr>
                <w:rFonts w:eastAsia="Calibri"/>
                <w:lang w:eastAsia="en-US"/>
              </w:rPr>
              <w:t>Гарантия на выполненные Работы – согласно условиям Контракта;</w:t>
            </w:r>
          </w:p>
          <w:p w14:paraId="7E338F6E" w14:textId="77777777" w:rsidR="003648E2" w:rsidRPr="00C97290" w:rsidRDefault="003648E2" w:rsidP="002418DC">
            <w:pPr>
              <w:jc w:val="both"/>
              <w:rPr>
                <w:rFonts w:eastAsia="Calibri"/>
                <w:lang w:eastAsia="en-US"/>
              </w:rPr>
            </w:pPr>
            <w:r w:rsidRPr="00C97290">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B126C78" w14:textId="77777777" w:rsidR="003648E2" w:rsidRPr="00C97290" w:rsidRDefault="003648E2" w:rsidP="002418DC">
            <w:pPr>
              <w:jc w:val="both"/>
              <w:rPr>
                <w:rFonts w:eastAsia="Calibri"/>
                <w:lang w:eastAsia="en-US"/>
              </w:rPr>
            </w:pPr>
            <w:r w:rsidRPr="00C97290">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CD7F4A9" w14:textId="77777777" w:rsidR="003648E2" w:rsidRPr="00C97290" w:rsidRDefault="003648E2" w:rsidP="002418DC">
            <w:pPr>
              <w:jc w:val="both"/>
              <w:rPr>
                <w:rFonts w:eastAsia="Calibri"/>
                <w:lang w:eastAsia="en-US"/>
              </w:rPr>
            </w:pPr>
            <w:r w:rsidRPr="00C9729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3D1D2A8" w14:textId="77777777" w:rsidR="003648E2" w:rsidRPr="00C97290" w:rsidRDefault="003648E2" w:rsidP="002418DC">
            <w:pPr>
              <w:jc w:val="both"/>
              <w:rPr>
                <w:rFonts w:eastAsia="Calibri"/>
                <w:lang w:eastAsia="en-US"/>
              </w:rPr>
            </w:pPr>
            <w:r w:rsidRPr="00C9729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38B5A03" w14:textId="77777777" w:rsidR="003648E2" w:rsidRPr="00C97290" w:rsidRDefault="003648E2" w:rsidP="002418DC">
            <w:pPr>
              <w:jc w:val="both"/>
              <w:rPr>
                <w:rFonts w:eastAsia="Calibri"/>
                <w:lang w:eastAsia="en-US"/>
              </w:rPr>
            </w:pPr>
            <w:r w:rsidRPr="00C9729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408FCFC" w14:textId="77777777" w:rsidR="003648E2" w:rsidRPr="00C97290" w:rsidRDefault="003648E2" w:rsidP="002418DC">
            <w:pPr>
              <w:jc w:val="both"/>
              <w:rPr>
                <w:rFonts w:eastAsia="Calibri"/>
                <w:lang w:eastAsia="en-US"/>
              </w:rPr>
            </w:pPr>
            <w:r w:rsidRPr="00C9729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w:t>
            </w:r>
            <w:r w:rsidRPr="00C97290">
              <w:rPr>
                <w:rFonts w:eastAsia="Calibri"/>
                <w:lang w:eastAsia="en-US"/>
              </w:rPr>
              <w:lastRenderedPageBreak/>
              <w:t xml:space="preserve">с требованиями, установленными в Российской Федерации к такому оборудованию, подтверждает документами, указанными в п.3 настоящего раздела. </w:t>
            </w:r>
          </w:p>
          <w:p w14:paraId="07DE0580" w14:textId="77777777" w:rsidR="003648E2" w:rsidRPr="00C97290" w:rsidRDefault="003648E2" w:rsidP="002418DC">
            <w:pPr>
              <w:jc w:val="both"/>
              <w:rPr>
                <w:rFonts w:eastAsia="Calibri"/>
                <w:lang w:eastAsia="en-US"/>
              </w:rPr>
            </w:pPr>
            <w:r w:rsidRPr="00C9729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B85AA95" w14:textId="77777777" w:rsidR="003648E2" w:rsidRPr="00C97290" w:rsidRDefault="003648E2" w:rsidP="002418DC">
            <w:pPr>
              <w:jc w:val="both"/>
              <w:rPr>
                <w:rFonts w:eastAsia="Calibri"/>
                <w:lang w:eastAsia="en-US"/>
              </w:rPr>
            </w:pPr>
            <w:r w:rsidRPr="00C97290">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1EE00FB" w14:textId="77777777" w:rsidR="003648E2" w:rsidRPr="00C97290" w:rsidRDefault="003648E2" w:rsidP="002418DC">
            <w:pPr>
              <w:jc w:val="both"/>
              <w:rPr>
                <w:rFonts w:eastAsia="Calibri"/>
                <w:lang w:eastAsia="en-US"/>
              </w:rPr>
            </w:pPr>
            <w:r w:rsidRPr="00C97290">
              <w:rPr>
                <w:rFonts w:eastAsia="Calibri"/>
                <w:lang w:eastAsia="en-US"/>
              </w:rPr>
              <w:t>Гарантийный талон должен, в том числе, содержать следующую информацию:</w:t>
            </w:r>
          </w:p>
          <w:p w14:paraId="22A85190" w14:textId="77777777" w:rsidR="003648E2" w:rsidRPr="00C97290" w:rsidRDefault="003648E2" w:rsidP="002418DC">
            <w:pPr>
              <w:jc w:val="both"/>
              <w:rPr>
                <w:rFonts w:eastAsia="Calibri"/>
                <w:lang w:eastAsia="en-US"/>
              </w:rPr>
            </w:pPr>
            <w:r w:rsidRPr="00C97290">
              <w:rPr>
                <w:rFonts w:eastAsia="Calibri"/>
                <w:lang w:eastAsia="en-US"/>
              </w:rPr>
              <w:t>Наименование оборудования, его марку (модель), серийный номер, дату производства и условия гарантии;</w:t>
            </w:r>
          </w:p>
          <w:p w14:paraId="2E4DB385" w14:textId="77777777" w:rsidR="003648E2" w:rsidRPr="00C97290" w:rsidRDefault="003648E2" w:rsidP="002418DC">
            <w:pPr>
              <w:jc w:val="both"/>
              <w:rPr>
                <w:rFonts w:eastAsia="Calibri"/>
                <w:lang w:eastAsia="en-US"/>
              </w:rPr>
            </w:pPr>
            <w:r w:rsidRPr="00C97290">
              <w:rPr>
                <w:rFonts w:eastAsia="Calibri"/>
                <w:lang w:eastAsia="en-US"/>
              </w:rPr>
              <w:t>Дату ввода в эксплуатацию оборудования (согласно акт</w:t>
            </w:r>
            <w:r>
              <w:rPr>
                <w:rFonts w:eastAsia="Calibri"/>
                <w:lang w:eastAsia="en-US"/>
              </w:rPr>
              <w:t>а</w:t>
            </w:r>
            <w:r w:rsidRPr="00C97290">
              <w:rPr>
                <w:rFonts w:eastAsia="Calibri"/>
                <w:lang w:eastAsia="en-US"/>
              </w:rPr>
              <w:t xml:space="preserve"> ввода в эксплуатацию);</w:t>
            </w:r>
          </w:p>
          <w:p w14:paraId="75ECB441" w14:textId="77777777" w:rsidR="003648E2" w:rsidRPr="00C97290" w:rsidRDefault="003648E2" w:rsidP="002418DC">
            <w:pPr>
              <w:jc w:val="both"/>
              <w:rPr>
                <w:rFonts w:eastAsia="Calibri"/>
                <w:lang w:eastAsia="en-US"/>
              </w:rPr>
            </w:pPr>
            <w:r w:rsidRPr="00C97290">
              <w:rPr>
                <w:rFonts w:eastAsia="Calibri"/>
                <w:lang w:eastAsia="en-US"/>
              </w:rPr>
              <w:t>Срок гарантии с указанием даты начала и даты завершения гарантии;</w:t>
            </w:r>
          </w:p>
          <w:p w14:paraId="14CC11A2" w14:textId="77777777" w:rsidR="003648E2" w:rsidRPr="00C97290" w:rsidRDefault="003648E2" w:rsidP="002418DC">
            <w:pPr>
              <w:jc w:val="both"/>
              <w:rPr>
                <w:rFonts w:eastAsia="Calibri"/>
                <w:lang w:eastAsia="en-US"/>
              </w:rPr>
            </w:pPr>
            <w:r w:rsidRPr="00C9729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3CD3C9B" w14:textId="77777777" w:rsidR="003648E2" w:rsidRPr="00C97290" w:rsidRDefault="003648E2" w:rsidP="002418DC">
            <w:pPr>
              <w:jc w:val="both"/>
              <w:rPr>
                <w:rFonts w:eastAsia="Calibri"/>
                <w:lang w:eastAsia="en-US"/>
              </w:rPr>
            </w:pPr>
            <w:r w:rsidRPr="00C9729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39AEE76" w14:textId="77777777" w:rsidR="003648E2" w:rsidRPr="00C97290" w:rsidRDefault="003648E2" w:rsidP="002418DC">
            <w:pPr>
              <w:jc w:val="both"/>
              <w:rPr>
                <w:rFonts w:eastAsia="Calibri"/>
                <w:lang w:eastAsia="en-US"/>
              </w:rPr>
            </w:pPr>
            <w:r w:rsidRPr="00C97290">
              <w:rPr>
                <w:rFonts w:eastAsia="Calibri"/>
                <w:lang w:eastAsia="en-US"/>
              </w:rPr>
              <w:t>Гарантийный талон заверяется подписью ответственного представителя и печатью Подрядчика.</w:t>
            </w:r>
          </w:p>
          <w:p w14:paraId="09BAEAEE" w14:textId="77777777" w:rsidR="003648E2" w:rsidRPr="00C97290" w:rsidRDefault="003648E2" w:rsidP="002418DC">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2D35991" w14:textId="77777777" w:rsidR="003648E2" w:rsidRPr="00C97290" w:rsidRDefault="003648E2" w:rsidP="002418DC">
            <w:pPr>
              <w:jc w:val="both"/>
              <w:rPr>
                <w:rFonts w:eastAsia="Calibri"/>
                <w:lang w:eastAsia="en-US"/>
              </w:rPr>
            </w:pPr>
            <w:r w:rsidRPr="00C97290">
              <w:rPr>
                <w:rFonts w:eastAsia="Calibri"/>
                <w:lang w:eastAsia="en-US"/>
              </w:rPr>
              <w:t>Подрядчик обязан предоставить Заказчику всю документацию на русском языке.</w:t>
            </w:r>
          </w:p>
          <w:p w14:paraId="611FF6DA" w14:textId="77777777" w:rsidR="003648E2" w:rsidRPr="00C97290" w:rsidRDefault="003648E2" w:rsidP="002418DC">
            <w:pPr>
              <w:jc w:val="both"/>
              <w:rPr>
                <w:rFonts w:eastAsia="Calibri"/>
                <w:lang w:eastAsia="en-US"/>
              </w:rPr>
            </w:pPr>
            <w:r w:rsidRPr="00C9729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224DE79B" w14:textId="77777777" w:rsidR="003648E2" w:rsidRPr="00C97290" w:rsidRDefault="003648E2" w:rsidP="002418DC">
            <w:pPr>
              <w:jc w:val="both"/>
              <w:rPr>
                <w:rFonts w:eastAsia="Calibri"/>
                <w:lang w:eastAsia="en-US"/>
              </w:rPr>
            </w:pPr>
            <w:r w:rsidRPr="00C9729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1BAFA0E" w14:textId="77777777" w:rsidR="003648E2" w:rsidRPr="00C97290" w:rsidRDefault="003648E2" w:rsidP="002418DC">
            <w:pPr>
              <w:jc w:val="both"/>
              <w:rPr>
                <w:rFonts w:eastAsia="Calibri"/>
                <w:lang w:eastAsia="en-US"/>
              </w:rPr>
            </w:pPr>
            <w:r w:rsidRPr="00C97290">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w:t>
            </w:r>
            <w:r w:rsidRPr="00C97290">
              <w:rPr>
                <w:rFonts w:eastAsia="Calibri"/>
                <w:lang w:eastAsia="en-US"/>
              </w:rPr>
              <w:lastRenderedPageBreak/>
              <w:t>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D17AF46" w14:textId="77777777" w:rsidR="003648E2" w:rsidRPr="00C97290" w:rsidRDefault="003648E2" w:rsidP="002418DC">
            <w:pPr>
              <w:jc w:val="both"/>
              <w:rPr>
                <w:rFonts w:eastAsia="Calibri"/>
                <w:lang w:eastAsia="en-US"/>
              </w:rPr>
            </w:pPr>
            <w:r w:rsidRPr="00C97290">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30ABCF25" w14:textId="77777777" w:rsidR="003648E2" w:rsidRPr="00C97290" w:rsidRDefault="003648E2" w:rsidP="002418DC">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A36998E" w14:textId="77777777" w:rsidR="003648E2" w:rsidRPr="00C97290" w:rsidRDefault="003648E2" w:rsidP="002418DC">
            <w:pPr>
              <w:jc w:val="both"/>
              <w:rPr>
                <w:rFonts w:eastAsia="Calibri"/>
                <w:lang w:eastAsia="en-US"/>
              </w:rPr>
            </w:pPr>
            <w:r w:rsidRPr="00C97290">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BADB1A2" w14:textId="77777777" w:rsidR="003648E2" w:rsidRPr="00C97290" w:rsidRDefault="003648E2" w:rsidP="002418DC">
            <w:pPr>
              <w:jc w:val="both"/>
              <w:rPr>
                <w:rFonts w:eastAsia="Calibri"/>
                <w:lang w:eastAsia="en-US"/>
              </w:rPr>
            </w:pPr>
            <w:r w:rsidRPr="00C9729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3648E2" w:rsidRPr="00C97290" w14:paraId="72108C57" w14:textId="77777777" w:rsidTr="003648E2">
        <w:tc>
          <w:tcPr>
            <w:tcW w:w="562" w:type="dxa"/>
            <w:tcBorders>
              <w:top w:val="single" w:sz="4" w:space="0" w:color="auto"/>
              <w:left w:val="single" w:sz="4" w:space="0" w:color="auto"/>
              <w:bottom w:val="single" w:sz="4" w:space="0" w:color="auto"/>
              <w:right w:val="single" w:sz="4" w:space="0" w:color="auto"/>
            </w:tcBorders>
          </w:tcPr>
          <w:p w14:paraId="0B9FC875" w14:textId="77777777" w:rsidR="003648E2" w:rsidRPr="00C97290" w:rsidRDefault="003648E2" w:rsidP="002418DC">
            <w:pPr>
              <w:keepLines/>
              <w:outlineLvl w:val="2"/>
              <w:rPr>
                <w:b/>
                <w:lang w:eastAsia="en-US"/>
              </w:rPr>
            </w:pPr>
            <w:r w:rsidRPr="00C97290">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0BD9E6C1" w14:textId="77777777" w:rsidR="003648E2" w:rsidRPr="00C97290" w:rsidRDefault="003648E2" w:rsidP="002418DC">
            <w:pPr>
              <w:jc w:val="both"/>
              <w:rPr>
                <w:rFonts w:eastAsia="Calibri"/>
                <w:b/>
                <w:lang w:eastAsia="en-US"/>
              </w:rPr>
            </w:pPr>
            <w:r w:rsidRPr="00C97290">
              <w:rPr>
                <w:rFonts w:eastAsia="Calibri"/>
                <w:b/>
                <w:lang w:eastAsia="en-US"/>
              </w:rPr>
              <w:t>Документы, передаваемые подрядчику после заключения Контракта:</w:t>
            </w:r>
          </w:p>
        </w:tc>
        <w:tc>
          <w:tcPr>
            <w:tcW w:w="7140" w:type="dxa"/>
            <w:tcBorders>
              <w:top w:val="single" w:sz="4" w:space="0" w:color="auto"/>
              <w:left w:val="single" w:sz="4" w:space="0" w:color="auto"/>
              <w:bottom w:val="single" w:sz="4" w:space="0" w:color="auto"/>
              <w:right w:val="single" w:sz="4" w:space="0" w:color="auto"/>
            </w:tcBorders>
          </w:tcPr>
          <w:p w14:paraId="41764112" w14:textId="77777777" w:rsidR="003648E2" w:rsidRDefault="003648E2" w:rsidP="002418DC">
            <w:pPr>
              <w:ind w:firstLine="406"/>
              <w:jc w:val="both"/>
            </w:pPr>
            <w:r>
              <w:t xml:space="preserve">1.Проектная и рабочая документация по объекту: 15/2022-РП: «Реконструкция котельной, расположенной по адресу: Республика Крым, Симферопольский район, пос. </w:t>
            </w:r>
            <w:proofErr w:type="spellStart"/>
            <w:r>
              <w:t>Ферсманово</w:t>
            </w:r>
            <w:proofErr w:type="spellEnd"/>
            <w:r>
              <w:t xml:space="preserve"> (</w:t>
            </w:r>
            <w:proofErr w:type="spellStart"/>
            <w:r>
              <w:t>с.Лозовое</w:t>
            </w:r>
            <w:proofErr w:type="spellEnd"/>
            <w:r>
              <w:t>)».</w:t>
            </w:r>
          </w:p>
          <w:p w14:paraId="70AB29E6" w14:textId="77777777" w:rsidR="003648E2" w:rsidRDefault="003648E2" w:rsidP="002418DC">
            <w:pPr>
              <w:ind w:firstLine="406"/>
              <w:jc w:val="both"/>
            </w:pPr>
            <w:r>
              <w:t>2. Положительное заключение государственной экспертизы ГАУ РК «Государственная строительная экспертиза» № 91-1-1-3-024431-2024 от 21.05.2024.</w:t>
            </w:r>
          </w:p>
          <w:p w14:paraId="71735F01" w14:textId="77777777" w:rsidR="003648E2" w:rsidRPr="00C97290" w:rsidRDefault="003648E2" w:rsidP="002418DC">
            <w:pPr>
              <w:jc w:val="both"/>
              <w:rPr>
                <w:rFonts w:eastAsia="Calibri"/>
                <w:lang w:eastAsia="en-US"/>
              </w:rPr>
            </w:pPr>
            <w:r>
              <w:t>Передача документации оформляется актом приемки-передачи и составляется в 2 (двух) подлинных экземплярах, по одному для каждой из Сторон.</w:t>
            </w:r>
          </w:p>
        </w:tc>
      </w:tr>
    </w:tbl>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11A1A08D" w14:textId="022DB240" w:rsidR="002418DC" w:rsidRDefault="002418DC" w:rsidP="002418DC">
      <w:pPr>
        <w:keepNext/>
        <w:keepLines/>
        <w:contextualSpacing/>
        <w:jc w:val="center"/>
        <w:rPr>
          <w:b/>
        </w:rPr>
      </w:pPr>
      <w:r w:rsidRPr="00C97290">
        <w:rPr>
          <w:b/>
        </w:rPr>
        <w:t>Проект КОНТРАКТА</w:t>
      </w:r>
      <w:r>
        <w:rPr>
          <w:b/>
        </w:rPr>
        <w:t>_________</w:t>
      </w:r>
    </w:p>
    <w:p w14:paraId="2E1BE0F2" w14:textId="77777777" w:rsidR="002418DC" w:rsidRPr="00C97290" w:rsidRDefault="002418DC" w:rsidP="002418DC">
      <w:pPr>
        <w:keepNext/>
        <w:keepLines/>
        <w:contextualSpacing/>
        <w:jc w:val="center"/>
        <w:rPr>
          <w:b/>
        </w:rPr>
      </w:pPr>
    </w:p>
    <w:p w14:paraId="0098F574" w14:textId="66D9028F" w:rsidR="002418DC" w:rsidRDefault="002418DC" w:rsidP="002418DC">
      <w:pPr>
        <w:keepNext/>
        <w:keepLines/>
        <w:tabs>
          <w:tab w:val="left" w:pos="7088"/>
        </w:tabs>
        <w:contextualSpacing/>
      </w:pPr>
      <w:r>
        <w:t>г. Симферополь</w:t>
      </w:r>
      <w:r>
        <w:tab/>
      </w:r>
      <w:r w:rsidRPr="00C97290">
        <w:t>«___» __________ 2024 г.</w:t>
      </w:r>
    </w:p>
    <w:p w14:paraId="2E4402D7" w14:textId="77777777" w:rsidR="002418DC" w:rsidRPr="00C97290" w:rsidRDefault="002418DC" w:rsidP="002418DC">
      <w:pPr>
        <w:keepNext/>
        <w:keepLines/>
        <w:tabs>
          <w:tab w:val="left" w:pos="7088"/>
        </w:tabs>
        <w:contextualSpacing/>
      </w:pPr>
    </w:p>
    <w:p w14:paraId="070D0769" w14:textId="77777777" w:rsidR="002418DC" w:rsidRPr="00C97290" w:rsidRDefault="002418DC" w:rsidP="00EC64C6">
      <w:pPr>
        <w:ind w:firstLine="709"/>
        <w:contextualSpacing/>
        <w:jc w:val="both"/>
      </w:pPr>
      <w:bookmarkStart w:id="2"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 xml:space="preserve">в лице начальника управления капитального строительства и имущественно-земельных отношений ГУП РК «Крымтеплокоммунэнерго» </w:t>
      </w:r>
      <w:proofErr w:type="spellStart"/>
      <w:r w:rsidRPr="00BF4699">
        <w:t>Плющакова</w:t>
      </w:r>
      <w:proofErr w:type="spellEnd"/>
      <w:r w:rsidRPr="00BF4699">
        <w:t xml:space="preserve"> Евгения Юрьевича, действующего на основании доверенности №37-3/9365 от 08.08.2024г.</w:t>
      </w:r>
      <w:r w:rsidRPr="00C97290">
        <w:t xml:space="preserve">, </w:t>
      </w:r>
      <w:bookmarkEnd w:id="2"/>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t xml:space="preserve">«Реконструкция котельной, расположенной по адресу: Республика Крым, Симферопольский район, </w:t>
      </w:r>
      <w:r w:rsidRPr="009A2C7E">
        <w:t xml:space="preserve">пос. </w:t>
      </w:r>
      <w:proofErr w:type="spellStart"/>
      <w:r w:rsidRPr="009A2C7E">
        <w:t>Ферсманово</w:t>
      </w:r>
      <w:proofErr w:type="spellEnd"/>
      <w:r w:rsidRPr="009A2C7E">
        <w:t xml:space="preserve"> (</w:t>
      </w:r>
      <w:proofErr w:type="spellStart"/>
      <w:r w:rsidRPr="009A2C7E">
        <w:t>с.Лозовое</w:t>
      </w:r>
      <w:proofErr w:type="spellEnd"/>
      <w:r>
        <w:t>)</w:t>
      </w:r>
      <w:r w:rsidRPr="005C1D63">
        <w:t>» заключили настоящий контракт (далее - Контракт), о нижеследующем:</w:t>
      </w:r>
    </w:p>
    <w:p w14:paraId="19E1F754" w14:textId="77777777" w:rsidR="002418DC" w:rsidRPr="00C97290" w:rsidRDefault="002418DC" w:rsidP="00EC64C6">
      <w:pPr>
        <w:ind w:firstLine="709"/>
        <w:contextualSpacing/>
        <w:jc w:val="both"/>
      </w:pPr>
    </w:p>
    <w:p w14:paraId="0CDA08A1" w14:textId="7D3EA1FB" w:rsidR="002418DC" w:rsidRPr="00C97290" w:rsidRDefault="002418DC" w:rsidP="00EC64C6">
      <w:pPr>
        <w:ind w:left="-142" w:firstLine="709"/>
        <w:contextualSpacing/>
        <w:jc w:val="center"/>
        <w:rPr>
          <w:b/>
        </w:rPr>
      </w:pPr>
      <w:r w:rsidRPr="00C97290">
        <w:rPr>
          <w:b/>
        </w:rPr>
        <w:t>1.ПРЕДМЕТ</w:t>
      </w:r>
      <w:r>
        <w:rPr>
          <w:b/>
        </w:rPr>
        <w:t xml:space="preserve"> </w:t>
      </w:r>
      <w:r w:rsidRPr="00C97290">
        <w:rPr>
          <w:b/>
        </w:rPr>
        <w:t>КОНТРАКТА</w:t>
      </w:r>
    </w:p>
    <w:p w14:paraId="2389BFAD" w14:textId="77777777" w:rsidR="002418DC" w:rsidRPr="00C97290" w:rsidRDefault="002418DC" w:rsidP="00EC64C6">
      <w:pPr>
        <w:ind w:left="-142" w:firstLine="709"/>
        <w:contextualSpacing/>
        <w:jc w:val="both"/>
      </w:pPr>
      <w:r w:rsidRPr="00C97290">
        <w:t xml:space="preserve">1.1. Заказчик поручает, а Подрядчик принимает на себя обязательства по выполнению строительно-монтажных работ на объекте капитального строительства: </w:t>
      </w:r>
      <w:r w:rsidRPr="002C5173">
        <w:rPr>
          <w:b/>
        </w:rPr>
        <w:t xml:space="preserve">«Реконструкция котельной, расположенной по адресу: Республика Крым, Симферопольский район, </w:t>
      </w:r>
      <w:r w:rsidRPr="009A2C7E">
        <w:rPr>
          <w:b/>
        </w:rPr>
        <w:t xml:space="preserve">пос. </w:t>
      </w:r>
      <w:proofErr w:type="spellStart"/>
      <w:r w:rsidRPr="009A2C7E">
        <w:rPr>
          <w:b/>
        </w:rPr>
        <w:t>Ферсманово</w:t>
      </w:r>
      <w:proofErr w:type="spellEnd"/>
      <w:r w:rsidRPr="009A2C7E">
        <w:rPr>
          <w:b/>
        </w:rPr>
        <w:t xml:space="preserve"> (</w:t>
      </w:r>
      <w:proofErr w:type="spellStart"/>
      <w:r w:rsidRPr="009A2C7E">
        <w:rPr>
          <w:b/>
        </w:rPr>
        <w:t>с.Лозовое</w:t>
      </w:r>
      <w:proofErr w:type="spellEnd"/>
      <w:r>
        <w:rPr>
          <w:b/>
        </w:rPr>
        <w:t>)</w:t>
      </w:r>
      <w:r w:rsidRPr="002C5173">
        <w:rPr>
          <w:b/>
        </w:rPr>
        <w:t>»</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768B0DFF" w14:textId="77777777" w:rsidR="002418DC" w:rsidRPr="00C97290" w:rsidRDefault="002418DC" w:rsidP="00EC64C6">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4FA4F665" w14:textId="77777777" w:rsidR="002418DC" w:rsidRPr="00C97290" w:rsidRDefault="002418DC" w:rsidP="00EC64C6">
      <w:pPr>
        <w:ind w:firstLine="709"/>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068D6194" w14:textId="77777777" w:rsidR="002418DC" w:rsidRPr="00C97290" w:rsidRDefault="002418DC" w:rsidP="00EC64C6">
      <w:pPr>
        <w:ind w:firstLine="709"/>
        <w:contextualSpacing/>
        <w:jc w:val="both"/>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«Реконструкция котельной, расположенной по адресу: Республика Крым, Симферопольский район,</w:t>
      </w:r>
      <w:r w:rsidRPr="009A2C7E">
        <w:t xml:space="preserve"> пос. </w:t>
      </w:r>
      <w:proofErr w:type="spellStart"/>
      <w:r w:rsidRPr="009A2C7E">
        <w:t>Ферсманово</w:t>
      </w:r>
      <w:proofErr w:type="spellEnd"/>
      <w:r w:rsidRPr="009A2C7E">
        <w:t xml:space="preserve"> (</w:t>
      </w:r>
      <w:proofErr w:type="spellStart"/>
      <w:r w:rsidRPr="009A2C7E">
        <w:t>с.Лозовое</w:t>
      </w:r>
      <w:proofErr w:type="spellEnd"/>
      <w:r>
        <w:t>)»</w:t>
      </w:r>
      <w:r w:rsidRPr="00C97290">
        <w:t>.</w:t>
      </w:r>
    </w:p>
    <w:p w14:paraId="78E518EB" w14:textId="77777777" w:rsidR="002418DC" w:rsidRPr="00C97290" w:rsidRDefault="002418DC" w:rsidP="00EC64C6">
      <w:pPr>
        <w:ind w:firstLine="709"/>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7F9EB62" w14:textId="77777777" w:rsidR="002418DC" w:rsidRPr="00C97290" w:rsidRDefault="002418DC" w:rsidP="00EC64C6">
      <w:pPr>
        <w:ind w:firstLine="709"/>
        <w:contextualSpacing/>
        <w:jc w:val="both"/>
      </w:pPr>
      <w:r w:rsidRPr="00C97290">
        <w:t xml:space="preserve">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w:t>
      </w:r>
      <w:r w:rsidRPr="00C97290">
        <w:lastRenderedPageBreak/>
        <w:t>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19C7B365" w14:textId="77777777" w:rsidR="002418DC" w:rsidRPr="00C97290" w:rsidRDefault="002418DC" w:rsidP="00EC64C6">
      <w:pPr>
        <w:ind w:firstLine="709"/>
        <w:contextualSpacing/>
        <w:jc w:val="both"/>
      </w:pPr>
      <w:r w:rsidRPr="00C97290">
        <w:t xml:space="preserve">1.5. Место нахождения Объекта (место выполнения Работ): </w:t>
      </w:r>
      <w:r>
        <w:t xml:space="preserve">Республика Крым, Симферопольский район, </w:t>
      </w:r>
      <w:r w:rsidRPr="009A2C7E">
        <w:t xml:space="preserve">пос. </w:t>
      </w:r>
      <w:proofErr w:type="spellStart"/>
      <w:r w:rsidRPr="009A2C7E">
        <w:t>Ферсманово</w:t>
      </w:r>
      <w:proofErr w:type="spellEnd"/>
      <w:r w:rsidRPr="009A2C7E">
        <w:t xml:space="preserve">, </w:t>
      </w:r>
      <w:proofErr w:type="spellStart"/>
      <w:r w:rsidRPr="009A2C7E">
        <w:t>ул.Учительская</w:t>
      </w:r>
      <w:proofErr w:type="spellEnd"/>
      <w:r w:rsidRPr="00C97290">
        <w:t>.</w:t>
      </w:r>
    </w:p>
    <w:p w14:paraId="1D39E44A" w14:textId="77777777" w:rsidR="002418DC" w:rsidRPr="00C97290" w:rsidRDefault="002418DC" w:rsidP="00EC64C6">
      <w:pPr>
        <w:ind w:firstLine="709"/>
        <w:contextualSpacing/>
        <w:jc w:val="both"/>
        <w:rPr>
          <w:shd w:val="clear" w:color="auto" w:fill="FFFFFF"/>
        </w:rPr>
      </w:pPr>
      <w:r w:rsidRPr="00C97290">
        <w:t>1.6. Идентификационный код закупки: __________.</w:t>
      </w:r>
    </w:p>
    <w:p w14:paraId="50F7A002" w14:textId="77777777" w:rsidR="002418DC" w:rsidRDefault="002418DC" w:rsidP="00EC64C6">
      <w:pPr>
        <w:ind w:firstLine="709"/>
        <w:contextualSpacing/>
        <w:jc w:val="both"/>
        <w:rPr>
          <w:shd w:val="clear" w:color="auto" w:fill="FFFFFF"/>
        </w:rPr>
      </w:pPr>
      <w:r>
        <w:rPr>
          <w:shd w:val="clear" w:color="auto" w:fill="FFFFFF"/>
        </w:rPr>
        <w:t>1.7. Идентификатор_____________.</w:t>
      </w:r>
    </w:p>
    <w:p w14:paraId="46C23E40" w14:textId="77777777" w:rsidR="002418DC" w:rsidRPr="00C97290" w:rsidRDefault="002418DC" w:rsidP="00EC64C6">
      <w:pPr>
        <w:ind w:firstLine="709"/>
        <w:contextualSpacing/>
        <w:jc w:val="both"/>
        <w:rPr>
          <w:shd w:val="clear" w:color="auto" w:fill="FFFFFF"/>
        </w:rPr>
      </w:pPr>
    </w:p>
    <w:p w14:paraId="24DAE8B4" w14:textId="77777777" w:rsidR="002418DC" w:rsidRPr="00C97290" w:rsidRDefault="002418DC" w:rsidP="00EC64C6">
      <w:pPr>
        <w:ind w:left="1778" w:firstLine="709"/>
        <w:contextualSpacing/>
        <w:jc w:val="both"/>
        <w:rPr>
          <w:b/>
        </w:rPr>
      </w:pPr>
      <w:r w:rsidRPr="00C97290">
        <w:rPr>
          <w:b/>
        </w:rPr>
        <w:t>2.ЦЕНА КОНТРАКТА И ПОРЯДОК ОПЛАТЫ</w:t>
      </w:r>
    </w:p>
    <w:p w14:paraId="06861DEE" w14:textId="77777777" w:rsidR="002418DC" w:rsidRPr="00C97290" w:rsidRDefault="002418DC" w:rsidP="00EC64C6">
      <w:pPr>
        <w:widowControl w:val="0"/>
        <w:autoSpaceDE w:val="0"/>
        <w:autoSpaceDN w:val="0"/>
        <w:ind w:firstLine="709"/>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6236E031" w14:textId="77777777" w:rsidR="002418DC" w:rsidRPr="002E0A4C" w:rsidRDefault="002418DC" w:rsidP="00EC64C6">
      <w:pPr>
        <w:widowControl w:val="0"/>
        <w:autoSpaceDE w:val="0"/>
        <w:autoSpaceDN w:val="0"/>
        <w:ind w:firstLine="709"/>
        <w:jc w:val="both"/>
        <w:rPr>
          <w:color w:val="000000" w:themeColor="text1"/>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w:t>
      </w:r>
      <w:r w:rsidRPr="002E0A4C">
        <w:rPr>
          <w:color w:val="000000" w:themeColor="text1"/>
          <w:shd w:val="clear" w:color="auto" w:fill="FFFFFF"/>
        </w:rPr>
        <w:t>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2E0A4C">
          <w:rPr>
            <w:color w:val="000000" w:themeColor="text1"/>
            <w:shd w:val="clear" w:color="auto" w:fill="FFFFFF"/>
          </w:rPr>
          <w:t>законодательством</w:t>
        </w:r>
      </w:hyperlink>
      <w:r w:rsidRPr="002E0A4C">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E43A27F" w14:textId="77777777" w:rsidR="002418DC" w:rsidRPr="00C97290" w:rsidRDefault="002418DC" w:rsidP="00EC64C6">
      <w:pPr>
        <w:widowControl w:val="0"/>
        <w:autoSpaceDE w:val="0"/>
        <w:autoSpaceDN w:val="0"/>
        <w:ind w:firstLine="709"/>
        <w:jc w:val="both"/>
        <w:rPr>
          <w:color w:val="22272F"/>
          <w:shd w:val="clear" w:color="auto" w:fill="FFFFFF"/>
        </w:rPr>
      </w:pPr>
      <w:r w:rsidRPr="002E0A4C">
        <w:rPr>
          <w:color w:val="000000" w:themeColor="text1"/>
          <w:shd w:val="clear" w:color="auto" w:fill="FFFFFF"/>
        </w:rPr>
        <w:t xml:space="preserve">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w:t>
      </w:r>
      <w:r w:rsidRPr="00C97290">
        <w:rPr>
          <w:color w:val="000000"/>
          <w:shd w:val="clear" w:color="auto" w:fill="FFFFFF"/>
        </w:rPr>
        <w:t>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33BDD527" w14:textId="77777777" w:rsidR="002418DC" w:rsidRDefault="002418DC" w:rsidP="00EC64C6">
      <w:pPr>
        <w:widowControl w:val="0"/>
        <w:autoSpaceDE w:val="0"/>
        <w:autoSpaceDN w:val="0"/>
        <w:ind w:firstLine="709"/>
        <w:jc w:val="both"/>
      </w:pPr>
    </w:p>
    <w:p w14:paraId="14A70C1E" w14:textId="77777777" w:rsidR="002418DC" w:rsidRPr="00C97290" w:rsidRDefault="002418DC" w:rsidP="00EC64C6">
      <w:pPr>
        <w:widowControl w:val="0"/>
        <w:autoSpaceDE w:val="0"/>
        <w:autoSpaceDN w:val="0"/>
        <w:ind w:firstLine="709"/>
        <w:jc w:val="both"/>
      </w:pPr>
      <w:r w:rsidRPr="00C97290">
        <w:t xml:space="preserve">2.1.1. Источник финансирования: </w:t>
      </w:r>
      <w:r w:rsidRPr="005C1D63">
        <w:rPr>
          <w:b/>
          <w:i/>
          <w:lang w:eastAsia="ar-SA"/>
        </w:rPr>
        <w:t>средств</w:t>
      </w:r>
      <w:r>
        <w:rPr>
          <w:b/>
          <w:i/>
          <w:lang w:eastAsia="ar-SA"/>
        </w:rPr>
        <w:t>а</w:t>
      </w:r>
      <w:r w:rsidRPr="005C1D63">
        <w:rPr>
          <w:b/>
          <w:i/>
          <w:lang w:eastAsia="ar-SA"/>
        </w:rPr>
        <w:t xml:space="preserve"> государственно</w:t>
      </w:r>
      <w:r>
        <w:rPr>
          <w:b/>
          <w:i/>
          <w:lang w:eastAsia="ar-SA"/>
        </w:rPr>
        <w:t>го унитарного предприятия Республики Крым</w:t>
      </w:r>
      <w:r w:rsidRPr="005C1D63">
        <w:rPr>
          <w:b/>
          <w:i/>
          <w:lang w:eastAsia="ar-SA"/>
        </w:rPr>
        <w:t xml:space="preserve"> «Крымтеплокоммунэнерго».</w:t>
      </w:r>
    </w:p>
    <w:p w14:paraId="6788914B" w14:textId="77777777" w:rsidR="002418DC" w:rsidRDefault="002418DC" w:rsidP="00EC64C6">
      <w:pPr>
        <w:shd w:val="clear" w:color="auto" w:fill="FFFFFF"/>
        <w:ind w:firstLine="709"/>
        <w:contextualSpacing/>
        <w:jc w:val="both"/>
      </w:pPr>
    </w:p>
    <w:p w14:paraId="7D3AE580" w14:textId="77777777" w:rsidR="002418DC" w:rsidRPr="00C97290" w:rsidRDefault="002418DC" w:rsidP="00EC64C6">
      <w:pPr>
        <w:shd w:val="clear" w:color="auto" w:fill="FFFFFF"/>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8357FC" w14:textId="77777777" w:rsidR="002418DC" w:rsidRDefault="002418DC" w:rsidP="00EC64C6">
      <w:pPr>
        <w:suppressAutoHyphens/>
        <w:ind w:firstLine="709"/>
        <w:contextualSpacing/>
        <w:jc w:val="both"/>
        <w:rPr>
          <w:rFonts w:eastAsia="Arial"/>
          <w:lang w:eastAsia="ar-SA"/>
        </w:rPr>
      </w:pPr>
    </w:p>
    <w:p w14:paraId="64D33B62" w14:textId="77777777" w:rsidR="002418DC" w:rsidRPr="00C97290" w:rsidRDefault="002418DC" w:rsidP="00EC64C6">
      <w:pPr>
        <w:suppressAutoHyphens/>
        <w:ind w:firstLine="709"/>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1699FA77" w14:textId="77777777" w:rsidR="002418DC" w:rsidRDefault="002418DC" w:rsidP="00EC64C6">
      <w:pPr>
        <w:widowControl w:val="0"/>
        <w:tabs>
          <w:tab w:val="left" w:pos="0"/>
        </w:tabs>
        <w:suppressAutoHyphens/>
        <w:autoSpaceDN w:val="0"/>
        <w:ind w:right="-1" w:firstLine="709"/>
        <w:jc w:val="both"/>
        <w:textAlignment w:val="baseline"/>
      </w:pPr>
    </w:p>
    <w:p w14:paraId="2C2A753B" w14:textId="77777777" w:rsidR="002418DC" w:rsidRPr="00C97290" w:rsidRDefault="002418DC" w:rsidP="00EC64C6">
      <w:pPr>
        <w:widowControl w:val="0"/>
        <w:tabs>
          <w:tab w:val="left" w:pos="0"/>
        </w:tabs>
        <w:suppressAutoHyphens/>
        <w:autoSpaceDN w:val="0"/>
        <w:ind w:right="-1" w:firstLine="709"/>
        <w:jc w:val="both"/>
        <w:textAlignment w:val="baseline"/>
      </w:pPr>
      <w:r w:rsidRPr="00C97290">
        <w:t>2.3.</w:t>
      </w:r>
      <w:r>
        <w:t xml:space="preserve"> </w:t>
      </w:r>
      <w:r w:rsidRPr="002C5173">
        <w:t xml:space="preserve">Аванс </w:t>
      </w:r>
      <w:r>
        <w:t>не предусмотрен</w:t>
      </w:r>
    </w:p>
    <w:p w14:paraId="73E035A4" w14:textId="77777777" w:rsidR="002418DC" w:rsidRDefault="002418DC" w:rsidP="00EC64C6">
      <w:pPr>
        <w:ind w:firstLine="709"/>
        <w:jc w:val="both"/>
      </w:pPr>
    </w:p>
    <w:p w14:paraId="7B76D347" w14:textId="77777777" w:rsidR="002418DC" w:rsidRPr="00C97290" w:rsidRDefault="002418DC" w:rsidP="00EC64C6">
      <w:pPr>
        <w:ind w:firstLine="709"/>
        <w:jc w:val="both"/>
      </w:pPr>
      <w:r w:rsidRPr="00C97290">
        <w:t>2.4. Оплата по Контракту осуществляется в рублях Российской Федерации.</w:t>
      </w:r>
    </w:p>
    <w:p w14:paraId="189450FE" w14:textId="77777777" w:rsidR="002418DC" w:rsidRPr="00C97290" w:rsidRDefault="002418DC" w:rsidP="00EC64C6">
      <w:pPr>
        <w:ind w:firstLine="709"/>
        <w:jc w:val="both"/>
        <w:rPr>
          <w:u w:val="single"/>
        </w:rPr>
      </w:pPr>
      <w:r w:rsidRPr="00C97290">
        <w:rPr>
          <w:u w:val="single"/>
        </w:rPr>
        <w:t xml:space="preserve">Код вида расходов </w:t>
      </w:r>
      <w:r>
        <w:rPr>
          <w:u w:val="single"/>
        </w:rPr>
        <w:t>КВР - 244</w:t>
      </w:r>
      <w:r w:rsidRPr="00C97290">
        <w:rPr>
          <w:u w:val="single"/>
        </w:rPr>
        <w:t>.</w:t>
      </w:r>
    </w:p>
    <w:p w14:paraId="0CF3E00A" w14:textId="77777777" w:rsidR="002418DC" w:rsidRDefault="002418DC" w:rsidP="00EC64C6">
      <w:pPr>
        <w:ind w:firstLine="709"/>
        <w:contextualSpacing/>
        <w:jc w:val="both"/>
        <w:rPr>
          <w:bCs/>
          <w:lang w:eastAsia="ar-SA"/>
        </w:rPr>
      </w:pPr>
    </w:p>
    <w:p w14:paraId="02E6A937" w14:textId="77777777" w:rsidR="002418DC" w:rsidRPr="00C97290" w:rsidRDefault="002418DC" w:rsidP="00EC64C6">
      <w:pPr>
        <w:ind w:firstLine="709"/>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w:t>
      </w:r>
      <w:r w:rsidRPr="00C97290">
        <w:lastRenderedPageBreak/>
        <w:t xml:space="preserve">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65F664B1" w14:textId="77777777" w:rsidR="002418DC" w:rsidRPr="00C97290" w:rsidRDefault="002418DC" w:rsidP="00EC64C6">
      <w:pPr>
        <w:tabs>
          <w:tab w:val="left" w:pos="1138"/>
          <w:tab w:val="left" w:leader="underscore" w:pos="9826"/>
        </w:tabs>
        <w:suppressAutoHyphens/>
        <w:ind w:right="-6" w:firstLine="709"/>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881BF9B" w14:textId="77777777" w:rsidR="002418DC" w:rsidRDefault="002418DC" w:rsidP="00EC64C6">
      <w:pPr>
        <w:tabs>
          <w:tab w:val="left" w:pos="1138"/>
          <w:tab w:val="left" w:leader="underscore" w:pos="9826"/>
        </w:tabs>
        <w:suppressAutoHyphens/>
        <w:ind w:right="-6" w:firstLine="709"/>
        <w:contextualSpacing/>
        <w:jc w:val="both"/>
        <w:rPr>
          <w:bCs/>
          <w:lang w:eastAsia="ar-SA"/>
        </w:rPr>
      </w:pPr>
    </w:p>
    <w:p w14:paraId="64A07DF7" w14:textId="77777777" w:rsidR="002418DC" w:rsidRPr="00C97290" w:rsidRDefault="002418DC" w:rsidP="00EC64C6">
      <w:pPr>
        <w:tabs>
          <w:tab w:val="left" w:pos="1138"/>
          <w:tab w:val="left" w:leader="underscore" w:pos="9826"/>
        </w:tabs>
        <w:suppressAutoHyphens/>
        <w:ind w:right="-6" w:firstLine="709"/>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C0D52B4" w14:textId="77777777" w:rsidR="002418DC" w:rsidRDefault="002418DC" w:rsidP="00EC64C6">
      <w:pPr>
        <w:tabs>
          <w:tab w:val="left" w:pos="1138"/>
          <w:tab w:val="left" w:leader="underscore" w:pos="9826"/>
        </w:tabs>
        <w:suppressAutoHyphens/>
        <w:ind w:right="-6" w:firstLine="709"/>
        <w:contextualSpacing/>
        <w:jc w:val="both"/>
        <w:rPr>
          <w:bCs/>
          <w:lang w:eastAsia="ar-SA"/>
        </w:rPr>
      </w:pPr>
    </w:p>
    <w:p w14:paraId="262ACBC3" w14:textId="77777777" w:rsidR="002418DC" w:rsidRPr="00C97290" w:rsidRDefault="002418DC" w:rsidP="00EC64C6">
      <w:pPr>
        <w:tabs>
          <w:tab w:val="left" w:pos="1138"/>
          <w:tab w:val="left" w:leader="underscore" w:pos="9826"/>
        </w:tabs>
        <w:suppressAutoHyphens/>
        <w:ind w:right="-6" w:firstLine="709"/>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52D7C1CB" w14:textId="77777777" w:rsidR="002418DC" w:rsidRDefault="002418DC" w:rsidP="00EC64C6">
      <w:pPr>
        <w:ind w:firstLine="709"/>
        <w:contextualSpacing/>
        <w:jc w:val="center"/>
        <w:rPr>
          <w:b/>
        </w:rPr>
      </w:pPr>
    </w:p>
    <w:p w14:paraId="3A326D4D" w14:textId="77777777" w:rsidR="002418DC" w:rsidRPr="00C97290" w:rsidRDefault="002418DC" w:rsidP="00EC64C6">
      <w:pPr>
        <w:ind w:firstLine="709"/>
        <w:contextualSpacing/>
        <w:jc w:val="center"/>
        <w:rPr>
          <w:b/>
        </w:rPr>
      </w:pPr>
    </w:p>
    <w:p w14:paraId="3B97F3AC" w14:textId="77777777" w:rsidR="002418DC" w:rsidRPr="00C97290" w:rsidRDefault="002418DC" w:rsidP="00EC64C6">
      <w:pPr>
        <w:ind w:firstLine="709"/>
        <w:contextualSpacing/>
        <w:jc w:val="center"/>
        <w:rPr>
          <w:b/>
        </w:rPr>
      </w:pPr>
      <w:r w:rsidRPr="00C97290">
        <w:rPr>
          <w:b/>
        </w:rPr>
        <w:t>3.СРОКИ ВЫПОЛНЕНИЯ РАБОТ</w:t>
      </w:r>
    </w:p>
    <w:p w14:paraId="4F6BD903" w14:textId="77777777" w:rsidR="002418DC" w:rsidRPr="00C97290" w:rsidRDefault="002418DC" w:rsidP="00EC64C6">
      <w:pPr>
        <w:ind w:firstLine="709"/>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77712586" w14:textId="77777777" w:rsidR="002418DC" w:rsidRPr="00C97290" w:rsidRDefault="002418DC" w:rsidP="00EC64C6">
      <w:pPr>
        <w:ind w:firstLine="709"/>
        <w:contextualSpacing/>
        <w:jc w:val="both"/>
      </w:pPr>
      <w:r w:rsidRPr="00C97290">
        <w:rPr>
          <w:u w:val="single"/>
        </w:rPr>
        <w:t>Начало выполнения работ – с момента подписания Контракта</w:t>
      </w:r>
      <w:r w:rsidRPr="00C97290">
        <w:t>.</w:t>
      </w:r>
    </w:p>
    <w:p w14:paraId="4AB972ED" w14:textId="77777777" w:rsidR="002418DC" w:rsidRPr="00C97290" w:rsidRDefault="002418DC" w:rsidP="00EC64C6">
      <w:pPr>
        <w:ind w:firstLine="709"/>
        <w:contextualSpacing/>
        <w:jc w:val="both"/>
        <w:rPr>
          <w:u w:val="single"/>
        </w:rPr>
      </w:pPr>
      <w:r w:rsidRPr="00C97290">
        <w:rPr>
          <w:u w:val="single"/>
        </w:rPr>
        <w:t>Окончание выполнения работ-подписание Акта, законченного строительством объекта по форме КС-11– не позднее 15.1</w:t>
      </w:r>
      <w:r>
        <w:rPr>
          <w:u w:val="single"/>
        </w:rPr>
        <w:t>2</w:t>
      </w:r>
      <w:r w:rsidRPr="00C97290">
        <w:rPr>
          <w:u w:val="single"/>
        </w:rPr>
        <w:t>.202</w:t>
      </w:r>
      <w:r>
        <w:rPr>
          <w:u w:val="single"/>
        </w:rPr>
        <w:t>4</w:t>
      </w:r>
      <w:r w:rsidRPr="00C97290">
        <w:rPr>
          <w:u w:val="single"/>
        </w:rPr>
        <w:t xml:space="preserve">. </w:t>
      </w:r>
    </w:p>
    <w:p w14:paraId="477AC1A4" w14:textId="77777777" w:rsidR="002418DC" w:rsidRPr="00C97290" w:rsidRDefault="002418DC" w:rsidP="00EC64C6">
      <w:pPr>
        <w:widowControl w:val="0"/>
        <w:ind w:firstLine="709"/>
        <w:jc w:val="both"/>
      </w:pPr>
      <w:r w:rsidRPr="00C97290">
        <w:t xml:space="preserve">Работы по Контракту выполняются Подрядчиком в соответствии с Графиком выполнения работ. </w:t>
      </w:r>
    </w:p>
    <w:p w14:paraId="4B639EB9" w14:textId="77777777" w:rsidR="002418DC" w:rsidRPr="00C97290" w:rsidRDefault="002418DC" w:rsidP="00EC64C6">
      <w:pPr>
        <w:ind w:firstLine="709"/>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47CCF97F" w14:textId="77777777" w:rsidR="002418DC" w:rsidRPr="00C97290" w:rsidRDefault="002418DC" w:rsidP="00EC64C6">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3" w:name="sub_10024"/>
    </w:p>
    <w:bookmarkEnd w:id="3"/>
    <w:p w14:paraId="1D8C5242" w14:textId="77777777" w:rsidR="002418DC" w:rsidRPr="00C97290" w:rsidRDefault="002418DC" w:rsidP="00EC64C6">
      <w:pPr>
        <w:ind w:firstLine="709"/>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2B3C6EA4" w14:textId="77777777" w:rsidR="002418DC" w:rsidRPr="00C97290" w:rsidRDefault="002418DC" w:rsidP="00EC64C6">
      <w:pPr>
        <w:ind w:firstLine="709"/>
        <w:jc w:val="center"/>
        <w:rPr>
          <w:b/>
        </w:rPr>
      </w:pPr>
    </w:p>
    <w:p w14:paraId="486D5A0D" w14:textId="77777777" w:rsidR="002418DC" w:rsidRPr="00C97290" w:rsidRDefault="002418DC" w:rsidP="00EC64C6">
      <w:pPr>
        <w:ind w:firstLine="709"/>
        <w:jc w:val="center"/>
        <w:rPr>
          <w:b/>
        </w:rPr>
      </w:pPr>
      <w:r w:rsidRPr="00C97290">
        <w:rPr>
          <w:b/>
        </w:rPr>
        <w:t xml:space="preserve"> 4. ПОРЯДОК СДАЧИ-ПРИЁМКИ ВЫПОЛНЕННЫХ РАБОТ</w:t>
      </w:r>
    </w:p>
    <w:p w14:paraId="262481B6" w14:textId="77777777" w:rsidR="002418DC" w:rsidRDefault="002418DC" w:rsidP="00EC64C6">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190E68D" w14:textId="77777777" w:rsidR="002418DC" w:rsidRDefault="002418DC" w:rsidP="00EC64C6">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0EE99B59" w14:textId="77777777" w:rsidR="002418DC" w:rsidRPr="005D2C20" w:rsidRDefault="002418DC" w:rsidP="00EC64C6">
      <w:pPr>
        <w:ind w:firstLine="709"/>
        <w:contextualSpacing/>
        <w:jc w:val="both"/>
      </w:pPr>
      <w:r w:rsidRPr="005D2C20">
        <w:t>-акты о приемке выполненных работ по форме №КС-2</w:t>
      </w:r>
      <w:r w:rsidRPr="00AA2755">
        <w:t xml:space="preserve"> в 3-х (трех) экземплярах</w:t>
      </w:r>
      <w:r w:rsidRPr="005D2C20">
        <w:t>;</w:t>
      </w:r>
    </w:p>
    <w:p w14:paraId="32F95CEE" w14:textId="77777777" w:rsidR="002418DC" w:rsidRPr="005D2C20" w:rsidRDefault="002418DC" w:rsidP="00EC64C6">
      <w:pPr>
        <w:ind w:firstLine="709"/>
        <w:contextualSpacing/>
        <w:jc w:val="both"/>
      </w:pPr>
      <w:r w:rsidRPr="005D2C20">
        <w:lastRenderedPageBreak/>
        <w:t>-справку о стоимости выполненных работ по форме №КС-3</w:t>
      </w:r>
      <w:r w:rsidRPr="00AA2755">
        <w:t xml:space="preserve"> в 3-х (трех) экземплярах</w:t>
      </w:r>
      <w:r w:rsidRPr="005D2C20">
        <w:t xml:space="preserve">; </w:t>
      </w:r>
    </w:p>
    <w:p w14:paraId="236EE7C3" w14:textId="77777777" w:rsidR="002418DC" w:rsidRDefault="002418DC" w:rsidP="00EC64C6">
      <w:pPr>
        <w:ind w:firstLine="709"/>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3-х (трех) экземплярах;</w:t>
      </w:r>
    </w:p>
    <w:p w14:paraId="70BDDA63" w14:textId="77777777" w:rsidR="002418DC" w:rsidRDefault="002418DC" w:rsidP="00EC64C6">
      <w:pPr>
        <w:ind w:firstLine="709"/>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3E6FEACC" w14:textId="77777777" w:rsidR="002418DC" w:rsidRDefault="002418DC" w:rsidP="00EC64C6">
      <w:pPr>
        <w:ind w:firstLine="709"/>
        <w:contextualSpacing/>
        <w:jc w:val="both"/>
      </w:pPr>
      <w:r>
        <w:t>-счета на оплату работ, счета-фактуры (при необходимости);</w:t>
      </w:r>
    </w:p>
    <w:p w14:paraId="668F5E10" w14:textId="77777777" w:rsidR="002418DC" w:rsidRDefault="002418DC" w:rsidP="00EC64C6">
      <w:pPr>
        <w:ind w:firstLine="709"/>
        <w:contextualSpacing/>
        <w:jc w:val="both"/>
      </w:pPr>
      <w:r>
        <w:t>-акт приёмки законченного строительством объекта №КС-11.</w:t>
      </w:r>
    </w:p>
    <w:p w14:paraId="2518705E" w14:textId="77777777" w:rsidR="002418DC" w:rsidRDefault="002418DC" w:rsidP="00EC64C6">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359B96D9" w14:textId="77777777" w:rsidR="002418DC" w:rsidRDefault="002418DC" w:rsidP="00EC64C6">
      <w:pPr>
        <w:ind w:firstLine="709"/>
        <w:contextualSpacing/>
        <w:jc w:val="both"/>
      </w:pPr>
      <w:r>
        <w:t>-осуществляет осмотр выполненных работ с участием Подрядчика;</w:t>
      </w:r>
    </w:p>
    <w:p w14:paraId="2CF6CE5C" w14:textId="77777777" w:rsidR="002418DC" w:rsidRDefault="002418DC" w:rsidP="00EC64C6">
      <w:pPr>
        <w:ind w:firstLine="709"/>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13577CDC" w14:textId="77777777" w:rsidR="002418DC" w:rsidRDefault="002418DC" w:rsidP="00EC64C6">
      <w:pPr>
        <w:ind w:firstLine="709"/>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E5DCACE" w14:textId="77777777" w:rsidR="002418DC" w:rsidRDefault="002418DC" w:rsidP="00EC64C6">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0F3A143C" w14:textId="77777777" w:rsidR="002418DC" w:rsidRDefault="002418DC" w:rsidP="00EC64C6">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226FBA4" w14:textId="77777777" w:rsidR="002418DC" w:rsidRDefault="002418DC" w:rsidP="00EC64C6">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6C90A51B" w14:textId="77777777" w:rsidR="002418DC" w:rsidRDefault="002418DC" w:rsidP="00EC64C6">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041AF78C" w14:textId="77777777" w:rsidR="002418DC" w:rsidRDefault="002418DC" w:rsidP="00EC64C6">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1997575B" w14:textId="77777777" w:rsidR="002418DC" w:rsidRDefault="002418DC" w:rsidP="00EC64C6">
      <w:pPr>
        <w:ind w:firstLine="709"/>
        <w:contextualSpacing/>
        <w:jc w:val="both"/>
      </w:pPr>
      <w:r>
        <w:t>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5DFEF8F3" w14:textId="77777777" w:rsidR="002418DC" w:rsidRDefault="002418DC" w:rsidP="00EC64C6">
      <w:pPr>
        <w:ind w:firstLine="709"/>
        <w:contextualSpacing/>
        <w:jc w:val="both"/>
      </w:pPr>
      <w:r>
        <w:lastRenderedPageBreak/>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9A179A4" w14:textId="77777777" w:rsidR="002418DC" w:rsidRDefault="002418DC" w:rsidP="00EC64C6">
      <w:pPr>
        <w:ind w:firstLine="709"/>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2C4499D" w14:textId="77777777" w:rsidR="002418DC" w:rsidRDefault="002418DC" w:rsidP="00EC64C6">
      <w:pPr>
        <w:ind w:firstLine="709"/>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1F48FF5A" w14:textId="77777777" w:rsidR="002418DC" w:rsidRDefault="002418DC" w:rsidP="00EC64C6">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E78E813" w14:textId="77777777" w:rsidR="002418DC" w:rsidRDefault="002418DC" w:rsidP="00EC64C6">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F6C0C94" w14:textId="77777777" w:rsidR="002418DC" w:rsidRPr="00C97290" w:rsidRDefault="002418DC" w:rsidP="00EC64C6">
      <w:pPr>
        <w:ind w:firstLine="709"/>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3F2B3DEB" w14:textId="77777777" w:rsidR="002418DC" w:rsidRPr="00C97290" w:rsidRDefault="002418DC" w:rsidP="00EC64C6">
      <w:pPr>
        <w:ind w:firstLine="709"/>
        <w:contextualSpacing/>
        <w:jc w:val="center"/>
        <w:rPr>
          <w:b/>
        </w:rPr>
      </w:pPr>
      <w:r w:rsidRPr="00C97290">
        <w:rPr>
          <w:b/>
        </w:rPr>
        <w:t>5.ПРАВА И ОБЯЗАННОСТИ СТОРОН</w:t>
      </w:r>
    </w:p>
    <w:p w14:paraId="78F32407" w14:textId="77777777" w:rsidR="002418DC" w:rsidRPr="00C97290" w:rsidRDefault="002418DC" w:rsidP="00EC64C6">
      <w:pPr>
        <w:widowControl w:val="0"/>
        <w:ind w:firstLine="709"/>
        <w:contextualSpacing/>
        <w:jc w:val="both"/>
        <w:rPr>
          <w:b/>
        </w:rPr>
      </w:pPr>
      <w:r w:rsidRPr="00C97290">
        <w:rPr>
          <w:b/>
        </w:rPr>
        <w:t xml:space="preserve">5.1. Заказчик вправе: </w:t>
      </w:r>
    </w:p>
    <w:p w14:paraId="22BA2192" w14:textId="77777777" w:rsidR="002418DC" w:rsidRPr="00C97290" w:rsidRDefault="002418DC" w:rsidP="00EC64C6">
      <w:pPr>
        <w:widowControl w:val="0"/>
        <w:ind w:firstLine="709"/>
        <w:contextualSpacing/>
        <w:jc w:val="both"/>
      </w:pPr>
      <w:r w:rsidRPr="00C97290">
        <w:t>5.1.1. Передать третьим лицам функции по осуществлению строительного контроля.</w:t>
      </w:r>
    </w:p>
    <w:p w14:paraId="59A6AFC9" w14:textId="77777777" w:rsidR="002418DC" w:rsidRPr="00C97290" w:rsidRDefault="002418DC" w:rsidP="00EC64C6">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6AB29260" w14:textId="77777777" w:rsidR="002418DC" w:rsidRPr="00C97290" w:rsidRDefault="002418DC" w:rsidP="00EC64C6">
      <w:pPr>
        <w:widowControl w:val="0"/>
        <w:ind w:firstLine="709"/>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FA65D57" w14:textId="77777777" w:rsidR="002418DC" w:rsidRPr="00C97290" w:rsidRDefault="002418DC" w:rsidP="00EC64C6">
      <w:pPr>
        <w:ind w:firstLine="709"/>
        <w:contextualSpacing/>
        <w:jc w:val="both"/>
      </w:pPr>
      <w:r w:rsidRPr="00C97290">
        <w:t>5.1.4. Получать беспрепятственный доступ на Объект.</w:t>
      </w:r>
    </w:p>
    <w:p w14:paraId="0C57C519" w14:textId="77777777" w:rsidR="002418DC" w:rsidRPr="00C97290" w:rsidRDefault="002418DC" w:rsidP="00EC64C6">
      <w:pPr>
        <w:ind w:firstLine="709"/>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1E31188A" w14:textId="77777777" w:rsidR="002418DC" w:rsidRPr="00C97290" w:rsidRDefault="002418DC" w:rsidP="00EC64C6">
      <w:pPr>
        <w:ind w:firstLine="709"/>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5C873269" w14:textId="77777777" w:rsidR="002418DC" w:rsidRPr="00C97290" w:rsidRDefault="002418DC" w:rsidP="00EC64C6">
      <w:pPr>
        <w:ind w:firstLine="709"/>
        <w:contextualSpacing/>
        <w:jc w:val="both"/>
      </w:pPr>
      <w:r w:rsidRPr="00C97290">
        <w:t>5.1.7. Запрашивать у Подрядчика любую относящуюся к предмету Контракта документацию и информацию.</w:t>
      </w:r>
    </w:p>
    <w:p w14:paraId="49A5BC89" w14:textId="77777777" w:rsidR="002418DC" w:rsidRPr="00C97290" w:rsidRDefault="002418DC" w:rsidP="00EC64C6">
      <w:pPr>
        <w:ind w:firstLine="709"/>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763EBE2A" w14:textId="77777777" w:rsidR="002418DC" w:rsidRPr="00C97290" w:rsidRDefault="002418DC" w:rsidP="00EC64C6">
      <w:pPr>
        <w:ind w:firstLine="709"/>
        <w:contextualSpacing/>
        <w:jc w:val="both"/>
      </w:pPr>
      <w:r w:rsidRPr="00C97290">
        <w:lastRenderedPageBreak/>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60124EC3" w14:textId="77777777" w:rsidR="002418DC" w:rsidRPr="00C97290" w:rsidRDefault="002418DC" w:rsidP="00EC64C6">
      <w:pPr>
        <w:ind w:firstLine="709"/>
        <w:contextualSpacing/>
        <w:jc w:val="both"/>
      </w:pPr>
      <w:r w:rsidRPr="00C97290">
        <w:t>5.1.10. Осуществлять строительный контроль, в том числе лабораторным способом.</w:t>
      </w:r>
    </w:p>
    <w:p w14:paraId="39647245" w14:textId="77777777" w:rsidR="002418DC" w:rsidRPr="00C97290" w:rsidRDefault="002418DC" w:rsidP="00EC64C6">
      <w:pPr>
        <w:ind w:firstLine="709"/>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D809C54" w14:textId="77777777" w:rsidR="002418DC" w:rsidRPr="00C97290" w:rsidRDefault="002418DC" w:rsidP="00EC64C6">
      <w:pPr>
        <w:ind w:firstLine="709"/>
        <w:contextualSpacing/>
        <w:jc w:val="both"/>
      </w:pPr>
      <w:r w:rsidRPr="00C97290">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9FA257F" w14:textId="77777777" w:rsidR="002418DC" w:rsidRPr="00C97290" w:rsidRDefault="002418DC" w:rsidP="00EC64C6">
      <w:pPr>
        <w:ind w:firstLine="709"/>
        <w:contextualSpacing/>
        <w:jc w:val="both"/>
      </w:pPr>
      <w:r w:rsidRPr="00C97290">
        <w:t>5.1.13. Заказчик вправе задержать оплату выполненных работ по следующим причинам:</w:t>
      </w:r>
    </w:p>
    <w:p w14:paraId="7C7D50F3" w14:textId="77777777" w:rsidR="002418DC" w:rsidRPr="00C97290" w:rsidRDefault="002418DC" w:rsidP="00EC64C6">
      <w:pPr>
        <w:ind w:firstLine="709"/>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6E9775FB" w14:textId="77777777" w:rsidR="002418DC" w:rsidRPr="00C97290" w:rsidRDefault="002418DC" w:rsidP="00EC64C6">
      <w:pPr>
        <w:ind w:firstLine="709"/>
        <w:contextualSpacing/>
        <w:jc w:val="both"/>
      </w:pPr>
      <w:r w:rsidRPr="00C97290">
        <w:t>-в других случаях, предусмотренных настоящим Контрактом.</w:t>
      </w:r>
    </w:p>
    <w:p w14:paraId="43961A31" w14:textId="77777777" w:rsidR="002418DC" w:rsidRPr="00C97290" w:rsidRDefault="002418DC" w:rsidP="00EC64C6">
      <w:pPr>
        <w:ind w:firstLine="709"/>
        <w:contextualSpacing/>
        <w:jc w:val="both"/>
      </w:pPr>
      <w:r w:rsidRPr="00C97290">
        <w:t>5.1.14. Задержка оплаты производится до полного устранения причин, послуживших основанием для такой задержки.</w:t>
      </w:r>
    </w:p>
    <w:p w14:paraId="707794F4" w14:textId="77777777" w:rsidR="002418DC" w:rsidRPr="00C97290" w:rsidRDefault="002418DC" w:rsidP="00EC64C6">
      <w:pPr>
        <w:ind w:firstLine="709"/>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69A3599" w14:textId="77777777" w:rsidR="002418DC" w:rsidRPr="00C97290" w:rsidRDefault="002418DC" w:rsidP="00EC64C6">
      <w:pPr>
        <w:ind w:firstLine="709"/>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55070A38" w14:textId="77777777" w:rsidR="002418DC" w:rsidRPr="00C97290" w:rsidRDefault="002418DC" w:rsidP="00EC64C6">
      <w:pPr>
        <w:ind w:firstLine="709"/>
        <w:contextualSpacing/>
        <w:jc w:val="both"/>
      </w:pPr>
    </w:p>
    <w:p w14:paraId="0A1FE5CE" w14:textId="77777777" w:rsidR="002418DC" w:rsidRPr="00C97290" w:rsidRDefault="002418DC" w:rsidP="00EC64C6">
      <w:pPr>
        <w:ind w:firstLine="709"/>
        <w:contextualSpacing/>
        <w:jc w:val="both"/>
        <w:rPr>
          <w:b/>
        </w:rPr>
      </w:pPr>
      <w:r w:rsidRPr="00C97290">
        <w:rPr>
          <w:b/>
        </w:rPr>
        <w:t>5.2. Заказчик обязан:</w:t>
      </w:r>
    </w:p>
    <w:p w14:paraId="04BFD30D" w14:textId="77777777" w:rsidR="002418DC" w:rsidRDefault="002418DC" w:rsidP="00EC64C6">
      <w:pPr>
        <w:ind w:firstLine="709"/>
        <w:contextualSpacing/>
        <w:jc w:val="both"/>
      </w:pPr>
      <w:bookmarkStart w:id="4" w:name="sub_100411"/>
    </w:p>
    <w:p w14:paraId="4E104A93" w14:textId="77777777" w:rsidR="002418DC" w:rsidRPr="00C97290" w:rsidRDefault="002418DC" w:rsidP="00EC64C6">
      <w:pPr>
        <w:ind w:firstLine="709"/>
        <w:contextualSpacing/>
        <w:jc w:val="both"/>
      </w:pPr>
      <w:r w:rsidRPr="00C97290">
        <w:t xml:space="preserve">5.2.1. Не позднее 10 (десяти) дней со дня подписания Контракта </w:t>
      </w:r>
      <w:bookmarkEnd w:id="4"/>
      <w:r w:rsidRPr="00C97290">
        <w:t>Сторонами передать Подрядчику строительную площадку по акту приема-передачи строительной площадки (Приложение № 6 к Контракту).</w:t>
      </w:r>
    </w:p>
    <w:p w14:paraId="6209D3B9" w14:textId="77777777" w:rsidR="002418DC" w:rsidRPr="00C97290" w:rsidRDefault="002418DC" w:rsidP="00EC64C6">
      <w:pPr>
        <w:ind w:firstLine="709"/>
        <w:contextualSpacing/>
        <w:jc w:val="both"/>
      </w:pPr>
      <w:bookmarkStart w:id="5" w:name="sub_100414"/>
      <w:r w:rsidRPr="00C97290">
        <w:t xml:space="preserve">5.2.2. В срок не позднее </w:t>
      </w:r>
      <w:bookmarkEnd w:id="5"/>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2E0C56BF" w14:textId="77777777" w:rsidR="002418DC" w:rsidRPr="00C97290" w:rsidRDefault="002418DC" w:rsidP="00EC64C6">
      <w:pPr>
        <w:ind w:firstLine="709"/>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2A689E80" w14:textId="77777777" w:rsidR="002418DC" w:rsidRPr="00C97290" w:rsidRDefault="002418DC" w:rsidP="00EC64C6">
      <w:pPr>
        <w:ind w:firstLine="709"/>
        <w:contextualSpacing/>
        <w:jc w:val="both"/>
      </w:pPr>
      <w:r w:rsidRPr="00C97290">
        <w:t xml:space="preserve">5.2.4.В срок и в порядке, установленные Статьей </w:t>
      </w:r>
      <w:r>
        <w:t>4</w:t>
      </w:r>
      <w:r w:rsidRPr="00C97290">
        <w:t xml:space="preserve"> Контракта,</w:t>
      </w:r>
      <w:bookmarkEnd w:id="6"/>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0A95686C" w14:textId="77777777" w:rsidR="002418DC" w:rsidRPr="00C97290" w:rsidRDefault="002418DC" w:rsidP="00EC64C6">
      <w:pPr>
        <w:ind w:firstLine="709"/>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20D3BB7F" w14:textId="77777777" w:rsidR="002418DC" w:rsidRPr="00C97290" w:rsidRDefault="002418DC" w:rsidP="00EC64C6">
      <w:pPr>
        <w:ind w:firstLine="709"/>
        <w:contextualSpacing/>
        <w:jc w:val="both"/>
      </w:pPr>
      <w:r w:rsidRPr="00C97290">
        <w:t>5.2.6. Производить освидетельствование скрытых работ.</w:t>
      </w:r>
    </w:p>
    <w:p w14:paraId="75CCBCD1" w14:textId="77777777" w:rsidR="002418DC" w:rsidRPr="00C97290" w:rsidRDefault="002418DC" w:rsidP="00EC64C6">
      <w:pPr>
        <w:ind w:firstLine="709"/>
        <w:contextualSpacing/>
        <w:jc w:val="both"/>
      </w:pPr>
      <w:r w:rsidRPr="00C97290">
        <w:t>5.2.7.</w:t>
      </w:r>
      <w:r>
        <w:t xml:space="preserve"> </w:t>
      </w:r>
      <w:r w:rsidRPr="00C97290">
        <w:t>Принять и оплатить выполнен</w:t>
      </w:r>
      <w:bookmarkStart w:id="7" w:name="sub_100416"/>
      <w:r w:rsidRPr="00C97290">
        <w:t>ные работы в сроки, установленные</w:t>
      </w:r>
      <w:bookmarkEnd w:id="7"/>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A749B48" w14:textId="77777777" w:rsidR="002418DC" w:rsidRPr="00C97290" w:rsidRDefault="002418DC" w:rsidP="00EC64C6">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7675EEA5" w14:textId="77777777" w:rsidR="002418DC" w:rsidRPr="00C97290" w:rsidRDefault="002418DC" w:rsidP="00EC64C6">
      <w:pPr>
        <w:ind w:firstLine="709"/>
        <w:contextualSpacing/>
        <w:jc w:val="both"/>
      </w:pPr>
      <w:r w:rsidRPr="00C97290">
        <w:lastRenderedPageBreak/>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255139D0" w14:textId="77777777" w:rsidR="002418DC" w:rsidRPr="00C97290" w:rsidRDefault="002418DC" w:rsidP="00EC64C6">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C97290">
        <w:t>Российской Федерации</w:t>
      </w:r>
      <w:bookmarkEnd w:id="8"/>
      <w:r w:rsidRPr="00C97290">
        <w:t>.</w:t>
      </w:r>
    </w:p>
    <w:p w14:paraId="38239C6E" w14:textId="77777777" w:rsidR="002418DC" w:rsidRPr="00C97290" w:rsidRDefault="002418DC" w:rsidP="00EC64C6">
      <w:pPr>
        <w:ind w:firstLine="709"/>
        <w:contextualSpacing/>
        <w:jc w:val="both"/>
      </w:pPr>
    </w:p>
    <w:p w14:paraId="493506D2" w14:textId="77777777" w:rsidR="002418DC" w:rsidRPr="00C97290" w:rsidRDefault="002418DC" w:rsidP="00EC64C6">
      <w:pPr>
        <w:ind w:firstLine="709"/>
        <w:contextualSpacing/>
        <w:jc w:val="both"/>
        <w:rPr>
          <w:b/>
        </w:rPr>
      </w:pPr>
      <w:r w:rsidRPr="00C97290">
        <w:rPr>
          <w:b/>
        </w:rPr>
        <w:t>5.3. Подрядчик имеет право:</w:t>
      </w:r>
    </w:p>
    <w:p w14:paraId="12537E7C" w14:textId="77777777" w:rsidR="002418DC" w:rsidRDefault="002418DC" w:rsidP="00EC64C6">
      <w:pPr>
        <w:ind w:firstLine="709"/>
        <w:contextualSpacing/>
        <w:jc w:val="both"/>
      </w:pPr>
    </w:p>
    <w:p w14:paraId="28280682" w14:textId="77777777" w:rsidR="002418DC" w:rsidRPr="00C97290" w:rsidRDefault="002418DC" w:rsidP="00EC64C6">
      <w:pPr>
        <w:ind w:firstLine="709"/>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228E6A31" w14:textId="77777777" w:rsidR="002418DC" w:rsidRPr="00C97290" w:rsidRDefault="002418DC" w:rsidP="00EC64C6">
      <w:pPr>
        <w:ind w:firstLine="709"/>
        <w:contextualSpacing/>
        <w:jc w:val="both"/>
      </w:pPr>
      <w:r w:rsidRPr="00C97290">
        <w:t>5.3.2. Досрочно выполнить работу по настоящему Контракту, при условии, если такое завершение не повлияет на качество выполненных работ.</w:t>
      </w:r>
    </w:p>
    <w:p w14:paraId="4C8C9FC9" w14:textId="77777777" w:rsidR="002418DC" w:rsidRPr="00C97290" w:rsidRDefault="002418DC" w:rsidP="00EC64C6">
      <w:pPr>
        <w:ind w:firstLine="709"/>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49DAAE85" w14:textId="77777777" w:rsidR="002418DC" w:rsidRPr="00C97290" w:rsidRDefault="002418DC" w:rsidP="00EC64C6">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5660F9D" w14:textId="77777777" w:rsidR="002418DC" w:rsidRPr="00C97290" w:rsidRDefault="002418DC" w:rsidP="00EC64C6">
      <w:pPr>
        <w:ind w:firstLine="709"/>
        <w:contextualSpacing/>
        <w:jc w:val="both"/>
        <w:rPr>
          <w:b/>
        </w:rPr>
      </w:pPr>
    </w:p>
    <w:p w14:paraId="1771D813" w14:textId="77777777" w:rsidR="002418DC" w:rsidRPr="00C97290" w:rsidRDefault="002418DC" w:rsidP="00EC64C6">
      <w:pPr>
        <w:ind w:firstLine="709"/>
        <w:contextualSpacing/>
        <w:jc w:val="both"/>
        <w:rPr>
          <w:b/>
        </w:rPr>
      </w:pPr>
      <w:r w:rsidRPr="00C97290">
        <w:rPr>
          <w:b/>
        </w:rPr>
        <w:t>5.4. Подрядчик обязан:</w:t>
      </w:r>
    </w:p>
    <w:p w14:paraId="057B02CF" w14:textId="77777777" w:rsidR="002418DC" w:rsidRPr="00C97290" w:rsidRDefault="002418DC" w:rsidP="00EC64C6">
      <w:pPr>
        <w:ind w:firstLine="709"/>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5B2771A0" w14:textId="77777777" w:rsidR="002418DC" w:rsidRPr="00C97290" w:rsidRDefault="002418DC" w:rsidP="00EC64C6">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133EEA55" w14:textId="77777777" w:rsidR="002418DC" w:rsidRPr="00C97290" w:rsidRDefault="002418DC" w:rsidP="00EC64C6">
      <w:pPr>
        <w:widowControl w:val="0"/>
        <w:autoSpaceDE w:val="0"/>
        <w:autoSpaceDN w:val="0"/>
        <w:ind w:firstLine="709"/>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6FB0853C" w14:textId="77777777" w:rsidR="002418DC" w:rsidRPr="00C97290" w:rsidRDefault="002418DC" w:rsidP="00EC64C6">
      <w:pPr>
        <w:widowControl w:val="0"/>
        <w:autoSpaceDE w:val="0"/>
        <w:autoSpaceDN w:val="0"/>
        <w:ind w:firstLine="709"/>
        <w:jc w:val="both"/>
      </w:pPr>
      <w:r w:rsidRPr="00C97290">
        <w:t>1. Подготовительные работы</w:t>
      </w:r>
    </w:p>
    <w:p w14:paraId="61F43E23" w14:textId="77777777" w:rsidR="002418DC" w:rsidRPr="00C97290" w:rsidRDefault="002418DC" w:rsidP="00EC64C6">
      <w:pPr>
        <w:widowControl w:val="0"/>
        <w:autoSpaceDE w:val="0"/>
        <w:autoSpaceDN w:val="0"/>
        <w:ind w:firstLine="709"/>
        <w:jc w:val="both"/>
      </w:pPr>
      <w:r w:rsidRPr="00C97290">
        <w:t>2. Земляные работы</w:t>
      </w:r>
    </w:p>
    <w:p w14:paraId="7200C1EB" w14:textId="77777777" w:rsidR="002418DC" w:rsidRPr="00C97290" w:rsidRDefault="002418DC" w:rsidP="00EC64C6">
      <w:pPr>
        <w:widowControl w:val="0"/>
        <w:autoSpaceDE w:val="0"/>
        <w:autoSpaceDN w:val="0"/>
        <w:ind w:firstLine="709"/>
        <w:jc w:val="both"/>
      </w:pPr>
      <w:r w:rsidRPr="00C97290">
        <w:t>3. Устройство фундаментов и оснований</w:t>
      </w:r>
    </w:p>
    <w:p w14:paraId="221C4238" w14:textId="77777777" w:rsidR="002418DC" w:rsidRPr="00C97290" w:rsidRDefault="002418DC" w:rsidP="00EC64C6">
      <w:pPr>
        <w:widowControl w:val="0"/>
        <w:autoSpaceDE w:val="0"/>
        <w:autoSpaceDN w:val="0"/>
        <w:ind w:firstLine="709"/>
        <w:jc w:val="both"/>
      </w:pPr>
      <w:r w:rsidRPr="00C97290">
        <w:t>4. Возведение несущих конструкций</w:t>
      </w:r>
    </w:p>
    <w:p w14:paraId="31251CE9" w14:textId="77777777" w:rsidR="002418DC" w:rsidRPr="00C97290" w:rsidRDefault="002418DC" w:rsidP="00EC64C6">
      <w:pPr>
        <w:widowControl w:val="0"/>
        <w:autoSpaceDE w:val="0"/>
        <w:autoSpaceDN w:val="0"/>
        <w:ind w:firstLine="709"/>
        <w:jc w:val="both"/>
      </w:pPr>
      <w:r w:rsidRPr="00C97290">
        <w:t>5. Возведение наружных ограждающих конструкций</w:t>
      </w:r>
    </w:p>
    <w:p w14:paraId="77D2E3D1" w14:textId="77777777" w:rsidR="002418DC" w:rsidRPr="00C97290" w:rsidRDefault="002418DC" w:rsidP="00EC64C6">
      <w:pPr>
        <w:widowControl w:val="0"/>
        <w:autoSpaceDE w:val="0"/>
        <w:autoSpaceDN w:val="0"/>
        <w:ind w:firstLine="709"/>
        <w:jc w:val="both"/>
      </w:pPr>
      <w:r w:rsidRPr="00C97290">
        <w:t>6. Устройство кровли</w:t>
      </w:r>
    </w:p>
    <w:p w14:paraId="707ACC92" w14:textId="77777777" w:rsidR="002418DC" w:rsidRPr="00C97290" w:rsidRDefault="002418DC" w:rsidP="00EC64C6">
      <w:pPr>
        <w:widowControl w:val="0"/>
        <w:autoSpaceDE w:val="0"/>
        <w:autoSpaceDN w:val="0"/>
        <w:ind w:firstLine="709"/>
        <w:jc w:val="both"/>
      </w:pPr>
      <w:r w:rsidRPr="00C97290">
        <w:t>7. Фасадные работы</w:t>
      </w:r>
    </w:p>
    <w:p w14:paraId="320702CA" w14:textId="77777777" w:rsidR="002418DC" w:rsidRPr="00C97290" w:rsidRDefault="002418DC" w:rsidP="00EC64C6">
      <w:pPr>
        <w:widowControl w:val="0"/>
        <w:autoSpaceDE w:val="0"/>
        <w:autoSpaceDN w:val="0"/>
        <w:ind w:firstLine="709"/>
        <w:jc w:val="both"/>
      </w:pPr>
      <w:r w:rsidRPr="00C97290">
        <w:t>8. Внутренние отделочные работы</w:t>
      </w:r>
    </w:p>
    <w:p w14:paraId="5202BBB3" w14:textId="77777777" w:rsidR="002418DC" w:rsidRPr="00C97290" w:rsidRDefault="002418DC" w:rsidP="00EC64C6">
      <w:pPr>
        <w:widowControl w:val="0"/>
        <w:autoSpaceDE w:val="0"/>
        <w:autoSpaceDN w:val="0"/>
        <w:ind w:firstLine="709"/>
        <w:jc w:val="both"/>
      </w:pPr>
      <w:r w:rsidRPr="00C97290">
        <w:t>9. Устройство внутренних санитарно-технических систем</w:t>
      </w:r>
    </w:p>
    <w:p w14:paraId="4DE7A455" w14:textId="77777777" w:rsidR="002418DC" w:rsidRPr="00C97290" w:rsidRDefault="002418DC" w:rsidP="00EC64C6">
      <w:pPr>
        <w:widowControl w:val="0"/>
        <w:autoSpaceDE w:val="0"/>
        <w:autoSpaceDN w:val="0"/>
        <w:ind w:firstLine="709"/>
        <w:jc w:val="both"/>
      </w:pPr>
      <w:r w:rsidRPr="00C97290">
        <w:t>10. Устройство внутренних электротехнических систем</w:t>
      </w:r>
    </w:p>
    <w:p w14:paraId="4A9836B5" w14:textId="77777777" w:rsidR="002418DC" w:rsidRPr="00C97290" w:rsidRDefault="002418DC" w:rsidP="00EC64C6">
      <w:pPr>
        <w:widowControl w:val="0"/>
        <w:autoSpaceDE w:val="0"/>
        <w:autoSpaceDN w:val="0"/>
        <w:ind w:firstLine="709"/>
        <w:jc w:val="both"/>
      </w:pPr>
      <w:r w:rsidRPr="00C97290">
        <w:t>11. Устройство внутренних трубопроводных систем</w:t>
      </w:r>
    </w:p>
    <w:p w14:paraId="4C7791D3" w14:textId="77777777" w:rsidR="002418DC" w:rsidRPr="00C97290" w:rsidRDefault="002418DC" w:rsidP="00EC64C6">
      <w:pPr>
        <w:widowControl w:val="0"/>
        <w:autoSpaceDE w:val="0"/>
        <w:autoSpaceDN w:val="0"/>
        <w:ind w:firstLine="709"/>
        <w:jc w:val="both"/>
      </w:pPr>
      <w:r w:rsidRPr="00C97290">
        <w:t>12. Устройство внутренних слаботочных систем</w:t>
      </w:r>
    </w:p>
    <w:p w14:paraId="22221DDA" w14:textId="77777777" w:rsidR="002418DC" w:rsidRPr="00C97290" w:rsidRDefault="002418DC" w:rsidP="00EC64C6">
      <w:pPr>
        <w:widowControl w:val="0"/>
        <w:autoSpaceDE w:val="0"/>
        <w:autoSpaceDN w:val="0"/>
        <w:ind w:firstLine="709"/>
        <w:jc w:val="both"/>
      </w:pPr>
      <w:r w:rsidRPr="00C97290">
        <w:t>13. Монтаж технологического оборудования</w:t>
      </w:r>
    </w:p>
    <w:p w14:paraId="11DFF1A4" w14:textId="77777777" w:rsidR="002418DC" w:rsidRPr="00C97290" w:rsidRDefault="002418DC" w:rsidP="00EC64C6">
      <w:pPr>
        <w:widowControl w:val="0"/>
        <w:autoSpaceDE w:val="0"/>
        <w:autoSpaceDN w:val="0"/>
        <w:ind w:firstLine="709"/>
        <w:jc w:val="both"/>
      </w:pPr>
      <w:r w:rsidRPr="00C97290">
        <w:t>14. Пусконаладочные работы</w:t>
      </w:r>
    </w:p>
    <w:p w14:paraId="5745D1F4" w14:textId="77777777" w:rsidR="002418DC" w:rsidRPr="00C97290" w:rsidRDefault="002418DC" w:rsidP="00EC64C6">
      <w:pPr>
        <w:widowControl w:val="0"/>
        <w:autoSpaceDE w:val="0"/>
        <w:autoSpaceDN w:val="0"/>
        <w:ind w:firstLine="709"/>
        <w:jc w:val="both"/>
      </w:pPr>
      <w:r w:rsidRPr="00C97290">
        <w:t>15. Устройство наружных электрических сетей и линий связи</w:t>
      </w:r>
    </w:p>
    <w:p w14:paraId="2C947261" w14:textId="77777777" w:rsidR="002418DC" w:rsidRPr="00C97290" w:rsidRDefault="002418DC" w:rsidP="00EC64C6">
      <w:pPr>
        <w:widowControl w:val="0"/>
        <w:autoSpaceDE w:val="0"/>
        <w:autoSpaceDN w:val="0"/>
        <w:ind w:firstLine="709"/>
        <w:jc w:val="both"/>
      </w:pPr>
      <w:r w:rsidRPr="00C97290">
        <w:t>16. Устройство наружных сетей канализации</w:t>
      </w:r>
    </w:p>
    <w:p w14:paraId="55F4CCED" w14:textId="77777777" w:rsidR="002418DC" w:rsidRPr="00C97290" w:rsidRDefault="002418DC" w:rsidP="00EC64C6">
      <w:pPr>
        <w:widowControl w:val="0"/>
        <w:autoSpaceDE w:val="0"/>
        <w:autoSpaceDN w:val="0"/>
        <w:ind w:firstLine="709"/>
        <w:jc w:val="both"/>
      </w:pPr>
      <w:r w:rsidRPr="00C97290">
        <w:t>17. Устройство наружных сетей водоснабжения</w:t>
      </w:r>
    </w:p>
    <w:p w14:paraId="2B668A33" w14:textId="77777777" w:rsidR="002418DC" w:rsidRPr="00C97290" w:rsidRDefault="002418DC" w:rsidP="00EC64C6">
      <w:pPr>
        <w:widowControl w:val="0"/>
        <w:autoSpaceDE w:val="0"/>
        <w:autoSpaceDN w:val="0"/>
        <w:ind w:firstLine="709"/>
        <w:jc w:val="both"/>
      </w:pPr>
      <w:r w:rsidRPr="00C97290">
        <w:lastRenderedPageBreak/>
        <w:t>18. Устройство наружных сетей теплоснабжения</w:t>
      </w:r>
    </w:p>
    <w:p w14:paraId="17D081CC" w14:textId="77777777" w:rsidR="002418DC" w:rsidRPr="00C97290" w:rsidRDefault="002418DC" w:rsidP="00EC64C6">
      <w:pPr>
        <w:widowControl w:val="0"/>
        <w:autoSpaceDE w:val="0"/>
        <w:autoSpaceDN w:val="0"/>
        <w:ind w:firstLine="709"/>
        <w:jc w:val="both"/>
      </w:pPr>
      <w:r w:rsidRPr="00C97290">
        <w:t>19. Устройство наружных сетей газоснабжения</w:t>
      </w:r>
    </w:p>
    <w:p w14:paraId="35103C96" w14:textId="77777777" w:rsidR="002418DC" w:rsidRPr="00C97290" w:rsidRDefault="002418DC" w:rsidP="00EC64C6">
      <w:pPr>
        <w:widowControl w:val="0"/>
        <w:autoSpaceDE w:val="0"/>
        <w:autoSpaceDN w:val="0"/>
        <w:ind w:firstLine="709"/>
        <w:jc w:val="both"/>
      </w:pPr>
      <w:r w:rsidRPr="00C97290">
        <w:t>20. Устройство дорожной одежды автомобильных дорог</w:t>
      </w:r>
    </w:p>
    <w:p w14:paraId="4AF1194A" w14:textId="77777777" w:rsidR="002418DC" w:rsidRPr="00C97290" w:rsidRDefault="002418DC" w:rsidP="00EC64C6">
      <w:pPr>
        <w:widowControl w:val="0"/>
        <w:autoSpaceDE w:val="0"/>
        <w:autoSpaceDN w:val="0"/>
        <w:ind w:firstLine="709"/>
        <w:jc w:val="both"/>
      </w:pPr>
      <w:r w:rsidRPr="00C97290">
        <w:t>21. Устройство трубопроводов</w:t>
      </w:r>
    </w:p>
    <w:p w14:paraId="1E63FAB6" w14:textId="77777777" w:rsidR="002418DC" w:rsidRPr="00C97290" w:rsidRDefault="002418DC" w:rsidP="00EC64C6">
      <w:pPr>
        <w:widowControl w:val="0"/>
        <w:autoSpaceDE w:val="0"/>
        <w:autoSpaceDN w:val="0"/>
        <w:ind w:firstLine="709"/>
        <w:jc w:val="both"/>
      </w:pPr>
      <w:r w:rsidRPr="00C97290">
        <w:t>22. Благоустройство.</w:t>
      </w:r>
    </w:p>
    <w:p w14:paraId="7C95CEE3" w14:textId="77777777" w:rsidR="002418DC" w:rsidRPr="00C97290" w:rsidRDefault="002418DC" w:rsidP="00EC64C6">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1A2ED234" w14:textId="77777777" w:rsidR="002418DC" w:rsidRPr="00F21FA2" w:rsidRDefault="002418DC" w:rsidP="00EC64C6">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1142D28F" w14:textId="77777777" w:rsidR="002418DC" w:rsidRPr="00C97290" w:rsidRDefault="002418DC" w:rsidP="00EC64C6">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4B947E3B" w14:textId="77777777" w:rsidR="002418DC" w:rsidRPr="00C97290" w:rsidRDefault="002418DC" w:rsidP="00EC64C6">
      <w:pPr>
        <w:widowControl w:val="0"/>
        <w:autoSpaceDE w:val="0"/>
        <w:autoSpaceDN w:val="0"/>
        <w:ind w:firstLine="709"/>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ABB85D0" w14:textId="77777777" w:rsidR="002418DC" w:rsidRPr="00C97290" w:rsidRDefault="002418DC" w:rsidP="00EC64C6">
      <w:pPr>
        <w:ind w:firstLine="709"/>
        <w:contextualSpacing/>
        <w:jc w:val="both"/>
      </w:pPr>
      <w:r w:rsidRPr="00C97290">
        <w:t xml:space="preserve">5.4.3. В течение </w:t>
      </w:r>
      <w:bookmarkStart w:id="9" w:name="_Hlk5792293"/>
      <w:r w:rsidRPr="00C97290">
        <w:t xml:space="preserve">10 (десяти) </w:t>
      </w:r>
      <w:bookmarkEnd w:id="9"/>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27093104" w14:textId="77777777" w:rsidR="002418DC" w:rsidRPr="00C97290" w:rsidRDefault="002418DC" w:rsidP="00EC64C6">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6AA1FA0" w14:textId="77777777" w:rsidR="002418DC" w:rsidRPr="00C97290" w:rsidRDefault="002418DC" w:rsidP="00EC64C6">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678C074D" w14:textId="77777777" w:rsidR="002418DC" w:rsidRPr="00C97290" w:rsidRDefault="002418DC" w:rsidP="00EC64C6">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02010E6F" w14:textId="77777777" w:rsidR="002418DC" w:rsidRPr="00C97290" w:rsidRDefault="002418DC" w:rsidP="00EC64C6">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7D937CA8" w14:textId="77777777" w:rsidR="002418DC" w:rsidRPr="00C97290" w:rsidRDefault="002418DC" w:rsidP="00EC64C6">
      <w:pPr>
        <w:ind w:firstLine="709"/>
        <w:contextualSpacing/>
        <w:jc w:val="both"/>
      </w:pPr>
      <w:r w:rsidRPr="00C97290">
        <w:t>5.4.7. В течение 10 (десяти) дней после дня подписания Контракта предоставить Заказчику:</w:t>
      </w:r>
    </w:p>
    <w:p w14:paraId="1E222C0D" w14:textId="77777777" w:rsidR="002418DC" w:rsidRPr="00C97290" w:rsidRDefault="002418DC" w:rsidP="00EC64C6">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000B23C" w14:textId="77777777" w:rsidR="002418DC" w:rsidRPr="00C97290" w:rsidRDefault="002418DC" w:rsidP="00EC64C6">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55C27486" w14:textId="77777777" w:rsidR="002418DC" w:rsidRPr="00C97290" w:rsidRDefault="002418DC" w:rsidP="00EC64C6">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FFD1285" w14:textId="77777777" w:rsidR="002418DC" w:rsidRPr="00C97290" w:rsidRDefault="002418DC" w:rsidP="00EC64C6">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4ABC49FD" w14:textId="77777777" w:rsidR="002418DC" w:rsidRPr="00C97290" w:rsidRDefault="002418DC" w:rsidP="00EC64C6">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346F484D" w14:textId="77777777" w:rsidR="002418DC" w:rsidRPr="00C97290" w:rsidRDefault="002418DC" w:rsidP="00EC64C6">
      <w:pPr>
        <w:ind w:firstLine="709"/>
        <w:contextualSpacing/>
        <w:jc w:val="both"/>
      </w:pPr>
      <w:bookmarkStart w:id="10" w:name="_Hlk14963990"/>
      <w:r w:rsidRPr="00C97290">
        <w:lastRenderedPageBreak/>
        <w:t>5.4.8.В течение 10 (десяти) дней со дня подписания Контракта сформировать и предоставить Заказчику</w:t>
      </w:r>
      <w:bookmarkStart w:id="11" w:name="_Hlk5721910"/>
      <w:bookmarkEnd w:id="10"/>
      <w:r w:rsidRPr="00C97290">
        <w:t xml:space="preserve"> Календарный график производства строительно-монтажных работ, согласно форме, изложенной в Приложении №5 к контракту.</w:t>
      </w:r>
    </w:p>
    <w:bookmarkEnd w:id="11"/>
    <w:p w14:paraId="2C358033" w14:textId="77777777" w:rsidR="002418DC" w:rsidRPr="00C97290" w:rsidRDefault="002418DC" w:rsidP="00EC64C6">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C97290">
        <w:t xml:space="preserve">14 (четырнадцати) </w:t>
      </w:r>
      <w:bookmarkEnd w:id="12"/>
      <w:r w:rsidRPr="00C97290">
        <w:t>дней, с даты получения проектной и рабочей документации.</w:t>
      </w:r>
    </w:p>
    <w:p w14:paraId="1B83F048" w14:textId="77777777" w:rsidR="002418DC" w:rsidRPr="00C97290" w:rsidRDefault="002418DC" w:rsidP="00EC64C6">
      <w:pPr>
        <w:ind w:firstLine="709"/>
        <w:contextualSpacing/>
        <w:jc w:val="both"/>
      </w:pPr>
      <w:bookmarkStart w:id="13"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2FA5C623" w14:textId="77777777" w:rsidR="002418DC" w:rsidRPr="00C97290" w:rsidRDefault="002418DC" w:rsidP="00EC64C6">
      <w:pPr>
        <w:ind w:firstLine="709"/>
        <w:contextualSpacing/>
        <w:jc w:val="both"/>
      </w:pPr>
      <w:r w:rsidRPr="00C97290">
        <w:t>В ППР необходимо предусмотреть</w:t>
      </w:r>
      <w:r>
        <w:t xml:space="preserve"> </w:t>
      </w:r>
      <w:r w:rsidRPr="00C97290">
        <w:t>(при необходимости):</w:t>
      </w:r>
    </w:p>
    <w:p w14:paraId="05AEE73D" w14:textId="77777777" w:rsidR="002418DC" w:rsidRPr="00C97290" w:rsidRDefault="002418DC" w:rsidP="00EC64C6">
      <w:pPr>
        <w:ind w:firstLine="709"/>
        <w:contextualSpacing/>
        <w:jc w:val="both"/>
      </w:pPr>
      <w:r w:rsidRPr="00C97290">
        <w:t>-этапы выполнения строительно-монтажных работ исходя из сроков начала отопительного сезона 2024-2025гг;</w:t>
      </w:r>
    </w:p>
    <w:p w14:paraId="21E9BD51" w14:textId="77777777" w:rsidR="002418DC" w:rsidRPr="00C97290" w:rsidRDefault="002418DC" w:rsidP="00EC64C6">
      <w:pPr>
        <w:ind w:firstLine="709"/>
        <w:contextualSpacing/>
        <w:jc w:val="both"/>
      </w:pPr>
      <w:r w:rsidRPr="00C97290">
        <w:t>- проект организации дорожного движения ПОДД.</w:t>
      </w:r>
    </w:p>
    <w:bookmarkEnd w:id="13"/>
    <w:p w14:paraId="1F10A212" w14:textId="77777777" w:rsidR="002418DC" w:rsidRPr="00C97290" w:rsidRDefault="002418DC" w:rsidP="00EC64C6">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5C26579E" w14:textId="77777777" w:rsidR="002418DC" w:rsidRPr="00C97290" w:rsidRDefault="002418DC" w:rsidP="00EC64C6">
      <w:pPr>
        <w:ind w:firstLine="709"/>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45FC2263" w14:textId="77777777" w:rsidR="002418DC" w:rsidRPr="00C97290" w:rsidRDefault="002418DC" w:rsidP="00EC64C6">
      <w:pPr>
        <w:ind w:firstLine="709"/>
        <w:contextualSpacing/>
        <w:jc w:val="both"/>
      </w:pPr>
      <w:bookmarkStart w:id="14"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74C00F92" w14:textId="77777777" w:rsidR="002418DC" w:rsidRPr="00C97290" w:rsidRDefault="002418DC" w:rsidP="00EC64C6">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7224B8E" w14:textId="77777777" w:rsidR="002418DC" w:rsidRPr="00C97290" w:rsidRDefault="002418DC" w:rsidP="00EC64C6">
      <w:pPr>
        <w:ind w:firstLine="709"/>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9B92F46" w14:textId="77777777" w:rsidR="002418DC" w:rsidRPr="00C97290" w:rsidRDefault="002418DC" w:rsidP="00EC64C6">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0575C1B" w14:textId="77777777" w:rsidR="002418DC" w:rsidRPr="00C97290" w:rsidRDefault="002418DC" w:rsidP="00EC64C6">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1275632F" w14:textId="77777777" w:rsidR="002418DC" w:rsidRPr="00C97290" w:rsidRDefault="002418DC" w:rsidP="00EC64C6">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C6AC0B7" w14:textId="77777777" w:rsidR="002418DC" w:rsidRPr="00C97290" w:rsidRDefault="002418DC" w:rsidP="00EC64C6">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670009F" w14:textId="77777777" w:rsidR="002418DC" w:rsidRPr="00C97290" w:rsidRDefault="002418DC" w:rsidP="00EC64C6">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1D4D349" w14:textId="77777777" w:rsidR="002418DC" w:rsidRPr="00C97290" w:rsidRDefault="002418DC" w:rsidP="00EC64C6">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0CBA9D92" w14:textId="77777777" w:rsidR="002418DC" w:rsidRPr="00C97290" w:rsidRDefault="002418DC" w:rsidP="00EC64C6">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6E3B9BDD" w14:textId="77777777" w:rsidR="002418DC" w:rsidRPr="00C97290" w:rsidRDefault="002418DC" w:rsidP="00EC64C6">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7FD76577" w14:textId="77777777" w:rsidR="002418DC" w:rsidRPr="00C97290" w:rsidRDefault="002418DC" w:rsidP="00EC64C6">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55C93EC" w14:textId="77777777" w:rsidR="002418DC" w:rsidRPr="00C97290" w:rsidRDefault="002418DC" w:rsidP="00EC64C6">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BA38ACB" w14:textId="77777777" w:rsidR="002418DC" w:rsidRPr="00C97290" w:rsidRDefault="002418DC" w:rsidP="00EC64C6">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5C106137" w14:textId="77777777" w:rsidR="002418DC" w:rsidRPr="00C97290" w:rsidRDefault="002418DC" w:rsidP="00EC64C6">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B6E6227" w14:textId="77777777" w:rsidR="002418DC" w:rsidRPr="00C97290" w:rsidRDefault="002418DC" w:rsidP="00EC64C6">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4B876F1" w14:textId="77777777" w:rsidR="002418DC" w:rsidRPr="00C97290" w:rsidRDefault="002418DC" w:rsidP="00EC64C6">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3B7D04B" w14:textId="77777777" w:rsidR="002418DC" w:rsidRPr="00C97290" w:rsidRDefault="002418DC" w:rsidP="00EC64C6">
      <w:pPr>
        <w:ind w:firstLine="709"/>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DBEB7CA" w14:textId="77777777" w:rsidR="002418DC" w:rsidRPr="00C97290" w:rsidRDefault="002418DC" w:rsidP="00EC64C6">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89DCBD4" w14:textId="77777777" w:rsidR="002418DC" w:rsidRPr="00C97290" w:rsidRDefault="002418DC" w:rsidP="00EC64C6">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78A138D6" w14:textId="77777777" w:rsidR="002418DC" w:rsidRPr="00C97290" w:rsidRDefault="002418DC" w:rsidP="00EC64C6">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C0E6C1E" w14:textId="77777777" w:rsidR="002418DC" w:rsidRPr="00C97290" w:rsidRDefault="002418DC" w:rsidP="00EC64C6">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приемки законченного строительством объекта и в период гарантийного срока.</w:t>
      </w:r>
    </w:p>
    <w:p w14:paraId="305696D6" w14:textId="77777777" w:rsidR="002418DC" w:rsidRPr="00C97290" w:rsidRDefault="002418DC" w:rsidP="00EC64C6">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4E564B7" w14:textId="77777777" w:rsidR="002418DC" w:rsidRPr="00C97290" w:rsidRDefault="002418DC" w:rsidP="00EC64C6">
      <w:pPr>
        <w:ind w:firstLine="709"/>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6F557334" w14:textId="77777777" w:rsidR="002418DC" w:rsidRPr="00C97290" w:rsidRDefault="002418DC" w:rsidP="00EC64C6">
      <w:pPr>
        <w:ind w:firstLine="709"/>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C3190F8" w14:textId="77777777" w:rsidR="002418DC" w:rsidRPr="00C97290" w:rsidRDefault="002418DC" w:rsidP="00EC64C6">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54935654" w14:textId="77777777" w:rsidR="002418DC" w:rsidRPr="00C97290" w:rsidRDefault="002418DC" w:rsidP="00EC64C6">
      <w:pPr>
        <w:ind w:firstLine="709"/>
        <w:contextualSpacing/>
        <w:jc w:val="both"/>
      </w:pPr>
      <w:r w:rsidRPr="00C97290">
        <w:t>-возможных неблагоприятных для Заказчика последствий выполнения его указаний о способе исполнения Работ;</w:t>
      </w:r>
    </w:p>
    <w:p w14:paraId="3363C55C" w14:textId="77777777" w:rsidR="002418DC" w:rsidRPr="00C97290" w:rsidRDefault="002418DC" w:rsidP="00EC64C6">
      <w:pPr>
        <w:ind w:firstLine="709"/>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972308" w14:textId="77777777" w:rsidR="002418DC" w:rsidRPr="00C97290" w:rsidRDefault="002418DC" w:rsidP="00EC64C6">
      <w:pPr>
        <w:ind w:firstLine="709"/>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62279DC1" w14:textId="77777777" w:rsidR="002418DC" w:rsidRPr="00C97290" w:rsidRDefault="002418DC" w:rsidP="00EC64C6">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4DBE9A1" w14:textId="77777777" w:rsidR="002418DC" w:rsidRPr="00C97290" w:rsidRDefault="002418DC" w:rsidP="00EC64C6">
      <w:pPr>
        <w:ind w:firstLine="709"/>
        <w:contextualSpacing/>
        <w:jc w:val="both"/>
      </w:pPr>
      <w:bookmarkStart w:id="15"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239E8A46" w14:textId="77777777" w:rsidR="002418DC" w:rsidRPr="00C97290" w:rsidRDefault="002418DC" w:rsidP="00EC64C6">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42B6F88" w14:textId="77777777" w:rsidR="002418DC" w:rsidRPr="00C97290" w:rsidRDefault="002418DC" w:rsidP="00EC64C6">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61626E8D" w14:textId="77777777" w:rsidR="002418DC" w:rsidRPr="00C97290" w:rsidRDefault="002418DC" w:rsidP="00EC64C6">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1837EF44" w14:textId="77777777" w:rsidR="002418DC" w:rsidRPr="00C97290" w:rsidRDefault="002418DC" w:rsidP="00EC64C6">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4E2C797" w14:textId="77777777" w:rsidR="002418DC" w:rsidRPr="00C97290" w:rsidRDefault="002418DC" w:rsidP="00EC64C6">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B0FB50F" w14:textId="77777777" w:rsidR="002418DC" w:rsidRPr="00C97290" w:rsidRDefault="002418DC" w:rsidP="00EC64C6">
      <w:pPr>
        <w:ind w:firstLine="709"/>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w:t>
      </w:r>
      <w:r w:rsidRPr="00C97290">
        <w:lastRenderedPageBreak/>
        <w:t xml:space="preserve">выполненные работы при досрочном прекращении Контракта в срок не позднее </w:t>
      </w:r>
      <w:bookmarkStart w:id="16" w:name="_Hlk5730881"/>
      <w:r w:rsidRPr="00C97290">
        <w:t xml:space="preserve">10 (десяти) </w:t>
      </w:r>
      <w:bookmarkEnd w:id="16"/>
      <w:r w:rsidRPr="00C97290">
        <w:t xml:space="preserve">дней с даты расторжения Контракта. </w:t>
      </w:r>
    </w:p>
    <w:p w14:paraId="24A1EC0C" w14:textId="77777777" w:rsidR="002418DC" w:rsidRPr="00C97290" w:rsidRDefault="002418DC" w:rsidP="00EC64C6">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72E95BE7" w14:textId="77777777" w:rsidR="002418DC" w:rsidRPr="00C97290" w:rsidRDefault="002418DC" w:rsidP="00EC64C6">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7D779B0F" w14:textId="77777777" w:rsidR="002418DC" w:rsidRPr="00C97290" w:rsidRDefault="002418DC" w:rsidP="00EC64C6">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0848F40" w14:textId="77777777" w:rsidR="002418DC" w:rsidRPr="00C97290" w:rsidRDefault="002418DC" w:rsidP="00EC64C6">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28786D62" w14:textId="77777777" w:rsidR="002418DC" w:rsidRPr="00C97290" w:rsidRDefault="002418DC" w:rsidP="00EC64C6">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2F090811" w14:textId="77777777" w:rsidR="002418DC" w:rsidRPr="00C97290" w:rsidRDefault="002418DC" w:rsidP="00EC64C6">
      <w:pPr>
        <w:ind w:firstLine="709"/>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08874840" w14:textId="77777777" w:rsidR="002418DC" w:rsidRPr="00C97290" w:rsidRDefault="002418DC" w:rsidP="00EC64C6">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48EB6B15" w14:textId="77777777" w:rsidR="002418DC" w:rsidRPr="00C97290" w:rsidRDefault="002418DC" w:rsidP="00EC64C6">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0A77E870" w14:textId="77777777" w:rsidR="002418DC" w:rsidRPr="00C97290" w:rsidRDefault="002418DC" w:rsidP="00EC64C6">
      <w:pPr>
        <w:ind w:firstLine="709"/>
        <w:contextualSpacing/>
        <w:jc w:val="both"/>
      </w:pPr>
      <w:r w:rsidRPr="00C97290">
        <w:rPr>
          <w:b/>
        </w:rPr>
        <w:t>5.5</w:t>
      </w:r>
      <w:r w:rsidRPr="00C97290">
        <w:rPr>
          <w:b/>
          <w:bCs/>
        </w:rPr>
        <w:t>. Подрядчик не вправе:</w:t>
      </w:r>
    </w:p>
    <w:p w14:paraId="351CC211" w14:textId="77777777" w:rsidR="002418DC" w:rsidRPr="00C97290" w:rsidRDefault="002418DC" w:rsidP="00EC64C6">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B4DD48D" w14:textId="77777777" w:rsidR="002418DC" w:rsidRPr="00C97290" w:rsidRDefault="002418DC" w:rsidP="00EC64C6">
      <w:pPr>
        <w:ind w:firstLine="709"/>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3DFFEE9" w14:textId="77777777" w:rsidR="002418DC" w:rsidRPr="00C97290" w:rsidRDefault="002418DC" w:rsidP="00EC64C6">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3431ABF" w14:textId="77777777" w:rsidR="002418DC" w:rsidRPr="00C97290" w:rsidRDefault="002418DC" w:rsidP="00EC64C6">
      <w:pPr>
        <w:ind w:firstLine="709"/>
        <w:contextualSpacing/>
        <w:jc w:val="center"/>
        <w:rPr>
          <w:rFonts w:eastAsia="MS Mincho"/>
          <w:b/>
        </w:rPr>
      </w:pPr>
    </w:p>
    <w:p w14:paraId="6065CCA7" w14:textId="77777777" w:rsidR="002418DC" w:rsidRPr="00C97290" w:rsidRDefault="002418DC" w:rsidP="00EC64C6">
      <w:pPr>
        <w:ind w:firstLine="709"/>
        <w:contextualSpacing/>
        <w:jc w:val="center"/>
        <w:rPr>
          <w:b/>
        </w:rPr>
      </w:pPr>
      <w:r w:rsidRPr="00C97290">
        <w:rPr>
          <w:rFonts w:eastAsia="MS Mincho"/>
          <w:b/>
        </w:rPr>
        <w:t xml:space="preserve">6.ОХРАННЫЕ МЕРОПРИЯТИЯ И </w:t>
      </w:r>
      <w:r w:rsidRPr="00C97290">
        <w:rPr>
          <w:b/>
        </w:rPr>
        <w:t>РИСК СЛУЧАЙНОЙ ГИБЕЛИ МАТЕРИАЛОВ, ОБОРУДОВАНИЯ, А ТАКЖЕ РЕЗУЛЬТАТОВ ВЫПОЛНЕННЫХ РАБОТ</w:t>
      </w:r>
    </w:p>
    <w:p w14:paraId="3C691682" w14:textId="77777777" w:rsidR="002418DC" w:rsidRPr="00C97290" w:rsidRDefault="002418DC" w:rsidP="00EC64C6">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6914C06" w14:textId="77777777" w:rsidR="002418DC" w:rsidRPr="00C97290" w:rsidRDefault="002418DC" w:rsidP="00EC64C6">
      <w:pPr>
        <w:ind w:firstLine="709"/>
        <w:contextualSpacing/>
        <w:jc w:val="both"/>
        <w:rPr>
          <w:rFonts w:eastAsia="MS Mincho"/>
        </w:rPr>
      </w:pPr>
      <w:r w:rsidRPr="00C97290">
        <w:rPr>
          <w:rFonts w:eastAsia="MS Mincho"/>
        </w:rPr>
        <w:lastRenderedPageBreak/>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F1E5101" w14:textId="77777777" w:rsidR="002418DC" w:rsidRPr="00C97290" w:rsidRDefault="002418DC" w:rsidP="00EC64C6">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39167080" w14:textId="77777777" w:rsidR="002418DC" w:rsidRPr="00C97290" w:rsidRDefault="002418DC" w:rsidP="00EC64C6">
      <w:pPr>
        <w:ind w:firstLine="709"/>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CE6AFE0" w14:textId="77777777" w:rsidR="002418DC" w:rsidRPr="00C97290" w:rsidRDefault="002418DC" w:rsidP="00EC64C6">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8F5E1E5" w14:textId="77777777" w:rsidR="002418DC" w:rsidRPr="00C97290" w:rsidRDefault="002418DC" w:rsidP="00EC64C6">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7BE7C689" w14:textId="77777777" w:rsidR="002418DC" w:rsidRPr="00C97290" w:rsidRDefault="002418DC" w:rsidP="00EC64C6">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5B86664" w14:textId="77777777" w:rsidR="002418DC" w:rsidRPr="00C97290" w:rsidRDefault="002418DC" w:rsidP="00EC64C6">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E3CBE1B" w14:textId="77777777" w:rsidR="002418DC" w:rsidRPr="00C97290" w:rsidRDefault="002418DC" w:rsidP="00EC64C6">
      <w:pPr>
        <w:ind w:firstLine="709"/>
        <w:contextualSpacing/>
        <w:jc w:val="center"/>
        <w:rPr>
          <w:rFonts w:eastAsia="MS Mincho"/>
          <w:b/>
        </w:rPr>
      </w:pPr>
    </w:p>
    <w:p w14:paraId="4B55D8FD" w14:textId="77777777" w:rsidR="002418DC" w:rsidRPr="00C97290" w:rsidRDefault="002418DC" w:rsidP="00EC64C6">
      <w:pPr>
        <w:widowControl w:val="0"/>
        <w:tabs>
          <w:tab w:val="left" w:pos="720"/>
        </w:tabs>
        <w:ind w:firstLine="709"/>
        <w:contextualSpacing/>
        <w:jc w:val="both"/>
        <w:rPr>
          <w:rFonts w:eastAsia="MS Mincho"/>
        </w:rPr>
      </w:pPr>
    </w:p>
    <w:p w14:paraId="3772512E" w14:textId="77777777" w:rsidR="002418DC" w:rsidRPr="00C97290" w:rsidRDefault="002418DC" w:rsidP="00EC64C6">
      <w:pPr>
        <w:keepNext/>
        <w:ind w:firstLine="709"/>
        <w:contextualSpacing/>
        <w:jc w:val="center"/>
        <w:rPr>
          <w:b/>
        </w:rPr>
      </w:pPr>
      <w:r>
        <w:rPr>
          <w:b/>
        </w:rPr>
        <w:t>7</w:t>
      </w:r>
      <w:r w:rsidRPr="00C97290">
        <w:rPr>
          <w:b/>
        </w:rPr>
        <w:t>.МАТЕРИАЛЫ, ОБОРУДОВАНИЕ И ВЫПОЛНЕНИЕ РАБОТ</w:t>
      </w:r>
    </w:p>
    <w:p w14:paraId="37A1216F" w14:textId="77777777" w:rsidR="002418DC" w:rsidRPr="00C97290" w:rsidRDefault="002418DC" w:rsidP="00EC64C6">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3B8C835B" w14:textId="77777777" w:rsidR="002418DC" w:rsidRPr="00C97290" w:rsidRDefault="002418DC" w:rsidP="00EC64C6">
      <w:pPr>
        <w:ind w:firstLine="709"/>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8980058" w14:textId="77777777" w:rsidR="002418DC" w:rsidRPr="00C97290" w:rsidRDefault="002418DC" w:rsidP="00EC64C6">
      <w:pPr>
        <w:ind w:firstLine="709"/>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A51F1FC" w14:textId="77777777" w:rsidR="002418DC" w:rsidRPr="00C97290" w:rsidRDefault="002418DC" w:rsidP="00EC64C6">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4BD04FF" w14:textId="77777777" w:rsidR="002418DC" w:rsidRPr="00C97290" w:rsidRDefault="002418DC" w:rsidP="00EC64C6">
      <w:pPr>
        <w:ind w:firstLine="709"/>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72758A2B" w14:textId="77777777" w:rsidR="002418DC" w:rsidRPr="00C97290" w:rsidRDefault="002418DC" w:rsidP="00EC64C6">
      <w:pPr>
        <w:ind w:firstLine="709"/>
        <w:contextualSpacing/>
        <w:jc w:val="both"/>
      </w:pPr>
      <w:r>
        <w:t>7</w:t>
      </w:r>
      <w:r w:rsidRPr="00C97290">
        <w:t>.4. Заказчик, представители Заказчика вправе давать Подрядчику письменное предписание:</w:t>
      </w:r>
    </w:p>
    <w:p w14:paraId="2242842A" w14:textId="77777777" w:rsidR="002418DC" w:rsidRPr="00C97290" w:rsidRDefault="002418DC" w:rsidP="00EC64C6">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CD51280" w14:textId="77777777" w:rsidR="002418DC" w:rsidRPr="00C97290" w:rsidRDefault="002418DC" w:rsidP="00EC64C6">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4533B122" w14:textId="77777777" w:rsidR="002418DC" w:rsidRPr="00C97290" w:rsidRDefault="002418DC" w:rsidP="00EC64C6">
      <w:pPr>
        <w:ind w:firstLine="709"/>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6B1F5046" w14:textId="77777777" w:rsidR="002418DC" w:rsidRPr="00C97290" w:rsidRDefault="002418DC" w:rsidP="00EC64C6">
      <w:pPr>
        <w:ind w:firstLine="709"/>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B576EFD" w14:textId="77777777" w:rsidR="002418DC" w:rsidRPr="00C97290" w:rsidRDefault="002418DC" w:rsidP="00EC64C6">
      <w:pPr>
        <w:ind w:firstLine="709"/>
        <w:contextualSpacing/>
        <w:jc w:val="both"/>
      </w:pPr>
      <w:r w:rsidRPr="00C97290">
        <w:lastRenderedPageBreak/>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449A691" w14:textId="77777777" w:rsidR="002418DC" w:rsidRPr="00C97290" w:rsidRDefault="002418DC" w:rsidP="00EC64C6">
      <w:pPr>
        <w:ind w:firstLine="709"/>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887ED88" w14:textId="77777777" w:rsidR="002418DC" w:rsidRPr="00C97290" w:rsidRDefault="002418DC" w:rsidP="00EC64C6">
      <w:pPr>
        <w:ind w:firstLine="709"/>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1B0409E" w14:textId="77777777" w:rsidR="002418DC" w:rsidRPr="00C97290" w:rsidRDefault="002418DC" w:rsidP="00EC64C6">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61ABA871" w14:textId="77777777" w:rsidR="002418DC" w:rsidRPr="00C97290" w:rsidRDefault="002418DC" w:rsidP="00EC64C6">
      <w:pPr>
        <w:ind w:firstLine="709"/>
        <w:contextualSpacing/>
        <w:jc w:val="both"/>
      </w:pPr>
      <w:r>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169D5FE" w14:textId="77777777" w:rsidR="002418DC" w:rsidRPr="00C97290" w:rsidRDefault="002418DC" w:rsidP="00EC64C6">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4431AB6" w14:textId="77777777" w:rsidR="002418DC" w:rsidRPr="00C97290" w:rsidRDefault="002418DC" w:rsidP="00EC64C6">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D647CC1" w14:textId="77777777" w:rsidR="002418DC" w:rsidRPr="00C97290" w:rsidRDefault="002418DC" w:rsidP="00EC64C6">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312BA46" w14:textId="77777777" w:rsidR="002418DC" w:rsidRPr="00C97290" w:rsidRDefault="002418DC" w:rsidP="00EC64C6">
      <w:pPr>
        <w:ind w:firstLine="709"/>
        <w:contextualSpacing/>
        <w:rPr>
          <w:b/>
        </w:rPr>
      </w:pPr>
    </w:p>
    <w:p w14:paraId="1080F82F" w14:textId="77777777" w:rsidR="002418DC" w:rsidRPr="00C97290" w:rsidRDefault="002418DC" w:rsidP="00EC64C6">
      <w:pPr>
        <w:keepNext/>
        <w:ind w:firstLine="709"/>
        <w:contextualSpacing/>
        <w:jc w:val="center"/>
        <w:rPr>
          <w:b/>
        </w:rPr>
      </w:pPr>
      <w:r>
        <w:rPr>
          <w:b/>
        </w:rPr>
        <w:t>8</w:t>
      </w:r>
      <w:r w:rsidRPr="00C97290">
        <w:rPr>
          <w:b/>
        </w:rPr>
        <w:t>. ПОРЯДОК ИЗМЕНЕНИЯ И РАСТОРЖЕНИЯ КОНТРАКТА</w:t>
      </w:r>
    </w:p>
    <w:p w14:paraId="3EBDD401" w14:textId="77777777" w:rsidR="002418DC" w:rsidRPr="00C97290" w:rsidRDefault="002418DC" w:rsidP="00EC64C6">
      <w:pPr>
        <w:ind w:firstLine="709"/>
        <w:contextualSpacing/>
        <w:jc w:val="both"/>
      </w:pPr>
      <w:bookmarkStart w:id="17" w:name="_Hlk11336154"/>
      <w:bookmarkStart w:id="18"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37AF54B" w14:textId="77777777" w:rsidR="002418DC" w:rsidRPr="00C97290" w:rsidRDefault="002418DC" w:rsidP="00EC64C6">
      <w:pPr>
        <w:ind w:firstLine="709"/>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6F210A4C" w14:textId="77777777" w:rsidR="002418DC" w:rsidRPr="00C97290" w:rsidRDefault="002418DC" w:rsidP="00EC64C6">
      <w:pPr>
        <w:ind w:firstLine="709"/>
        <w:contextualSpacing/>
        <w:jc w:val="both"/>
      </w:pPr>
      <w:r>
        <w:t>8</w:t>
      </w:r>
      <w:r w:rsidRPr="00C97290">
        <w:t>.1.2</w:t>
      </w:r>
      <w:bookmarkStart w:id="19"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9"/>
    </w:p>
    <w:p w14:paraId="6194ED75" w14:textId="77777777" w:rsidR="002418DC" w:rsidRPr="00C97290" w:rsidRDefault="002418DC" w:rsidP="00EC64C6">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8"/>
    <w:p w14:paraId="2966986B" w14:textId="77777777" w:rsidR="002418DC" w:rsidRPr="00C97290" w:rsidRDefault="002418DC" w:rsidP="00EC64C6">
      <w:pPr>
        <w:ind w:firstLine="709"/>
        <w:contextualSpacing/>
        <w:jc w:val="both"/>
      </w:pPr>
      <w:r>
        <w:t>8</w:t>
      </w:r>
      <w:r w:rsidRPr="00C97290">
        <w:t>.2. Контракт может быть расторгнут:</w:t>
      </w:r>
    </w:p>
    <w:p w14:paraId="5FF1FE76" w14:textId="77777777" w:rsidR="002418DC" w:rsidRPr="00C97290" w:rsidRDefault="002418DC" w:rsidP="00EC64C6">
      <w:pPr>
        <w:ind w:firstLine="709"/>
        <w:contextualSpacing/>
        <w:jc w:val="both"/>
      </w:pPr>
      <w:r>
        <w:t>8</w:t>
      </w:r>
      <w:r w:rsidRPr="00C97290">
        <w:t>.2.1. по соглашению Сторон;</w:t>
      </w:r>
    </w:p>
    <w:p w14:paraId="61BBDA8B" w14:textId="77777777" w:rsidR="002418DC" w:rsidRPr="00C97290" w:rsidRDefault="002418DC" w:rsidP="00EC64C6">
      <w:pPr>
        <w:ind w:firstLine="709"/>
        <w:contextualSpacing/>
        <w:jc w:val="both"/>
      </w:pPr>
      <w:r>
        <w:t>8</w:t>
      </w:r>
      <w:r w:rsidRPr="00C97290">
        <w:t>.2.2. по решению суда;</w:t>
      </w:r>
    </w:p>
    <w:p w14:paraId="7EBBF2FD" w14:textId="77777777" w:rsidR="002418DC" w:rsidRPr="00C97290" w:rsidRDefault="002418DC" w:rsidP="00EC64C6">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B65D4B7" w14:textId="77777777" w:rsidR="002418DC" w:rsidRPr="00C97290" w:rsidRDefault="002418DC" w:rsidP="00EC64C6">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C9E2D3F" w14:textId="77777777" w:rsidR="002418DC" w:rsidRPr="00C97290" w:rsidRDefault="002418DC" w:rsidP="00EC64C6">
      <w:pPr>
        <w:ind w:firstLine="709"/>
        <w:contextualSpacing/>
        <w:jc w:val="both"/>
      </w:pPr>
      <w:r>
        <w:t>8</w:t>
      </w:r>
      <w:r w:rsidRPr="00C97290">
        <w:t>.3.1. При существенном нарушении Контракта Подрядчиком;</w:t>
      </w:r>
    </w:p>
    <w:p w14:paraId="3B3AAFA4" w14:textId="77777777" w:rsidR="002418DC" w:rsidRPr="00C97290" w:rsidRDefault="002418DC" w:rsidP="00EC64C6">
      <w:pPr>
        <w:ind w:firstLine="709"/>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570F3AE" w14:textId="77777777" w:rsidR="002418DC" w:rsidRPr="00C97290" w:rsidRDefault="002418DC" w:rsidP="00EC64C6">
      <w:pPr>
        <w:ind w:firstLine="709"/>
        <w:contextualSpacing/>
        <w:jc w:val="both"/>
      </w:pPr>
      <w:r>
        <w:t>8</w:t>
      </w:r>
      <w:r w:rsidRPr="00C97290">
        <w:t>.3.3. В иных случаях, предусмотренных законодательством Российской Федерации.</w:t>
      </w:r>
    </w:p>
    <w:p w14:paraId="69413087" w14:textId="77777777" w:rsidR="002418DC" w:rsidRPr="00C97290" w:rsidRDefault="002418DC" w:rsidP="00EC64C6">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4EF8E7A" w14:textId="77777777" w:rsidR="002418DC" w:rsidRPr="00C97290" w:rsidRDefault="002418DC" w:rsidP="00EC64C6">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5399337" w14:textId="77777777" w:rsidR="002418DC" w:rsidRPr="00C97290" w:rsidRDefault="002418DC" w:rsidP="00EC64C6">
      <w:pPr>
        <w:ind w:firstLine="709"/>
        <w:contextualSpacing/>
        <w:jc w:val="both"/>
      </w:pPr>
      <w:bookmarkStart w:id="20" w:name="_Hlk15912575"/>
      <w:r>
        <w:lastRenderedPageBreak/>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3CD1AE53" w14:textId="77777777" w:rsidR="002418DC" w:rsidRPr="00C97290" w:rsidRDefault="002418DC" w:rsidP="00EC64C6">
      <w:pPr>
        <w:ind w:firstLine="709"/>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3197E0B" w14:textId="77777777" w:rsidR="002418DC" w:rsidRPr="00C97290" w:rsidRDefault="002418DC" w:rsidP="00EC64C6">
      <w:pPr>
        <w:ind w:firstLine="709"/>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4054850" w14:textId="77777777" w:rsidR="002418DC" w:rsidRPr="00C97290" w:rsidRDefault="002418DC" w:rsidP="00EC64C6">
      <w:pPr>
        <w:ind w:firstLine="709"/>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29B3D026" w14:textId="77777777" w:rsidR="002418DC" w:rsidRPr="00C97290" w:rsidRDefault="002418DC" w:rsidP="00EC64C6">
      <w:pPr>
        <w:ind w:firstLine="709"/>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72450649" w14:textId="77777777" w:rsidR="002418DC" w:rsidRPr="00C97290" w:rsidRDefault="002418DC" w:rsidP="00EC64C6">
      <w:pPr>
        <w:ind w:firstLine="709"/>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D0F1F78" w14:textId="77777777" w:rsidR="002418DC" w:rsidRPr="00C97290" w:rsidRDefault="002418DC" w:rsidP="00EC64C6">
      <w:pPr>
        <w:ind w:firstLine="709"/>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8372FAA" w14:textId="77777777" w:rsidR="002418DC" w:rsidRPr="00C97290" w:rsidRDefault="002418DC" w:rsidP="00EC64C6">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682C43E7" w14:textId="77777777" w:rsidR="002418DC" w:rsidRPr="00C97290" w:rsidRDefault="002418DC" w:rsidP="00EC64C6">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0535E923" w14:textId="77777777" w:rsidR="002418DC" w:rsidRPr="00C97290" w:rsidRDefault="002418DC" w:rsidP="00EC64C6">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003D8CA1" w14:textId="77777777" w:rsidR="002418DC" w:rsidRPr="00C97290" w:rsidRDefault="002418DC" w:rsidP="00EC64C6">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448B6B5" w14:textId="77777777" w:rsidR="002418DC" w:rsidRPr="00C97290" w:rsidRDefault="002418DC" w:rsidP="00EC64C6">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4961CC5" w14:textId="77777777" w:rsidR="002418DC" w:rsidRPr="00C97290" w:rsidRDefault="002418DC" w:rsidP="00EC64C6">
      <w:pPr>
        <w:ind w:firstLine="709"/>
        <w:contextualSpacing/>
        <w:jc w:val="both"/>
      </w:pPr>
      <w:r>
        <w:t>8</w:t>
      </w:r>
      <w:r w:rsidRPr="00C97290">
        <w:t xml:space="preserve">.11.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w:t>
      </w:r>
      <w:r w:rsidRPr="00C97290">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DDA595B" w14:textId="77777777" w:rsidR="002418DC" w:rsidRPr="00C97290" w:rsidRDefault="002418DC" w:rsidP="00EC64C6">
      <w:pPr>
        <w:ind w:firstLine="709"/>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0CA2BCD9" w14:textId="77777777" w:rsidR="002418DC" w:rsidRPr="00C97290" w:rsidRDefault="002418DC" w:rsidP="00EC64C6">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A337A91" w14:textId="77777777" w:rsidR="002418DC" w:rsidRPr="00C97290" w:rsidRDefault="002418DC" w:rsidP="00EC64C6">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3F1ED30" w14:textId="77777777" w:rsidR="002418DC" w:rsidRPr="00C97290" w:rsidRDefault="002418DC" w:rsidP="00EC64C6">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324FC1D" w14:textId="77777777" w:rsidR="002418DC" w:rsidRPr="00C97290" w:rsidRDefault="002418DC" w:rsidP="00EC64C6">
      <w:pPr>
        <w:ind w:firstLine="709"/>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CE8CEC8" w14:textId="77777777" w:rsidR="002418DC" w:rsidRPr="00C97290" w:rsidRDefault="002418DC" w:rsidP="00EC64C6">
      <w:pPr>
        <w:ind w:firstLine="709"/>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3A51BE60" w14:textId="77777777" w:rsidR="002418DC" w:rsidRPr="00C97290" w:rsidRDefault="002418DC" w:rsidP="00EC64C6">
      <w:pPr>
        <w:ind w:firstLine="709"/>
        <w:contextualSpacing/>
        <w:jc w:val="center"/>
        <w:rPr>
          <w:rFonts w:eastAsia="MS Mincho"/>
          <w:b/>
        </w:rPr>
      </w:pPr>
    </w:p>
    <w:p w14:paraId="6D013C1E" w14:textId="77777777" w:rsidR="002418DC" w:rsidRPr="00C97290" w:rsidRDefault="002418DC" w:rsidP="00EC64C6">
      <w:pPr>
        <w:ind w:firstLine="709"/>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636C4388" w14:textId="77777777" w:rsidR="002418DC" w:rsidRPr="00C97290" w:rsidRDefault="002418DC" w:rsidP="00EC64C6">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4B67A354" w14:textId="77777777" w:rsidR="002418DC" w:rsidRPr="00C97290" w:rsidRDefault="002418DC" w:rsidP="00EC64C6">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61F1AF12" w14:textId="77777777" w:rsidR="002418DC" w:rsidRPr="00C97290" w:rsidRDefault="002418DC" w:rsidP="00EC64C6">
      <w:pPr>
        <w:ind w:firstLine="709"/>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0FD6326A" w14:textId="77777777" w:rsidR="002418DC" w:rsidRPr="00C97290" w:rsidRDefault="002418DC" w:rsidP="00EC64C6">
      <w:pPr>
        <w:ind w:firstLine="709"/>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2758BD10" w14:textId="77777777" w:rsidR="002418DC" w:rsidRPr="00C97290" w:rsidRDefault="002418DC" w:rsidP="00EC64C6">
      <w:pPr>
        <w:ind w:firstLine="709"/>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259DD44" w14:textId="77777777" w:rsidR="002418DC" w:rsidRPr="00C97290" w:rsidRDefault="002418DC" w:rsidP="00EC64C6">
      <w:pPr>
        <w:ind w:firstLine="709"/>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1C8A3400" w14:textId="77777777" w:rsidR="002418DC" w:rsidRPr="00C97290" w:rsidRDefault="002418DC" w:rsidP="00EC64C6">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7CF9A39C" w14:textId="77777777" w:rsidR="002418DC" w:rsidRPr="00C97290" w:rsidRDefault="002418DC" w:rsidP="00EC64C6">
      <w:pPr>
        <w:ind w:firstLine="709"/>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006A00B" w14:textId="77777777" w:rsidR="002418DC" w:rsidRPr="00C97290" w:rsidRDefault="002418DC" w:rsidP="00EC64C6">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w:t>
      </w:r>
      <w:r w:rsidRPr="00C97290">
        <w:lastRenderedPageBreak/>
        <w:t>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9368FF3" w14:textId="77777777" w:rsidR="002418DC" w:rsidRPr="00C97290" w:rsidRDefault="002418DC" w:rsidP="00EC64C6">
      <w:pPr>
        <w:ind w:firstLine="709"/>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D3D41D4" w14:textId="77777777" w:rsidR="002418DC" w:rsidRPr="00C97290" w:rsidRDefault="002418DC" w:rsidP="00EC64C6">
      <w:pPr>
        <w:ind w:firstLine="709"/>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62135913" w14:textId="77777777" w:rsidR="002418DC" w:rsidRPr="00C97290" w:rsidRDefault="002418DC" w:rsidP="00EC64C6">
      <w:pPr>
        <w:ind w:firstLine="709"/>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B4D1FDF" w14:textId="77777777" w:rsidR="002418DC" w:rsidRPr="00C97290" w:rsidRDefault="002418DC" w:rsidP="00EC64C6">
      <w:pPr>
        <w:ind w:firstLine="709"/>
        <w:contextualSpacing/>
        <w:jc w:val="both"/>
        <w:rPr>
          <w:color w:val="22272F"/>
          <w:shd w:val="clear" w:color="auto" w:fill="FFFFFF"/>
        </w:rPr>
      </w:pPr>
      <w:r>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8CC6C0D" w14:textId="77777777" w:rsidR="002418DC" w:rsidRPr="00C97290" w:rsidRDefault="002418DC" w:rsidP="00EC64C6">
      <w:pPr>
        <w:ind w:firstLine="709"/>
        <w:contextualSpacing/>
        <w:jc w:val="both"/>
        <w:rPr>
          <w:color w:val="22272F"/>
          <w:shd w:val="clear" w:color="auto" w:fill="FFFFFF"/>
        </w:rPr>
      </w:pPr>
      <w:r>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55A17D9" w14:textId="77777777" w:rsidR="002418DC" w:rsidRPr="00C97290" w:rsidRDefault="002418DC" w:rsidP="00EC64C6">
      <w:pPr>
        <w:ind w:firstLine="709"/>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7C51B3AC" w14:textId="77777777" w:rsidR="002418DC" w:rsidRPr="00C97290" w:rsidRDefault="002418DC" w:rsidP="00EC64C6">
      <w:pPr>
        <w:ind w:firstLine="709"/>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566D780" w14:textId="77777777" w:rsidR="002418DC" w:rsidRPr="00C97290" w:rsidRDefault="002418DC" w:rsidP="00EC64C6">
      <w:pPr>
        <w:ind w:firstLine="709"/>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56639D2" w14:textId="77777777" w:rsidR="002418DC" w:rsidRPr="00C97290" w:rsidRDefault="002418DC" w:rsidP="00EC64C6">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DC4EB7B" w14:textId="77777777" w:rsidR="002418DC" w:rsidRPr="00C97290" w:rsidRDefault="002418DC" w:rsidP="00EC64C6">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768A9E61" w14:textId="77777777" w:rsidR="002418DC" w:rsidRPr="00C97290" w:rsidRDefault="002418DC" w:rsidP="00EC64C6">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3EEAE121" w14:textId="77777777" w:rsidR="002418DC" w:rsidRPr="00C97290" w:rsidRDefault="002418DC" w:rsidP="00EC64C6">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3CB8C6C" w14:textId="77777777" w:rsidR="002418DC" w:rsidRPr="00D02BD9" w:rsidRDefault="002418DC" w:rsidP="00EC64C6">
      <w:pPr>
        <w:widowControl w:val="0"/>
        <w:ind w:firstLine="709"/>
        <w:jc w:val="both"/>
        <w:rPr>
          <w:u w:val="single"/>
        </w:rPr>
      </w:pPr>
      <w:r>
        <w:t>9</w:t>
      </w:r>
      <w:r w:rsidRPr="00C97290">
        <w:t xml:space="preserve">.16. Размер обеспечения гарантийных обязательств Контракта равен 5%(пять процентов) от цены контракта, что составляет </w:t>
      </w:r>
      <w:r>
        <w:rPr>
          <w:u w:val="single"/>
        </w:rPr>
        <w:t xml:space="preserve">                </w:t>
      </w:r>
      <w:proofErr w:type="gramStart"/>
      <w:r>
        <w:rPr>
          <w:u w:val="single"/>
        </w:rPr>
        <w:t xml:space="preserve">   </w:t>
      </w:r>
      <w:r w:rsidRPr="00D02BD9">
        <w:rPr>
          <w:u w:val="single"/>
        </w:rPr>
        <w:t>(</w:t>
      </w:r>
      <w:proofErr w:type="gramEnd"/>
      <w:r>
        <w:rPr>
          <w:u w:val="single"/>
        </w:rPr>
        <w:t xml:space="preserve">                                          </w:t>
      </w:r>
      <w:r w:rsidRPr="00D02BD9">
        <w:rPr>
          <w:u w:val="single"/>
        </w:rPr>
        <w:t>)</w:t>
      </w:r>
      <w:r w:rsidRPr="006B04A6">
        <w:t>.</w:t>
      </w:r>
    </w:p>
    <w:p w14:paraId="42D6F87B" w14:textId="77777777" w:rsidR="002418DC" w:rsidRPr="00C97290" w:rsidRDefault="002418DC" w:rsidP="00EC64C6">
      <w:pPr>
        <w:widowControl w:val="0"/>
        <w:ind w:firstLine="709"/>
        <w:jc w:val="both"/>
      </w:pPr>
      <w:r>
        <w:rPr>
          <w:bCs/>
        </w:rPr>
        <w:t>9</w:t>
      </w:r>
      <w:r w:rsidRPr="00C97290">
        <w:rPr>
          <w:bCs/>
        </w:rPr>
        <w:t xml:space="preserve">.17. Возврат денежных средств, внесенных в качестве обеспечения гарантийных </w:t>
      </w:r>
      <w:r w:rsidRPr="00C97290">
        <w:rPr>
          <w:bCs/>
        </w:rPr>
        <w:lastRenderedPageBreak/>
        <w:t xml:space="preserve">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4C075A14" w14:textId="77777777" w:rsidR="002418DC" w:rsidRPr="00C97290" w:rsidRDefault="002418DC" w:rsidP="00EC64C6">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51179179" w14:textId="77777777" w:rsidR="002418DC" w:rsidRPr="00C97290" w:rsidRDefault="002418DC" w:rsidP="00EC64C6">
      <w:pPr>
        <w:widowControl w:val="0"/>
        <w:ind w:firstLine="709"/>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1034B17E" w14:textId="77777777" w:rsidR="002418DC" w:rsidRPr="00C97290" w:rsidRDefault="002418DC" w:rsidP="00EC64C6">
      <w:pPr>
        <w:ind w:firstLine="709"/>
        <w:contextualSpacing/>
        <w:jc w:val="both"/>
        <w:rPr>
          <w:color w:val="000000"/>
          <w:shd w:val="clear" w:color="auto" w:fill="FFFFFF"/>
        </w:rPr>
      </w:pPr>
    </w:p>
    <w:p w14:paraId="5089DCC7" w14:textId="77777777" w:rsidR="002418DC" w:rsidRDefault="002418DC" w:rsidP="00EC64C6">
      <w:pPr>
        <w:keepNext/>
        <w:ind w:firstLine="709"/>
        <w:contextualSpacing/>
        <w:jc w:val="center"/>
        <w:rPr>
          <w:rFonts w:eastAsia="MS Mincho"/>
          <w:b/>
        </w:rPr>
      </w:pPr>
      <w:bookmarkStart w:id="21" w:name="_Hlk6570487"/>
      <w:r w:rsidRPr="00C97290">
        <w:rPr>
          <w:rFonts w:eastAsia="MS Mincho"/>
          <w:b/>
        </w:rPr>
        <w:t>1</w:t>
      </w:r>
      <w:r>
        <w:rPr>
          <w:rFonts w:eastAsia="MS Mincho"/>
          <w:b/>
        </w:rPr>
        <w:t>0</w:t>
      </w:r>
      <w:r w:rsidRPr="00C97290">
        <w:rPr>
          <w:rFonts w:eastAsia="MS Mincho"/>
          <w:b/>
        </w:rPr>
        <w:t>.ОТВЕТСТВЕННОСТЬ СТОРОН</w:t>
      </w:r>
      <w:bookmarkEnd w:id="21"/>
    </w:p>
    <w:p w14:paraId="53E7AC5D" w14:textId="77777777" w:rsidR="002418DC" w:rsidRPr="00C97290" w:rsidRDefault="002418DC" w:rsidP="00EC64C6">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9CC3F1A" w14:textId="77777777" w:rsidR="002418DC" w:rsidRPr="00C97290" w:rsidRDefault="002418DC" w:rsidP="00EC64C6">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2B9DC80D" w14:textId="77777777" w:rsidR="002418DC" w:rsidRPr="00C97290" w:rsidRDefault="002418DC" w:rsidP="00EC64C6">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F105B16"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18335F5" w14:textId="77777777" w:rsidR="002418DC" w:rsidRPr="00C97290" w:rsidRDefault="002418DC" w:rsidP="00EC64C6">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1B9BF1C" w14:textId="77777777" w:rsidR="002418DC" w:rsidRPr="00C97290" w:rsidRDefault="002418DC" w:rsidP="00EC64C6">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DE57D78" w14:textId="77777777" w:rsidR="002418DC" w:rsidRPr="00C97290" w:rsidRDefault="002418DC" w:rsidP="00EC64C6">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680B5ECD" w14:textId="77777777" w:rsidR="002418DC" w:rsidRPr="00E96BEB" w:rsidRDefault="002418DC" w:rsidP="00EC64C6">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740C234" w14:textId="77777777" w:rsidR="002418DC" w:rsidRPr="00E96BEB" w:rsidRDefault="002418DC" w:rsidP="00EC64C6">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A6715AA" w14:textId="77777777" w:rsidR="002418DC" w:rsidRPr="00E96BEB" w:rsidRDefault="002418DC" w:rsidP="00EC64C6">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FB6ED41" w14:textId="77777777" w:rsidR="002418DC" w:rsidRPr="00C97290" w:rsidRDefault="002418DC" w:rsidP="00EC64C6">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7B8AFEE"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434204B8"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56BBD6B7"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7F291C71"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673525D1"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7CF8AC0C"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6AED427D"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2B1CB89C"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07E3149D" w14:textId="77777777" w:rsidR="002418DC" w:rsidRPr="00C97290" w:rsidRDefault="002418DC" w:rsidP="00EC64C6">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2D9A79A4" w14:textId="77777777" w:rsidR="002418DC" w:rsidRPr="00C97290" w:rsidRDefault="002418DC" w:rsidP="00EC64C6">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A3961AC"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2664B5D7"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00A0AEFC"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2F659DAA"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85E4B5D"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47E1481"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73E54F42"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3F1E923C"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12DCD9FF"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3DA3C914"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xml:space="preserve">.3.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w:t>
      </w:r>
      <w:r w:rsidRPr="00C97290">
        <w:rPr>
          <w:kern w:val="3"/>
        </w:rPr>
        <w:lastRenderedPageBreak/>
        <w:t>стоимостного выражения, размер штрафа устанавливается (при наличии в контракте таких обязательств) в следующем порядке:</w:t>
      </w:r>
    </w:p>
    <w:p w14:paraId="4F65DC02"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11B6071B"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0F3B4A23"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097E473"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0E23F16A"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3F116B3"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2300846E"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5E53AAA"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26086945"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BBB49EB" w14:textId="77777777" w:rsidR="002418DC" w:rsidRPr="00C97290" w:rsidRDefault="002418DC" w:rsidP="00EC64C6">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B0F8BA5"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E6D1986" w14:textId="77777777" w:rsidR="002418DC" w:rsidRPr="00C97290" w:rsidRDefault="002418DC" w:rsidP="00EC64C6">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14</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2A7908B1"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4F2E12"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8A70BC1"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B7AD331"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204CC33"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1AB2B8" w14:textId="77777777" w:rsidR="002418DC" w:rsidRPr="00C97290" w:rsidRDefault="002418DC" w:rsidP="00EC64C6">
      <w:pPr>
        <w:numPr>
          <w:ilvl w:val="0"/>
          <w:numId w:val="43"/>
        </w:numPr>
        <w:tabs>
          <w:tab w:val="left" w:pos="1080"/>
        </w:tabs>
        <w:suppressAutoHyphens/>
        <w:autoSpaceDN w:val="0"/>
        <w:ind w:left="0" w:firstLine="709"/>
        <w:contextualSpacing/>
        <w:jc w:val="both"/>
        <w:textAlignment w:val="baseline"/>
        <w:rPr>
          <w:bCs/>
          <w:kern w:val="3"/>
        </w:rPr>
      </w:pPr>
      <w:r w:rsidRPr="00C97290">
        <w:rPr>
          <w:bCs/>
          <w:kern w:val="3"/>
        </w:rPr>
        <w:lastRenderedPageBreak/>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4470FCA" w14:textId="77777777" w:rsidR="002418DC" w:rsidRPr="00C97290" w:rsidRDefault="002418DC" w:rsidP="00EC64C6">
      <w:pPr>
        <w:numPr>
          <w:ilvl w:val="0"/>
          <w:numId w:val="43"/>
        </w:numPr>
        <w:tabs>
          <w:tab w:val="left" w:pos="1080"/>
        </w:tabs>
        <w:suppressAutoHyphens/>
        <w:autoSpaceDN w:val="0"/>
        <w:ind w:left="0" w:firstLine="709"/>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5359524"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3A78156"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C199270" w14:textId="77777777" w:rsidR="002418DC" w:rsidRPr="00C97290" w:rsidRDefault="002418DC" w:rsidP="00EC64C6">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2C13B67E" w14:textId="77777777" w:rsidR="002418DC" w:rsidRPr="00C97290" w:rsidRDefault="002418DC" w:rsidP="00EC64C6">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B4CD785" w14:textId="77777777" w:rsidR="002418DC" w:rsidRPr="00373E4C" w:rsidRDefault="002418DC" w:rsidP="00EC64C6">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DF4B155" w14:textId="77777777" w:rsidR="002418DC" w:rsidRPr="00C97290" w:rsidRDefault="002418DC" w:rsidP="00EC64C6">
      <w:pPr>
        <w:ind w:firstLine="709"/>
        <w:contextualSpacing/>
        <w:jc w:val="center"/>
        <w:rPr>
          <w:rFonts w:eastAsia="Arial"/>
          <w:b/>
        </w:rPr>
      </w:pPr>
    </w:p>
    <w:p w14:paraId="4F43BD34" w14:textId="77777777" w:rsidR="002418DC" w:rsidRPr="00C97290" w:rsidRDefault="002418DC" w:rsidP="00EC64C6">
      <w:pPr>
        <w:ind w:firstLine="709"/>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74BE5DFC" w14:textId="77777777" w:rsidR="002418DC" w:rsidRPr="00C97290" w:rsidRDefault="002418DC" w:rsidP="00EC64C6">
      <w:pPr>
        <w:ind w:firstLine="709"/>
        <w:contextualSpacing/>
        <w:jc w:val="both"/>
      </w:pPr>
      <w:r w:rsidRPr="00C97290">
        <w:t>1</w:t>
      </w:r>
      <w:r>
        <w:t>1</w:t>
      </w:r>
      <w:r w:rsidRPr="00C97290">
        <w:t xml:space="preserve">.1.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w:t>
      </w:r>
      <w:r w:rsidRPr="00C97290">
        <w:lastRenderedPageBreak/>
        <w:t>инфляционные процессы в экономике к обстоятельствам непреодолимой силы по условиям Контракта не относятся.</w:t>
      </w:r>
    </w:p>
    <w:p w14:paraId="4628948B" w14:textId="77777777" w:rsidR="002418DC" w:rsidRPr="00C97290" w:rsidRDefault="002418DC" w:rsidP="00EC64C6">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DD7660D" w14:textId="77777777" w:rsidR="002418DC" w:rsidRPr="00C97290" w:rsidRDefault="002418DC" w:rsidP="00EC64C6">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B72B41F" w14:textId="77777777" w:rsidR="002418DC" w:rsidRPr="00C97290" w:rsidRDefault="002418DC" w:rsidP="00EC64C6">
      <w:pPr>
        <w:ind w:firstLine="709"/>
        <w:contextualSpacing/>
        <w:jc w:val="center"/>
        <w:rPr>
          <w:rFonts w:eastAsia="MS Mincho"/>
          <w:b/>
        </w:rPr>
      </w:pPr>
    </w:p>
    <w:p w14:paraId="2A74FA55" w14:textId="77777777" w:rsidR="002418DC" w:rsidRPr="00C97290" w:rsidRDefault="002418DC" w:rsidP="00EC64C6">
      <w:pPr>
        <w:ind w:firstLine="709"/>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64B44619" w14:textId="77777777" w:rsidR="002418DC" w:rsidRPr="00C97290" w:rsidRDefault="002418DC" w:rsidP="00EC64C6">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2F22843" w14:textId="77777777" w:rsidR="002418DC" w:rsidRPr="00C97290" w:rsidRDefault="002418DC" w:rsidP="00EC64C6">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4EFF83DB" w14:textId="77777777" w:rsidR="002418DC" w:rsidRPr="00C97290" w:rsidRDefault="002418DC" w:rsidP="00EC64C6">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3B724997" w14:textId="77777777" w:rsidR="002418DC" w:rsidRPr="00C97290" w:rsidRDefault="002418DC" w:rsidP="00EC64C6">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A7E0850" w14:textId="77777777" w:rsidR="002418DC" w:rsidRPr="005C1D63" w:rsidRDefault="002418DC" w:rsidP="00EC64C6">
      <w:pPr>
        <w:ind w:firstLine="709"/>
        <w:jc w:val="center"/>
        <w:rPr>
          <w:b/>
        </w:rPr>
      </w:pPr>
      <w:bookmarkStart w:id="22" w:name="bookmark24"/>
      <w:r>
        <w:rPr>
          <w:b/>
        </w:rPr>
        <w:t>13</w:t>
      </w:r>
      <w:r w:rsidRPr="005C1D63">
        <w:rPr>
          <w:b/>
        </w:rPr>
        <w:t>. Казначейское сопровождение по контракту</w:t>
      </w:r>
      <w:r w:rsidRPr="005C1D63">
        <w:rPr>
          <w:b/>
          <w:vertAlign w:val="superscript"/>
        </w:rPr>
        <w:footnoteReference w:id="3"/>
      </w:r>
    </w:p>
    <w:p w14:paraId="4011B277" w14:textId="77777777" w:rsidR="002418DC" w:rsidRPr="005C1D63" w:rsidRDefault="002418DC" w:rsidP="00EC64C6">
      <w:pPr>
        <w:ind w:firstLine="709"/>
        <w:jc w:val="both"/>
      </w:pPr>
      <w:r w:rsidRPr="005C1D63">
        <w:t>1</w:t>
      </w:r>
      <w:r>
        <w:t>3</w:t>
      </w:r>
      <w:r w:rsidRPr="005C1D63">
        <w:t xml:space="preserve">.1. </w:t>
      </w:r>
      <w:bookmarkStart w:id="25" w:name="_Hlk59885249"/>
      <w:r w:rsidRPr="005C1D63">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5" w:history="1">
        <w:r w:rsidRPr="005C1D63">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5C1D63">
        <w:t>», Федеральным законом от 6 декабря 2021 года № 390-ФЗ "</w:t>
      </w:r>
      <w:hyperlink r:id="rId36" w:history="1">
        <w:r w:rsidRPr="005C1D63">
          <w:t>О федеральном бюджете на 2022 год и на плановый период 2023 и 2024 годов</w:t>
        </w:r>
      </w:hyperlink>
      <w:r w:rsidRPr="005C1D63">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01F84B10" w14:textId="77777777" w:rsidR="002418DC" w:rsidRPr="005C1D63" w:rsidRDefault="002418DC" w:rsidP="00EC64C6">
      <w:pPr>
        <w:ind w:firstLine="709"/>
        <w:jc w:val="both"/>
      </w:pPr>
      <w:r w:rsidRPr="005C1D63">
        <w:t>1</w:t>
      </w:r>
      <w:r>
        <w:t>3</w:t>
      </w:r>
      <w:r w:rsidRPr="005C1D63">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D645165" w14:textId="77777777" w:rsidR="002418DC" w:rsidRPr="005C1D63" w:rsidRDefault="002418DC" w:rsidP="00EC64C6">
      <w:pPr>
        <w:ind w:firstLine="709"/>
        <w:jc w:val="both"/>
      </w:pPr>
      <w:r w:rsidRPr="005C1D6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C936C74" w14:textId="77777777" w:rsidR="002418DC" w:rsidRPr="005C1D63" w:rsidRDefault="002418DC" w:rsidP="00EC64C6">
      <w:pPr>
        <w:ind w:firstLine="709"/>
        <w:jc w:val="both"/>
      </w:pPr>
      <w:r w:rsidRPr="005C1D63">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EB48A0A" w14:textId="77777777" w:rsidR="002418DC" w:rsidRPr="005C1D63" w:rsidRDefault="002418DC" w:rsidP="00EC64C6">
      <w:pPr>
        <w:ind w:firstLine="709"/>
        <w:jc w:val="both"/>
      </w:pPr>
      <w:r w:rsidRPr="005C1D63">
        <w:t xml:space="preserve">-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w:t>
      </w:r>
      <w:r w:rsidRPr="005C1D63">
        <w:lastRenderedPageBreak/>
        <w:t>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F206AB0" w14:textId="77777777" w:rsidR="002418DC" w:rsidRPr="005C1D63" w:rsidRDefault="002418DC" w:rsidP="00EC64C6">
      <w:pPr>
        <w:ind w:firstLine="709"/>
        <w:jc w:val="both"/>
      </w:pPr>
      <w:r w:rsidRPr="005C1D63">
        <w:t>- на счета, открытые в банке юридическому лицу, за исключением:</w:t>
      </w:r>
    </w:p>
    <w:p w14:paraId="09A9BF9A" w14:textId="77777777" w:rsidR="002418DC" w:rsidRPr="005C1D63" w:rsidRDefault="002418DC" w:rsidP="00EC64C6">
      <w:pPr>
        <w:ind w:firstLine="709"/>
        <w:jc w:val="both"/>
      </w:pPr>
      <w:r w:rsidRPr="005C1D63">
        <w:t>- оплаты обязательств юридического лица в соответствии с валютным законодательством Российской Федерации;</w:t>
      </w:r>
    </w:p>
    <w:p w14:paraId="50282C5E" w14:textId="77777777" w:rsidR="002418DC" w:rsidRPr="005C1D63" w:rsidRDefault="002418DC" w:rsidP="00EC64C6">
      <w:pPr>
        <w:ind w:firstLine="709"/>
        <w:jc w:val="both"/>
      </w:pPr>
      <w:r w:rsidRPr="005C1D63">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03AFF8C" w14:textId="77777777" w:rsidR="002418DC" w:rsidRPr="005C1D63" w:rsidRDefault="002418DC" w:rsidP="00EC64C6">
      <w:pPr>
        <w:ind w:firstLine="709"/>
        <w:jc w:val="both"/>
      </w:pPr>
      <w:r w:rsidRPr="005C1D63">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26A58D3" w14:textId="77777777" w:rsidR="002418DC" w:rsidRPr="005C1D63" w:rsidRDefault="002418DC" w:rsidP="00EC64C6">
      <w:pPr>
        <w:ind w:firstLine="709"/>
        <w:jc w:val="both"/>
      </w:pPr>
      <w:r w:rsidRPr="005C1D63">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4DE94FC" w14:textId="77777777" w:rsidR="002418DC" w:rsidRPr="005C1D63" w:rsidRDefault="002418DC" w:rsidP="00EC64C6">
      <w:pPr>
        <w:ind w:firstLine="709"/>
        <w:jc w:val="both"/>
      </w:pPr>
      <w:r w:rsidRPr="005C1D63">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A064478" w14:textId="77777777" w:rsidR="002418DC" w:rsidRPr="005C1D63" w:rsidRDefault="002418DC" w:rsidP="00EC64C6">
      <w:pPr>
        <w:ind w:firstLine="709"/>
        <w:jc w:val="both"/>
      </w:pPr>
      <w:r w:rsidRPr="005C1D63">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D7D568F" w14:textId="77777777" w:rsidR="002418DC" w:rsidRPr="005C1D63" w:rsidRDefault="002418DC" w:rsidP="00EC64C6">
      <w:pPr>
        <w:ind w:firstLine="709"/>
        <w:jc w:val="both"/>
      </w:pPr>
      <w:r w:rsidRPr="005C1D63">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C6E70CF" w14:textId="77777777" w:rsidR="002418DC" w:rsidRPr="005C1D63" w:rsidRDefault="002418DC" w:rsidP="00EC64C6">
      <w:pPr>
        <w:ind w:firstLine="709"/>
        <w:jc w:val="both"/>
      </w:pPr>
      <w:r>
        <w:t>13</w:t>
      </w:r>
      <w:r w:rsidRPr="005C1D63">
        <w:t>.3. Подрядчик обязан:</w:t>
      </w:r>
    </w:p>
    <w:p w14:paraId="73EA8C43" w14:textId="77777777" w:rsidR="002418DC" w:rsidRPr="005C1D63" w:rsidRDefault="002418DC" w:rsidP="00EC64C6">
      <w:pPr>
        <w:ind w:firstLine="709"/>
        <w:jc w:val="both"/>
      </w:pPr>
      <w:r w:rsidRPr="005C1D6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813E918" w14:textId="77777777" w:rsidR="002418DC" w:rsidRPr="005C1D63" w:rsidRDefault="002418DC" w:rsidP="00EC64C6">
      <w:pPr>
        <w:ind w:firstLine="709"/>
        <w:jc w:val="both"/>
      </w:pPr>
      <w:r w:rsidRPr="005C1D63">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w:t>
      </w:r>
      <w:r w:rsidRPr="005C1D63">
        <w:lastRenderedPageBreak/>
        <w:t>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EE1EFD8" w14:textId="77777777" w:rsidR="002418DC" w:rsidRPr="005C1D63" w:rsidRDefault="002418DC" w:rsidP="00EC64C6">
      <w:pPr>
        <w:ind w:firstLine="709"/>
        <w:jc w:val="both"/>
      </w:pPr>
      <w:r w:rsidRPr="005C1D63">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CBB1F2A" w14:textId="77777777" w:rsidR="002418DC" w:rsidRPr="005C1D63" w:rsidRDefault="002418DC" w:rsidP="00EC64C6">
      <w:pPr>
        <w:ind w:firstLine="709"/>
        <w:jc w:val="both"/>
      </w:pPr>
      <w:r w:rsidRPr="005C1D63">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25"/>
    <w:p w14:paraId="71A76519" w14:textId="77777777" w:rsidR="002418DC" w:rsidRDefault="002418DC" w:rsidP="00EC64C6">
      <w:pPr>
        <w:ind w:firstLine="709"/>
        <w:contextualSpacing/>
        <w:jc w:val="center"/>
        <w:rPr>
          <w:b/>
        </w:rPr>
      </w:pPr>
    </w:p>
    <w:p w14:paraId="3DDE5DED" w14:textId="77777777" w:rsidR="002418DC" w:rsidRPr="00C97290" w:rsidRDefault="002418DC" w:rsidP="00EC64C6">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16C63207" w14:textId="77777777" w:rsidR="002418DC" w:rsidRPr="00C97290" w:rsidRDefault="002418DC" w:rsidP="00EC64C6">
      <w:pPr>
        <w:ind w:firstLine="709"/>
        <w:jc w:val="both"/>
      </w:pPr>
      <w:bookmarkStart w:id="26"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1</w:t>
      </w:r>
      <w:r w:rsidRPr="00C97290">
        <w:t>%</w:t>
      </w:r>
      <w:r>
        <w:t xml:space="preserve"> </w:t>
      </w:r>
      <w:r w:rsidRPr="00C97290">
        <w:t>(</w:t>
      </w:r>
      <w:r>
        <w:t xml:space="preserve">один </w:t>
      </w:r>
      <w:proofErr w:type="spellStart"/>
      <w:r w:rsidRPr="00C97290">
        <w:t>процен</w:t>
      </w:r>
      <w:proofErr w:type="spellEnd"/>
      <w:r w:rsidRPr="00C97290">
        <w:t xml:space="preserve">) от цены контракта, что составляет </w:t>
      </w:r>
      <w:r w:rsidRPr="00C97290">
        <w:br/>
      </w:r>
      <w:r>
        <w:rPr>
          <w:b/>
        </w:rPr>
        <w:t>_________</w:t>
      </w:r>
      <w:r w:rsidRPr="00D02BD9">
        <w:rPr>
          <w:b/>
        </w:rPr>
        <w:t>рублей (</w:t>
      </w:r>
      <w:r>
        <w:rPr>
          <w:b/>
        </w:rPr>
        <w:t>____________________</w:t>
      </w:r>
      <w:r w:rsidRPr="00D02BD9">
        <w:rPr>
          <w:b/>
        </w:rPr>
        <w:t>)</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4C7A03B8"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7FED8720"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5665DC4C"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качестве обеспечения исполнения Контракта Подрядчик может:</w:t>
      </w:r>
    </w:p>
    <w:p w14:paraId="1CC12B40"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39A4EF59"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077EEC8C"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2B4567B7"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0A89B71"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72019E9D" w14:textId="77777777" w:rsidR="00DC21BE" w:rsidRDefault="00DC21BE" w:rsidP="00DC21BE">
      <w:pPr>
        <w:autoSpaceDE w:val="0"/>
        <w:autoSpaceDN w:val="0"/>
        <w:adjustRightInd w:val="0"/>
        <w:ind w:firstLine="709"/>
        <w:contextualSpacing/>
        <w:jc w:val="both"/>
      </w:pPr>
      <w:r>
        <w:t>ГУП РК «Крымтеплокоммунэнерго»</w:t>
      </w:r>
    </w:p>
    <w:p w14:paraId="432EE452" w14:textId="77777777" w:rsidR="00DC21BE" w:rsidRDefault="00DC21BE" w:rsidP="00DC21BE">
      <w:pPr>
        <w:autoSpaceDE w:val="0"/>
        <w:autoSpaceDN w:val="0"/>
        <w:adjustRightInd w:val="0"/>
        <w:ind w:firstLine="709"/>
        <w:contextualSpacing/>
        <w:jc w:val="both"/>
      </w:pPr>
      <w:r>
        <w:t>ИНН 9102028499</w:t>
      </w:r>
    </w:p>
    <w:p w14:paraId="78F9FE38" w14:textId="77777777" w:rsidR="00DC21BE" w:rsidRDefault="00DC21BE" w:rsidP="00DC21BE">
      <w:pPr>
        <w:autoSpaceDE w:val="0"/>
        <w:autoSpaceDN w:val="0"/>
        <w:adjustRightInd w:val="0"/>
        <w:ind w:firstLine="709"/>
        <w:contextualSpacing/>
        <w:jc w:val="both"/>
      </w:pPr>
      <w:r>
        <w:t>КПП 910201001</w:t>
      </w:r>
    </w:p>
    <w:p w14:paraId="299AA1C8" w14:textId="77777777" w:rsidR="00DC21BE" w:rsidRDefault="00DC21BE" w:rsidP="00DC21BE">
      <w:pPr>
        <w:autoSpaceDE w:val="0"/>
        <w:autoSpaceDN w:val="0"/>
        <w:adjustRightInd w:val="0"/>
        <w:ind w:firstLine="709"/>
        <w:contextualSpacing/>
        <w:jc w:val="both"/>
      </w:pPr>
      <w:r>
        <w:t>ОГРН 1149102047962</w:t>
      </w:r>
    </w:p>
    <w:p w14:paraId="2C3D3DD0" w14:textId="77777777" w:rsidR="00DC21BE" w:rsidRDefault="00DC21BE" w:rsidP="00DC21BE">
      <w:pPr>
        <w:autoSpaceDE w:val="0"/>
        <w:autoSpaceDN w:val="0"/>
        <w:adjustRightInd w:val="0"/>
        <w:ind w:firstLine="709"/>
        <w:contextualSpacing/>
        <w:jc w:val="both"/>
      </w:pPr>
      <w:r>
        <w:t>Южный ф-л ПАО «Промсвязьбанк»</w:t>
      </w:r>
    </w:p>
    <w:p w14:paraId="44792B54" w14:textId="77777777" w:rsidR="00DC21BE" w:rsidRDefault="00DC21BE" w:rsidP="00DC21BE">
      <w:pPr>
        <w:autoSpaceDE w:val="0"/>
        <w:autoSpaceDN w:val="0"/>
        <w:adjustRightInd w:val="0"/>
        <w:ind w:firstLine="709"/>
        <w:contextualSpacing/>
        <w:jc w:val="both"/>
      </w:pPr>
      <w:proofErr w:type="spellStart"/>
      <w:r>
        <w:t>г.Волгоград</w:t>
      </w:r>
      <w:proofErr w:type="spellEnd"/>
    </w:p>
    <w:p w14:paraId="77801C64" w14:textId="77777777" w:rsidR="00DC21BE" w:rsidRDefault="00DC21BE" w:rsidP="00DC21BE">
      <w:pPr>
        <w:autoSpaceDE w:val="0"/>
        <w:autoSpaceDN w:val="0"/>
        <w:adjustRightInd w:val="0"/>
        <w:ind w:firstLine="709"/>
        <w:contextualSpacing/>
        <w:jc w:val="both"/>
      </w:pPr>
      <w:r>
        <w:t xml:space="preserve">расчетный счет: 40602810601000000104, </w:t>
      </w:r>
    </w:p>
    <w:p w14:paraId="08CE113B" w14:textId="77777777" w:rsidR="00DC21BE" w:rsidRDefault="00DC21BE" w:rsidP="00DC21BE">
      <w:pPr>
        <w:autoSpaceDE w:val="0"/>
        <w:autoSpaceDN w:val="0"/>
        <w:adjustRightInd w:val="0"/>
        <w:ind w:firstLine="709"/>
        <w:contextualSpacing/>
        <w:jc w:val="both"/>
      </w:pPr>
      <w:proofErr w:type="spellStart"/>
      <w:r>
        <w:t>кор</w:t>
      </w:r>
      <w:proofErr w:type="spellEnd"/>
      <w:r>
        <w:t>. счет: 30101810100000000715</w:t>
      </w:r>
    </w:p>
    <w:p w14:paraId="6477C34C" w14:textId="77777777" w:rsidR="00DC21BE" w:rsidRDefault="00DC21BE" w:rsidP="00DC21BE">
      <w:pPr>
        <w:autoSpaceDE w:val="0"/>
        <w:autoSpaceDN w:val="0"/>
        <w:adjustRightInd w:val="0"/>
        <w:ind w:firstLine="709"/>
        <w:contextualSpacing/>
        <w:jc w:val="both"/>
      </w:pPr>
      <w:r>
        <w:t xml:space="preserve">(ИНН банка 7744000912, ОГРН 1027739019142, </w:t>
      </w:r>
    </w:p>
    <w:p w14:paraId="4A8C79F9" w14:textId="77777777" w:rsidR="00DC21BE" w:rsidRDefault="00DC21BE" w:rsidP="00DC21BE">
      <w:pPr>
        <w:autoSpaceDE w:val="0"/>
        <w:autoSpaceDN w:val="0"/>
        <w:adjustRightInd w:val="0"/>
        <w:ind w:firstLine="709"/>
        <w:contextualSpacing/>
        <w:jc w:val="both"/>
      </w:pPr>
      <w:r>
        <w:t>БИК Банка: 041806715)</w:t>
      </w:r>
    </w:p>
    <w:p w14:paraId="5D530299" w14:textId="5840D732" w:rsidR="002418DC" w:rsidRPr="00C97290" w:rsidRDefault="002418DC" w:rsidP="00DC21BE">
      <w:pPr>
        <w:autoSpaceDE w:val="0"/>
        <w:autoSpaceDN w:val="0"/>
        <w:adjustRightInd w:val="0"/>
        <w:ind w:firstLine="709"/>
        <w:contextualSpacing/>
        <w:jc w:val="both"/>
      </w:pPr>
      <w:bookmarkStart w:id="27" w:name="_GoBack"/>
      <w:bookmarkEnd w:id="27"/>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54978F5B"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556385DA" w14:textId="77777777" w:rsidR="002418DC" w:rsidRPr="00C97290" w:rsidRDefault="002418DC" w:rsidP="00EC64C6">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612D655"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lastRenderedPageBreak/>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BB5686C"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973E680"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E5EB2A9"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1F8E878"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04FB0CCD"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E26D9B5"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237AC84D"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862F9C1"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8143B67"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4B37B389"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2EF75CC"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2786E396"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CD5A81D"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Pr="00C97290">
        <w:rPr>
          <w:rFonts w:ascii="Times New Roman" w:hAnsi="Times New Roman" w:cs="Times New Roman"/>
          <w:sz w:val="24"/>
          <w:szCs w:val="24"/>
        </w:rPr>
        <w:lastRenderedPageBreak/>
        <w:t>Гражданским кодексом Российской Федерации оснований для отказа в удовлетворении этого требования.</w:t>
      </w:r>
    </w:p>
    <w:p w14:paraId="2B9F4A56"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18F38B01"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52285CF6"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71831AA9"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7"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4DA2C8AB"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8F92AF3"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9F19C86"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50E780E"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67206D7A"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6214CA98" w14:textId="77777777" w:rsidR="002418DC" w:rsidRPr="00C97290" w:rsidRDefault="002418DC" w:rsidP="00EC64C6">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2AD0AED" w14:textId="77777777" w:rsidR="002418DC" w:rsidRPr="00C97290" w:rsidRDefault="002418DC" w:rsidP="00EC64C6">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6"/>
    </w:p>
    <w:p w14:paraId="5388FA8A" w14:textId="77777777" w:rsidR="002418DC" w:rsidRDefault="002418DC" w:rsidP="00EC64C6">
      <w:pPr>
        <w:ind w:firstLine="709"/>
        <w:contextualSpacing/>
        <w:jc w:val="center"/>
        <w:rPr>
          <w:b/>
        </w:rPr>
      </w:pPr>
    </w:p>
    <w:p w14:paraId="4900752C" w14:textId="77777777" w:rsidR="002418DC" w:rsidRPr="00C97290" w:rsidRDefault="002418DC" w:rsidP="00EC64C6">
      <w:pPr>
        <w:ind w:firstLine="709"/>
        <w:contextualSpacing/>
        <w:jc w:val="center"/>
        <w:rPr>
          <w:b/>
        </w:rPr>
      </w:pPr>
      <w:r w:rsidRPr="00C97290">
        <w:rPr>
          <w:b/>
        </w:rPr>
        <w:lastRenderedPageBreak/>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319BE82F" w14:textId="77777777" w:rsidR="002418DC" w:rsidRPr="00C97290" w:rsidRDefault="002418DC" w:rsidP="00EC64C6">
      <w:pPr>
        <w:ind w:firstLine="709"/>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5272CB0" w14:textId="77777777" w:rsidR="002418DC" w:rsidRPr="00C97290" w:rsidRDefault="002418DC" w:rsidP="00EC64C6">
      <w:pPr>
        <w:ind w:firstLine="709"/>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0AEA3F12" w14:textId="77777777" w:rsidR="002418DC" w:rsidRPr="00C97290" w:rsidRDefault="002418DC" w:rsidP="00EC64C6">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78254ED" w14:textId="77777777" w:rsidR="002418DC" w:rsidRPr="00C97290" w:rsidRDefault="002418DC" w:rsidP="00EC64C6">
      <w:pPr>
        <w:ind w:firstLine="709"/>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3E00FB90" w14:textId="77777777" w:rsidR="002418DC" w:rsidRPr="00C97290" w:rsidRDefault="002418DC" w:rsidP="00EC64C6">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6BF99A1" w14:textId="77777777" w:rsidR="002418DC" w:rsidRPr="00C97290" w:rsidRDefault="002418DC" w:rsidP="00EC64C6">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3F7598EB" w14:textId="77777777" w:rsidR="002418DC" w:rsidRPr="00C97290" w:rsidRDefault="002418DC" w:rsidP="00EC64C6">
      <w:pPr>
        <w:ind w:firstLine="709"/>
        <w:contextualSpacing/>
        <w:jc w:val="both"/>
      </w:pPr>
      <w:r w:rsidRPr="00C97290">
        <w:t>1</w:t>
      </w:r>
      <w:r>
        <w:t>5</w:t>
      </w:r>
      <w:r w:rsidRPr="00C97290">
        <w:t>.3.2.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15.4.1 Контракта, в течение 5 дней со дня заключения договора с новым субподрядчиком, соисполнителем.</w:t>
      </w:r>
    </w:p>
    <w:p w14:paraId="1D784AA3" w14:textId="77777777" w:rsidR="002418DC" w:rsidRPr="00C97290" w:rsidRDefault="002418DC" w:rsidP="00EC64C6">
      <w:pPr>
        <w:ind w:firstLine="709"/>
        <w:contextualSpacing/>
        <w:jc w:val="both"/>
      </w:pPr>
      <w:r w:rsidRPr="00C97290">
        <w:t>1</w:t>
      </w:r>
      <w:r>
        <w:t>5</w:t>
      </w:r>
      <w:r w:rsidRPr="00C97290">
        <w:t>.3.3.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AD40BD5" w14:textId="77777777" w:rsidR="002418DC" w:rsidRPr="00C97290" w:rsidRDefault="002418DC" w:rsidP="00EC64C6">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3D6C232" w14:textId="77777777" w:rsidR="002418DC" w:rsidRPr="00C97290" w:rsidRDefault="002418DC" w:rsidP="00EC64C6">
      <w:pPr>
        <w:ind w:firstLine="709"/>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0E4CD83" w14:textId="77777777" w:rsidR="002418DC" w:rsidRPr="00C97290" w:rsidRDefault="002418DC" w:rsidP="00EC64C6">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4ACC9CB" w14:textId="77777777" w:rsidR="002418DC" w:rsidRPr="00C97290" w:rsidRDefault="002418DC" w:rsidP="00EC64C6">
      <w:pPr>
        <w:ind w:firstLine="709"/>
        <w:contextualSpacing/>
        <w:jc w:val="both"/>
      </w:pPr>
      <w:r w:rsidRPr="00C97290">
        <w:t>1</w:t>
      </w:r>
      <w:r>
        <w:t>5</w:t>
      </w:r>
      <w:r w:rsidRPr="00C97290">
        <w:t>.3.5.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3C65B38" w14:textId="77777777" w:rsidR="002418DC" w:rsidRPr="00C97290" w:rsidRDefault="002418DC" w:rsidP="00EC64C6">
      <w:pPr>
        <w:ind w:firstLine="709"/>
        <w:contextualSpacing/>
        <w:jc w:val="both"/>
      </w:pPr>
      <w:r w:rsidRPr="00C97290">
        <w:t xml:space="preserve">а) за представление документов, указанных в </w:t>
      </w:r>
      <w:hyperlink r:id="rId41" w:anchor="/document/71576966/entry/1102" w:history="1">
        <w:r w:rsidRPr="00C97290">
          <w:t>пунктах 1</w:t>
        </w:r>
        <w:r>
          <w:t>5</w:t>
        </w:r>
        <w:r w:rsidRPr="00C97290">
          <w:t>.4.1-1</w:t>
        </w:r>
        <w:r>
          <w:t>5</w:t>
        </w:r>
        <w:r w:rsidRPr="00C97290">
          <w:t>.4.3</w:t>
        </w:r>
      </w:hyperlink>
      <w:r w:rsidRPr="00C97290">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BA65CEA" w14:textId="77777777" w:rsidR="002418DC" w:rsidRPr="00C97290" w:rsidRDefault="002418DC" w:rsidP="00EC64C6">
      <w:pPr>
        <w:ind w:firstLine="709"/>
        <w:contextualSpacing/>
        <w:jc w:val="both"/>
      </w:pPr>
      <w:r w:rsidRPr="00C97290">
        <w:lastRenderedPageBreak/>
        <w:t>б) за не привлечение субподрядчиков, соисполнителей в объеме, установленном в Контракте.</w:t>
      </w:r>
    </w:p>
    <w:p w14:paraId="38477A97" w14:textId="77777777" w:rsidR="002418DC" w:rsidRPr="00C97290" w:rsidRDefault="002418DC" w:rsidP="00EC64C6">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936B6D1" w14:textId="77777777" w:rsidR="002418DC" w:rsidRPr="00C97290" w:rsidRDefault="002418DC" w:rsidP="00EC64C6">
      <w:pPr>
        <w:ind w:firstLine="709"/>
        <w:contextualSpacing/>
        <w:jc w:val="center"/>
        <w:rPr>
          <w:b/>
        </w:rPr>
      </w:pPr>
    </w:p>
    <w:p w14:paraId="3310401A" w14:textId="77777777" w:rsidR="002418DC" w:rsidRPr="00C97290" w:rsidRDefault="002418DC" w:rsidP="00EC64C6">
      <w:pPr>
        <w:ind w:firstLine="709"/>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2"/>
    </w:p>
    <w:p w14:paraId="1177E690" w14:textId="77777777" w:rsidR="002418DC" w:rsidRPr="00C97290" w:rsidRDefault="002418DC" w:rsidP="00EC64C6">
      <w:pPr>
        <w:ind w:firstLine="709"/>
        <w:contextualSpacing/>
        <w:jc w:val="both"/>
        <w:rPr>
          <w:lang w:eastAsia="ar-SA"/>
        </w:rPr>
      </w:pPr>
      <w:r w:rsidRPr="00C97290">
        <w:rPr>
          <w:rFonts w:eastAsia="MS Mincho"/>
        </w:rPr>
        <w:t>1</w:t>
      </w:r>
      <w:r>
        <w:rPr>
          <w:rFonts w:eastAsia="MS Mincho"/>
        </w:rPr>
        <w:t>6</w:t>
      </w:r>
      <w:r w:rsidRPr="00C97290">
        <w:rPr>
          <w:rFonts w:eastAsia="MS Mincho"/>
        </w:rPr>
        <w:t>.1. Настоящий Контракт вступает в силу и становится обязательным для Сторон с момента его подписания и действует до 31.12.202</w:t>
      </w:r>
      <w:r>
        <w:rPr>
          <w:rFonts w:eastAsia="MS Mincho"/>
        </w:rPr>
        <w:t>4</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3FD4CFDF" w14:textId="77777777" w:rsidR="002418DC" w:rsidRDefault="002418DC" w:rsidP="00EC64C6">
      <w:pPr>
        <w:ind w:left="469" w:firstLine="709"/>
        <w:contextualSpacing/>
        <w:jc w:val="center"/>
        <w:rPr>
          <w:b/>
        </w:rPr>
      </w:pPr>
    </w:p>
    <w:p w14:paraId="62376245" w14:textId="77777777" w:rsidR="002418DC" w:rsidRPr="00C97290" w:rsidRDefault="002418DC" w:rsidP="00EC64C6">
      <w:pPr>
        <w:ind w:left="469" w:firstLine="70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01C1DD1E" w14:textId="77777777" w:rsidR="002418DC" w:rsidRDefault="002418DC" w:rsidP="00EC64C6">
      <w:pPr>
        <w:ind w:firstLine="709"/>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054C7888" w14:textId="77777777" w:rsidR="002418DC" w:rsidRDefault="002418DC" w:rsidP="00EC64C6">
      <w:pPr>
        <w:ind w:firstLine="709"/>
        <w:contextualSpacing/>
        <w:jc w:val="both"/>
      </w:pPr>
    </w:p>
    <w:p w14:paraId="61B8A876" w14:textId="77777777" w:rsidR="002418DC" w:rsidRPr="00C97290" w:rsidRDefault="002418DC" w:rsidP="00EC64C6">
      <w:pPr>
        <w:ind w:firstLine="709"/>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423AA67" w14:textId="77777777" w:rsidR="002418DC" w:rsidRPr="00C97290" w:rsidRDefault="002418DC" w:rsidP="00EC64C6">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8" w:name="_Toc55791997"/>
      <w:r w:rsidRPr="00C97290">
        <w:t>ения.</w:t>
      </w:r>
    </w:p>
    <w:p w14:paraId="674CD90E" w14:textId="77777777" w:rsidR="002418DC" w:rsidRPr="00C97290" w:rsidRDefault="002418DC" w:rsidP="00EC64C6">
      <w:pPr>
        <w:ind w:firstLine="709"/>
        <w:contextualSpacing/>
        <w:jc w:val="both"/>
      </w:pPr>
    </w:p>
    <w:p w14:paraId="0A2FCB4D" w14:textId="77777777" w:rsidR="002418DC" w:rsidRPr="00C97290" w:rsidRDefault="002418DC" w:rsidP="00EC64C6">
      <w:pPr>
        <w:ind w:firstLine="709"/>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6696FAF3" w14:textId="77777777" w:rsidR="002418DC" w:rsidRPr="00C97290" w:rsidRDefault="002418DC" w:rsidP="00EC64C6">
      <w:pPr>
        <w:ind w:firstLine="709"/>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9261C09" w14:textId="77777777" w:rsidR="002418DC" w:rsidRPr="00C97290" w:rsidRDefault="002418DC" w:rsidP="00EC64C6">
      <w:pPr>
        <w:ind w:firstLine="709"/>
        <w:contextualSpacing/>
        <w:jc w:val="both"/>
        <w:rPr>
          <w:rFonts w:eastAsia="MS Mincho"/>
        </w:rPr>
      </w:pPr>
      <w:r>
        <w:rPr>
          <w:rFonts w:eastAsia="MS Mincho"/>
        </w:rPr>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560E645A" w14:textId="77777777" w:rsidR="002418DC" w:rsidRPr="00C97290" w:rsidRDefault="002418DC" w:rsidP="00EC64C6">
      <w:pPr>
        <w:ind w:firstLine="709"/>
        <w:contextualSpacing/>
        <w:jc w:val="both"/>
        <w:rPr>
          <w:rFonts w:eastAsia="MS Mincho"/>
        </w:rPr>
      </w:pPr>
      <w:r>
        <w:rPr>
          <w:rFonts w:eastAsia="MS Mincho"/>
        </w:rPr>
        <w:t>18</w:t>
      </w:r>
      <w:r w:rsidRPr="00C97290">
        <w:rPr>
          <w:rFonts w:eastAsia="MS Mincho"/>
        </w:rPr>
        <w:t>.3. Подрядчик гарантирует, что:</w:t>
      </w:r>
    </w:p>
    <w:p w14:paraId="012CBDCC" w14:textId="77777777" w:rsidR="002418DC" w:rsidRPr="00C97290" w:rsidRDefault="002418DC" w:rsidP="00EC64C6">
      <w:pPr>
        <w:ind w:firstLine="709"/>
        <w:contextualSpacing/>
        <w:jc w:val="both"/>
        <w:rPr>
          <w:rFonts w:eastAsia="MS Mincho"/>
        </w:rPr>
      </w:pPr>
      <w:r w:rsidRPr="00C9729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C79DA35" w14:textId="77777777" w:rsidR="002418DC" w:rsidRPr="00C97290" w:rsidRDefault="002418DC" w:rsidP="00EC64C6">
      <w:pPr>
        <w:ind w:firstLine="709"/>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59B4E557" w14:textId="77777777" w:rsidR="002418DC" w:rsidRPr="00C97290" w:rsidRDefault="002418DC" w:rsidP="00EC64C6">
      <w:pPr>
        <w:ind w:firstLine="709"/>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BCF27E4" w14:textId="77777777" w:rsidR="002418DC" w:rsidRPr="00C97290" w:rsidRDefault="002418DC" w:rsidP="00EC64C6">
      <w:pPr>
        <w:ind w:firstLine="709"/>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53A1991" w14:textId="77777777" w:rsidR="002418DC" w:rsidRPr="00C97290" w:rsidRDefault="002418DC" w:rsidP="00EC64C6">
      <w:pPr>
        <w:ind w:firstLine="709"/>
        <w:contextualSpacing/>
        <w:jc w:val="both"/>
        <w:rPr>
          <w:rFonts w:eastAsia="MS Mincho"/>
        </w:rPr>
      </w:pPr>
      <w:r>
        <w:rPr>
          <w:rFonts w:eastAsia="MS Mincho"/>
        </w:rPr>
        <w:lastRenderedPageBreak/>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9" w:name="_Hlk5789018"/>
    </w:p>
    <w:p w14:paraId="40F38AF2" w14:textId="77777777" w:rsidR="002418DC" w:rsidRDefault="002418DC" w:rsidP="00EC64C6">
      <w:pPr>
        <w:ind w:firstLine="709"/>
        <w:contextualSpacing/>
        <w:jc w:val="center"/>
        <w:rPr>
          <w:b/>
        </w:rPr>
      </w:pPr>
    </w:p>
    <w:p w14:paraId="5A263363" w14:textId="77777777" w:rsidR="002418DC" w:rsidRPr="00C97290" w:rsidRDefault="002418DC" w:rsidP="00EC64C6">
      <w:pPr>
        <w:ind w:firstLine="709"/>
        <w:contextualSpacing/>
        <w:jc w:val="center"/>
        <w:rPr>
          <w:b/>
        </w:rPr>
      </w:pPr>
      <w:r>
        <w:rPr>
          <w:b/>
        </w:rPr>
        <w:t>19</w:t>
      </w:r>
      <w:r w:rsidRPr="00C97290">
        <w:rPr>
          <w:b/>
        </w:rPr>
        <w:t>.УСЛОВИЯ КОНФИДЕНЦИАЛЬНОСТИ.</w:t>
      </w:r>
    </w:p>
    <w:p w14:paraId="068E5621" w14:textId="77777777" w:rsidR="002418DC" w:rsidRPr="00C97290" w:rsidRDefault="002418DC" w:rsidP="00EC64C6">
      <w:pPr>
        <w:ind w:firstLine="709"/>
        <w:contextualSpacing/>
        <w:jc w:val="center"/>
        <w:rPr>
          <w:b/>
        </w:rPr>
      </w:pPr>
      <w:r w:rsidRPr="00C97290">
        <w:rPr>
          <w:b/>
        </w:rPr>
        <w:t xml:space="preserve"> АНТИКОРРУПЦИОННАЯ ОГОВОРКА</w:t>
      </w:r>
    </w:p>
    <w:p w14:paraId="1D8AD874" w14:textId="77777777" w:rsidR="002418DC" w:rsidRPr="00C97290" w:rsidRDefault="002418DC" w:rsidP="00EC64C6">
      <w:pPr>
        <w:ind w:firstLine="709"/>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729E90E9" w14:textId="77777777" w:rsidR="002418DC" w:rsidRPr="00C97290" w:rsidRDefault="002418DC" w:rsidP="00EC64C6">
      <w:pPr>
        <w:ind w:firstLine="709"/>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82A3261" w14:textId="77777777" w:rsidR="002418DC" w:rsidRPr="00C97290" w:rsidRDefault="002418DC" w:rsidP="00EC64C6">
      <w:pPr>
        <w:ind w:firstLine="709"/>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5DB9745" w14:textId="77777777" w:rsidR="002418DC" w:rsidRPr="00C97290" w:rsidRDefault="002418DC" w:rsidP="00EC64C6">
      <w:pPr>
        <w:ind w:firstLine="709"/>
        <w:contextualSpacing/>
        <w:jc w:val="both"/>
      </w:pPr>
      <w:r>
        <w:t>19</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446F85A" w14:textId="77777777" w:rsidR="002418DC" w:rsidRPr="00C97290" w:rsidRDefault="002418DC" w:rsidP="00EC64C6">
      <w:pPr>
        <w:ind w:firstLine="709"/>
        <w:contextualSpacing/>
        <w:jc w:val="both"/>
      </w:pPr>
      <w:r>
        <w:t>19</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1B256B5" w14:textId="77777777" w:rsidR="002418DC" w:rsidRPr="00C97290" w:rsidRDefault="002418DC" w:rsidP="00EC64C6">
      <w:pPr>
        <w:ind w:firstLine="709"/>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1B53891" w14:textId="77777777" w:rsidR="002418DC" w:rsidRPr="00C97290" w:rsidRDefault="002418DC" w:rsidP="00EC64C6">
      <w:pPr>
        <w:ind w:firstLine="709"/>
        <w:contextualSpacing/>
        <w:jc w:val="both"/>
      </w:pPr>
      <w:r>
        <w:lastRenderedPageBreak/>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047F235" w14:textId="77777777" w:rsidR="002418DC" w:rsidRPr="00C97290" w:rsidRDefault="002418DC" w:rsidP="00EC64C6">
      <w:pPr>
        <w:ind w:firstLine="709"/>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323CBCC" w14:textId="77777777" w:rsidR="002418DC" w:rsidRPr="00C97290" w:rsidRDefault="002418DC" w:rsidP="00EC64C6">
      <w:pPr>
        <w:ind w:firstLine="709"/>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8"/>
    <w:bookmarkEnd w:id="29"/>
    <w:p w14:paraId="4F4E2434" w14:textId="77777777" w:rsidR="002418DC" w:rsidRPr="00C97290" w:rsidRDefault="002418DC" w:rsidP="00EC64C6">
      <w:pPr>
        <w:ind w:firstLine="709"/>
        <w:contextualSpacing/>
        <w:jc w:val="center"/>
        <w:rPr>
          <w:rFonts w:eastAsia="MS Mincho"/>
          <w:b/>
        </w:rPr>
      </w:pPr>
    </w:p>
    <w:p w14:paraId="03CFC998" w14:textId="77777777" w:rsidR="002418DC" w:rsidRPr="00C97290" w:rsidRDefault="002418DC" w:rsidP="00EC64C6">
      <w:pPr>
        <w:ind w:firstLine="709"/>
        <w:contextualSpacing/>
        <w:jc w:val="center"/>
        <w:rPr>
          <w:rFonts w:eastAsia="MS Mincho"/>
          <w:b/>
        </w:rPr>
      </w:pPr>
      <w:r w:rsidRPr="00C97290">
        <w:rPr>
          <w:rFonts w:eastAsia="MS Mincho"/>
          <w:b/>
        </w:rPr>
        <w:t>2</w:t>
      </w:r>
      <w:r>
        <w:rPr>
          <w:rFonts w:eastAsia="MS Mincho"/>
          <w:b/>
        </w:rPr>
        <w:t>0</w:t>
      </w:r>
      <w:r w:rsidRPr="00C97290">
        <w:rPr>
          <w:rFonts w:eastAsia="MS Mincho"/>
          <w:b/>
        </w:rPr>
        <w:t>.ДРУГИЕ УСЛОВИЯ КОНТРАКТА</w:t>
      </w:r>
    </w:p>
    <w:p w14:paraId="55757282" w14:textId="77777777" w:rsidR="002418DC" w:rsidRPr="00C97290" w:rsidRDefault="002418DC" w:rsidP="00EC64C6">
      <w:pPr>
        <w:ind w:firstLine="709"/>
        <w:contextualSpacing/>
        <w:jc w:val="both"/>
      </w:pPr>
      <w:bookmarkStart w:id="30" w:name="_Hlk532382413"/>
      <w:r w:rsidRPr="00C97290">
        <w:t>2</w:t>
      </w:r>
      <w:r>
        <w:t>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5B6B81A" w14:textId="77777777" w:rsidR="002418DC" w:rsidRPr="00C97290" w:rsidRDefault="002418DC" w:rsidP="00EC64C6">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DC16CE1" w14:textId="77777777" w:rsidR="002418DC" w:rsidRPr="00C97290" w:rsidRDefault="002418DC" w:rsidP="00EC64C6">
      <w:pPr>
        <w:ind w:firstLine="709"/>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07AA664" w14:textId="77777777" w:rsidR="002418DC" w:rsidRPr="00C97290" w:rsidRDefault="002418DC" w:rsidP="00EC64C6">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C4E1C14" w14:textId="77777777" w:rsidR="002418DC" w:rsidRPr="00C97290" w:rsidRDefault="002418DC" w:rsidP="00EC64C6">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30"/>
    <w:p w14:paraId="7B97E542" w14:textId="77777777" w:rsidR="002418DC" w:rsidRPr="00C97290" w:rsidRDefault="002418DC" w:rsidP="00EC64C6">
      <w:pPr>
        <w:ind w:firstLine="709"/>
        <w:contextualSpacing/>
        <w:jc w:val="both"/>
      </w:pPr>
      <w:r w:rsidRPr="00C97290">
        <w:rPr>
          <w:rFonts w:eastAsia="MS Mincho"/>
        </w:rPr>
        <w:t>2</w:t>
      </w:r>
      <w:r>
        <w:rPr>
          <w:rFonts w:eastAsia="MS Mincho"/>
        </w:rPr>
        <w:t>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0D430573" w14:textId="77777777" w:rsidR="002418DC" w:rsidRPr="00C97290" w:rsidRDefault="002418DC" w:rsidP="00EC64C6">
      <w:pPr>
        <w:ind w:firstLine="709"/>
        <w:contextualSpacing/>
        <w:jc w:val="both"/>
      </w:pPr>
      <w:r w:rsidRPr="00C97290">
        <w:rPr>
          <w:rFonts w:eastAsia="MS Mincho"/>
        </w:rPr>
        <w:t>2</w:t>
      </w:r>
      <w:r>
        <w:rPr>
          <w:rFonts w:eastAsia="MS Mincho"/>
        </w:rPr>
        <w:t>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5F34B29D" w14:textId="77777777" w:rsidR="002418DC" w:rsidRPr="00C97290" w:rsidRDefault="002418DC" w:rsidP="00EC64C6">
      <w:pPr>
        <w:ind w:firstLine="709"/>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3B526D4" w14:textId="77777777" w:rsidR="002418DC" w:rsidRPr="00C97290" w:rsidRDefault="002418DC" w:rsidP="00EC64C6">
      <w:pPr>
        <w:ind w:firstLine="709"/>
        <w:contextualSpacing/>
        <w:jc w:val="both"/>
      </w:pPr>
      <w:r w:rsidRPr="00C97290">
        <w:t>2</w:t>
      </w:r>
      <w:r>
        <w:t>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9F34CF" w14:textId="77777777" w:rsidR="002418DC" w:rsidRPr="00C97290" w:rsidRDefault="002418DC" w:rsidP="00EC64C6">
      <w:pPr>
        <w:ind w:firstLine="709"/>
        <w:contextualSpacing/>
        <w:jc w:val="both"/>
      </w:pPr>
      <w:r w:rsidRPr="00C97290">
        <w:t>2</w:t>
      </w:r>
      <w:r>
        <w:t>0</w:t>
      </w:r>
      <w:r w:rsidRPr="00C97290">
        <w:t>.5. В случае реорганизации, ликвидации одной из Сторон, последняя обязана в трехдневный срок уведомить об этом другую Сторону.</w:t>
      </w:r>
    </w:p>
    <w:p w14:paraId="11B9BFF8" w14:textId="77777777" w:rsidR="002418DC" w:rsidRPr="00C97290" w:rsidRDefault="002418DC" w:rsidP="00EC64C6">
      <w:pPr>
        <w:ind w:firstLine="709"/>
        <w:contextualSpacing/>
        <w:jc w:val="both"/>
      </w:pPr>
      <w:r w:rsidRPr="00C97290">
        <w:t>2</w:t>
      </w:r>
      <w:r>
        <w:t>0</w:t>
      </w:r>
      <w:r w:rsidRPr="00C97290">
        <w:t xml:space="preserve">.6.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w:t>
      </w:r>
      <w:r w:rsidRPr="00C97290">
        <w:lastRenderedPageBreak/>
        <w:t>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E064D9C" w14:textId="77777777" w:rsidR="002418DC" w:rsidRPr="00C97290" w:rsidRDefault="002418DC" w:rsidP="00EC64C6">
      <w:pPr>
        <w:ind w:firstLine="709"/>
        <w:contextualSpacing/>
        <w:jc w:val="both"/>
        <w:rPr>
          <w:rFonts w:eastAsia="MS Mincho"/>
        </w:rPr>
      </w:pPr>
    </w:p>
    <w:p w14:paraId="72DC1C35" w14:textId="77777777" w:rsidR="002418DC" w:rsidRPr="00C97290" w:rsidRDefault="002418DC" w:rsidP="00EC64C6">
      <w:pPr>
        <w:ind w:firstLine="709"/>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0133027C" w14:textId="77777777" w:rsidR="002418DC" w:rsidRPr="00C97290" w:rsidRDefault="002418DC" w:rsidP="00EC64C6">
      <w:pPr>
        <w:ind w:firstLine="709"/>
        <w:contextualSpacing/>
        <w:jc w:val="both"/>
      </w:pPr>
      <w:r w:rsidRPr="00C97290">
        <w:t>2</w:t>
      </w:r>
      <w:r>
        <w:t>1</w:t>
      </w:r>
      <w:r w:rsidRPr="00C97290">
        <w:t>.1. Все приложения к Контракту являются его неотъемлемой частью.</w:t>
      </w:r>
    </w:p>
    <w:p w14:paraId="1CF311CF" w14:textId="77777777" w:rsidR="002418DC" w:rsidRPr="00C97290" w:rsidRDefault="002418DC" w:rsidP="00EC64C6">
      <w:pPr>
        <w:ind w:firstLine="709"/>
        <w:contextualSpacing/>
        <w:jc w:val="both"/>
      </w:pPr>
      <w:r w:rsidRPr="00C97290">
        <w:t>2</w:t>
      </w:r>
      <w:r>
        <w:t>2</w:t>
      </w:r>
      <w:r w:rsidRPr="00C97290">
        <w:t>.2. Перечень приложений к Контракту:</w:t>
      </w:r>
    </w:p>
    <w:p w14:paraId="33FF05F9" w14:textId="77777777" w:rsidR="002418DC" w:rsidRPr="00E36046" w:rsidRDefault="002418DC" w:rsidP="00EC64C6">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5994E348" w14:textId="77777777" w:rsidR="002418DC" w:rsidRPr="00E36046" w:rsidRDefault="002418DC" w:rsidP="00EC64C6">
      <w:pPr>
        <w:ind w:firstLine="709"/>
        <w:contextualSpacing/>
        <w:jc w:val="both"/>
      </w:pPr>
      <w:r w:rsidRPr="00E36046">
        <w:t>Приложение №2 - Смета контракта;</w:t>
      </w:r>
    </w:p>
    <w:p w14:paraId="3FE01DBB" w14:textId="77777777" w:rsidR="002418DC" w:rsidRPr="00E36046" w:rsidRDefault="002418DC" w:rsidP="00EC64C6">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13E1658E" w14:textId="77777777" w:rsidR="002418DC" w:rsidRPr="00E36046" w:rsidRDefault="00536D7B" w:rsidP="00EC64C6">
      <w:pPr>
        <w:ind w:firstLine="709"/>
        <w:contextualSpacing/>
        <w:jc w:val="both"/>
      </w:pPr>
      <w:hyperlink w:anchor="sub_12000" w:history="1">
        <w:r w:rsidR="002418DC" w:rsidRPr="00E36046">
          <w:t xml:space="preserve">Приложение </w:t>
        </w:r>
      </w:hyperlink>
      <w:r w:rsidR="002418DC" w:rsidRPr="00E36046">
        <w:t>№4 - График выполнения</w:t>
      </w:r>
      <w:r w:rsidR="002418DC">
        <w:t xml:space="preserve"> строительно-монтажных</w:t>
      </w:r>
      <w:r w:rsidR="002418DC" w:rsidRPr="00E36046">
        <w:t xml:space="preserve"> работ;</w:t>
      </w:r>
    </w:p>
    <w:p w14:paraId="4901AB2A" w14:textId="77777777" w:rsidR="002418DC" w:rsidRPr="00C97290" w:rsidRDefault="00536D7B" w:rsidP="00EC64C6">
      <w:pPr>
        <w:ind w:firstLine="709"/>
        <w:contextualSpacing/>
        <w:jc w:val="both"/>
      </w:pPr>
      <w:hyperlink w:anchor="sub_12000" w:history="1">
        <w:r w:rsidR="002418DC" w:rsidRPr="00E36046">
          <w:t>Приложение</w:t>
        </w:r>
      </w:hyperlink>
      <w:r w:rsidR="002418DC" w:rsidRPr="00E36046">
        <w:t xml:space="preserve"> №5</w:t>
      </w:r>
      <w:r w:rsidR="002418DC">
        <w:t xml:space="preserve"> </w:t>
      </w:r>
      <w:r w:rsidR="002418DC" w:rsidRPr="00E36046">
        <w:t>-Календарный график производства строительно-монтажных работ(форма);</w:t>
      </w:r>
    </w:p>
    <w:p w14:paraId="60103509" w14:textId="77777777" w:rsidR="002418DC" w:rsidRPr="00C97290" w:rsidRDefault="00536D7B" w:rsidP="00EC64C6">
      <w:pPr>
        <w:ind w:firstLine="709"/>
        <w:contextualSpacing/>
        <w:jc w:val="both"/>
      </w:pPr>
      <w:hyperlink w:anchor="sub_14000" w:history="1">
        <w:r w:rsidR="002418DC" w:rsidRPr="00C97290">
          <w:t xml:space="preserve">Приложение </w:t>
        </w:r>
      </w:hyperlink>
      <w:r w:rsidR="002418DC" w:rsidRPr="00C97290">
        <w:t>№6 - Акт приема-передачи строительной площадки (форма);</w:t>
      </w:r>
    </w:p>
    <w:p w14:paraId="68CF7EBF" w14:textId="77777777" w:rsidR="002418DC" w:rsidRPr="00C97290" w:rsidRDefault="00536D7B" w:rsidP="00EC64C6">
      <w:pPr>
        <w:ind w:firstLine="709"/>
        <w:contextualSpacing/>
        <w:jc w:val="both"/>
      </w:pPr>
      <w:hyperlink w:anchor="sub_14000" w:history="1">
        <w:r w:rsidR="002418DC" w:rsidRPr="00C97290">
          <w:t xml:space="preserve">Приложение </w:t>
        </w:r>
      </w:hyperlink>
      <w:r w:rsidR="002418DC" w:rsidRPr="00C97290">
        <w:t>№7 - Перечень документации, обязательной к применению;</w:t>
      </w:r>
    </w:p>
    <w:p w14:paraId="7B3E557A" w14:textId="77777777" w:rsidR="002418DC" w:rsidRPr="00C97290" w:rsidRDefault="002418DC" w:rsidP="00EC64C6">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21621F56" w14:textId="77777777" w:rsidR="002418DC" w:rsidRPr="00C97290" w:rsidRDefault="002418DC" w:rsidP="002418DC">
      <w:pPr>
        <w:contextualSpacing/>
        <w:jc w:val="both"/>
      </w:pPr>
    </w:p>
    <w:p w14:paraId="4C58DD04" w14:textId="77777777" w:rsidR="002418DC" w:rsidRDefault="002418DC" w:rsidP="002418DC">
      <w:pPr>
        <w:contextualSpacing/>
        <w:jc w:val="center"/>
        <w:rPr>
          <w:rFonts w:eastAsia="MS Mincho"/>
          <w:b/>
        </w:rPr>
      </w:pPr>
    </w:p>
    <w:p w14:paraId="0823B3D4" w14:textId="77777777" w:rsidR="002418DC" w:rsidRDefault="002418DC" w:rsidP="002418DC">
      <w:pPr>
        <w:contextualSpacing/>
        <w:jc w:val="center"/>
        <w:rPr>
          <w:rFonts w:eastAsia="MS Mincho"/>
          <w:b/>
        </w:rPr>
      </w:pPr>
    </w:p>
    <w:p w14:paraId="5CB68988" w14:textId="77777777" w:rsidR="002418DC" w:rsidRDefault="002418DC" w:rsidP="002418DC">
      <w:pPr>
        <w:contextualSpacing/>
        <w:jc w:val="center"/>
        <w:rPr>
          <w:rFonts w:eastAsia="MS Mincho"/>
          <w:b/>
        </w:rPr>
      </w:pPr>
    </w:p>
    <w:p w14:paraId="61C7051D" w14:textId="77777777" w:rsidR="002418DC" w:rsidRPr="00C97290" w:rsidRDefault="002418DC" w:rsidP="002418DC">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2B1C1A27" w14:textId="77777777" w:rsidR="002418DC" w:rsidRPr="00C97290" w:rsidRDefault="002418DC" w:rsidP="002418DC">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2418DC" w:rsidRPr="00C97290" w14:paraId="16921DCA" w14:textId="77777777" w:rsidTr="002418DC">
        <w:tc>
          <w:tcPr>
            <w:tcW w:w="2543" w:type="pct"/>
          </w:tcPr>
          <w:p w14:paraId="7024243B" w14:textId="77777777" w:rsidR="002418DC" w:rsidRPr="00C97290" w:rsidRDefault="002418DC" w:rsidP="002418DC">
            <w:pPr>
              <w:contextualSpacing/>
              <w:jc w:val="center"/>
              <w:rPr>
                <w:rFonts w:eastAsia="Calibri"/>
                <w:b/>
                <w:bCs/>
                <w:lang w:eastAsia="en-US"/>
              </w:rPr>
            </w:pPr>
            <w:r w:rsidRPr="00C97290">
              <w:rPr>
                <w:rFonts w:eastAsia="Calibri"/>
                <w:b/>
                <w:bCs/>
                <w:lang w:eastAsia="en-US"/>
              </w:rPr>
              <w:t>ЗАКАЗЧИК:</w:t>
            </w:r>
          </w:p>
          <w:p w14:paraId="358ED203" w14:textId="77777777" w:rsidR="002418DC" w:rsidRPr="00C97290" w:rsidRDefault="002418DC" w:rsidP="002418DC">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431B8A31" w14:textId="77777777" w:rsidR="002418DC" w:rsidRPr="00C97290" w:rsidRDefault="002418DC" w:rsidP="002418DC">
            <w:pPr>
              <w:contextualSpacing/>
              <w:rPr>
                <w:rFonts w:eastAsia="Calibri"/>
                <w:snapToGrid w:val="0"/>
                <w:lang w:eastAsia="en-US"/>
              </w:rPr>
            </w:pPr>
          </w:p>
          <w:p w14:paraId="1291501F" w14:textId="77777777" w:rsidR="002418DC" w:rsidRPr="009F3FED" w:rsidRDefault="002418DC" w:rsidP="002418DC">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6BBB7253" w14:textId="77777777" w:rsidR="002418DC" w:rsidRPr="009F3FED" w:rsidRDefault="002418DC" w:rsidP="002418DC">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111DDBC8" w14:textId="77777777" w:rsidR="002418DC" w:rsidRPr="009F3FED" w:rsidRDefault="002418DC" w:rsidP="002418DC">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4185446C" w14:textId="77777777" w:rsidR="002418DC" w:rsidRPr="009F3FED" w:rsidRDefault="002418DC" w:rsidP="002418DC">
            <w:pPr>
              <w:tabs>
                <w:tab w:val="left" w:pos="708"/>
              </w:tabs>
              <w:jc w:val="both"/>
            </w:pPr>
            <w:r w:rsidRPr="009F3FED">
              <w:rPr>
                <w:u w:val="single"/>
              </w:rPr>
              <w:t>Банковские реквизиты</w:t>
            </w:r>
            <w:r w:rsidRPr="009F3FED">
              <w:t>:</w:t>
            </w:r>
          </w:p>
          <w:p w14:paraId="309EC8FD" w14:textId="77777777" w:rsidR="002418DC" w:rsidRPr="009F3FED" w:rsidRDefault="002418DC" w:rsidP="002418DC">
            <w:pPr>
              <w:tabs>
                <w:tab w:val="left" w:pos="708"/>
              </w:tabs>
              <w:jc w:val="both"/>
              <w:rPr>
                <w:color w:val="00000A"/>
              </w:rPr>
            </w:pPr>
            <w:r w:rsidRPr="009F3FED">
              <w:rPr>
                <w:color w:val="00000A"/>
              </w:rPr>
              <w:t>БИК 012202102</w:t>
            </w:r>
          </w:p>
          <w:p w14:paraId="56915F03" w14:textId="77777777" w:rsidR="002418DC" w:rsidRPr="009F3FED" w:rsidRDefault="002418DC" w:rsidP="002418DC">
            <w:pPr>
              <w:tabs>
                <w:tab w:val="left" w:pos="708"/>
              </w:tabs>
              <w:rPr>
                <w:bCs/>
              </w:rPr>
            </w:pPr>
            <w:r w:rsidRPr="009F3FED">
              <w:rPr>
                <w:bCs/>
              </w:rPr>
              <w:t xml:space="preserve">ВОЛГО-ВЯТСКОЕ ГУ БАНКА РОССИИ//УФК по Нижегородской области, </w:t>
            </w:r>
            <w:proofErr w:type="spellStart"/>
            <w:r w:rsidRPr="009F3FED">
              <w:rPr>
                <w:bCs/>
              </w:rPr>
              <w:t>г.Нижний</w:t>
            </w:r>
            <w:proofErr w:type="spellEnd"/>
            <w:r w:rsidRPr="009F3FED">
              <w:rPr>
                <w:bCs/>
              </w:rPr>
              <w:t xml:space="preserve"> Новгород</w:t>
            </w:r>
          </w:p>
          <w:p w14:paraId="21F6CC69" w14:textId="77777777" w:rsidR="002418DC" w:rsidRPr="009F3FED" w:rsidRDefault="002418DC" w:rsidP="002418DC">
            <w:pPr>
              <w:tabs>
                <w:tab w:val="left" w:pos="708"/>
              </w:tabs>
              <w:rPr>
                <w:bCs/>
              </w:rPr>
            </w:pPr>
            <w:r w:rsidRPr="009F3FED">
              <w:rPr>
                <w:bCs/>
              </w:rPr>
              <w:t>Номер банковского счета, открытого территориальному органу Федерального казначейства 40102810745370000024</w:t>
            </w:r>
          </w:p>
          <w:p w14:paraId="140C9537" w14:textId="77777777" w:rsidR="002418DC" w:rsidRPr="009F3FED" w:rsidRDefault="002418DC" w:rsidP="002418DC">
            <w:pPr>
              <w:tabs>
                <w:tab w:val="left" w:pos="708"/>
              </w:tabs>
              <w:rPr>
                <w:bCs/>
              </w:rPr>
            </w:pPr>
            <w:r w:rsidRPr="009F3FED">
              <w:rPr>
                <w:bCs/>
              </w:rPr>
              <w:t>Номер казначейского счета, открытого территориальному органу Федерального казначейства 03215643000000013200</w:t>
            </w:r>
          </w:p>
          <w:p w14:paraId="41C513E1" w14:textId="77777777" w:rsidR="002418DC" w:rsidRPr="009F3FED" w:rsidRDefault="002418DC" w:rsidP="002418DC">
            <w:pPr>
              <w:tabs>
                <w:tab w:val="left" w:pos="708"/>
              </w:tabs>
              <w:rPr>
                <w:color w:val="00000A"/>
              </w:rPr>
            </w:pPr>
            <w:r w:rsidRPr="009F3FED">
              <w:rPr>
                <w:bCs/>
              </w:rPr>
              <w:t xml:space="preserve"> (</w:t>
            </w:r>
            <w:r w:rsidRPr="009F3FED">
              <w:rPr>
                <w:color w:val="00000A"/>
              </w:rPr>
              <w:t>ГУП РК «</w:t>
            </w:r>
            <w:r w:rsidRPr="009F3FED">
              <w:t>Крымтеплокоммунэнерго</w:t>
            </w:r>
            <w:r w:rsidRPr="009F3FED">
              <w:rPr>
                <w:color w:val="00000A"/>
              </w:rPr>
              <w:t>»,</w:t>
            </w:r>
          </w:p>
          <w:p w14:paraId="409881B8" w14:textId="77777777" w:rsidR="002418DC" w:rsidRPr="005D3E95" w:rsidRDefault="002418DC" w:rsidP="002418DC">
            <w:pPr>
              <w:tabs>
                <w:tab w:val="left" w:pos="708"/>
              </w:tabs>
              <w:rPr>
                <w:color w:val="00000A"/>
              </w:rPr>
            </w:pPr>
            <w:r w:rsidRPr="009F3FED">
              <w:rPr>
                <w:color w:val="00000A"/>
              </w:rPr>
              <w:t>л/</w:t>
            </w:r>
            <w:proofErr w:type="spellStart"/>
            <w:r w:rsidRPr="009F3FED">
              <w:rPr>
                <w:color w:val="00000A"/>
              </w:rPr>
              <w:t>сч</w:t>
            </w:r>
            <w:proofErr w:type="spellEnd"/>
            <w:r w:rsidRPr="009F3FED">
              <w:rPr>
                <w:color w:val="00000A"/>
              </w:rPr>
              <w:t xml:space="preserve"> 711Э2958001)</w:t>
            </w:r>
            <w:r w:rsidRPr="00C97290">
              <w:rPr>
                <w:rFonts w:eastAsia="Calibri"/>
                <w:bCs/>
                <w:lang w:eastAsia="en-US"/>
              </w:rPr>
              <w:t>.</w:t>
            </w:r>
          </w:p>
        </w:tc>
        <w:tc>
          <w:tcPr>
            <w:tcW w:w="2457" w:type="pct"/>
          </w:tcPr>
          <w:p w14:paraId="35B547A9" w14:textId="77777777" w:rsidR="002418DC" w:rsidRPr="00C97290" w:rsidRDefault="002418DC" w:rsidP="002418DC">
            <w:pPr>
              <w:contextualSpacing/>
              <w:jc w:val="center"/>
              <w:rPr>
                <w:rFonts w:eastAsia="Calibri"/>
                <w:b/>
                <w:bCs/>
                <w:lang w:eastAsia="en-US"/>
              </w:rPr>
            </w:pPr>
            <w:r w:rsidRPr="00C97290">
              <w:rPr>
                <w:rFonts w:eastAsia="Calibri"/>
                <w:b/>
                <w:lang w:eastAsia="en-US"/>
              </w:rPr>
              <w:t>ПОДРЯДЧИК:</w:t>
            </w:r>
          </w:p>
          <w:p w14:paraId="068AF3BE" w14:textId="77777777" w:rsidR="002418DC" w:rsidRPr="00C97290" w:rsidRDefault="002418DC" w:rsidP="002418DC">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1BB56F3B" w14:textId="77777777" w:rsidR="002418DC" w:rsidRPr="00C97290" w:rsidRDefault="002418DC" w:rsidP="002418DC">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1A78EE8C" w14:textId="77777777" w:rsidR="002418DC" w:rsidRPr="00C97290" w:rsidRDefault="002418DC" w:rsidP="002418DC">
            <w:pPr>
              <w:tabs>
                <w:tab w:val="left" w:pos="4425"/>
              </w:tabs>
              <w:contextualSpacing/>
              <w:jc w:val="center"/>
              <w:rPr>
                <w:rFonts w:eastAsia="Calibri"/>
                <w:b/>
                <w:bCs/>
                <w:highlight w:val="yellow"/>
                <w:lang w:eastAsia="en-US"/>
              </w:rPr>
            </w:pPr>
          </w:p>
          <w:p w14:paraId="2C64289C"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ОГРН __________________________________</w:t>
            </w:r>
          </w:p>
          <w:p w14:paraId="1976A18C"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ИНН ___________________________________</w:t>
            </w:r>
          </w:p>
          <w:p w14:paraId="77202629"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КПП ___________________________________</w:t>
            </w:r>
          </w:p>
          <w:p w14:paraId="2764FCD7" w14:textId="77777777" w:rsidR="002418DC" w:rsidRPr="00C97290" w:rsidRDefault="002418DC" w:rsidP="002418DC">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68448704"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 xml:space="preserve">Юридический </w:t>
            </w:r>
            <w:proofErr w:type="gramStart"/>
            <w:r w:rsidRPr="00C97290">
              <w:rPr>
                <w:rFonts w:eastAsia="Calibri"/>
                <w:lang w:eastAsia="en-US"/>
              </w:rPr>
              <w:t>адрес:_</w:t>
            </w:r>
            <w:proofErr w:type="gramEnd"/>
            <w:r w:rsidRPr="00C97290">
              <w:rPr>
                <w:rFonts w:eastAsia="Calibri"/>
                <w:lang w:eastAsia="en-US"/>
              </w:rPr>
              <w:t>_______________________________________</w:t>
            </w:r>
          </w:p>
          <w:p w14:paraId="27FC8629"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 xml:space="preserve">Почтовый </w:t>
            </w:r>
            <w:proofErr w:type="gramStart"/>
            <w:r w:rsidRPr="00C97290">
              <w:rPr>
                <w:rFonts w:eastAsia="Calibri"/>
                <w:lang w:eastAsia="en-US"/>
              </w:rPr>
              <w:t>адрес:_</w:t>
            </w:r>
            <w:proofErr w:type="gramEnd"/>
            <w:r w:rsidRPr="00C97290">
              <w:rPr>
                <w:rFonts w:eastAsia="Calibri"/>
                <w:lang w:eastAsia="en-US"/>
              </w:rPr>
              <w:t>__________________________________________________________________</w:t>
            </w:r>
          </w:p>
          <w:p w14:paraId="1DB3A757" w14:textId="77777777" w:rsidR="002418DC" w:rsidRPr="00C97290" w:rsidRDefault="002418DC" w:rsidP="002418DC">
            <w:pPr>
              <w:tabs>
                <w:tab w:val="left" w:pos="4425"/>
              </w:tabs>
              <w:contextualSpacing/>
              <w:rPr>
                <w:rFonts w:eastAsia="Calibri"/>
                <w:highlight w:val="yellow"/>
                <w:lang w:eastAsia="en-US"/>
              </w:rPr>
            </w:pPr>
            <w:r w:rsidRPr="00C97290">
              <w:rPr>
                <w:rFonts w:eastAsia="Calibri"/>
                <w:lang w:eastAsia="en-US"/>
              </w:rPr>
              <w:t>Банковские реквизиты:</w:t>
            </w:r>
          </w:p>
          <w:p w14:paraId="10278349"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БИК ____________________________________</w:t>
            </w:r>
          </w:p>
          <w:p w14:paraId="56E4305B"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к/с______________________________________</w:t>
            </w:r>
          </w:p>
          <w:p w14:paraId="0B1FECAD" w14:textId="77777777" w:rsidR="002418DC" w:rsidRPr="00C97290" w:rsidRDefault="002418DC" w:rsidP="002418DC">
            <w:pPr>
              <w:tabs>
                <w:tab w:val="left" w:pos="4425"/>
              </w:tabs>
              <w:contextualSpacing/>
              <w:rPr>
                <w:rFonts w:eastAsia="Calibri"/>
                <w:lang w:eastAsia="en-US"/>
              </w:rPr>
            </w:pPr>
            <w:r w:rsidRPr="00C97290">
              <w:rPr>
                <w:rFonts w:eastAsia="Calibri"/>
                <w:lang w:eastAsia="en-US"/>
              </w:rPr>
              <w:t>р/с______________________________________</w:t>
            </w:r>
          </w:p>
          <w:p w14:paraId="62C7659D" w14:textId="77777777" w:rsidR="002418DC" w:rsidRPr="00C97290" w:rsidRDefault="002418DC" w:rsidP="002418DC">
            <w:pPr>
              <w:tabs>
                <w:tab w:val="left" w:pos="4425"/>
              </w:tabs>
              <w:contextualSpacing/>
              <w:rPr>
                <w:rFonts w:eastAsia="Calibri"/>
                <w:highlight w:val="yellow"/>
                <w:lang w:eastAsia="en-US"/>
              </w:rPr>
            </w:pPr>
          </w:p>
        </w:tc>
      </w:tr>
      <w:tr w:rsidR="002418DC" w:rsidRPr="00C97290" w14:paraId="542A4A2C" w14:textId="77777777" w:rsidTr="002418DC">
        <w:tc>
          <w:tcPr>
            <w:tcW w:w="2543" w:type="pct"/>
          </w:tcPr>
          <w:p w14:paraId="7E8D9B7B"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1992BA5E"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2D046537" w14:textId="77777777" w:rsidR="002418DC" w:rsidRPr="00306078" w:rsidRDefault="002418DC" w:rsidP="002418DC">
            <w:pPr>
              <w:rPr>
                <w:b/>
                <w:caps/>
                <w:lang w:eastAsia="en-US"/>
              </w:rPr>
            </w:pPr>
            <w:r w:rsidRPr="00306078">
              <w:rPr>
                <w:b/>
                <w:lang w:eastAsia="en-US"/>
              </w:rPr>
              <w:t>ГУП РК «Крымтеплокоммунэнерго»</w:t>
            </w:r>
          </w:p>
          <w:p w14:paraId="1CABCA3F" w14:textId="77777777" w:rsidR="002418DC" w:rsidRPr="00306078" w:rsidRDefault="002418DC" w:rsidP="002418DC">
            <w:pPr>
              <w:rPr>
                <w:b/>
                <w:caps/>
                <w:lang w:eastAsia="en-US"/>
              </w:rPr>
            </w:pPr>
          </w:p>
          <w:p w14:paraId="057A8F82" w14:textId="77777777" w:rsidR="002418DC" w:rsidRPr="00C97290" w:rsidRDefault="002418DC" w:rsidP="002418DC">
            <w:pPr>
              <w:contextualSpacing/>
              <w:jc w:val="center"/>
              <w:rPr>
                <w:rFonts w:eastAsia="Calibri"/>
                <w:lang w:eastAsia="zh-CN"/>
              </w:rPr>
            </w:pPr>
            <w:r w:rsidRPr="00306078">
              <w:rPr>
                <w:b/>
                <w:color w:val="000000"/>
                <w:lang w:eastAsia="zh-CN"/>
              </w:rPr>
              <w:t>________________ Е.Ю. Плющаков</w:t>
            </w:r>
          </w:p>
        </w:tc>
        <w:tc>
          <w:tcPr>
            <w:tcW w:w="2457" w:type="pct"/>
          </w:tcPr>
          <w:p w14:paraId="49E01FAE" w14:textId="77777777" w:rsidR="002418DC" w:rsidRPr="00C97290" w:rsidRDefault="002418DC" w:rsidP="002418DC">
            <w:pPr>
              <w:rPr>
                <w:lang w:eastAsia="zh-CN" w:bidi="hi-IN"/>
              </w:rPr>
            </w:pPr>
          </w:p>
          <w:p w14:paraId="362C2B8E" w14:textId="77777777" w:rsidR="002418DC" w:rsidRPr="00C97290" w:rsidRDefault="002418DC" w:rsidP="002418DC">
            <w:pPr>
              <w:rPr>
                <w:lang w:eastAsia="zh-CN" w:bidi="hi-IN"/>
              </w:rPr>
            </w:pPr>
          </w:p>
          <w:p w14:paraId="578FBC27" w14:textId="77777777" w:rsidR="002418DC" w:rsidRPr="00C97290" w:rsidRDefault="002418DC" w:rsidP="002418DC">
            <w:pPr>
              <w:rPr>
                <w:lang w:eastAsia="zh-CN" w:bidi="hi-IN"/>
              </w:rPr>
            </w:pPr>
          </w:p>
          <w:p w14:paraId="40320EA4" w14:textId="77777777" w:rsidR="002418DC" w:rsidRPr="00C97290" w:rsidRDefault="002418DC" w:rsidP="002418DC">
            <w:pPr>
              <w:rPr>
                <w:lang w:eastAsia="zh-CN" w:bidi="hi-IN"/>
              </w:rPr>
            </w:pPr>
          </w:p>
          <w:p w14:paraId="5B6887B0" w14:textId="77777777" w:rsidR="002418DC" w:rsidRPr="00C97290" w:rsidRDefault="002418DC" w:rsidP="002418DC">
            <w:pPr>
              <w:jc w:val="center"/>
              <w:rPr>
                <w:rFonts w:eastAsia="Calibri"/>
                <w:b/>
                <w:highlight w:val="yellow"/>
                <w:lang w:eastAsia="en-US"/>
              </w:rPr>
            </w:pPr>
            <w:r w:rsidRPr="00C97290">
              <w:rPr>
                <w:lang w:eastAsia="zh-CN" w:bidi="hi-IN"/>
              </w:rPr>
              <w:t>___________________/__________________/</w:t>
            </w:r>
          </w:p>
        </w:tc>
      </w:tr>
      <w:tr w:rsidR="002418DC" w:rsidRPr="00C97290" w14:paraId="72379A29" w14:textId="77777777" w:rsidTr="002418DC">
        <w:trPr>
          <w:trHeight w:val="489"/>
        </w:trPr>
        <w:tc>
          <w:tcPr>
            <w:tcW w:w="2543" w:type="pct"/>
            <w:vAlign w:val="bottom"/>
          </w:tcPr>
          <w:p w14:paraId="756C4EA7" w14:textId="77777777" w:rsidR="002418DC" w:rsidRPr="00C97290" w:rsidRDefault="002418DC" w:rsidP="002418DC">
            <w:pPr>
              <w:contextualSpacing/>
              <w:rPr>
                <w:rFonts w:eastAsia="Calibri"/>
                <w:lang w:eastAsia="en-US"/>
              </w:rPr>
            </w:pPr>
            <w:r w:rsidRPr="00C97290">
              <w:rPr>
                <w:rFonts w:eastAsia="Calibri"/>
                <w:lang w:eastAsia="en-US"/>
              </w:rPr>
              <w:t>М.П.</w:t>
            </w:r>
          </w:p>
        </w:tc>
        <w:tc>
          <w:tcPr>
            <w:tcW w:w="2457" w:type="pct"/>
            <w:vAlign w:val="bottom"/>
          </w:tcPr>
          <w:p w14:paraId="5712403F" w14:textId="77777777" w:rsidR="002418DC" w:rsidRPr="00C97290" w:rsidRDefault="002418DC" w:rsidP="002418DC">
            <w:pPr>
              <w:snapToGrid w:val="0"/>
              <w:contextualSpacing/>
              <w:rPr>
                <w:rFonts w:eastAsia="Calibri"/>
                <w:lang w:eastAsia="en-US"/>
              </w:rPr>
            </w:pPr>
            <w:r w:rsidRPr="00C97290">
              <w:rPr>
                <w:rFonts w:eastAsia="Calibri"/>
                <w:lang w:eastAsia="en-US"/>
              </w:rPr>
              <w:t>М.П.</w:t>
            </w:r>
          </w:p>
        </w:tc>
      </w:tr>
    </w:tbl>
    <w:p w14:paraId="5A21F89A" w14:textId="77777777" w:rsidR="002418DC" w:rsidRPr="00C97290" w:rsidRDefault="002418DC" w:rsidP="002418DC">
      <w:pPr>
        <w:rPr>
          <w:b/>
        </w:rPr>
      </w:pPr>
      <w:r w:rsidRPr="00C97290">
        <w:rPr>
          <w:bCs/>
        </w:rPr>
        <w:br w:type="page"/>
      </w:r>
    </w:p>
    <w:p w14:paraId="644B0063" w14:textId="77777777" w:rsidR="002418DC" w:rsidRPr="00C97290" w:rsidRDefault="002418DC" w:rsidP="002418DC">
      <w:pPr>
        <w:widowControl w:val="0"/>
        <w:jc w:val="center"/>
        <w:rPr>
          <w:b/>
        </w:rPr>
        <w:sectPr w:rsidR="002418DC" w:rsidRPr="00C97290" w:rsidSect="002418DC">
          <w:headerReference w:type="even" r:id="rId42"/>
          <w:footerReference w:type="even" r:id="rId43"/>
          <w:headerReference w:type="first" r:id="rId44"/>
          <w:footerReference w:type="first" r:id="rId45"/>
          <w:pgSz w:w="11906" w:h="16838" w:code="9"/>
          <w:pgMar w:top="568" w:right="849" w:bottom="568" w:left="1134" w:header="0" w:footer="284" w:gutter="0"/>
          <w:cols w:space="720"/>
          <w:docGrid w:linePitch="360"/>
        </w:sectPr>
      </w:pPr>
    </w:p>
    <w:p w14:paraId="2C5ACB01" w14:textId="77777777" w:rsidR="002418DC" w:rsidRPr="00C97290" w:rsidRDefault="002418DC" w:rsidP="002418DC">
      <w:pPr>
        <w:ind w:left="4680"/>
        <w:jc w:val="right"/>
        <w:rPr>
          <w:bCs/>
        </w:rPr>
      </w:pPr>
      <w:r w:rsidRPr="00C97290">
        <w:rPr>
          <w:bCs/>
        </w:rPr>
        <w:lastRenderedPageBreak/>
        <w:t xml:space="preserve">Приложение № 1 </w:t>
      </w:r>
    </w:p>
    <w:p w14:paraId="322AB490" w14:textId="77777777" w:rsidR="002418DC" w:rsidRPr="00C97290" w:rsidRDefault="002418DC" w:rsidP="002418DC">
      <w:pPr>
        <w:ind w:left="4680"/>
        <w:jc w:val="right"/>
        <w:rPr>
          <w:bCs/>
        </w:rPr>
      </w:pPr>
      <w:r w:rsidRPr="00C97290">
        <w:rPr>
          <w:bCs/>
        </w:rPr>
        <w:t xml:space="preserve">к Контракту № ________________ </w:t>
      </w:r>
    </w:p>
    <w:p w14:paraId="2B5DD1EE" w14:textId="77777777" w:rsidR="002418DC" w:rsidRPr="00C97290" w:rsidRDefault="002418DC" w:rsidP="002418DC">
      <w:pPr>
        <w:tabs>
          <w:tab w:val="left" w:pos="6510"/>
          <w:tab w:val="right" w:pos="10065"/>
        </w:tabs>
        <w:jc w:val="right"/>
        <w:rPr>
          <w:bCs/>
        </w:rPr>
      </w:pPr>
      <w:r w:rsidRPr="00C97290">
        <w:rPr>
          <w:bCs/>
        </w:rPr>
        <w:t>от «___</w:t>
      </w:r>
      <w:proofErr w:type="gramStart"/>
      <w:r w:rsidRPr="00C97290">
        <w:rPr>
          <w:bCs/>
        </w:rPr>
        <w:t>_»_</w:t>
      </w:r>
      <w:proofErr w:type="gramEnd"/>
      <w:r w:rsidRPr="00C97290">
        <w:rPr>
          <w:bCs/>
        </w:rPr>
        <w:t>____________2024 года</w:t>
      </w:r>
    </w:p>
    <w:p w14:paraId="494B543A" w14:textId="77777777" w:rsidR="002418DC" w:rsidRPr="00C97290" w:rsidRDefault="002418DC" w:rsidP="002418DC">
      <w:pPr>
        <w:widowControl w:val="0"/>
        <w:jc w:val="center"/>
        <w:rPr>
          <w:b/>
        </w:rPr>
      </w:pPr>
    </w:p>
    <w:p w14:paraId="69EB1AD2" w14:textId="77777777" w:rsidR="002418DC" w:rsidRPr="001947E6" w:rsidRDefault="002418DC" w:rsidP="002418DC">
      <w:pPr>
        <w:contextualSpacing/>
        <w:jc w:val="center"/>
      </w:pPr>
      <w:r w:rsidRPr="000E01C2">
        <w:rPr>
          <w:b/>
        </w:rPr>
        <w:t>ОПИСАНИЕ ОБЪЕКТА ЗАКУПКИ (ТЕХНИЧЕСКОЕ ЗАДАНИЕ)</w:t>
      </w:r>
      <w:r>
        <w:rPr>
          <w:b/>
        </w:rPr>
        <w:t xml:space="preserve"> </w:t>
      </w:r>
      <w:r w:rsidRPr="00C97290">
        <w:rPr>
          <w:b/>
        </w:rPr>
        <w:t xml:space="preserve">на выполнение строительно-монтажных работ на объекте капитального строительства: </w:t>
      </w:r>
      <w:r w:rsidRPr="005C1D63">
        <w:rPr>
          <w:b/>
        </w:rPr>
        <w:t xml:space="preserve">«Реконструкция котельной, расположенной по адресу: Республика Крым, Симферопольский район, </w:t>
      </w:r>
      <w:r w:rsidRPr="001B42B0">
        <w:rPr>
          <w:b/>
        </w:rPr>
        <w:t xml:space="preserve">пос. </w:t>
      </w:r>
      <w:proofErr w:type="spellStart"/>
      <w:r w:rsidRPr="001B42B0">
        <w:rPr>
          <w:b/>
        </w:rPr>
        <w:t>Ферсманово</w:t>
      </w:r>
      <w:proofErr w:type="spellEnd"/>
      <w:r w:rsidRPr="001B42B0">
        <w:rPr>
          <w:b/>
        </w:rPr>
        <w:t xml:space="preserve"> (</w:t>
      </w:r>
      <w:proofErr w:type="spellStart"/>
      <w:r w:rsidRPr="001B42B0">
        <w:rPr>
          <w:b/>
        </w:rPr>
        <w:t>с.Лозовое</w:t>
      </w:r>
      <w:proofErr w:type="spellEnd"/>
      <w:r w:rsidRPr="001B42B0">
        <w:rPr>
          <w:b/>
        </w:rPr>
        <w:t>)</w:t>
      </w:r>
      <w:r w:rsidRPr="005C1D63">
        <w:rPr>
          <w:b/>
        </w:rPr>
        <w:t>»</w:t>
      </w:r>
      <w:r>
        <w:t>.</w:t>
      </w:r>
    </w:p>
    <w:p w14:paraId="7B70DDC0" w14:textId="77777777" w:rsidR="002418DC" w:rsidRPr="00C97290" w:rsidRDefault="002418DC" w:rsidP="002418DC">
      <w:pPr>
        <w:widowControl w:val="0"/>
        <w:jc w:val="center"/>
        <w:rPr>
          <w:b/>
        </w:rPr>
      </w:pPr>
    </w:p>
    <w:tbl>
      <w:tblPr>
        <w:tblW w:w="10343" w:type="dxa"/>
        <w:tblLayout w:type="fixed"/>
        <w:tblLook w:val="0000" w:firstRow="0" w:lastRow="0" w:firstColumn="0" w:lastColumn="0" w:noHBand="0" w:noVBand="0"/>
      </w:tblPr>
      <w:tblGrid>
        <w:gridCol w:w="562"/>
        <w:gridCol w:w="1951"/>
        <w:gridCol w:w="743"/>
        <w:gridCol w:w="4673"/>
        <w:gridCol w:w="2272"/>
        <w:gridCol w:w="142"/>
      </w:tblGrid>
      <w:tr w:rsidR="002418DC" w:rsidRPr="00C97290" w14:paraId="4DCD6CD6" w14:textId="77777777" w:rsidTr="00EC64C6">
        <w:trPr>
          <w:gridAfter w:val="1"/>
          <w:wAfter w:w="142" w:type="dxa"/>
          <w:tblHeader/>
        </w:trPr>
        <w:tc>
          <w:tcPr>
            <w:tcW w:w="562" w:type="dxa"/>
            <w:tcBorders>
              <w:top w:val="single" w:sz="4" w:space="0" w:color="auto"/>
              <w:left w:val="single" w:sz="4" w:space="0" w:color="auto"/>
              <w:bottom w:val="single" w:sz="4" w:space="0" w:color="auto"/>
              <w:right w:val="single" w:sz="4" w:space="0" w:color="auto"/>
            </w:tcBorders>
          </w:tcPr>
          <w:p w14:paraId="33F80B6F" w14:textId="77777777" w:rsidR="002418DC" w:rsidRPr="00C97290" w:rsidRDefault="002418DC" w:rsidP="002418DC">
            <w:pPr>
              <w:keepNext/>
              <w:keepLines/>
              <w:widowControl w:val="0"/>
              <w:suppressLineNumbers/>
              <w:suppressAutoHyphens/>
              <w:rPr>
                <w:rFonts w:eastAsia="Calibri"/>
                <w:b/>
                <w:bCs/>
                <w:lang w:eastAsia="en-US"/>
              </w:rPr>
            </w:pPr>
            <w:r w:rsidRPr="00C97290">
              <w:rPr>
                <w:rFonts w:eastAsia="Calibri"/>
                <w:b/>
                <w:bCs/>
                <w:lang w:eastAsia="en-US"/>
              </w:rPr>
              <w:t>№</w:t>
            </w:r>
          </w:p>
        </w:tc>
        <w:tc>
          <w:tcPr>
            <w:tcW w:w="2694" w:type="dxa"/>
            <w:gridSpan w:val="2"/>
            <w:tcBorders>
              <w:top w:val="single" w:sz="4" w:space="0" w:color="auto"/>
              <w:left w:val="single" w:sz="4" w:space="0" w:color="auto"/>
              <w:bottom w:val="single" w:sz="4" w:space="0" w:color="auto"/>
              <w:right w:val="single" w:sz="4" w:space="0" w:color="auto"/>
            </w:tcBorders>
          </w:tcPr>
          <w:p w14:paraId="4DDB5E64" w14:textId="77777777" w:rsidR="002418DC" w:rsidRPr="00C97290" w:rsidRDefault="002418DC" w:rsidP="002418DC">
            <w:pPr>
              <w:keepNext/>
              <w:keepLines/>
              <w:widowControl w:val="0"/>
              <w:suppressLineNumbers/>
              <w:suppressAutoHyphens/>
              <w:jc w:val="center"/>
              <w:rPr>
                <w:rFonts w:eastAsia="Calibri"/>
                <w:b/>
                <w:bCs/>
                <w:lang w:eastAsia="en-US"/>
              </w:rPr>
            </w:pPr>
            <w:r w:rsidRPr="00C97290">
              <w:rPr>
                <w:rFonts w:eastAsia="Calibri"/>
                <w:b/>
                <w:bCs/>
                <w:lang w:eastAsia="en-US"/>
              </w:rPr>
              <w:t>Наименование</w:t>
            </w:r>
          </w:p>
        </w:tc>
        <w:tc>
          <w:tcPr>
            <w:tcW w:w="6945" w:type="dxa"/>
            <w:gridSpan w:val="2"/>
            <w:tcBorders>
              <w:top w:val="single" w:sz="4" w:space="0" w:color="auto"/>
              <w:left w:val="single" w:sz="4" w:space="0" w:color="auto"/>
              <w:bottom w:val="single" w:sz="4" w:space="0" w:color="auto"/>
              <w:right w:val="single" w:sz="4" w:space="0" w:color="auto"/>
            </w:tcBorders>
          </w:tcPr>
          <w:p w14:paraId="73C0FD97" w14:textId="77777777" w:rsidR="002418DC" w:rsidRPr="00C97290" w:rsidRDefault="002418DC" w:rsidP="002418DC">
            <w:pPr>
              <w:keepNext/>
              <w:keepLines/>
              <w:widowControl w:val="0"/>
              <w:suppressLineNumbers/>
              <w:suppressAutoHyphens/>
              <w:jc w:val="center"/>
              <w:rPr>
                <w:rFonts w:eastAsia="Calibri"/>
                <w:b/>
                <w:bCs/>
                <w:lang w:eastAsia="en-US"/>
              </w:rPr>
            </w:pPr>
            <w:r w:rsidRPr="00C97290">
              <w:rPr>
                <w:rFonts w:eastAsia="Calibri"/>
                <w:b/>
                <w:bCs/>
                <w:lang w:eastAsia="en-US"/>
              </w:rPr>
              <w:t>Информация</w:t>
            </w:r>
          </w:p>
        </w:tc>
      </w:tr>
      <w:tr w:rsidR="002418DC" w:rsidRPr="00C97290" w14:paraId="7352444F"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CD525A2" w14:textId="77777777" w:rsidR="002418DC" w:rsidRPr="00C97290" w:rsidRDefault="002418DC" w:rsidP="002418DC">
            <w:pPr>
              <w:keepLines/>
              <w:outlineLvl w:val="2"/>
              <w:rPr>
                <w:b/>
                <w:bCs/>
              </w:rPr>
            </w:pPr>
            <w:r w:rsidRPr="00C97290">
              <w:rPr>
                <w:b/>
                <w:bCs/>
              </w:rPr>
              <w:t>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78119429" w14:textId="77777777" w:rsidR="002418DC" w:rsidRPr="00C97290" w:rsidRDefault="002418DC" w:rsidP="002418DC">
            <w:pPr>
              <w:jc w:val="both"/>
              <w:rPr>
                <w:rFonts w:eastAsia="Calibri"/>
                <w:b/>
                <w:lang w:eastAsia="en-US"/>
              </w:rPr>
            </w:pPr>
            <w:r w:rsidRPr="00C97290">
              <w:rPr>
                <w:rFonts w:eastAsia="Calibri"/>
                <w:b/>
                <w:lang w:eastAsia="en-US"/>
              </w:rPr>
              <w:t>Объекты закупки</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556DE0B4" w14:textId="77777777" w:rsidR="002418DC" w:rsidRPr="00C97290" w:rsidRDefault="002418DC" w:rsidP="002418DC">
            <w:pPr>
              <w:jc w:val="both"/>
              <w:rPr>
                <w:rFonts w:eastAsia="Calibri"/>
                <w:b/>
                <w:lang w:eastAsia="en-US"/>
              </w:rPr>
            </w:pPr>
            <w:r w:rsidRPr="00C97290">
              <w:t xml:space="preserve">Выполнение строительно-монтажных работ на объекте капитального строительства: </w:t>
            </w:r>
            <w:r>
              <w:t xml:space="preserve">«Реконструкция котельной, расположенной по адресу: Республика Крым, Симферопольский район, </w:t>
            </w:r>
            <w:r w:rsidRPr="001B42B0">
              <w:t xml:space="preserve">пос. </w:t>
            </w:r>
            <w:proofErr w:type="spellStart"/>
            <w:r w:rsidRPr="001B42B0">
              <w:t>Ферсманово</w:t>
            </w:r>
            <w:proofErr w:type="spellEnd"/>
            <w:r w:rsidRPr="001B42B0">
              <w:t xml:space="preserve"> (</w:t>
            </w:r>
            <w:proofErr w:type="spellStart"/>
            <w:r w:rsidRPr="001B42B0">
              <w:t>с.Лозовое</w:t>
            </w:r>
            <w:proofErr w:type="spellEnd"/>
            <w:r w:rsidRPr="001B42B0">
              <w:t>)</w:t>
            </w:r>
            <w:r>
              <w:t>»</w:t>
            </w:r>
            <w:r w:rsidRPr="00C97290">
              <w:t>.</w:t>
            </w:r>
          </w:p>
        </w:tc>
      </w:tr>
      <w:tr w:rsidR="002418DC" w:rsidRPr="00C97290" w14:paraId="29B982C8"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613929F" w14:textId="77777777" w:rsidR="002418DC" w:rsidRPr="00C97290" w:rsidRDefault="002418DC" w:rsidP="002418DC">
            <w:pPr>
              <w:keepLines/>
              <w:outlineLvl w:val="2"/>
              <w:rPr>
                <w:b/>
                <w:bCs/>
              </w:rPr>
            </w:pPr>
            <w:r w:rsidRPr="00C97290">
              <w:rPr>
                <w:b/>
                <w:bCs/>
              </w:rPr>
              <w:t>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7ECA46C" w14:textId="77777777" w:rsidR="002418DC" w:rsidRPr="00C97290" w:rsidRDefault="002418DC" w:rsidP="002418DC">
            <w:pPr>
              <w:jc w:val="both"/>
              <w:rPr>
                <w:rFonts w:eastAsia="Calibri"/>
                <w:b/>
                <w:lang w:eastAsia="en-US"/>
              </w:rPr>
            </w:pPr>
            <w:r w:rsidRPr="00C97290">
              <w:rPr>
                <w:rFonts w:eastAsia="Calibri"/>
                <w:b/>
                <w:lang w:eastAsia="en-US"/>
              </w:rPr>
              <w:t>Основание для выполнения работ</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C6C81BA" w14:textId="77777777" w:rsidR="002418DC" w:rsidRPr="00C97290" w:rsidRDefault="002418DC" w:rsidP="002418DC">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418DC" w:rsidRPr="00C97290" w14:paraId="6D5FEEBE"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CDAEDB3" w14:textId="77777777" w:rsidR="002418DC" w:rsidRPr="00C97290" w:rsidRDefault="002418DC" w:rsidP="002418DC">
            <w:pPr>
              <w:keepLines/>
              <w:outlineLvl w:val="2"/>
              <w:rPr>
                <w:b/>
                <w:bCs/>
              </w:rPr>
            </w:pPr>
            <w:r w:rsidRPr="00C97290">
              <w:rPr>
                <w:b/>
                <w:bCs/>
              </w:rPr>
              <w:t>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5DDCAF7" w14:textId="77777777" w:rsidR="002418DC" w:rsidRPr="00C97290" w:rsidRDefault="002418DC" w:rsidP="002418DC">
            <w:pPr>
              <w:jc w:val="both"/>
              <w:rPr>
                <w:rFonts w:eastAsia="Calibri"/>
                <w:b/>
                <w:lang w:eastAsia="en-US"/>
              </w:rPr>
            </w:pPr>
            <w:r w:rsidRPr="00C97290">
              <w:rPr>
                <w:rFonts w:eastAsia="Calibri"/>
                <w:b/>
                <w:lang w:eastAsia="en-US"/>
              </w:rPr>
              <w:t>Государственный заказчик</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28C01E87" w14:textId="77777777" w:rsidR="002418DC" w:rsidRPr="00C97290" w:rsidRDefault="002418DC" w:rsidP="002418DC">
            <w:pPr>
              <w:jc w:val="both"/>
              <w:rPr>
                <w:rFonts w:eastAsia="Calibri"/>
                <w:lang w:eastAsia="en-US"/>
              </w:rPr>
            </w:pPr>
            <w:r w:rsidRPr="00C97290">
              <w:t xml:space="preserve">ГУП РК «Крымтеплокоммунэнерго», ул. Гайдара, 3а, </w:t>
            </w:r>
            <w:proofErr w:type="spellStart"/>
            <w:r w:rsidRPr="00C97290">
              <w:t>г.Симферополь</w:t>
            </w:r>
            <w:proofErr w:type="spellEnd"/>
            <w:r w:rsidRPr="00C97290">
              <w:t>, Республика Крым, Россия, 295026,  ОГРН 1149102047962, ИНН/КПП 9102028499/910201001</w:t>
            </w:r>
          </w:p>
        </w:tc>
      </w:tr>
      <w:tr w:rsidR="002418DC" w:rsidRPr="00C97290" w14:paraId="5518C56D"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456D6BA" w14:textId="77777777" w:rsidR="002418DC" w:rsidRPr="00C97290" w:rsidRDefault="002418DC" w:rsidP="002418DC">
            <w:pPr>
              <w:keepLines/>
              <w:outlineLvl w:val="2"/>
              <w:rPr>
                <w:b/>
                <w:bCs/>
              </w:rPr>
            </w:pPr>
            <w:r w:rsidRPr="00C97290">
              <w:rPr>
                <w:b/>
                <w:bCs/>
              </w:rPr>
              <w:t>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62786008" w14:textId="77777777" w:rsidR="002418DC" w:rsidRPr="00C97290" w:rsidRDefault="002418DC" w:rsidP="002418DC">
            <w:pPr>
              <w:jc w:val="both"/>
              <w:rPr>
                <w:rFonts w:eastAsia="Calibri"/>
                <w:b/>
                <w:lang w:eastAsia="en-US"/>
              </w:rPr>
            </w:pPr>
            <w:r w:rsidRPr="00C97290">
              <w:rPr>
                <w:rFonts w:eastAsia="Calibri"/>
                <w:b/>
                <w:lang w:eastAsia="en-US"/>
              </w:rPr>
              <w:t>Застройщик</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F08F12B" w14:textId="77777777" w:rsidR="002418DC" w:rsidRPr="00C97290" w:rsidRDefault="002418DC" w:rsidP="002418DC">
            <w:pPr>
              <w:widowControl w:val="0"/>
              <w:tabs>
                <w:tab w:val="left" w:pos="0"/>
              </w:tabs>
              <w:autoSpaceDE w:val="0"/>
              <w:autoSpaceDN w:val="0"/>
              <w:adjustRightInd w:val="0"/>
              <w:jc w:val="both"/>
              <w:rPr>
                <w:rFonts w:eastAsia="Calibri"/>
                <w:lang w:eastAsia="en-US"/>
              </w:rPr>
            </w:pPr>
            <w:r w:rsidRPr="00C97290">
              <w:rPr>
                <w:rFonts w:eastAsia="Calibri"/>
                <w:lang w:eastAsia="en-US"/>
              </w:rPr>
              <w:t>Он же</w:t>
            </w:r>
          </w:p>
        </w:tc>
      </w:tr>
      <w:tr w:rsidR="002418DC" w:rsidRPr="00C97290" w14:paraId="5EDED14F"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25AD964" w14:textId="77777777" w:rsidR="002418DC" w:rsidRPr="00C97290" w:rsidRDefault="002418DC" w:rsidP="002418DC">
            <w:pPr>
              <w:keepLines/>
              <w:outlineLvl w:val="2"/>
              <w:rPr>
                <w:b/>
                <w:bCs/>
              </w:rPr>
            </w:pPr>
            <w:r w:rsidRPr="00C97290">
              <w:rPr>
                <w:b/>
                <w:bCs/>
              </w:rPr>
              <w:t>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62528F4B" w14:textId="77777777" w:rsidR="002418DC" w:rsidRPr="00C97290" w:rsidRDefault="002418DC" w:rsidP="002418DC">
            <w:pPr>
              <w:jc w:val="both"/>
              <w:rPr>
                <w:rFonts w:eastAsia="Calibri"/>
                <w:b/>
                <w:lang w:eastAsia="en-US"/>
              </w:rPr>
            </w:pPr>
            <w:r w:rsidRPr="00C97290">
              <w:rPr>
                <w:rFonts w:eastAsia="Calibri"/>
                <w:b/>
                <w:lang w:eastAsia="en-US"/>
              </w:rPr>
              <w:t>Источник финансирования</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14501268" w14:textId="77777777" w:rsidR="002418DC" w:rsidRPr="00C97290" w:rsidRDefault="002418DC" w:rsidP="002418DC">
            <w:pPr>
              <w:widowControl w:val="0"/>
              <w:tabs>
                <w:tab w:val="left" w:pos="0"/>
              </w:tabs>
              <w:autoSpaceDE w:val="0"/>
              <w:autoSpaceDN w:val="0"/>
              <w:adjustRightInd w:val="0"/>
              <w:jc w:val="both"/>
              <w:rPr>
                <w:rFonts w:eastAsia="Calibri"/>
                <w:lang w:eastAsia="en-US"/>
              </w:rPr>
            </w:pPr>
            <w:r w:rsidRPr="005C1D63">
              <w:t xml:space="preserve">КВР - </w:t>
            </w:r>
            <w:r>
              <w:t>244</w:t>
            </w:r>
            <w:r w:rsidRPr="005C1D63">
              <w:t>.</w:t>
            </w:r>
            <w:r w:rsidRPr="00C97290">
              <w:t xml:space="preserve"> </w:t>
            </w:r>
            <w:r w:rsidRPr="005C1D63">
              <w:t xml:space="preserve">Средства </w:t>
            </w:r>
            <w:r>
              <w:t>Г</w:t>
            </w:r>
            <w:r w:rsidRPr="005C1D63">
              <w:t>осударственно</w:t>
            </w:r>
            <w:r>
              <w:t>го унитарного предприятия Республики Крым</w:t>
            </w:r>
            <w:r w:rsidRPr="005C1D63">
              <w:t xml:space="preserve"> «Крымтеплокоммунэнерго»</w:t>
            </w:r>
          </w:p>
        </w:tc>
      </w:tr>
      <w:tr w:rsidR="002418DC" w:rsidRPr="00C97290" w14:paraId="482875FD"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510A003" w14:textId="77777777" w:rsidR="002418DC" w:rsidRPr="00C97290" w:rsidRDefault="002418DC" w:rsidP="002418DC">
            <w:pPr>
              <w:keepLines/>
              <w:outlineLvl w:val="2"/>
              <w:rPr>
                <w:b/>
                <w:bCs/>
              </w:rPr>
            </w:pPr>
            <w:r w:rsidRPr="00C97290">
              <w:rPr>
                <w:b/>
                <w:bCs/>
              </w:rPr>
              <w:t>6.</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9D7648A" w14:textId="77777777" w:rsidR="002418DC" w:rsidRPr="00C97290" w:rsidRDefault="002418DC" w:rsidP="002418DC">
            <w:pPr>
              <w:jc w:val="both"/>
              <w:rPr>
                <w:rFonts w:eastAsia="Calibri"/>
                <w:b/>
                <w:lang w:eastAsia="en-US"/>
              </w:rPr>
            </w:pPr>
            <w:r w:rsidRPr="00C97290">
              <w:rPr>
                <w:rFonts w:eastAsia="Calibri"/>
                <w:b/>
                <w:lang w:eastAsia="en-US"/>
              </w:rPr>
              <w:t>Район строительства</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2738C69E" w14:textId="77777777" w:rsidR="002418DC" w:rsidRPr="00C97290" w:rsidRDefault="002418DC" w:rsidP="002418DC">
            <w:pPr>
              <w:tabs>
                <w:tab w:val="left" w:pos="0"/>
              </w:tabs>
              <w:jc w:val="both"/>
              <w:rPr>
                <w:rFonts w:eastAsia="Calibri"/>
                <w:lang w:eastAsia="en-US"/>
              </w:rPr>
            </w:pPr>
            <w:r>
              <w:t xml:space="preserve">Республика Крым, Симферопольский район, </w:t>
            </w:r>
            <w:r w:rsidRPr="001B42B0">
              <w:t xml:space="preserve">пос. </w:t>
            </w:r>
            <w:proofErr w:type="spellStart"/>
            <w:r w:rsidRPr="001B42B0">
              <w:t>Ферсманово</w:t>
            </w:r>
            <w:proofErr w:type="spellEnd"/>
            <w:r w:rsidRPr="001B42B0">
              <w:t xml:space="preserve"> (</w:t>
            </w:r>
            <w:proofErr w:type="spellStart"/>
            <w:r w:rsidRPr="001B42B0">
              <w:t>с.Лозовое</w:t>
            </w:r>
            <w:proofErr w:type="spellEnd"/>
            <w:r w:rsidRPr="001B42B0">
              <w:t>)</w:t>
            </w:r>
          </w:p>
        </w:tc>
      </w:tr>
      <w:tr w:rsidR="002418DC" w:rsidRPr="00C97290" w14:paraId="615DE79D" w14:textId="77777777" w:rsidTr="00EC64C6">
        <w:trPr>
          <w:gridAfter w:val="1"/>
          <w:wAfter w:w="142" w:type="dxa"/>
          <w:trHeight w:val="1094"/>
        </w:trPr>
        <w:tc>
          <w:tcPr>
            <w:tcW w:w="562" w:type="dxa"/>
            <w:tcBorders>
              <w:top w:val="single" w:sz="4" w:space="0" w:color="auto"/>
              <w:left w:val="single" w:sz="4" w:space="0" w:color="auto"/>
              <w:bottom w:val="single" w:sz="4" w:space="0" w:color="auto"/>
              <w:right w:val="single" w:sz="4" w:space="0" w:color="auto"/>
            </w:tcBorders>
          </w:tcPr>
          <w:p w14:paraId="5343358A" w14:textId="77777777" w:rsidR="002418DC" w:rsidRPr="00C97290" w:rsidRDefault="002418DC" w:rsidP="002418DC">
            <w:pPr>
              <w:keepLines/>
              <w:outlineLvl w:val="2"/>
              <w:rPr>
                <w:b/>
                <w:bCs/>
              </w:rPr>
            </w:pPr>
            <w:r w:rsidRPr="00C97290">
              <w:rPr>
                <w:b/>
                <w:bCs/>
              </w:rPr>
              <w:t>7.</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5469C5AD" w14:textId="77777777" w:rsidR="002418DC" w:rsidRPr="00C97290" w:rsidRDefault="002418DC" w:rsidP="002418DC">
            <w:pPr>
              <w:jc w:val="both"/>
              <w:rPr>
                <w:rFonts w:eastAsia="Calibri"/>
                <w:b/>
                <w:lang w:eastAsia="en-US"/>
              </w:rPr>
            </w:pPr>
            <w:r w:rsidRPr="00C97290">
              <w:rPr>
                <w:rFonts w:eastAsia="Calibri"/>
                <w:b/>
                <w:lang w:eastAsia="en-US"/>
              </w:rPr>
              <w:t>Наличие проектной документации.</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78D14FD1" w14:textId="77777777" w:rsidR="002418DC" w:rsidRPr="001B42B0" w:rsidRDefault="002418DC" w:rsidP="002418DC">
            <w:pPr>
              <w:ind w:left="-27"/>
              <w:jc w:val="both"/>
              <w:rPr>
                <w:rFonts w:eastAsia="Calibri"/>
                <w:lang w:eastAsia="en-US"/>
              </w:rPr>
            </w:pPr>
            <w:r w:rsidRPr="001B42B0">
              <w:rPr>
                <w:rFonts w:eastAsia="Calibri"/>
                <w:lang w:eastAsia="en-US"/>
              </w:rPr>
              <w:t>Проектная документация 15/2022-РП, получившая Положительное заключение государственной экспертизы, № 91-1-1-3-024431-2024 от 21.05.2024 г.</w:t>
            </w:r>
          </w:p>
          <w:p w14:paraId="10EFFA31" w14:textId="77777777" w:rsidR="002418DC" w:rsidRPr="00C97290" w:rsidRDefault="002418DC" w:rsidP="002418DC">
            <w:pPr>
              <w:ind w:left="-27"/>
              <w:jc w:val="both"/>
              <w:rPr>
                <w:rFonts w:eastAsia="Calibri"/>
                <w:lang w:eastAsia="en-US"/>
              </w:rPr>
            </w:pPr>
            <w:r w:rsidRPr="001B42B0">
              <w:rPr>
                <w:rFonts w:eastAsia="Calibri"/>
                <w:lang w:eastAsia="en-US"/>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«Реконструкция котельной, расположенной по адресу: Республика Крым, Симферопольский район, пос. </w:t>
            </w:r>
            <w:proofErr w:type="spellStart"/>
            <w:r w:rsidRPr="001B42B0">
              <w:rPr>
                <w:rFonts w:eastAsia="Calibri"/>
                <w:lang w:eastAsia="en-US"/>
              </w:rPr>
              <w:t>Ферсманово</w:t>
            </w:r>
            <w:proofErr w:type="spellEnd"/>
            <w:r w:rsidRPr="001B42B0">
              <w:rPr>
                <w:rFonts w:eastAsia="Calibri"/>
                <w:lang w:eastAsia="en-US"/>
              </w:rPr>
              <w:t xml:space="preserve"> (</w:t>
            </w:r>
            <w:proofErr w:type="spellStart"/>
            <w:r w:rsidRPr="001B42B0">
              <w:rPr>
                <w:rFonts w:eastAsia="Calibri"/>
                <w:lang w:eastAsia="en-US"/>
              </w:rPr>
              <w:t>с.Лозовое</w:t>
            </w:r>
            <w:proofErr w:type="spellEnd"/>
            <w:r w:rsidRPr="001B42B0">
              <w:rPr>
                <w:rFonts w:eastAsia="Calibri"/>
                <w:lang w:eastAsia="en-US"/>
              </w:rPr>
              <w:t>)».</w:t>
            </w:r>
          </w:p>
        </w:tc>
      </w:tr>
      <w:tr w:rsidR="002418DC" w:rsidRPr="00C97290" w14:paraId="69119F96"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A8B6C9E" w14:textId="77777777" w:rsidR="002418DC" w:rsidRPr="00C97290" w:rsidRDefault="002418DC" w:rsidP="002418DC">
            <w:pPr>
              <w:keepLines/>
              <w:outlineLvl w:val="2"/>
              <w:rPr>
                <w:b/>
                <w:bCs/>
              </w:rPr>
            </w:pPr>
            <w:r w:rsidRPr="00C97290">
              <w:rPr>
                <w:b/>
                <w:bCs/>
              </w:rPr>
              <w:t>8.</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1D2C989" w14:textId="77777777" w:rsidR="002418DC" w:rsidRPr="00C97290" w:rsidRDefault="002418DC" w:rsidP="002418DC">
            <w:pPr>
              <w:jc w:val="both"/>
              <w:rPr>
                <w:rFonts w:eastAsia="Calibri"/>
                <w:b/>
                <w:lang w:eastAsia="en-US"/>
              </w:rPr>
            </w:pPr>
            <w:r w:rsidRPr="00C97290">
              <w:rPr>
                <w:rFonts w:eastAsia="Calibri"/>
                <w:b/>
                <w:lang w:eastAsia="en-US"/>
              </w:rPr>
              <w:t>Назначение объектов</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0E8A41F9" w14:textId="77777777" w:rsidR="002418DC" w:rsidRPr="00C97290" w:rsidRDefault="002418DC" w:rsidP="002418DC">
            <w:pPr>
              <w:jc w:val="both"/>
              <w:rPr>
                <w:rFonts w:eastAsia="Calibri"/>
                <w:lang w:eastAsia="en-US"/>
              </w:rPr>
            </w:pPr>
            <w:proofErr w:type="spellStart"/>
            <w:r w:rsidRPr="00C97290">
              <w:rPr>
                <w:rFonts w:eastAsia="Calibri"/>
                <w:lang w:eastAsia="en-US"/>
              </w:rPr>
              <w:t>Блочно</w:t>
            </w:r>
            <w:proofErr w:type="spellEnd"/>
            <w:r w:rsidRPr="00C97290">
              <w:rPr>
                <w:rFonts w:eastAsia="Calibri"/>
                <w:lang w:eastAsia="en-US"/>
              </w:rPr>
              <w:t>-модульная газовая котельная</w:t>
            </w:r>
          </w:p>
        </w:tc>
      </w:tr>
      <w:tr w:rsidR="002418DC" w:rsidRPr="00C97290" w14:paraId="0148BE35"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4241BD3" w14:textId="77777777" w:rsidR="002418DC" w:rsidRPr="00C97290" w:rsidRDefault="002418DC" w:rsidP="002418DC">
            <w:pPr>
              <w:keepLines/>
              <w:outlineLvl w:val="2"/>
              <w:rPr>
                <w:b/>
                <w:bCs/>
              </w:rPr>
            </w:pPr>
            <w:r w:rsidRPr="00C97290">
              <w:rPr>
                <w:b/>
                <w:bCs/>
              </w:rPr>
              <w:t>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584C61CA" w14:textId="77777777" w:rsidR="002418DC" w:rsidRPr="00C97290" w:rsidRDefault="002418DC" w:rsidP="002418DC">
            <w:pPr>
              <w:jc w:val="both"/>
              <w:rPr>
                <w:rFonts w:eastAsia="Calibri"/>
                <w:b/>
                <w:lang w:eastAsia="en-US"/>
              </w:rPr>
            </w:pPr>
            <w:r w:rsidRPr="00C97290">
              <w:rPr>
                <w:rFonts w:eastAsia="Calibri"/>
                <w:b/>
                <w:lang w:eastAsia="en-US"/>
              </w:rPr>
              <w:t>Технико-экономические показатели*</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0550710E" w14:textId="77777777" w:rsidR="002418DC" w:rsidRPr="001B42B0" w:rsidRDefault="002418DC" w:rsidP="002418DC">
            <w:pPr>
              <w:jc w:val="both"/>
              <w:rPr>
                <w:rFonts w:eastAsia="Calibri"/>
                <w:lang w:eastAsia="en-US"/>
              </w:rPr>
            </w:pPr>
            <w:r w:rsidRPr="001B42B0">
              <w:rPr>
                <w:rFonts w:eastAsia="Calibri"/>
                <w:lang w:eastAsia="en-US"/>
              </w:rPr>
              <w:t xml:space="preserve">Здание котельной - модульное, состоит из металлического каркаса, обшитого </w:t>
            </w:r>
            <w:proofErr w:type="spellStart"/>
            <w:r w:rsidRPr="001B42B0">
              <w:rPr>
                <w:rFonts w:eastAsia="Calibri"/>
                <w:lang w:eastAsia="en-US"/>
              </w:rPr>
              <w:t>сендвич</w:t>
            </w:r>
            <w:proofErr w:type="spellEnd"/>
            <w:r w:rsidRPr="001B42B0">
              <w:rPr>
                <w:rFonts w:eastAsia="Calibri"/>
                <w:lang w:eastAsia="en-US"/>
              </w:rPr>
              <w:t>-панелями заводской</w:t>
            </w:r>
          </w:p>
          <w:p w14:paraId="7A0DE46C" w14:textId="77777777" w:rsidR="002418DC" w:rsidRPr="001B42B0" w:rsidRDefault="002418DC" w:rsidP="002418DC">
            <w:pPr>
              <w:jc w:val="both"/>
              <w:rPr>
                <w:rFonts w:eastAsia="Calibri"/>
                <w:lang w:eastAsia="en-US"/>
              </w:rPr>
            </w:pPr>
            <w:r w:rsidRPr="001B42B0">
              <w:rPr>
                <w:rFonts w:eastAsia="Calibri"/>
                <w:lang w:eastAsia="en-US"/>
              </w:rPr>
              <w:t>готовности.</w:t>
            </w:r>
          </w:p>
          <w:p w14:paraId="0201083C" w14:textId="77777777" w:rsidR="002418DC" w:rsidRPr="001B42B0" w:rsidRDefault="002418DC" w:rsidP="002418DC">
            <w:pPr>
              <w:jc w:val="both"/>
              <w:rPr>
                <w:rFonts w:eastAsia="Calibri"/>
                <w:lang w:eastAsia="en-US"/>
              </w:rPr>
            </w:pPr>
            <w:r w:rsidRPr="001B42B0">
              <w:rPr>
                <w:rFonts w:eastAsia="Calibri"/>
                <w:lang w:eastAsia="en-US"/>
              </w:rPr>
              <w:t>Установленная мощность котельной, мегаватт - 1,74</w:t>
            </w:r>
          </w:p>
          <w:p w14:paraId="7CA5A927" w14:textId="77777777" w:rsidR="002418DC" w:rsidRPr="001B42B0" w:rsidRDefault="002418DC" w:rsidP="002418DC">
            <w:pPr>
              <w:jc w:val="both"/>
              <w:rPr>
                <w:rFonts w:eastAsia="Calibri"/>
                <w:lang w:eastAsia="en-US"/>
              </w:rPr>
            </w:pPr>
            <w:r w:rsidRPr="001B42B0">
              <w:rPr>
                <w:rFonts w:eastAsia="Calibri"/>
                <w:lang w:eastAsia="en-US"/>
              </w:rPr>
              <w:t>Расчетная производительность котельной, мегаватт - 0,87</w:t>
            </w:r>
          </w:p>
          <w:p w14:paraId="7A5748AF" w14:textId="77777777" w:rsidR="002418DC" w:rsidRPr="001B42B0" w:rsidRDefault="002418DC" w:rsidP="002418DC">
            <w:pPr>
              <w:jc w:val="both"/>
              <w:rPr>
                <w:rFonts w:eastAsia="Calibri"/>
                <w:lang w:eastAsia="en-US"/>
              </w:rPr>
            </w:pPr>
            <w:r w:rsidRPr="001B42B0">
              <w:rPr>
                <w:rFonts w:eastAsia="Calibri"/>
                <w:lang w:eastAsia="en-US"/>
              </w:rPr>
              <w:t>Площадь отведённого участка, м² - 2499,00</w:t>
            </w:r>
          </w:p>
          <w:p w14:paraId="018C5ABD" w14:textId="77777777" w:rsidR="002418DC" w:rsidRPr="001B42B0" w:rsidRDefault="002418DC" w:rsidP="002418DC">
            <w:pPr>
              <w:jc w:val="both"/>
              <w:rPr>
                <w:rFonts w:eastAsia="Calibri"/>
                <w:lang w:eastAsia="en-US"/>
              </w:rPr>
            </w:pPr>
            <w:r w:rsidRPr="001B42B0">
              <w:rPr>
                <w:rFonts w:eastAsia="Calibri"/>
                <w:lang w:eastAsia="en-US"/>
              </w:rPr>
              <w:t>Площадь застройки, м² - 430,06</w:t>
            </w:r>
          </w:p>
          <w:p w14:paraId="0081AD33" w14:textId="77777777" w:rsidR="002418DC" w:rsidRPr="001B42B0" w:rsidRDefault="002418DC" w:rsidP="002418DC">
            <w:pPr>
              <w:jc w:val="both"/>
              <w:rPr>
                <w:rFonts w:eastAsia="Calibri"/>
                <w:lang w:eastAsia="en-US"/>
              </w:rPr>
            </w:pPr>
            <w:r w:rsidRPr="001B42B0">
              <w:rPr>
                <w:rFonts w:eastAsia="Calibri"/>
                <w:lang w:eastAsia="en-US"/>
              </w:rPr>
              <w:t>в том числе:</w:t>
            </w:r>
          </w:p>
          <w:p w14:paraId="09DE3B46" w14:textId="77777777" w:rsidR="002418DC" w:rsidRPr="001B42B0" w:rsidRDefault="002418DC" w:rsidP="002418DC">
            <w:pPr>
              <w:jc w:val="both"/>
              <w:rPr>
                <w:rFonts w:eastAsia="Calibri"/>
                <w:lang w:eastAsia="en-US"/>
              </w:rPr>
            </w:pPr>
            <w:r w:rsidRPr="001B42B0">
              <w:rPr>
                <w:rFonts w:eastAsia="Calibri"/>
                <w:lang w:eastAsia="en-US"/>
              </w:rPr>
              <w:t>- проектируемая котельная, м² - 77,52</w:t>
            </w:r>
          </w:p>
          <w:p w14:paraId="2D949ED1" w14:textId="77777777" w:rsidR="002418DC" w:rsidRPr="001B42B0" w:rsidRDefault="002418DC" w:rsidP="002418DC">
            <w:pPr>
              <w:jc w:val="both"/>
              <w:rPr>
                <w:rFonts w:eastAsia="Calibri"/>
                <w:lang w:eastAsia="en-US"/>
              </w:rPr>
            </w:pPr>
            <w:r w:rsidRPr="001B42B0">
              <w:rPr>
                <w:rFonts w:eastAsia="Calibri"/>
                <w:lang w:eastAsia="en-US"/>
              </w:rPr>
              <w:t>- проектируемая дымовая труба, м² - 6,76</w:t>
            </w:r>
          </w:p>
          <w:p w14:paraId="399D93D6" w14:textId="77777777" w:rsidR="002418DC" w:rsidRPr="001B42B0" w:rsidRDefault="002418DC" w:rsidP="002418DC">
            <w:pPr>
              <w:jc w:val="both"/>
              <w:rPr>
                <w:rFonts w:eastAsia="Calibri"/>
                <w:lang w:eastAsia="en-US"/>
              </w:rPr>
            </w:pPr>
            <w:r w:rsidRPr="001B42B0">
              <w:rPr>
                <w:rFonts w:eastAsia="Calibri"/>
                <w:lang w:eastAsia="en-US"/>
              </w:rPr>
              <w:t>- существующие здания, м² - 285,0</w:t>
            </w:r>
          </w:p>
          <w:p w14:paraId="6D3D464A" w14:textId="77777777" w:rsidR="002418DC" w:rsidRPr="001B42B0" w:rsidRDefault="002418DC" w:rsidP="002418DC">
            <w:pPr>
              <w:jc w:val="both"/>
              <w:rPr>
                <w:rFonts w:eastAsia="Calibri"/>
                <w:lang w:eastAsia="en-US"/>
              </w:rPr>
            </w:pPr>
            <w:r w:rsidRPr="001B42B0">
              <w:rPr>
                <w:rFonts w:eastAsia="Calibri"/>
                <w:lang w:eastAsia="en-US"/>
              </w:rPr>
              <w:t>Площадь твёрдых покрытий, м² - 1224,27</w:t>
            </w:r>
          </w:p>
          <w:p w14:paraId="62BE8502" w14:textId="77777777" w:rsidR="002418DC" w:rsidRPr="001B42B0" w:rsidRDefault="002418DC" w:rsidP="002418DC">
            <w:pPr>
              <w:jc w:val="both"/>
              <w:rPr>
                <w:rFonts w:eastAsia="Calibri"/>
                <w:lang w:eastAsia="en-US"/>
              </w:rPr>
            </w:pPr>
            <w:r w:rsidRPr="001B42B0">
              <w:rPr>
                <w:rFonts w:eastAsia="Calibri"/>
                <w:lang w:eastAsia="en-US"/>
              </w:rPr>
              <w:t>Площадь озеленения, м² - 844,67</w:t>
            </w:r>
          </w:p>
          <w:p w14:paraId="42018EF2" w14:textId="77777777" w:rsidR="002418DC" w:rsidRPr="001B42B0" w:rsidRDefault="002418DC" w:rsidP="002418DC">
            <w:pPr>
              <w:jc w:val="both"/>
              <w:rPr>
                <w:rFonts w:eastAsia="Calibri"/>
                <w:lang w:eastAsia="en-US"/>
              </w:rPr>
            </w:pPr>
            <w:r w:rsidRPr="001B42B0">
              <w:rPr>
                <w:rFonts w:eastAsia="Calibri"/>
                <w:lang w:eastAsia="en-US"/>
              </w:rPr>
              <w:t>Этажность, этаж - 1</w:t>
            </w:r>
          </w:p>
          <w:p w14:paraId="50D59EFF" w14:textId="77777777" w:rsidR="002418DC" w:rsidRPr="001B42B0" w:rsidRDefault="002418DC" w:rsidP="002418DC">
            <w:pPr>
              <w:jc w:val="both"/>
              <w:rPr>
                <w:rFonts w:eastAsia="Calibri"/>
                <w:lang w:eastAsia="en-US"/>
              </w:rPr>
            </w:pPr>
            <w:r w:rsidRPr="001B42B0">
              <w:rPr>
                <w:rFonts w:eastAsia="Calibri"/>
                <w:lang w:eastAsia="en-US"/>
              </w:rPr>
              <w:t>Строительный объём проектируемой котельной, м³ - 243,80</w:t>
            </w:r>
          </w:p>
          <w:p w14:paraId="2E41889C" w14:textId="77777777" w:rsidR="002418DC" w:rsidRDefault="002418DC" w:rsidP="002418DC">
            <w:pPr>
              <w:jc w:val="both"/>
              <w:rPr>
                <w:rFonts w:eastAsia="Calibri"/>
                <w:lang w:eastAsia="en-US"/>
              </w:rPr>
            </w:pPr>
            <w:r w:rsidRPr="001B42B0">
              <w:rPr>
                <w:rFonts w:eastAsia="Calibri"/>
                <w:lang w:eastAsia="en-US"/>
              </w:rPr>
              <w:t xml:space="preserve">Общая площадь здания котельной, м² - 71,1 </w:t>
            </w:r>
          </w:p>
          <w:p w14:paraId="232298B3" w14:textId="77777777" w:rsidR="002418DC" w:rsidRPr="009953AA" w:rsidRDefault="002418DC" w:rsidP="002418DC">
            <w:pPr>
              <w:jc w:val="both"/>
              <w:rPr>
                <w:rFonts w:eastAsia="Calibri"/>
                <w:lang w:eastAsia="en-US"/>
              </w:rPr>
            </w:pPr>
            <w:r w:rsidRPr="00C97290">
              <w:rPr>
                <w:rFonts w:eastAsia="Calibri"/>
                <w:lang w:eastAsia="en-US"/>
              </w:rPr>
              <w:lastRenderedPageBreak/>
              <w:t>Котельная работает без постоянного присутствия обслуживающего персонала.</w:t>
            </w:r>
          </w:p>
        </w:tc>
      </w:tr>
      <w:tr w:rsidR="002418DC" w:rsidRPr="00C97290" w14:paraId="375A8205"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EB5AD0D" w14:textId="77777777" w:rsidR="002418DC" w:rsidRPr="00C97290" w:rsidRDefault="002418DC" w:rsidP="002418DC">
            <w:pPr>
              <w:keepLines/>
              <w:outlineLvl w:val="2"/>
              <w:rPr>
                <w:b/>
                <w:bCs/>
              </w:rPr>
            </w:pPr>
            <w:r w:rsidRPr="00C97290">
              <w:rPr>
                <w:b/>
                <w:bCs/>
              </w:rPr>
              <w:lastRenderedPageBreak/>
              <w:t>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7ABCB598" w14:textId="77777777" w:rsidR="002418DC" w:rsidRPr="00C97290" w:rsidRDefault="002418DC" w:rsidP="002418DC">
            <w:pPr>
              <w:jc w:val="both"/>
              <w:rPr>
                <w:rFonts w:eastAsia="Calibri"/>
                <w:b/>
                <w:lang w:eastAsia="en-US"/>
              </w:rPr>
            </w:pPr>
            <w:r w:rsidRPr="00C97290">
              <w:rPr>
                <w:rFonts w:eastAsia="Calibri"/>
                <w:b/>
                <w:lang w:eastAsia="en-US"/>
              </w:rPr>
              <w:t xml:space="preserve">Краткие характеристики выполняемых работ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48F86C6" w14:textId="77777777" w:rsidR="002418DC" w:rsidRPr="00C2256E" w:rsidRDefault="002418DC" w:rsidP="002418DC">
            <w:pPr>
              <w:jc w:val="both"/>
              <w:rPr>
                <w:bCs/>
              </w:rPr>
            </w:pPr>
            <w:r w:rsidRPr="00C97290">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w:t>
            </w:r>
            <w:r w:rsidRPr="00C2256E">
              <w:rPr>
                <w:bCs/>
              </w:rPr>
              <w:t>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1322BD5" w14:textId="77777777" w:rsidR="002418DC" w:rsidRDefault="002418DC" w:rsidP="002418DC">
            <w:pPr>
              <w:jc w:val="both"/>
              <w:rPr>
                <w:bCs/>
              </w:rPr>
            </w:pPr>
            <w:r w:rsidRPr="00C53676">
              <w:rPr>
                <w:bCs/>
              </w:rPr>
              <w:t>Перечень работ указан в Смете Контракта (Приложении №2) к Контракту</w:t>
            </w:r>
            <w:r>
              <w:rPr>
                <w:bCs/>
                <w:color w:val="FF0000"/>
              </w:rPr>
              <w:t>.</w:t>
            </w:r>
          </w:p>
          <w:p w14:paraId="7CC82BF2" w14:textId="77777777" w:rsidR="002418DC" w:rsidRDefault="002418DC" w:rsidP="002418DC">
            <w:pPr>
              <w:autoSpaceDE w:val="0"/>
              <w:autoSpaceDN w:val="0"/>
              <w:adjustRightInd w:val="0"/>
              <w:rPr>
                <w:rFonts w:eastAsiaTheme="minorHAnsi"/>
                <w:lang w:eastAsia="en-US"/>
              </w:rPr>
            </w:pPr>
            <w:r>
              <w:rPr>
                <w:rFonts w:eastAsiaTheme="minorHAnsi"/>
                <w:lang w:eastAsia="en-US"/>
              </w:rPr>
              <w:t xml:space="preserve">В проекте применена автоматизированная </w:t>
            </w:r>
            <w:proofErr w:type="spellStart"/>
            <w:r>
              <w:rPr>
                <w:rFonts w:eastAsiaTheme="minorHAnsi"/>
                <w:lang w:eastAsia="en-US"/>
              </w:rPr>
              <w:t>блочно</w:t>
            </w:r>
            <w:proofErr w:type="spellEnd"/>
            <w:r>
              <w:rPr>
                <w:rFonts w:eastAsiaTheme="minorHAnsi"/>
                <w:lang w:eastAsia="en-US"/>
              </w:rPr>
              <w:t>-модульная котельная производства компании ООО "</w:t>
            </w:r>
            <w:proofErr w:type="spellStart"/>
            <w:r>
              <w:rPr>
                <w:rFonts w:eastAsiaTheme="minorHAnsi"/>
                <w:lang w:eastAsia="en-US"/>
              </w:rPr>
              <w:t>МирТек</w:t>
            </w:r>
            <w:proofErr w:type="spellEnd"/>
            <w:r>
              <w:rPr>
                <w:rFonts w:eastAsiaTheme="minorHAnsi"/>
                <w:lang w:eastAsia="en-US"/>
              </w:rPr>
              <w:t xml:space="preserve">", </w:t>
            </w:r>
            <w:proofErr w:type="spellStart"/>
            <w:r>
              <w:rPr>
                <w:rFonts w:eastAsiaTheme="minorHAnsi"/>
                <w:lang w:eastAsia="en-US"/>
              </w:rPr>
              <w:t>БМКа</w:t>
            </w:r>
            <w:proofErr w:type="spellEnd"/>
          </w:p>
          <w:p w14:paraId="264ACB24" w14:textId="77777777" w:rsidR="002418DC" w:rsidRPr="00920B3F" w:rsidRDefault="002418DC" w:rsidP="002418DC">
            <w:pPr>
              <w:jc w:val="both"/>
              <w:rPr>
                <w:bCs/>
              </w:rPr>
            </w:pPr>
            <w:r>
              <w:rPr>
                <w:rFonts w:eastAsiaTheme="minorHAnsi"/>
                <w:lang w:eastAsia="en-US"/>
              </w:rPr>
              <w:t>Котельная принята на базе газовых котлов.</w:t>
            </w:r>
          </w:p>
          <w:p w14:paraId="1E5FFC92" w14:textId="77777777" w:rsidR="002418DC" w:rsidRPr="00C97290" w:rsidRDefault="002418DC" w:rsidP="002418DC">
            <w:pPr>
              <w:jc w:val="both"/>
              <w:rPr>
                <w:rFonts w:eastAsia="Calibri"/>
                <w:bCs/>
                <w:lang w:eastAsia="en-US"/>
              </w:rPr>
            </w:pPr>
            <w:r w:rsidRPr="00C97290">
              <w:rPr>
                <w:rFonts w:eastAsia="Calibri"/>
                <w:bCs/>
                <w:lang w:eastAsia="en-US"/>
              </w:rPr>
              <w:t xml:space="preserve">Здание котельной - модульное, состоит из металлического каркаса, обшитого </w:t>
            </w:r>
            <w:proofErr w:type="spellStart"/>
            <w:r w:rsidRPr="00C97290">
              <w:rPr>
                <w:rFonts w:eastAsia="Calibri"/>
                <w:bCs/>
                <w:lang w:eastAsia="en-US"/>
              </w:rPr>
              <w:t>сендвич</w:t>
            </w:r>
            <w:proofErr w:type="spellEnd"/>
            <w:r w:rsidRPr="00C97290">
              <w:rPr>
                <w:rFonts w:eastAsia="Calibri"/>
                <w:bCs/>
                <w:lang w:eastAsia="en-US"/>
              </w:rPr>
              <w:t>-панелями с утеплителем из минеральной ваты заводской готовности.</w:t>
            </w:r>
          </w:p>
          <w:p w14:paraId="6369345E" w14:textId="77777777" w:rsidR="002418DC" w:rsidRPr="00615D2E" w:rsidRDefault="002418DC" w:rsidP="002418DC">
            <w:pPr>
              <w:jc w:val="both"/>
              <w:rPr>
                <w:rFonts w:eastAsia="Calibri"/>
                <w:bCs/>
                <w:lang w:eastAsia="en-US"/>
              </w:rPr>
            </w:pPr>
            <w:r w:rsidRPr="00615D2E">
              <w:rPr>
                <w:rFonts w:eastAsia="Calibri"/>
                <w:bCs/>
                <w:lang w:eastAsia="en-US"/>
              </w:rPr>
              <w:t>Проектная мощность объекта (установленная прои</w:t>
            </w:r>
            <w:r>
              <w:rPr>
                <w:rFonts w:eastAsia="Calibri"/>
                <w:bCs/>
                <w:lang w:eastAsia="en-US"/>
              </w:rPr>
              <w:t>зводительность котельной) – 1,74</w:t>
            </w:r>
            <w:r w:rsidRPr="00615D2E">
              <w:rPr>
                <w:rFonts w:eastAsia="Calibri"/>
                <w:bCs/>
                <w:lang w:eastAsia="en-US"/>
              </w:rPr>
              <w:t xml:space="preserve"> МВт ±10 </w:t>
            </w:r>
            <w:proofErr w:type="gramStart"/>
            <w:r w:rsidRPr="00615D2E">
              <w:rPr>
                <w:rFonts w:eastAsia="Calibri"/>
                <w:bCs/>
                <w:lang w:eastAsia="en-US"/>
              </w:rPr>
              <w:t>% .</w:t>
            </w:r>
            <w:proofErr w:type="gramEnd"/>
          </w:p>
          <w:p w14:paraId="560AF75A" w14:textId="77777777" w:rsidR="002418DC" w:rsidRPr="00615D2E" w:rsidRDefault="002418DC" w:rsidP="002418DC">
            <w:pPr>
              <w:jc w:val="both"/>
              <w:rPr>
                <w:rFonts w:eastAsia="Calibri"/>
                <w:bCs/>
                <w:lang w:eastAsia="en-US"/>
              </w:rPr>
            </w:pPr>
            <w:r w:rsidRPr="00615D2E">
              <w:rPr>
                <w:rFonts w:eastAsia="Calibri"/>
                <w:bCs/>
                <w:lang w:eastAsia="en-US"/>
              </w:rPr>
              <w:t>Значимость объекта капитального строительства - котельная предназначена для</w:t>
            </w:r>
            <w:r>
              <w:rPr>
                <w:rFonts w:eastAsia="Calibri"/>
                <w:bCs/>
                <w:lang w:eastAsia="en-US"/>
              </w:rPr>
              <w:t xml:space="preserve"> </w:t>
            </w:r>
            <w:r w:rsidRPr="00615D2E">
              <w:rPr>
                <w:rFonts w:eastAsia="Calibri"/>
                <w:bCs/>
                <w:lang w:eastAsia="en-US"/>
              </w:rPr>
              <w:t>подключения новых потребителей тепловой энергии.</w:t>
            </w:r>
          </w:p>
          <w:p w14:paraId="7DC02589" w14:textId="77777777" w:rsidR="002418DC" w:rsidRPr="00615D2E" w:rsidRDefault="002418DC" w:rsidP="002418DC">
            <w:pPr>
              <w:jc w:val="both"/>
              <w:rPr>
                <w:rFonts w:eastAsia="Calibri"/>
                <w:bCs/>
                <w:lang w:eastAsia="en-US"/>
              </w:rPr>
            </w:pPr>
            <w:r w:rsidRPr="00615D2E">
              <w:rPr>
                <w:rFonts w:eastAsia="Calibri"/>
                <w:bCs/>
                <w:lang w:eastAsia="en-US"/>
              </w:rPr>
              <w:t xml:space="preserve">Режим работы котельной- </w:t>
            </w:r>
            <w:r w:rsidRPr="007E2219">
              <w:rPr>
                <w:rFonts w:eastAsia="Calibri"/>
                <w:bCs/>
                <w:lang w:eastAsia="en-US"/>
              </w:rPr>
              <w:t>(отопление</w:t>
            </w:r>
            <w:r>
              <w:rPr>
                <w:rFonts w:eastAsia="Calibri"/>
                <w:bCs/>
                <w:lang w:eastAsia="en-US"/>
              </w:rPr>
              <w:t>)- только в отопительный период</w:t>
            </w:r>
            <w:r w:rsidRPr="00615D2E">
              <w:rPr>
                <w:rFonts w:eastAsia="Calibri"/>
                <w:bCs/>
                <w:lang w:eastAsia="en-US"/>
              </w:rPr>
              <w:t>.</w:t>
            </w:r>
          </w:p>
          <w:p w14:paraId="4F6D03E9" w14:textId="77777777" w:rsidR="002418DC" w:rsidRDefault="002418DC" w:rsidP="002418DC">
            <w:pPr>
              <w:jc w:val="both"/>
              <w:rPr>
                <w:rFonts w:eastAsia="Calibri"/>
                <w:bCs/>
                <w:lang w:eastAsia="en-US"/>
              </w:rPr>
            </w:pPr>
            <w:r w:rsidRPr="00615D2E">
              <w:rPr>
                <w:rFonts w:eastAsia="Calibri"/>
                <w:bCs/>
                <w:lang w:eastAsia="en-US"/>
              </w:rPr>
              <w:t>Постоянного присутствия персонала в котельной не предусматривается</w:t>
            </w:r>
            <w:r>
              <w:rPr>
                <w:rFonts w:eastAsia="Calibri"/>
                <w:bCs/>
                <w:lang w:eastAsia="en-US"/>
              </w:rPr>
              <w:t>.</w:t>
            </w:r>
          </w:p>
          <w:p w14:paraId="243BE753" w14:textId="77777777" w:rsidR="002418DC" w:rsidRDefault="002418DC" w:rsidP="002418DC">
            <w:pPr>
              <w:autoSpaceDE w:val="0"/>
              <w:autoSpaceDN w:val="0"/>
              <w:adjustRightInd w:val="0"/>
              <w:rPr>
                <w:rFonts w:eastAsiaTheme="minorHAnsi"/>
                <w:lang w:eastAsia="en-US"/>
              </w:rPr>
            </w:pPr>
            <w:r>
              <w:rPr>
                <w:rFonts w:eastAsiaTheme="minorHAnsi"/>
                <w:lang w:eastAsia="en-US"/>
              </w:rPr>
              <w:t>Выпуск производственной канализации запроектирован из стальных электросварных труб с весьма усиленной антикоррозийной изоляцией – эмалью-</w:t>
            </w:r>
            <w:proofErr w:type="spellStart"/>
            <w:r>
              <w:rPr>
                <w:rFonts w:eastAsiaTheme="minorHAnsi"/>
                <w:lang w:eastAsia="en-US"/>
              </w:rPr>
              <w:t>этиноль</w:t>
            </w:r>
            <w:proofErr w:type="spellEnd"/>
            <w:r>
              <w:rPr>
                <w:rFonts w:eastAsiaTheme="minorHAnsi"/>
                <w:lang w:eastAsia="en-US"/>
              </w:rPr>
              <w:t>.</w:t>
            </w:r>
          </w:p>
          <w:p w14:paraId="29262149" w14:textId="77777777" w:rsidR="002418DC" w:rsidRDefault="002418DC" w:rsidP="002418DC">
            <w:pPr>
              <w:autoSpaceDE w:val="0"/>
              <w:autoSpaceDN w:val="0"/>
              <w:adjustRightInd w:val="0"/>
              <w:rPr>
                <w:rFonts w:eastAsiaTheme="minorHAnsi"/>
                <w:lang w:eastAsia="en-US"/>
              </w:rPr>
            </w:pPr>
            <w:r>
              <w:rPr>
                <w:rFonts w:eastAsiaTheme="minorHAnsi"/>
                <w:lang w:eastAsia="en-US"/>
              </w:rPr>
              <w:t xml:space="preserve">Водоснабжение </w:t>
            </w:r>
            <w:proofErr w:type="spellStart"/>
            <w:r>
              <w:rPr>
                <w:rFonts w:eastAsiaTheme="minorHAnsi"/>
                <w:lang w:eastAsia="en-US"/>
              </w:rPr>
              <w:t>блочно</w:t>
            </w:r>
            <w:proofErr w:type="spellEnd"/>
            <w:r>
              <w:rPr>
                <w:rFonts w:eastAsiaTheme="minorHAnsi"/>
                <w:lang w:eastAsia="en-US"/>
              </w:rPr>
              <w:t>-модульной котельной выполнено от точки присоединения к проектируемой сети водопровода, проходящей на границе участка.</w:t>
            </w:r>
          </w:p>
          <w:p w14:paraId="36D7C7F5" w14:textId="77777777" w:rsidR="002418DC" w:rsidRDefault="002418DC" w:rsidP="002418DC">
            <w:pPr>
              <w:autoSpaceDE w:val="0"/>
              <w:autoSpaceDN w:val="0"/>
              <w:adjustRightInd w:val="0"/>
              <w:rPr>
                <w:rFonts w:eastAsiaTheme="minorHAnsi"/>
                <w:lang w:eastAsia="en-US"/>
              </w:rPr>
            </w:pPr>
            <w:r>
              <w:rPr>
                <w:rFonts w:eastAsiaTheme="minorHAnsi"/>
                <w:lang w:eastAsia="en-US"/>
              </w:rPr>
              <w:t>Схема тепловых сетей - двухтрубная. Прокладка сетей надземная при выходе из котельной и подземная в непроходных каналах.</w:t>
            </w:r>
          </w:p>
          <w:p w14:paraId="0F1EE510" w14:textId="77777777" w:rsidR="002418DC" w:rsidRDefault="002418DC" w:rsidP="002418DC">
            <w:pPr>
              <w:autoSpaceDE w:val="0"/>
              <w:autoSpaceDN w:val="0"/>
              <w:adjustRightInd w:val="0"/>
              <w:rPr>
                <w:rFonts w:eastAsiaTheme="minorHAnsi"/>
                <w:lang w:eastAsia="en-US"/>
              </w:rPr>
            </w:pPr>
            <w:r>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2F464F3C" w14:textId="77777777" w:rsidR="002418DC" w:rsidRPr="00C97290" w:rsidRDefault="002418DC" w:rsidP="002418DC">
            <w:pPr>
              <w:jc w:val="both"/>
              <w:rPr>
                <w:rFonts w:eastAsia="Calibri"/>
                <w:bCs/>
                <w:lang w:eastAsia="en-US"/>
              </w:rPr>
            </w:pPr>
            <w:r>
              <w:rPr>
                <w:rFonts w:eastAsiaTheme="minorHAnsi"/>
                <w:lang w:eastAsia="en-US"/>
              </w:rPr>
              <w:t>Проектом предусматривается наружное газоснабжение от здания котельной до ШРП.</w:t>
            </w:r>
          </w:p>
        </w:tc>
      </w:tr>
      <w:tr w:rsidR="002418DC" w:rsidRPr="00C97290" w14:paraId="44ABB067"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63ACFC3" w14:textId="77777777" w:rsidR="002418DC" w:rsidRPr="00C97290" w:rsidRDefault="002418DC" w:rsidP="002418DC">
            <w:pPr>
              <w:keepLines/>
              <w:outlineLvl w:val="2"/>
              <w:rPr>
                <w:b/>
                <w:bCs/>
              </w:rPr>
            </w:pPr>
            <w:r w:rsidRPr="00C97290">
              <w:rPr>
                <w:b/>
                <w:bCs/>
              </w:rPr>
              <w:t>11.</w:t>
            </w:r>
          </w:p>
        </w:tc>
        <w:tc>
          <w:tcPr>
            <w:tcW w:w="2694" w:type="dxa"/>
            <w:gridSpan w:val="2"/>
            <w:tcBorders>
              <w:top w:val="single" w:sz="4" w:space="0" w:color="auto"/>
              <w:left w:val="single" w:sz="4" w:space="0" w:color="auto"/>
              <w:bottom w:val="single" w:sz="4" w:space="0" w:color="auto"/>
              <w:right w:val="single" w:sz="4" w:space="0" w:color="auto"/>
            </w:tcBorders>
          </w:tcPr>
          <w:p w14:paraId="39412C6E" w14:textId="77777777" w:rsidR="002418DC" w:rsidRPr="00C97290" w:rsidRDefault="002418DC" w:rsidP="002418DC">
            <w:pPr>
              <w:jc w:val="both"/>
              <w:rPr>
                <w:rFonts w:eastAsia="Calibri"/>
                <w:b/>
                <w:lang w:eastAsia="en-US"/>
              </w:rPr>
            </w:pPr>
            <w:r w:rsidRPr="00C97290">
              <w:rPr>
                <w:rFonts w:eastAsia="Calibri"/>
                <w:b/>
                <w:lang w:eastAsia="en-US"/>
              </w:rPr>
              <w:t>Сроки выполнения работ</w:t>
            </w:r>
          </w:p>
        </w:tc>
        <w:tc>
          <w:tcPr>
            <w:tcW w:w="6945" w:type="dxa"/>
            <w:gridSpan w:val="2"/>
            <w:tcBorders>
              <w:top w:val="single" w:sz="4" w:space="0" w:color="auto"/>
              <w:left w:val="single" w:sz="4" w:space="0" w:color="auto"/>
              <w:bottom w:val="single" w:sz="4" w:space="0" w:color="auto"/>
              <w:right w:val="single" w:sz="4" w:space="0" w:color="auto"/>
            </w:tcBorders>
          </w:tcPr>
          <w:p w14:paraId="14524178" w14:textId="77777777" w:rsidR="002418DC" w:rsidRPr="00C97290" w:rsidRDefault="002418DC" w:rsidP="002418DC">
            <w:pPr>
              <w:jc w:val="both"/>
            </w:pPr>
            <w:r w:rsidRPr="00C97290">
              <w:t>Срок исполнения работ:</w:t>
            </w:r>
          </w:p>
          <w:p w14:paraId="32A65357" w14:textId="77777777" w:rsidR="002418DC" w:rsidRPr="00C97290" w:rsidRDefault="002418DC" w:rsidP="002418DC">
            <w:pPr>
              <w:jc w:val="both"/>
            </w:pPr>
            <w:r w:rsidRPr="00C97290">
              <w:t>начало выполнения работ – с момента подписания Контракта,</w:t>
            </w:r>
          </w:p>
          <w:p w14:paraId="31D7F3AB" w14:textId="77777777" w:rsidR="002418DC" w:rsidRPr="00C97290" w:rsidRDefault="002418DC" w:rsidP="002418DC">
            <w:pPr>
              <w:jc w:val="both"/>
              <w:rPr>
                <w:rFonts w:eastAsia="Calibri"/>
                <w:bCs/>
                <w:lang w:eastAsia="en-US"/>
              </w:rPr>
            </w:pPr>
            <w:r w:rsidRPr="00C97290">
              <w:t>окончание выполнения работ - подписание Акта, законченного</w:t>
            </w:r>
            <w:r>
              <w:t xml:space="preserve"> строительством</w:t>
            </w:r>
            <w:r w:rsidRPr="00C97290">
              <w:t xml:space="preserve"> объекта– не позднее 15.1</w:t>
            </w:r>
            <w:r>
              <w:t>2</w:t>
            </w:r>
            <w:r w:rsidRPr="00C97290">
              <w:t>.202</w:t>
            </w:r>
            <w:r>
              <w:t>4</w:t>
            </w:r>
            <w:r w:rsidRPr="00C97290">
              <w:t xml:space="preserve">. </w:t>
            </w:r>
          </w:p>
        </w:tc>
      </w:tr>
      <w:tr w:rsidR="002418DC" w:rsidRPr="00C97290" w14:paraId="4E6DE45A"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99B2BA0" w14:textId="77777777" w:rsidR="002418DC" w:rsidRPr="00C97290" w:rsidRDefault="002418DC" w:rsidP="002418DC">
            <w:pPr>
              <w:keepLines/>
              <w:outlineLvl w:val="2"/>
              <w:rPr>
                <w:b/>
                <w:bCs/>
              </w:rPr>
            </w:pPr>
            <w:r w:rsidRPr="00C97290">
              <w:rPr>
                <w:b/>
                <w:bCs/>
              </w:rPr>
              <w:t>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0E54230" w14:textId="77777777" w:rsidR="002418DC" w:rsidRPr="00C97290" w:rsidRDefault="002418DC" w:rsidP="002418DC">
            <w:pPr>
              <w:jc w:val="both"/>
              <w:rPr>
                <w:rFonts w:eastAsia="Calibri"/>
                <w:b/>
                <w:lang w:eastAsia="en-US"/>
              </w:rPr>
            </w:pPr>
            <w:r w:rsidRPr="00C97290">
              <w:rPr>
                <w:rFonts w:eastAsia="Calibri"/>
                <w:b/>
                <w:lang w:eastAsia="en-US"/>
              </w:rPr>
              <w:t>Требования к составу и оформлению выполняемых работ</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1628F399" w14:textId="77777777" w:rsidR="002418DC" w:rsidRPr="00C97290" w:rsidRDefault="002418DC" w:rsidP="002418DC">
            <w:pPr>
              <w:jc w:val="both"/>
              <w:rPr>
                <w:rFonts w:eastAsia="Calibri"/>
                <w:bCs/>
                <w:lang w:eastAsia="en-US"/>
              </w:rPr>
            </w:pPr>
            <w:r w:rsidRPr="00C9729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3C15E4FC" w14:textId="77777777" w:rsidR="002418DC" w:rsidRPr="00E36046" w:rsidRDefault="002418DC" w:rsidP="002418DC">
            <w:pPr>
              <w:jc w:val="both"/>
              <w:rPr>
                <w:rFonts w:eastAsia="Calibri"/>
                <w:bCs/>
                <w:lang w:eastAsia="en-US"/>
              </w:rPr>
            </w:pPr>
            <w:r w:rsidRPr="00C97290">
              <w:rPr>
                <w:rFonts w:eastAsia="Calibri"/>
                <w:bCs/>
                <w:lang w:eastAsia="en-US"/>
              </w:rPr>
              <w:t xml:space="preserve">Состав </w:t>
            </w:r>
            <w:r w:rsidRPr="00E36046">
              <w:rPr>
                <w:rFonts w:eastAsia="Calibri"/>
                <w:bCs/>
                <w:lang w:eastAsia="en-US"/>
              </w:rPr>
              <w:t>выполняемых работ Подрядчиком, в том числе:</w:t>
            </w:r>
          </w:p>
          <w:p w14:paraId="2EFE7E6D" w14:textId="77777777" w:rsidR="002418DC" w:rsidRPr="00E36046" w:rsidRDefault="002418DC" w:rsidP="002418DC">
            <w:pPr>
              <w:jc w:val="both"/>
              <w:rPr>
                <w:rFonts w:eastAsia="Calibri"/>
                <w:bCs/>
                <w:lang w:eastAsia="en-US"/>
              </w:rPr>
            </w:pPr>
            <w:r w:rsidRPr="00E36046">
              <w:rPr>
                <w:rFonts w:eastAsia="Calibri"/>
                <w:bCs/>
                <w:lang w:eastAsia="en-US"/>
              </w:rPr>
              <w:t>Демонтажные работы;</w:t>
            </w:r>
          </w:p>
          <w:p w14:paraId="7444DE22" w14:textId="77777777" w:rsidR="002418DC" w:rsidRPr="00E36046" w:rsidRDefault="002418DC" w:rsidP="002418DC">
            <w:pPr>
              <w:jc w:val="both"/>
              <w:rPr>
                <w:rFonts w:eastAsia="Calibri"/>
                <w:bCs/>
                <w:lang w:eastAsia="en-US"/>
              </w:rPr>
            </w:pPr>
            <w:r w:rsidRPr="00E36046">
              <w:rPr>
                <w:rFonts w:eastAsia="Calibri"/>
                <w:bCs/>
                <w:lang w:eastAsia="en-US"/>
              </w:rPr>
              <w:lastRenderedPageBreak/>
              <w:t xml:space="preserve">Основной строительный период, включая устройство фундаментов, монтаж модулей </w:t>
            </w:r>
            <w:proofErr w:type="spellStart"/>
            <w:r w:rsidRPr="00E36046">
              <w:rPr>
                <w:rFonts w:eastAsia="Calibri"/>
                <w:bCs/>
                <w:lang w:eastAsia="en-US"/>
              </w:rPr>
              <w:t>блочно</w:t>
            </w:r>
            <w:proofErr w:type="spellEnd"/>
            <w:r w:rsidRPr="00E36046">
              <w:rPr>
                <w:rFonts w:eastAsia="Calibri"/>
                <w:bCs/>
                <w:lang w:eastAsia="en-US"/>
              </w:rPr>
              <w:t>-модульной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110AA395" w14:textId="77777777" w:rsidR="002418DC" w:rsidRPr="00E36046" w:rsidRDefault="002418DC" w:rsidP="002418DC">
            <w:pPr>
              <w:jc w:val="both"/>
              <w:rPr>
                <w:rFonts w:eastAsia="Calibri"/>
                <w:bCs/>
                <w:lang w:eastAsia="en-US"/>
              </w:rPr>
            </w:pPr>
            <w:r w:rsidRPr="00E36046">
              <w:rPr>
                <w:rFonts w:eastAsia="Calibri"/>
                <w:bCs/>
                <w:lang w:eastAsia="en-US"/>
              </w:rPr>
              <w:t>Монтаж наружных инженерных сетей;</w:t>
            </w:r>
          </w:p>
          <w:p w14:paraId="60324DE3" w14:textId="77777777" w:rsidR="002418DC" w:rsidRPr="00E36046" w:rsidRDefault="002418DC" w:rsidP="002418DC">
            <w:pPr>
              <w:jc w:val="both"/>
              <w:rPr>
                <w:rFonts w:eastAsia="Calibri"/>
                <w:bCs/>
                <w:lang w:eastAsia="en-US"/>
              </w:rPr>
            </w:pPr>
            <w:r w:rsidRPr="00E36046">
              <w:rPr>
                <w:rFonts w:eastAsia="Calibri"/>
                <w:bCs/>
                <w:lang w:eastAsia="en-US"/>
              </w:rPr>
              <w:t>Пусконаладочные работы;</w:t>
            </w:r>
          </w:p>
          <w:p w14:paraId="04E2F79A" w14:textId="77777777" w:rsidR="002418DC" w:rsidRPr="00E36046" w:rsidRDefault="002418DC" w:rsidP="002418DC">
            <w:pPr>
              <w:jc w:val="both"/>
              <w:rPr>
                <w:rFonts w:eastAsia="Calibri"/>
                <w:bCs/>
                <w:lang w:eastAsia="en-US"/>
              </w:rPr>
            </w:pPr>
            <w:r w:rsidRPr="00E36046">
              <w:rPr>
                <w:rFonts w:eastAsia="Calibri"/>
                <w:bCs/>
                <w:lang w:eastAsia="en-US"/>
              </w:rPr>
              <w:t>Благоустройство территории;</w:t>
            </w:r>
          </w:p>
          <w:p w14:paraId="12418545" w14:textId="77777777" w:rsidR="002418DC" w:rsidRPr="00E36046" w:rsidRDefault="002418DC" w:rsidP="002418DC">
            <w:pPr>
              <w:jc w:val="both"/>
              <w:rPr>
                <w:rFonts w:eastAsia="Calibri"/>
                <w:bCs/>
                <w:lang w:eastAsia="en-US"/>
              </w:rPr>
            </w:pPr>
            <w:r w:rsidRPr="00E36046">
              <w:rPr>
                <w:rFonts w:eastAsia="Calibri"/>
                <w:bCs/>
                <w:lang w:eastAsia="en-US"/>
              </w:rPr>
              <w:t xml:space="preserve">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E36046">
              <w:rPr>
                <w:rFonts w:eastAsia="Calibri"/>
                <w:bCs/>
                <w:lang w:eastAsia="en-US"/>
              </w:rPr>
              <w:t>и передача Заказчику, обеспечение получения Заказчиком разрешения на ввод объекта в эксплуатацию;</w:t>
            </w:r>
          </w:p>
          <w:p w14:paraId="76A275FD" w14:textId="77777777" w:rsidR="002418DC" w:rsidRPr="00E36046" w:rsidRDefault="002418DC" w:rsidP="002418DC">
            <w:pPr>
              <w:jc w:val="both"/>
              <w:rPr>
                <w:rFonts w:eastAsia="Calibri"/>
                <w:bCs/>
                <w:lang w:eastAsia="en-US"/>
              </w:rPr>
            </w:pPr>
            <w:r w:rsidRPr="00E36046">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51956784" w14:textId="77777777" w:rsidR="002418DC" w:rsidRPr="00E36046" w:rsidRDefault="002418DC" w:rsidP="002418DC">
            <w:pPr>
              <w:jc w:val="both"/>
              <w:rPr>
                <w:rFonts w:eastAsia="Calibri"/>
                <w:bCs/>
                <w:lang w:eastAsia="en-US"/>
              </w:rPr>
            </w:pPr>
            <w:r w:rsidRPr="00E36046">
              <w:rPr>
                <w:rFonts w:eastAsia="Calibri"/>
                <w:bCs/>
                <w:lang w:eastAsia="en-US"/>
              </w:rPr>
              <w:t>Прочие работы и затраты Подрядчика:</w:t>
            </w:r>
          </w:p>
          <w:p w14:paraId="6BB10F7D" w14:textId="77777777" w:rsidR="002418DC" w:rsidRPr="00E36046" w:rsidRDefault="002418DC" w:rsidP="002418DC">
            <w:pPr>
              <w:jc w:val="both"/>
              <w:rPr>
                <w:rFonts w:eastAsia="Calibri"/>
                <w:bCs/>
                <w:lang w:eastAsia="en-US"/>
              </w:rPr>
            </w:pPr>
            <w:r w:rsidRPr="00E36046">
              <w:rPr>
                <w:rFonts w:eastAsia="Calibri"/>
                <w:bCs/>
                <w:lang w:eastAsia="en-US"/>
              </w:rPr>
              <w:t>Затраты, связанные с производством работ в зимнее время.</w:t>
            </w:r>
          </w:p>
          <w:p w14:paraId="02AC14C4" w14:textId="77777777" w:rsidR="002418DC" w:rsidRPr="00C97290" w:rsidRDefault="002418DC" w:rsidP="002418DC">
            <w:pPr>
              <w:jc w:val="both"/>
              <w:rPr>
                <w:rFonts w:eastAsia="Calibri"/>
                <w:bCs/>
                <w:lang w:eastAsia="en-US"/>
              </w:rPr>
            </w:pPr>
            <w:r w:rsidRPr="00E36046">
              <w:rPr>
                <w:rFonts w:eastAsia="Calibri"/>
                <w:bCs/>
                <w:lang w:eastAsia="en-US"/>
              </w:rPr>
              <w:t>Временные здания и сооружения.</w:t>
            </w:r>
          </w:p>
          <w:p w14:paraId="1EA55B7A" w14:textId="77777777" w:rsidR="002418DC" w:rsidRPr="00C97290" w:rsidRDefault="002418DC" w:rsidP="002418DC">
            <w:pPr>
              <w:jc w:val="both"/>
              <w:rPr>
                <w:rFonts w:eastAsia="Calibri"/>
                <w:bCs/>
                <w:lang w:eastAsia="en-US"/>
              </w:rPr>
            </w:pPr>
            <w:r w:rsidRPr="00C97290">
              <w:rPr>
                <w:rFonts w:eastAsia="Calibri"/>
                <w:bCs/>
                <w:lang w:eastAsia="en-US"/>
              </w:rPr>
              <w:t>Плата за негативное воздействие на окружающую среду при обращении с отходами на период строительства.</w:t>
            </w:r>
          </w:p>
          <w:p w14:paraId="48B31A9C" w14:textId="77777777" w:rsidR="002418DC" w:rsidRPr="00C97290" w:rsidRDefault="002418DC" w:rsidP="002418DC">
            <w:pPr>
              <w:jc w:val="both"/>
              <w:rPr>
                <w:rFonts w:eastAsia="Calibri"/>
                <w:bCs/>
                <w:lang w:eastAsia="en-US"/>
              </w:rPr>
            </w:pPr>
            <w:r w:rsidRPr="00C97290">
              <w:rPr>
                <w:rFonts w:eastAsia="Calibri"/>
                <w:bCs/>
                <w:lang w:eastAsia="en-US"/>
              </w:rPr>
              <w:t xml:space="preserve">Осуществление необходимых платежей </w:t>
            </w:r>
            <w:proofErr w:type="spellStart"/>
            <w:r w:rsidRPr="00C97290">
              <w:rPr>
                <w:rFonts w:eastAsia="Calibri"/>
                <w:bCs/>
                <w:lang w:eastAsia="en-US"/>
              </w:rPr>
              <w:t>ресурсоснабжающим</w:t>
            </w:r>
            <w:proofErr w:type="spellEnd"/>
            <w:r w:rsidRPr="00C97290">
              <w:rPr>
                <w:rFonts w:eastAsia="Calibri"/>
                <w:bCs/>
                <w:lang w:eastAsia="en-US"/>
              </w:rPr>
              <w:t xml:space="preserve"> организациям в период строительства.</w:t>
            </w:r>
          </w:p>
          <w:p w14:paraId="1A10A180" w14:textId="77777777" w:rsidR="002418DC" w:rsidRPr="00C97290" w:rsidRDefault="002418DC" w:rsidP="002418DC">
            <w:pPr>
              <w:jc w:val="both"/>
              <w:rPr>
                <w:rFonts w:eastAsia="Calibri"/>
                <w:bCs/>
                <w:lang w:eastAsia="en-US"/>
              </w:rPr>
            </w:pPr>
            <w:r w:rsidRPr="00C9729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B106247" w14:textId="77777777" w:rsidR="002418DC" w:rsidRPr="00C97290" w:rsidRDefault="002418DC" w:rsidP="002418DC">
            <w:pPr>
              <w:jc w:val="both"/>
              <w:rPr>
                <w:rFonts w:eastAsia="Calibri"/>
                <w:bCs/>
                <w:lang w:eastAsia="en-US"/>
              </w:rPr>
            </w:pPr>
            <w:r w:rsidRPr="00C97290">
              <w:rPr>
                <w:rFonts w:eastAsia="Calibri"/>
                <w:bCs/>
                <w:lang w:eastAsia="en-US"/>
              </w:rPr>
              <w:t>- и т.д.</w:t>
            </w:r>
          </w:p>
          <w:p w14:paraId="0E96E8CE" w14:textId="77777777" w:rsidR="002418DC" w:rsidRPr="00C97290" w:rsidRDefault="002418DC" w:rsidP="002418DC">
            <w:pPr>
              <w:jc w:val="both"/>
              <w:rPr>
                <w:rFonts w:eastAsia="Calibri"/>
                <w:lang w:eastAsia="en-US"/>
              </w:rPr>
            </w:pPr>
            <w:r w:rsidRPr="00C9729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418DC" w:rsidRPr="00C97290" w14:paraId="119BE0D1"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8DE2F67" w14:textId="77777777" w:rsidR="002418DC" w:rsidRPr="00C97290" w:rsidRDefault="002418DC" w:rsidP="002418DC">
            <w:pPr>
              <w:keepLines/>
              <w:outlineLvl w:val="2"/>
              <w:rPr>
                <w:b/>
                <w:bCs/>
              </w:rPr>
            </w:pPr>
            <w:r w:rsidRPr="00C97290">
              <w:rPr>
                <w:b/>
                <w:bCs/>
              </w:rPr>
              <w:lastRenderedPageBreak/>
              <w:t>13.</w:t>
            </w:r>
          </w:p>
        </w:tc>
        <w:tc>
          <w:tcPr>
            <w:tcW w:w="2694" w:type="dxa"/>
            <w:gridSpan w:val="2"/>
            <w:tcBorders>
              <w:top w:val="single" w:sz="4" w:space="0" w:color="auto"/>
              <w:left w:val="single" w:sz="4" w:space="0" w:color="auto"/>
              <w:bottom w:val="single" w:sz="4" w:space="0" w:color="auto"/>
              <w:right w:val="single" w:sz="4" w:space="0" w:color="auto"/>
            </w:tcBorders>
          </w:tcPr>
          <w:p w14:paraId="2ECD7309" w14:textId="77777777" w:rsidR="002418DC" w:rsidRPr="00C97290" w:rsidRDefault="002418DC" w:rsidP="002418DC">
            <w:pPr>
              <w:jc w:val="both"/>
              <w:rPr>
                <w:rFonts w:eastAsia="Calibri"/>
                <w:b/>
                <w:lang w:eastAsia="en-US"/>
              </w:rPr>
            </w:pPr>
            <w:r w:rsidRPr="00C97290">
              <w:rPr>
                <w:rFonts w:eastAsia="Calibri"/>
                <w:b/>
                <w:lang w:eastAsia="en-US"/>
              </w:rPr>
              <w:t>Сопутствующие работы, сроки выполнения, требования к выполнению</w:t>
            </w:r>
          </w:p>
        </w:tc>
        <w:tc>
          <w:tcPr>
            <w:tcW w:w="6945" w:type="dxa"/>
            <w:gridSpan w:val="2"/>
            <w:tcBorders>
              <w:top w:val="single" w:sz="4" w:space="0" w:color="auto"/>
              <w:left w:val="single" w:sz="4" w:space="0" w:color="auto"/>
              <w:bottom w:val="single" w:sz="4" w:space="0" w:color="auto"/>
              <w:right w:val="single" w:sz="4" w:space="0" w:color="auto"/>
            </w:tcBorders>
          </w:tcPr>
          <w:p w14:paraId="1AC2FA56" w14:textId="77777777" w:rsidR="002418DC" w:rsidRPr="00C97290" w:rsidRDefault="002418DC" w:rsidP="002418DC">
            <w:pPr>
              <w:ind w:left="8" w:hanging="8"/>
              <w:jc w:val="both"/>
            </w:pPr>
            <w:r w:rsidRPr="00C97290">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450A7575" w14:textId="77777777" w:rsidR="002418DC" w:rsidRPr="00C97290" w:rsidRDefault="002418DC" w:rsidP="002418DC">
            <w:pPr>
              <w:ind w:left="8" w:hanging="8"/>
              <w:jc w:val="both"/>
            </w:pPr>
            <w:r w:rsidRPr="00C97290">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D48D688" w14:textId="77777777" w:rsidR="002418DC" w:rsidRPr="00C97290" w:rsidRDefault="002418DC" w:rsidP="002418DC">
            <w:pPr>
              <w:ind w:left="8" w:hanging="8"/>
              <w:jc w:val="both"/>
            </w:pPr>
            <w:r w:rsidRPr="00C97290">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2E5AEEC2" w14:textId="77777777" w:rsidR="002418DC" w:rsidRPr="00C97290" w:rsidRDefault="002418DC" w:rsidP="002418DC">
            <w:pPr>
              <w:ind w:left="8" w:hanging="8"/>
              <w:jc w:val="both"/>
              <w:rPr>
                <w:strike/>
              </w:rPr>
            </w:pPr>
            <w:r w:rsidRPr="00C97290">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718649A9" w14:textId="77777777" w:rsidR="002418DC" w:rsidRPr="00C97290" w:rsidRDefault="002418DC" w:rsidP="002418DC">
            <w:pPr>
              <w:ind w:left="8" w:hanging="8"/>
              <w:jc w:val="both"/>
            </w:pPr>
            <w:r w:rsidRPr="00C97290">
              <w:lastRenderedPageBreak/>
              <w:t>Подрядчик обязан оплатить все дополнительные затраты, связанные с выполнением работ и условий по Контракту, в том числе:</w:t>
            </w:r>
          </w:p>
          <w:p w14:paraId="47C4D9A5" w14:textId="77777777" w:rsidR="002418DC" w:rsidRPr="00C97290" w:rsidRDefault="002418DC" w:rsidP="002418DC">
            <w:pPr>
              <w:ind w:left="8" w:hanging="8"/>
              <w:jc w:val="both"/>
            </w:pPr>
            <w:r w:rsidRPr="00C97290">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5DE7584" w14:textId="77777777" w:rsidR="002418DC" w:rsidRPr="00C97290" w:rsidRDefault="002418DC" w:rsidP="002418DC">
            <w:pPr>
              <w:ind w:left="8" w:hanging="8"/>
              <w:jc w:val="both"/>
            </w:pPr>
            <w:r w:rsidRPr="00C97290">
              <w:t>- платежи за негативное воздействие на окружающую среду при размещении строительных отходов;</w:t>
            </w:r>
          </w:p>
          <w:p w14:paraId="224F3C58" w14:textId="77777777" w:rsidR="002418DC" w:rsidRPr="00C97290" w:rsidRDefault="002418DC" w:rsidP="002418DC">
            <w:pPr>
              <w:ind w:left="8" w:hanging="8"/>
              <w:jc w:val="both"/>
            </w:pPr>
            <w:r w:rsidRPr="00C97290">
              <w:t>- устройство мест пересечения с существующими инженерными сетями и инженерными сооружениями;</w:t>
            </w:r>
          </w:p>
          <w:p w14:paraId="54CACB51" w14:textId="77777777" w:rsidR="002418DC" w:rsidRPr="00C97290" w:rsidRDefault="002418DC" w:rsidP="002418DC">
            <w:pPr>
              <w:ind w:left="8" w:hanging="8"/>
              <w:jc w:val="both"/>
            </w:pPr>
            <w:r w:rsidRPr="00C97290">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02E6C9FB" w14:textId="77777777" w:rsidR="002418DC" w:rsidRPr="00C97290" w:rsidRDefault="002418DC" w:rsidP="002418DC">
            <w:pPr>
              <w:ind w:left="8" w:hanging="8"/>
              <w:jc w:val="both"/>
            </w:pPr>
            <w:r w:rsidRPr="00C97290">
              <w:t>- открытие ордеров, при необходимости;</w:t>
            </w:r>
          </w:p>
          <w:p w14:paraId="6ADF56B5" w14:textId="77777777" w:rsidR="002418DC" w:rsidRPr="00C97290" w:rsidRDefault="002418DC" w:rsidP="002418DC">
            <w:pPr>
              <w:ind w:left="8" w:hanging="8"/>
              <w:jc w:val="both"/>
            </w:pPr>
            <w:r w:rsidRPr="00C97290">
              <w:t>- и т.д.</w:t>
            </w:r>
          </w:p>
          <w:p w14:paraId="150E4443" w14:textId="77777777" w:rsidR="002418DC" w:rsidRPr="00C97290" w:rsidRDefault="002418DC" w:rsidP="002418DC">
            <w:pPr>
              <w:ind w:left="8" w:hanging="8"/>
              <w:jc w:val="both"/>
            </w:pPr>
            <w:r w:rsidRPr="00C97290">
              <w:t>Подрядчик обязан:</w:t>
            </w:r>
          </w:p>
          <w:p w14:paraId="5F5D751C" w14:textId="77777777" w:rsidR="002418DC" w:rsidRPr="00C97290" w:rsidRDefault="002418DC" w:rsidP="002418DC">
            <w:pPr>
              <w:ind w:left="8" w:hanging="8"/>
              <w:jc w:val="both"/>
            </w:pPr>
            <w:r w:rsidRPr="00C97290">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1F62AAE9" w14:textId="77777777" w:rsidR="002418DC" w:rsidRPr="00C97290" w:rsidRDefault="002418DC" w:rsidP="002418DC">
            <w:pPr>
              <w:ind w:left="8" w:hanging="8"/>
              <w:jc w:val="both"/>
            </w:pPr>
            <w:r w:rsidRPr="00C97290">
              <w:t>- обеспечить ежедневный вывоз строительного мусора и уборку мест работы в конце каждого дня.</w:t>
            </w:r>
          </w:p>
          <w:p w14:paraId="27436A2A" w14:textId="77777777" w:rsidR="002418DC" w:rsidRPr="00C97290" w:rsidRDefault="002418DC" w:rsidP="002418DC">
            <w:pPr>
              <w:ind w:left="8" w:hanging="8"/>
              <w:jc w:val="both"/>
              <w:rPr>
                <w:bCs/>
              </w:rPr>
            </w:pPr>
            <w:r w:rsidRPr="00C97290">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604C859A" w14:textId="77777777" w:rsidR="002418DC" w:rsidRPr="00C97290" w:rsidRDefault="002418DC" w:rsidP="002418DC">
            <w:pPr>
              <w:jc w:val="both"/>
            </w:pPr>
            <w:r w:rsidRPr="00C97290">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72AE558F" w14:textId="77777777" w:rsidR="002418DC" w:rsidRPr="00C97290" w:rsidRDefault="002418DC" w:rsidP="002418DC">
            <w:pPr>
              <w:jc w:val="both"/>
              <w:rPr>
                <w:rFonts w:eastAsia="Calibri"/>
                <w:lang w:eastAsia="en-US"/>
              </w:rPr>
            </w:pPr>
            <w:r w:rsidRPr="00C9729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25154F61" w14:textId="77777777" w:rsidR="002418DC" w:rsidRPr="00C97290" w:rsidRDefault="002418DC" w:rsidP="002418DC">
            <w:pPr>
              <w:jc w:val="both"/>
              <w:rPr>
                <w:rFonts w:eastAsia="Calibri"/>
                <w:lang w:eastAsia="en-US"/>
              </w:rPr>
            </w:pPr>
            <w:r w:rsidRPr="00C97290">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D92FC9A" w14:textId="77777777" w:rsidR="002418DC" w:rsidRPr="00C97290" w:rsidRDefault="002418DC" w:rsidP="002418DC">
            <w:pPr>
              <w:jc w:val="both"/>
              <w:rPr>
                <w:rFonts w:eastAsia="Calibri"/>
                <w:lang w:eastAsia="en-US"/>
              </w:rPr>
            </w:pPr>
            <w:r w:rsidRPr="00C97290">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4AF17AE8" w14:textId="77777777" w:rsidR="002418DC" w:rsidRPr="00C97290" w:rsidRDefault="002418DC" w:rsidP="002418DC">
            <w:pPr>
              <w:jc w:val="both"/>
              <w:rPr>
                <w:rFonts w:eastAsia="Calibri"/>
                <w:lang w:eastAsia="en-US"/>
              </w:rPr>
            </w:pPr>
            <w:r w:rsidRPr="00C9729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D0503C1" w14:textId="77777777" w:rsidR="002418DC" w:rsidRPr="00C97290" w:rsidRDefault="002418DC" w:rsidP="002418DC">
            <w:pPr>
              <w:jc w:val="both"/>
              <w:rPr>
                <w:rFonts w:eastAsia="Calibri"/>
                <w:lang w:eastAsia="en-US"/>
              </w:rPr>
            </w:pPr>
            <w:r w:rsidRPr="00C97290">
              <w:rPr>
                <w:rFonts w:eastAsia="Calibri"/>
                <w:lang w:eastAsia="en-US"/>
              </w:rPr>
              <w:t>Подрядчику в рамках выполнения работ необходимо:</w:t>
            </w:r>
          </w:p>
          <w:p w14:paraId="346DC50D" w14:textId="77777777" w:rsidR="002418DC" w:rsidRPr="00C97290" w:rsidRDefault="002418DC" w:rsidP="002418DC">
            <w:pPr>
              <w:jc w:val="both"/>
              <w:rPr>
                <w:rFonts w:eastAsia="Calibri"/>
                <w:lang w:eastAsia="en-US"/>
              </w:rPr>
            </w:pPr>
            <w:r w:rsidRPr="00C9729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22D5791" w14:textId="77777777" w:rsidR="002418DC" w:rsidRPr="00C97290" w:rsidRDefault="002418DC" w:rsidP="002418DC">
            <w:pPr>
              <w:jc w:val="both"/>
              <w:rPr>
                <w:rFonts w:eastAsia="Calibri"/>
                <w:lang w:eastAsia="en-US"/>
              </w:rPr>
            </w:pPr>
            <w:r w:rsidRPr="00C97290">
              <w:rPr>
                <w:rFonts w:eastAsia="Calibri"/>
                <w:lang w:eastAsia="en-US"/>
              </w:rPr>
              <w:t xml:space="preserve">- Производить </w:t>
            </w:r>
            <w:proofErr w:type="spellStart"/>
            <w:r w:rsidRPr="00C97290">
              <w:rPr>
                <w:rFonts w:eastAsia="Calibri"/>
                <w:lang w:eastAsia="en-US"/>
              </w:rPr>
              <w:t>фотофиксацию</w:t>
            </w:r>
            <w:proofErr w:type="spellEnd"/>
            <w:r w:rsidRPr="00C97290">
              <w:rPr>
                <w:rFonts w:eastAsia="Calibri"/>
                <w:lang w:eastAsia="en-US"/>
              </w:rPr>
              <w:t xml:space="preserve"> выполненных работ в 3 этапа: до, в процессе, по окончании работ.</w:t>
            </w:r>
          </w:p>
          <w:p w14:paraId="50853954" w14:textId="77777777" w:rsidR="002418DC" w:rsidRPr="00C97290" w:rsidRDefault="002418DC" w:rsidP="002418DC">
            <w:pPr>
              <w:jc w:val="both"/>
              <w:rPr>
                <w:rFonts w:eastAsia="Calibri"/>
                <w:lang w:eastAsia="en-US"/>
              </w:rPr>
            </w:pPr>
            <w:r w:rsidRPr="00C97290">
              <w:rPr>
                <w:rFonts w:eastAsia="Calibri"/>
                <w:lang w:eastAsia="en-US"/>
              </w:rPr>
              <w:lastRenderedPageBreak/>
              <w:t xml:space="preserve">- Подрядчик </w:t>
            </w:r>
            <w:r>
              <w:rPr>
                <w:rFonts w:eastAsia="Calibri"/>
                <w:lang w:eastAsia="en-US"/>
              </w:rPr>
              <w:t>предоставляет полный комплект (3</w:t>
            </w:r>
            <w:r w:rsidRPr="00C97290">
              <w:rPr>
                <w:rFonts w:eastAsia="Calibri"/>
                <w:lang w:eastAsia="en-US"/>
              </w:rPr>
              <w:t xml:space="preserve">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1F53BD6" w14:textId="77777777" w:rsidR="002418DC" w:rsidRPr="00C97290" w:rsidRDefault="002418DC" w:rsidP="002418DC">
            <w:pPr>
              <w:jc w:val="both"/>
              <w:rPr>
                <w:rFonts w:eastAsia="Calibri"/>
                <w:lang w:eastAsia="en-US"/>
              </w:rPr>
            </w:pPr>
            <w:r w:rsidRPr="00C97290">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58053EEE" w14:textId="77777777" w:rsidR="002418DC" w:rsidRPr="00C97290" w:rsidRDefault="002418DC" w:rsidP="002418DC">
            <w:pPr>
              <w:jc w:val="both"/>
              <w:rPr>
                <w:rFonts w:eastAsia="Calibri"/>
                <w:lang w:eastAsia="en-US"/>
              </w:rPr>
            </w:pPr>
            <w:r w:rsidRPr="00C97290">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5C4C2785" w14:textId="77777777" w:rsidR="002418DC" w:rsidRPr="00C97290" w:rsidRDefault="002418DC" w:rsidP="002418DC">
            <w:pPr>
              <w:jc w:val="both"/>
              <w:rPr>
                <w:rFonts w:eastAsia="Calibri"/>
                <w:lang w:eastAsia="en-US"/>
              </w:rPr>
            </w:pPr>
            <w:r w:rsidRPr="00C97290">
              <w:rPr>
                <w:rFonts w:eastAsia="Calibri"/>
                <w:lang w:eastAsia="en-US"/>
              </w:rPr>
              <w:t>Всю ответственность за соблюдением миграционного законодательства в полной мере несет Подрядчик.</w:t>
            </w:r>
          </w:p>
          <w:p w14:paraId="70950B34" w14:textId="77777777" w:rsidR="002418DC" w:rsidRPr="00C97290" w:rsidRDefault="002418DC" w:rsidP="002418DC">
            <w:pPr>
              <w:jc w:val="both"/>
              <w:rPr>
                <w:rFonts w:eastAsia="Calibri"/>
                <w:lang w:eastAsia="en-US"/>
              </w:rPr>
            </w:pPr>
            <w:r w:rsidRPr="00C97290">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w:t>
            </w:r>
            <w:r>
              <w:rPr>
                <w:rFonts w:eastAsia="Calibri"/>
                <w:lang w:eastAsia="en-US"/>
              </w:rPr>
              <w:t xml:space="preserve">приемки законченного строительством </w:t>
            </w:r>
            <w:r w:rsidRPr="00C97290">
              <w:rPr>
                <w:rFonts w:eastAsia="Calibri"/>
                <w:lang w:eastAsia="en-US"/>
              </w:rPr>
              <w:t>Объекта.</w:t>
            </w:r>
          </w:p>
          <w:p w14:paraId="20DBCDB1" w14:textId="77777777" w:rsidR="002418DC" w:rsidRPr="00C97290" w:rsidRDefault="002418DC" w:rsidP="002418DC">
            <w:pPr>
              <w:jc w:val="both"/>
              <w:rPr>
                <w:rFonts w:eastAsia="Calibri"/>
                <w:lang w:eastAsia="en-US"/>
              </w:rPr>
            </w:pPr>
            <w:r w:rsidRPr="00C97290">
              <w:rPr>
                <w:rFonts w:eastAsia="Calibri"/>
                <w:lang w:eastAsia="en-US"/>
              </w:rPr>
              <w:t xml:space="preserve">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C97290">
              <w:rPr>
                <w:rFonts w:eastAsia="Calibri"/>
                <w:lang w:eastAsia="en-US"/>
              </w:rPr>
              <w:t>и передача Заказчику, обеспечение получения разрешения на ввод объекта в эксплуатацию.</w:t>
            </w:r>
          </w:p>
          <w:p w14:paraId="2B6EC642" w14:textId="77777777" w:rsidR="002418DC" w:rsidRPr="00C97290" w:rsidRDefault="002418DC" w:rsidP="002418DC">
            <w:pPr>
              <w:widowControl w:val="0"/>
              <w:jc w:val="both"/>
              <w:rPr>
                <w:rFonts w:eastAsia="Calibri"/>
                <w:lang w:eastAsia="en-US"/>
              </w:rPr>
            </w:pPr>
            <w:r w:rsidRPr="00C97290">
              <w:rPr>
                <w:rFonts w:eastAsia="Calibri"/>
                <w:lang w:eastAsia="en-US"/>
              </w:rPr>
              <w:t>Для этого Подрядчик обеспечивает:</w:t>
            </w:r>
          </w:p>
          <w:p w14:paraId="53B8AC57" w14:textId="77777777" w:rsidR="002418DC" w:rsidRPr="00C97290" w:rsidRDefault="002418DC" w:rsidP="002418DC">
            <w:pPr>
              <w:widowControl w:val="0"/>
              <w:jc w:val="both"/>
              <w:rPr>
                <w:rFonts w:eastAsia="Calibri"/>
                <w:lang w:eastAsia="en-US"/>
              </w:rPr>
            </w:pPr>
            <w:r w:rsidRPr="00C97290">
              <w:rPr>
                <w:rFonts w:eastAsia="Calibri"/>
                <w:lang w:eastAsia="en-US"/>
              </w:rPr>
              <w:t>- Комплексное обследование СЭС объекта капитального строительства;</w:t>
            </w:r>
          </w:p>
          <w:p w14:paraId="6EB861B1" w14:textId="77777777" w:rsidR="002418DC" w:rsidRPr="00C97290" w:rsidRDefault="002418DC" w:rsidP="002418DC">
            <w:pPr>
              <w:widowControl w:val="0"/>
              <w:jc w:val="both"/>
              <w:rPr>
                <w:rFonts w:eastAsia="Calibri"/>
                <w:lang w:eastAsia="en-US"/>
              </w:rPr>
            </w:pPr>
            <w:r w:rsidRPr="00C97290">
              <w:rPr>
                <w:rFonts w:eastAsia="Calibri"/>
                <w:lang w:eastAsia="en-US"/>
              </w:rPr>
              <w:t>- Выполнение контрольно-исполнительных съемок;</w:t>
            </w:r>
          </w:p>
          <w:p w14:paraId="3288A635" w14:textId="77777777" w:rsidR="002418DC" w:rsidRPr="00C97290" w:rsidRDefault="002418DC" w:rsidP="002418DC">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Тепловизионное</w:t>
            </w:r>
            <w:proofErr w:type="spellEnd"/>
            <w:r w:rsidRPr="00C97290">
              <w:rPr>
                <w:rFonts w:eastAsia="Calibri"/>
                <w:lang w:eastAsia="en-US"/>
              </w:rPr>
              <w:t xml:space="preserve"> обследование здания (-</w:t>
            </w:r>
            <w:proofErr w:type="spellStart"/>
            <w:r w:rsidRPr="00C97290">
              <w:rPr>
                <w:rFonts w:eastAsia="Calibri"/>
                <w:lang w:eastAsia="en-US"/>
              </w:rPr>
              <w:t>ий</w:t>
            </w:r>
            <w:proofErr w:type="spellEnd"/>
            <w:r w:rsidRPr="00C97290">
              <w:rPr>
                <w:rFonts w:eastAsia="Calibri"/>
                <w:lang w:eastAsia="en-US"/>
              </w:rPr>
              <w:t>) объекта и составление паспорта (-</w:t>
            </w:r>
            <w:proofErr w:type="spellStart"/>
            <w:r w:rsidRPr="00C97290">
              <w:rPr>
                <w:rFonts w:eastAsia="Calibri"/>
                <w:lang w:eastAsia="en-US"/>
              </w:rPr>
              <w:t>ов</w:t>
            </w:r>
            <w:proofErr w:type="spellEnd"/>
            <w:r w:rsidRPr="00C97290">
              <w:rPr>
                <w:rFonts w:eastAsia="Calibri"/>
                <w:lang w:eastAsia="en-US"/>
              </w:rPr>
              <w:t xml:space="preserve">) </w:t>
            </w:r>
            <w:proofErr w:type="spellStart"/>
            <w:r w:rsidRPr="00C97290">
              <w:rPr>
                <w:rFonts w:eastAsia="Calibri"/>
                <w:lang w:eastAsia="en-US"/>
              </w:rPr>
              <w:t>энергоэффективности</w:t>
            </w:r>
            <w:proofErr w:type="spellEnd"/>
            <w:r w:rsidRPr="00C97290">
              <w:rPr>
                <w:rFonts w:eastAsia="Calibri"/>
                <w:lang w:eastAsia="en-US"/>
              </w:rPr>
              <w:t xml:space="preserve"> (энергетический паспорт);</w:t>
            </w:r>
          </w:p>
          <w:p w14:paraId="3F5D101A" w14:textId="77777777" w:rsidR="002418DC" w:rsidRPr="00C97290" w:rsidRDefault="002418DC" w:rsidP="002418DC">
            <w:pPr>
              <w:jc w:val="both"/>
              <w:rPr>
                <w:rFonts w:eastAsia="Calibri"/>
                <w:lang w:eastAsia="en-US"/>
              </w:rPr>
            </w:pPr>
            <w:r w:rsidRPr="00C97290">
              <w:rPr>
                <w:rFonts w:eastAsia="Calibri"/>
                <w:lang w:eastAsia="en-US"/>
              </w:rPr>
              <w:t>- Выполнение контрольно-исполнительных съемок внутриплощадочных инженерных сетей;</w:t>
            </w:r>
          </w:p>
          <w:p w14:paraId="703F8EE8" w14:textId="77777777" w:rsidR="002418DC" w:rsidRPr="00C97290" w:rsidRDefault="002418DC" w:rsidP="002418DC">
            <w:pPr>
              <w:jc w:val="both"/>
              <w:rPr>
                <w:rFonts w:eastAsia="Calibri"/>
                <w:lang w:eastAsia="en-US"/>
              </w:rPr>
            </w:pPr>
            <w:r w:rsidRPr="00C97290">
              <w:rPr>
                <w:rFonts w:eastAsia="Calibri"/>
                <w:lang w:eastAsia="en-US"/>
              </w:rPr>
              <w:t>- Планово-высотная съемка объекта;</w:t>
            </w:r>
          </w:p>
          <w:p w14:paraId="515A55D6" w14:textId="77777777" w:rsidR="002418DC" w:rsidRPr="00C97290" w:rsidRDefault="002418DC" w:rsidP="002418DC">
            <w:pPr>
              <w:jc w:val="both"/>
              <w:rPr>
                <w:rFonts w:eastAsia="Calibri"/>
                <w:lang w:eastAsia="en-US"/>
              </w:rPr>
            </w:pPr>
            <w:r w:rsidRPr="00C97290">
              <w:rPr>
                <w:rFonts w:eastAsia="Calibri"/>
                <w:lang w:eastAsia="en-US"/>
              </w:rPr>
              <w:t>-  Расчет пожарных рисков (при необходимости).</w:t>
            </w:r>
          </w:p>
        </w:tc>
      </w:tr>
      <w:tr w:rsidR="002418DC" w:rsidRPr="00C97290" w14:paraId="0BB2EE2B"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40C5EE3" w14:textId="77777777" w:rsidR="002418DC" w:rsidRPr="00C97290" w:rsidRDefault="002418DC" w:rsidP="002418DC">
            <w:pPr>
              <w:keepLines/>
              <w:outlineLvl w:val="2"/>
              <w:rPr>
                <w:b/>
                <w:bCs/>
              </w:rPr>
            </w:pPr>
            <w:r w:rsidRPr="00C97290">
              <w:rPr>
                <w:b/>
                <w:bCs/>
              </w:rPr>
              <w:lastRenderedPageBreak/>
              <w:t>14.</w:t>
            </w:r>
          </w:p>
        </w:tc>
        <w:tc>
          <w:tcPr>
            <w:tcW w:w="2694" w:type="dxa"/>
            <w:gridSpan w:val="2"/>
            <w:tcBorders>
              <w:top w:val="single" w:sz="4" w:space="0" w:color="auto"/>
              <w:left w:val="single" w:sz="4" w:space="0" w:color="auto"/>
              <w:bottom w:val="single" w:sz="4" w:space="0" w:color="auto"/>
              <w:right w:val="single" w:sz="4" w:space="0" w:color="auto"/>
            </w:tcBorders>
          </w:tcPr>
          <w:p w14:paraId="09A0DD58" w14:textId="77777777" w:rsidR="002418DC" w:rsidRPr="00C97290" w:rsidRDefault="002418DC" w:rsidP="002418DC">
            <w:pPr>
              <w:jc w:val="both"/>
              <w:rPr>
                <w:rFonts w:eastAsia="Calibri"/>
                <w:b/>
                <w:lang w:eastAsia="en-US"/>
              </w:rPr>
            </w:pPr>
            <w:r w:rsidRPr="00C97290">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6945" w:type="dxa"/>
            <w:gridSpan w:val="2"/>
            <w:tcBorders>
              <w:top w:val="single" w:sz="4" w:space="0" w:color="auto"/>
              <w:left w:val="single" w:sz="4" w:space="0" w:color="auto"/>
              <w:bottom w:val="single" w:sz="4" w:space="0" w:color="auto"/>
              <w:right w:val="single" w:sz="4" w:space="0" w:color="auto"/>
            </w:tcBorders>
          </w:tcPr>
          <w:p w14:paraId="7B583941" w14:textId="77777777" w:rsidR="002418DC" w:rsidRPr="00C97290" w:rsidRDefault="002418DC" w:rsidP="002418DC">
            <w:pPr>
              <w:ind w:left="-60" w:firstLine="60"/>
              <w:rPr>
                <w:rFonts w:eastAsia="Calibri"/>
                <w:bCs/>
                <w:lang w:eastAsia="en-US"/>
              </w:rPr>
            </w:pPr>
            <w:r w:rsidRPr="00C97290">
              <w:rPr>
                <w:rFonts w:eastAsia="Calibri"/>
                <w:bCs/>
                <w:lang w:eastAsia="en-US"/>
              </w:rPr>
              <w:t xml:space="preserve">Работы должны производиться в соответствии с </w:t>
            </w:r>
            <w:r>
              <w:t>Описанием объекта закупки (техническим заданием</w:t>
            </w:r>
            <w:r w:rsidRPr="001B1F29">
              <w:t>)</w:t>
            </w:r>
            <w:r w:rsidRPr="00C97290">
              <w:rPr>
                <w:rFonts w:eastAsia="Calibri"/>
                <w:bCs/>
                <w:lang w:eastAsia="en-US"/>
              </w:rPr>
              <w:t xml:space="preserve">, положениями Контракта, Проектной и Рабочей документацией и Сметой контракта. </w:t>
            </w:r>
          </w:p>
          <w:p w14:paraId="02996CFA" w14:textId="77777777" w:rsidR="002418DC" w:rsidRPr="00C97290" w:rsidRDefault="002418DC" w:rsidP="002418DC">
            <w:pPr>
              <w:jc w:val="both"/>
              <w:rPr>
                <w:rFonts w:eastAsia="Calibri"/>
                <w:bCs/>
                <w:lang w:eastAsia="en-US"/>
              </w:rPr>
            </w:pPr>
            <w:r w:rsidRPr="00C9729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2F657C2" w14:textId="77777777" w:rsidR="002418DC" w:rsidRPr="00C97290" w:rsidRDefault="002418DC" w:rsidP="002418DC">
            <w:pPr>
              <w:jc w:val="both"/>
              <w:rPr>
                <w:rFonts w:eastAsia="Calibri"/>
                <w:bCs/>
                <w:lang w:eastAsia="en-US"/>
              </w:rPr>
            </w:pPr>
            <w:r w:rsidRPr="00C9729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F919C5F" w14:textId="77777777" w:rsidR="002418DC" w:rsidRPr="00C97290" w:rsidRDefault="002418DC" w:rsidP="002418DC">
            <w:pPr>
              <w:jc w:val="both"/>
              <w:rPr>
                <w:rFonts w:eastAsia="Calibri"/>
                <w:bCs/>
                <w:lang w:eastAsia="en-US"/>
              </w:rPr>
            </w:pPr>
            <w:r w:rsidRPr="00C9729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2028D2C3" w14:textId="77777777" w:rsidR="002418DC" w:rsidRPr="00C97290" w:rsidRDefault="002418DC" w:rsidP="002418DC">
            <w:pPr>
              <w:jc w:val="both"/>
              <w:rPr>
                <w:rFonts w:eastAsia="Calibri"/>
                <w:bCs/>
                <w:lang w:eastAsia="en-US"/>
              </w:rPr>
            </w:pPr>
            <w:r w:rsidRPr="00C9729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592A4C0B" w14:textId="77777777" w:rsidR="002418DC" w:rsidRPr="00C97290" w:rsidRDefault="002418DC" w:rsidP="002418DC">
            <w:pPr>
              <w:jc w:val="both"/>
              <w:rPr>
                <w:rFonts w:eastAsia="Calibri"/>
                <w:bCs/>
                <w:lang w:eastAsia="en-US"/>
              </w:rPr>
            </w:pPr>
            <w:r w:rsidRPr="00C97290">
              <w:rPr>
                <w:rFonts w:eastAsia="Calibri"/>
                <w:bCs/>
                <w:lang w:eastAsia="en-US"/>
              </w:rPr>
              <w:t xml:space="preserve">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w:t>
            </w:r>
            <w:r w:rsidRPr="00C97290">
              <w:rPr>
                <w:rFonts w:eastAsia="Calibri"/>
                <w:bCs/>
                <w:lang w:eastAsia="en-US"/>
              </w:rPr>
              <w:lastRenderedPageBreak/>
              <w:t>организации, ведущей авторский надзор за проведением работ на объекте, уполномоченными представителями Контролирующих и надзорных органов.</w:t>
            </w:r>
          </w:p>
          <w:p w14:paraId="46B42D98" w14:textId="77777777" w:rsidR="002418DC" w:rsidRPr="00C97290" w:rsidRDefault="002418DC" w:rsidP="002418DC">
            <w:pPr>
              <w:jc w:val="both"/>
              <w:rPr>
                <w:rFonts w:eastAsia="Calibri"/>
                <w:bCs/>
                <w:lang w:eastAsia="en-US"/>
              </w:rPr>
            </w:pPr>
            <w:r w:rsidRPr="00C9729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945F3C4" w14:textId="77777777" w:rsidR="002418DC" w:rsidRPr="00C97290" w:rsidRDefault="002418DC" w:rsidP="002418DC">
            <w:pPr>
              <w:jc w:val="both"/>
              <w:rPr>
                <w:rFonts w:eastAsia="Calibri"/>
                <w:bCs/>
                <w:lang w:eastAsia="en-US"/>
              </w:rPr>
            </w:pPr>
            <w:r w:rsidRPr="00C97290">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BA56DFC" w14:textId="77777777" w:rsidR="002418DC" w:rsidRPr="00C97290" w:rsidRDefault="002418DC" w:rsidP="002418DC">
            <w:pPr>
              <w:jc w:val="both"/>
              <w:rPr>
                <w:rFonts w:eastAsia="Calibri"/>
                <w:bCs/>
                <w:lang w:eastAsia="en-US"/>
              </w:rPr>
            </w:pPr>
            <w:r w:rsidRPr="00C97290">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747936D5" w14:textId="77777777" w:rsidR="002418DC" w:rsidRPr="00C97290" w:rsidRDefault="002418DC" w:rsidP="002418DC">
            <w:pPr>
              <w:jc w:val="both"/>
              <w:rPr>
                <w:rFonts w:eastAsia="Calibri"/>
                <w:bCs/>
                <w:lang w:eastAsia="en-US"/>
              </w:rPr>
            </w:pPr>
            <w:r w:rsidRPr="00C9729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93984DC" w14:textId="77777777" w:rsidR="002418DC" w:rsidRPr="00C97290" w:rsidRDefault="002418DC" w:rsidP="002418DC">
            <w:pPr>
              <w:jc w:val="both"/>
              <w:rPr>
                <w:rFonts w:eastAsia="Calibri"/>
                <w:bCs/>
                <w:lang w:eastAsia="en-US"/>
              </w:rPr>
            </w:pPr>
            <w:r w:rsidRPr="00C9729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EAAD2F2" w14:textId="77777777" w:rsidR="002418DC" w:rsidRPr="00C97290" w:rsidRDefault="002418DC" w:rsidP="002418DC">
            <w:pPr>
              <w:jc w:val="both"/>
              <w:rPr>
                <w:rFonts w:eastAsia="Calibri"/>
                <w:bCs/>
                <w:lang w:eastAsia="en-US"/>
              </w:rPr>
            </w:pPr>
            <w:r w:rsidRPr="00C9729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A6B84C0" w14:textId="77777777" w:rsidR="002418DC" w:rsidRPr="00C97290" w:rsidRDefault="002418DC" w:rsidP="002418DC">
            <w:pPr>
              <w:jc w:val="both"/>
              <w:rPr>
                <w:rFonts w:eastAsia="Calibri"/>
                <w:bCs/>
                <w:lang w:eastAsia="en-US"/>
              </w:rPr>
            </w:pPr>
            <w:r w:rsidRPr="00C97290">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69D096BC" w14:textId="77777777" w:rsidR="002418DC" w:rsidRPr="00C97290" w:rsidRDefault="002418DC" w:rsidP="002418DC">
            <w:pPr>
              <w:jc w:val="both"/>
              <w:rPr>
                <w:rFonts w:eastAsia="Calibri"/>
                <w:bCs/>
                <w:lang w:eastAsia="en-US"/>
              </w:rPr>
            </w:pPr>
            <w:r w:rsidRPr="00C97290">
              <w:rPr>
                <w:rFonts w:eastAsia="Calibri"/>
                <w:bCs/>
                <w:lang w:eastAsia="en-US"/>
              </w:rPr>
              <w:t xml:space="preserve">Запрещается постоянное (временное) проживание на строительном объекте. </w:t>
            </w:r>
          </w:p>
          <w:p w14:paraId="0233941A" w14:textId="77777777" w:rsidR="002418DC" w:rsidRPr="00C97290" w:rsidRDefault="002418DC" w:rsidP="002418DC">
            <w:pPr>
              <w:jc w:val="both"/>
              <w:rPr>
                <w:rFonts w:eastAsia="Calibri"/>
                <w:bCs/>
                <w:lang w:eastAsia="en-US"/>
              </w:rPr>
            </w:pPr>
            <w:r w:rsidRPr="00C9729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FC548D8" w14:textId="77777777" w:rsidR="002418DC" w:rsidRPr="00C97290" w:rsidRDefault="002418DC" w:rsidP="002418DC">
            <w:pPr>
              <w:jc w:val="both"/>
              <w:rPr>
                <w:rFonts w:eastAsia="Calibri"/>
                <w:bCs/>
                <w:lang w:eastAsia="en-US"/>
              </w:rPr>
            </w:pPr>
            <w:r w:rsidRPr="00C9729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E883E12" w14:textId="77777777" w:rsidR="002418DC" w:rsidRPr="00C97290" w:rsidRDefault="002418DC" w:rsidP="002418DC">
            <w:pPr>
              <w:jc w:val="both"/>
              <w:rPr>
                <w:rFonts w:eastAsia="Calibri"/>
                <w:bCs/>
                <w:lang w:eastAsia="en-US"/>
              </w:rPr>
            </w:pPr>
            <w:r w:rsidRPr="00C9729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BC1FA79" w14:textId="77777777" w:rsidR="002418DC" w:rsidRPr="00C97290" w:rsidRDefault="002418DC" w:rsidP="002418DC">
            <w:pPr>
              <w:jc w:val="both"/>
              <w:rPr>
                <w:rFonts w:eastAsia="Calibri"/>
                <w:bCs/>
                <w:lang w:eastAsia="en-US"/>
              </w:rPr>
            </w:pPr>
            <w:r w:rsidRPr="00C97290">
              <w:rPr>
                <w:rFonts w:eastAsia="Calibri"/>
                <w:bCs/>
                <w:lang w:eastAsia="en-US"/>
              </w:rPr>
              <w:lastRenderedPageBreak/>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418DC" w:rsidRPr="00C97290" w14:paraId="105325DB"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A67A4FC" w14:textId="77777777" w:rsidR="002418DC" w:rsidRPr="00C97290" w:rsidRDefault="002418DC" w:rsidP="002418DC">
            <w:pPr>
              <w:keepLines/>
              <w:outlineLvl w:val="2"/>
              <w:rPr>
                <w:b/>
                <w:bCs/>
              </w:rPr>
            </w:pPr>
            <w:r w:rsidRPr="00C97290">
              <w:rPr>
                <w:b/>
                <w:bCs/>
              </w:rPr>
              <w:lastRenderedPageBreak/>
              <w:t>15.</w:t>
            </w:r>
          </w:p>
        </w:tc>
        <w:tc>
          <w:tcPr>
            <w:tcW w:w="2694" w:type="dxa"/>
            <w:gridSpan w:val="2"/>
            <w:tcBorders>
              <w:top w:val="single" w:sz="4" w:space="0" w:color="auto"/>
              <w:left w:val="single" w:sz="4" w:space="0" w:color="auto"/>
              <w:bottom w:val="single" w:sz="4" w:space="0" w:color="auto"/>
              <w:right w:val="single" w:sz="4" w:space="0" w:color="auto"/>
            </w:tcBorders>
          </w:tcPr>
          <w:p w14:paraId="25314EAF" w14:textId="77777777" w:rsidR="002418DC" w:rsidRPr="00C97290" w:rsidRDefault="002418DC" w:rsidP="002418DC">
            <w:pPr>
              <w:jc w:val="both"/>
              <w:rPr>
                <w:rFonts w:eastAsia="Calibri"/>
                <w:b/>
                <w:lang w:eastAsia="en-US"/>
              </w:rPr>
            </w:pPr>
            <w:r w:rsidRPr="00C97290">
              <w:rPr>
                <w:rFonts w:eastAsia="Calibri"/>
                <w:b/>
                <w:lang w:eastAsia="en-US"/>
              </w:rPr>
              <w:t>Мероприятия по утилизации строительных отходов</w:t>
            </w:r>
          </w:p>
        </w:tc>
        <w:tc>
          <w:tcPr>
            <w:tcW w:w="6945" w:type="dxa"/>
            <w:gridSpan w:val="2"/>
            <w:tcBorders>
              <w:top w:val="single" w:sz="4" w:space="0" w:color="auto"/>
              <w:left w:val="single" w:sz="4" w:space="0" w:color="auto"/>
              <w:bottom w:val="single" w:sz="4" w:space="0" w:color="auto"/>
              <w:right w:val="single" w:sz="4" w:space="0" w:color="auto"/>
            </w:tcBorders>
          </w:tcPr>
          <w:p w14:paraId="6FA46211" w14:textId="77777777" w:rsidR="002418DC" w:rsidRPr="00C97290" w:rsidRDefault="002418DC" w:rsidP="002418DC">
            <w:pPr>
              <w:contextualSpacing/>
              <w:jc w:val="both"/>
              <w:rPr>
                <w:rFonts w:eastAsia="Calibri"/>
                <w:lang w:eastAsia="en-US"/>
              </w:rPr>
            </w:pPr>
            <w:r w:rsidRPr="00C97290">
              <w:rPr>
                <w:rFonts w:eastAsia="Calibri"/>
              </w:rPr>
              <w:t>В соответствии с утвержденной проектно-сметной документацией, раздела ПОС.</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418DC" w:rsidRPr="00C97290" w14:paraId="46E676D8"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0E009D0" w14:textId="77777777" w:rsidR="002418DC" w:rsidRPr="00C97290" w:rsidRDefault="002418DC" w:rsidP="002418DC">
            <w:pPr>
              <w:keepLines/>
              <w:outlineLvl w:val="2"/>
              <w:rPr>
                <w:b/>
                <w:bCs/>
              </w:rPr>
            </w:pPr>
            <w:r w:rsidRPr="00C97290">
              <w:rPr>
                <w:b/>
                <w:bCs/>
              </w:rPr>
              <w:t>16.</w:t>
            </w:r>
          </w:p>
        </w:tc>
        <w:tc>
          <w:tcPr>
            <w:tcW w:w="2694" w:type="dxa"/>
            <w:gridSpan w:val="2"/>
            <w:tcBorders>
              <w:top w:val="single" w:sz="4" w:space="0" w:color="auto"/>
              <w:left w:val="single" w:sz="4" w:space="0" w:color="auto"/>
              <w:bottom w:val="single" w:sz="4" w:space="0" w:color="auto"/>
              <w:right w:val="single" w:sz="4" w:space="0" w:color="auto"/>
            </w:tcBorders>
          </w:tcPr>
          <w:p w14:paraId="0DE566CD" w14:textId="77777777" w:rsidR="002418DC" w:rsidRPr="00C97290" w:rsidRDefault="002418DC" w:rsidP="002418DC">
            <w:pPr>
              <w:jc w:val="both"/>
              <w:rPr>
                <w:rFonts w:eastAsia="Calibri"/>
                <w:b/>
                <w:lang w:eastAsia="en-US"/>
              </w:rPr>
            </w:pPr>
            <w:r w:rsidRPr="00C97290">
              <w:rPr>
                <w:rFonts w:eastAsia="Calibri"/>
                <w:b/>
                <w:lang w:eastAsia="en-US"/>
              </w:rPr>
              <w:t>Инженерные системы</w:t>
            </w:r>
          </w:p>
        </w:tc>
        <w:tc>
          <w:tcPr>
            <w:tcW w:w="6945" w:type="dxa"/>
            <w:gridSpan w:val="2"/>
            <w:tcBorders>
              <w:top w:val="single" w:sz="4" w:space="0" w:color="auto"/>
              <w:left w:val="single" w:sz="4" w:space="0" w:color="auto"/>
              <w:bottom w:val="single" w:sz="4" w:space="0" w:color="auto"/>
              <w:right w:val="single" w:sz="4" w:space="0" w:color="auto"/>
            </w:tcBorders>
          </w:tcPr>
          <w:p w14:paraId="34A59214" w14:textId="77777777" w:rsidR="002418DC" w:rsidRPr="00C97290" w:rsidRDefault="002418DC" w:rsidP="002418DC">
            <w:pPr>
              <w:jc w:val="both"/>
              <w:rPr>
                <w:rFonts w:eastAsia="Calibri"/>
                <w:bCs/>
                <w:lang w:eastAsia="en-US"/>
              </w:rPr>
            </w:pPr>
            <w:r w:rsidRPr="00C97290">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C97290">
              <w:rPr>
                <w:rFonts w:eastAsia="Calibri"/>
                <w:bCs/>
                <w:lang w:eastAsia="en-US"/>
              </w:rPr>
              <w:t>канализование</w:t>
            </w:r>
            <w:proofErr w:type="spellEnd"/>
            <w:r w:rsidRPr="00C97290">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4EE1C74E" w14:textId="77777777" w:rsidR="002418DC" w:rsidRPr="00C97290" w:rsidRDefault="002418DC" w:rsidP="002418DC">
            <w:pPr>
              <w:jc w:val="both"/>
              <w:rPr>
                <w:rFonts w:eastAsia="Calibri"/>
                <w:bCs/>
                <w:lang w:eastAsia="en-US"/>
              </w:rPr>
            </w:pPr>
            <w:r w:rsidRPr="00C97290">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46A7E476" w14:textId="77777777" w:rsidR="002418DC" w:rsidRPr="00C97290" w:rsidRDefault="002418DC" w:rsidP="002418DC">
            <w:pPr>
              <w:jc w:val="both"/>
              <w:rPr>
                <w:rFonts w:eastAsia="Calibri"/>
                <w:bCs/>
                <w:lang w:eastAsia="en-US"/>
              </w:rPr>
            </w:pPr>
            <w:r w:rsidRPr="00C97290">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C97290">
              <w:rPr>
                <w:rFonts w:eastAsia="Calibri"/>
                <w:bCs/>
                <w:lang w:eastAsia="en-US"/>
              </w:rPr>
              <w:t>энергоснабжающими</w:t>
            </w:r>
            <w:proofErr w:type="spellEnd"/>
            <w:r w:rsidRPr="00C97290">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1F456A3" w14:textId="77777777" w:rsidR="002418DC" w:rsidRPr="00C97290" w:rsidRDefault="002418DC" w:rsidP="002418DC">
            <w:pPr>
              <w:jc w:val="both"/>
              <w:rPr>
                <w:rFonts w:eastAsia="Calibri"/>
                <w:bCs/>
                <w:lang w:eastAsia="en-US"/>
              </w:rPr>
            </w:pPr>
            <w:r w:rsidRPr="00C97290">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05AC87E8" w14:textId="77777777" w:rsidR="002418DC" w:rsidRPr="00C97290" w:rsidRDefault="002418DC" w:rsidP="002418DC">
            <w:pPr>
              <w:jc w:val="both"/>
              <w:rPr>
                <w:rFonts w:eastAsia="Calibri"/>
                <w:lang w:eastAsia="en-US"/>
              </w:rPr>
            </w:pPr>
            <w:r w:rsidRPr="00C9729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418DC" w:rsidRPr="00C97290" w14:paraId="28EDB52E"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26A12B7" w14:textId="77777777" w:rsidR="002418DC" w:rsidRPr="00C97290" w:rsidRDefault="002418DC" w:rsidP="002418DC">
            <w:pPr>
              <w:keepLines/>
              <w:outlineLvl w:val="2"/>
              <w:rPr>
                <w:b/>
                <w:bCs/>
              </w:rPr>
            </w:pPr>
            <w:r w:rsidRPr="00C97290">
              <w:rPr>
                <w:b/>
                <w:bCs/>
              </w:rPr>
              <w:t>17.</w:t>
            </w:r>
          </w:p>
        </w:tc>
        <w:tc>
          <w:tcPr>
            <w:tcW w:w="2694" w:type="dxa"/>
            <w:gridSpan w:val="2"/>
            <w:tcBorders>
              <w:top w:val="single" w:sz="4" w:space="0" w:color="auto"/>
              <w:left w:val="single" w:sz="4" w:space="0" w:color="auto"/>
              <w:bottom w:val="single" w:sz="4" w:space="0" w:color="auto"/>
              <w:right w:val="single" w:sz="4" w:space="0" w:color="auto"/>
            </w:tcBorders>
          </w:tcPr>
          <w:p w14:paraId="0A5CAC95" w14:textId="77777777" w:rsidR="002418DC" w:rsidRPr="00C97290" w:rsidRDefault="002418DC" w:rsidP="002418DC">
            <w:pPr>
              <w:jc w:val="both"/>
              <w:rPr>
                <w:rFonts w:eastAsia="Calibri"/>
                <w:b/>
                <w:lang w:eastAsia="en-US"/>
              </w:rPr>
            </w:pPr>
            <w:r w:rsidRPr="00C97290">
              <w:rPr>
                <w:rFonts w:eastAsia="Calibri"/>
                <w:b/>
                <w:lang w:eastAsia="en-US"/>
              </w:rPr>
              <w:t>Требования к составу и оформлению исполнительной документации</w:t>
            </w:r>
          </w:p>
        </w:tc>
        <w:tc>
          <w:tcPr>
            <w:tcW w:w="6945" w:type="dxa"/>
            <w:gridSpan w:val="2"/>
            <w:tcBorders>
              <w:top w:val="single" w:sz="4" w:space="0" w:color="auto"/>
              <w:left w:val="single" w:sz="4" w:space="0" w:color="auto"/>
              <w:bottom w:val="single" w:sz="4" w:space="0" w:color="auto"/>
              <w:right w:val="single" w:sz="4" w:space="0" w:color="auto"/>
            </w:tcBorders>
          </w:tcPr>
          <w:p w14:paraId="20558927" w14:textId="77777777" w:rsidR="002418DC" w:rsidRPr="00C97290" w:rsidRDefault="002418DC" w:rsidP="002418DC">
            <w:pPr>
              <w:jc w:val="both"/>
              <w:rPr>
                <w:rFonts w:eastAsia="Calibri"/>
                <w:lang w:eastAsia="en-US"/>
              </w:rPr>
            </w:pPr>
            <w:r w:rsidRPr="00C97290">
              <w:rPr>
                <w:rFonts w:eastAsia="Calibri"/>
                <w:lang w:eastAsia="en-US"/>
              </w:rPr>
              <w:t>Исполнительную документацию оформить в соответствии с:</w:t>
            </w:r>
          </w:p>
          <w:p w14:paraId="0C7B596A" w14:textId="77777777" w:rsidR="002418DC" w:rsidRPr="00C97290" w:rsidRDefault="002418DC" w:rsidP="002418DC">
            <w:pPr>
              <w:ind w:left="8" w:hanging="8"/>
              <w:jc w:val="both"/>
            </w:pPr>
            <w:r w:rsidRPr="00C97290">
              <w:t xml:space="preserve"> - Приказом Минстроя РФ от 16 мая 2023 г. № 344/</w:t>
            </w:r>
            <w:proofErr w:type="spellStart"/>
            <w:r w:rsidRPr="00C97290">
              <w:t>пр</w:t>
            </w:r>
            <w:proofErr w:type="spellEnd"/>
            <w:r w:rsidRPr="00C97290">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321EC7B" w14:textId="77777777" w:rsidR="002418DC" w:rsidRPr="00C97290" w:rsidRDefault="002418DC" w:rsidP="002418DC">
            <w:pPr>
              <w:ind w:left="8" w:hanging="8"/>
              <w:jc w:val="both"/>
            </w:pPr>
            <w:r w:rsidRPr="00C97290">
              <w:t>-  Приказом Минстроя РФ от 02 декабря 2022 г. № 1026/</w:t>
            </w:r>
            <w:proofErr w:type="spellStart"/>
            <w:r w:rsidRPr="00C97290">
              <w:t>пр</w:t>
            </w:r>
            <w:proofErr w:type="spellEnd"/>
            <w:r w:rsidRPr="00C97290">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777A14A1" w14:textId="77777777" w:rsidR="002418DC" w:rsidRPr="00C97290" w:rsidRDefault="002418DC" w:rsidP="002418DC">
            <w:pPr>
              <w:ind w:left="8" w:hanging="8"/>
              <w:jc w:val="both"/>
            </w:pPr>
            <w:r w:rsidRPr="00C97290">
              <w:t>-  СП.48.13330.2019.</w:t>
            </w:r>
          </w:p>
          <w:p w14:paraId="21765EB3" w14:textId="77777777" w:rsidR="002418DC" w:rsidRDefault="002418DC" w:rsidP="002418DC">
            <w:pPr>
              <w:jc w:val="both"/>
              <w:rPr>
                <w:rFonts w:eastAsia="Calibri"/>
                <w:lang w:eastAsia="en-US"/>
              </w:rPr>
            </w:pPr>
            <w:r w:rsidRPr="00C97290">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lang w:eastAsia="en-US"/>
              </w:rPr>
              <w:t>;</w:t>
            </w:r>
          </w:p>
          <w:p w14:paraId="551BB665" w14:textId="77777777" w:rsidR="002418DC" w:rsidRPr="00D14DF8" w:rsidRDefault="002418DC" w:rsidP="002418DC">
            <w:pPr>
              <w:jc w:val="both"/>
              <w:rPr>
                <w:rFonts w:eastAsia="Calibri"/>
                <w:lang w:eastAsia="en-US"/>
              </w:rPr>
            </w:pPr>
            <w:r>
              <w:rPr>
                <w:rFonts w:eastAsia="Calibri"/>
                <w:lang w:eastAsia="en-US"/>
              </w:rPr>
              <w:t xml:space="preserve">- </w:t>
            </w:r>
            <w:r w:rsidRPr="00D14DF8">
              <w:rPr>
                <w:rFonts w:eastAsia="Calibri"/>
                <w:lang w:eastAsia="en-US"/>
              </w:rPr>
              <w:t>Постановление</w:t>
            </w:r>
            <w:r>
              <w:rPr>
                <w:rFonts w:eastAsia="Calibri"/>
                <w:lang w:eastAsia="en-US"/>
              </w:rPr>
              <w:t>м</w:t>
            </w:r>
            <w:r w:rsidRPr="00D14DF8">
              <w:rPr>
                <w:rFonts w:eastAsia="Calibri"/>
                <w:lang w:eastAsia="en-US"/>
              </w:rPr>
              <w:t xml:space="preserve"> Правительства РФ от 30 января 2021 г. N 85</w:t>
            </w:r>
          </w:p>
          <w:p w14:paraId="23311177" w14:textId="77777777" w:rsidR="002418DC" w:rsidRPr="00C97290" w:rsidRDefault="002418DC" w:rsidP="002418DC">
            <w:pPr>
              <w:jc w:val="both"/>
              <w:rPr>
                <w:rFonts w:eastAsia="Calibri"/>
                <w:lang w:eastAsia="en-US"/>
              </w:rPr>
            </w:pPr>
            <w:r w:rsidRPr="00D14DF8">
              <w:rPr>
                <w:rFonts w:eastAsia="Calibri"/>
                <w:lang w:eastAsia="en-US"/>
              </w:rPr>
              <w:t xml:space="preserve">"Об утверждении Правил выдачи разрешений на допуск в эксплуатацию </w:t>
            </w:r>
            <w:proofErr w:type="spellStart"/>
            <w:r w:rsidRPr="00D14DF8">
              <w:rPr>
                <w:rFonts w:eastAsia="Calibri"/>
                <w:lang w:eastAsia="en-US"/>
              </w:rPr>
              <w:t>энергопринимающих</w:t>
            </w:r>
            <w:proofErr w:type="spellEnd"/>
            <w:r w:rsidRPr="00D14DF8">
              <w:rPr>
                <w:rFonts w:eastAsia="Calibri"/>
                <w:lang w:eastAsia="en-US"/>
              </w:rPr>
              <w:t xml:space="preserve"> установок потребителей </w:t>
            </w:r>
            <w:r w:rsidRPr="00D14DF8">
              <w:rPr>
                <w:rFonts w:eastAsia="Calibri"/>
                <w:lang w:eastAsia="en-US"/>
              </w:rPr>
              <w:lastRenderedPageBreak/>
              <w:t xml:space="preserve">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lang w:eastAsia="en-US"/>
              </w:rPr>
              <w:t>теплопотребляющих</w:t>
            </w:r>
            <w:proofErr w:type="spellEnd"/>
            <w:r w:rsidRPr="00D14DF8">
              <w:rPr>
                <w:rFonts w:eastAsia="Calibri"/>
                <w:lang w:eastAsia="en-US"/>
              </w:rPr>
              <w:t xml:space="preserve"> установок и о внесении изменений в некоторые акты Правительства Российской Федерации"</w:t>
            </w:r>
            <w:r w:rsidRPr="00C97290">
              <w:rPr>
                <w:rFonts w:eastAsia="Calibri"/>
                <w:lang w:eastAsia="en-US"/>
              </w:rPr>
              <w:t>.</w:t>
            </w:r>
          </w:p>
          <w:p w14:paraId="2C77D4BA" w14:textId="77777777" w:rsidR="002418DC" w:rsidRPr="00C97290" w:rsidRDefault="002418DC" w:rsidP="002418DC">
            <w:pPr>
              <w:jc w:val="both"/>
              <w:rPr>
                <w:rFonts w:eastAsia="Calibri"/>
                <w:lang w:eastAsia="en-US"/>
              </w:rPr>
            </w:pPr>
            <w:r w:rsidRPr="00C97290">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Pr>
                <w:rFonts w:eastAsia="Calibri"/>
                <w:lang w:eastAsia="en-US"/>
              </w:rPr>
              <w:t xml:space="preserve">разрешения на допуск в эксплуатацию </w:t>
            </w:r>
            <w:proofErr w:type="spellStart"/>
            <w:r>
              <w:rPr>
                <w:rFonts w:eastAsia="Calibri"/>
                <w:lang w:eastAsia="en-US"/>
              </w:rPr>
              <w:t>энергопринимающей</w:t>
            </w:r>
            <w:proofErr w:type="spellEnd"/>
            <w:r>
              <w:rPr>
                <w:rFonts w:eastAsia="Calibri"/>
                <w:lang w:eastAsia="en-US"/>
              </w:rPr>
              <w:t xml:space="preserve"> установки</w:t>
            </w:r>
            <w:r w:rsidRPr="00C97290">
              <w:rPr>
                <w:rFonts w:eastAsia="Calibri"/>
                <w:lang w:eastAsia="en-US"/>
              </w:rPr>
              <w:t xml:space="preserve"> и устранить все замечания, если такие имеются.</w:t>
            </w:r>
          </w:p>
          <w:p w14:paraId="0C28BCE3" w14:textId="77777777" w:rsidR="002418DC" w:rsidRPr="00C97290" w:rsidRDefault="002418DC" w:rsidP="002418DC">
            <w:pPr>
              <w:jc w:val="both"/>
              <w:rPr>
                <w:rFonts w:eastAsia="Calibri"/>
                <w:lang w:eastAsia="en-US"/>
              </w:rPr>
            </w:pPr>
            <w:r w:rsidRPr="00C97290">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1E317BA" w14:textId="77777777" w:rsidR="002418DC" w:rsidRPr="00C97290" w:rsidRDefault="002418DC" w:rsidP="002418DC">
            <w:pPr>
              <w:jc w:val="both"/>
              <w:rPr>
                <w:rFonts w:eastAsia="Calibri"/>
                <w:lang w:eastAsia="en-US"/>
              </w:rPr>
            </w:pPr>
            <w:r w:rsidRPr="00C9729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011E414" w14:textId="77777777" w:rsidR="002418DC" w:rsidRPr="00C97290" w:rsidRDefault="002418DC" w:rsidP="002418DC">
            <w:pPr>
              <w:jc w:val="both"/>
              <w:rPr>
                <w:rFonts w:eastAsia="Calibri"/>
                <w:lang w:eastAsia="en-US"/>
              </w:rPr>
            </w:pPr>
            <w:r w:rsidRPr="00C97290">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967C53B" w14:textId="77777777" w:rsidR="002418DC" w:rsidRPr="00C97290" w:rsidRDefault="002418DC" w:rsidP="002418DC">
            <w:pPr>
              <w:jc w:val="both"/>
              <w:rPr>
                <w:rFonts w:eastAsia="Calibri"/>
                <w:lang w:eastAsia="en-US"/>
              </w:rPr>
            </w:pPr>
            <w:r w:rsidRPr="00C97290">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D064CD6" w14:textId="77777777" w:rsidR="002418DC" w:rsidRPr="00C97290" w:rsidRDefault="002418DC" w:rsidP="002418DC">
            <w:pPr>
              <w:jc w:val="both"/>
              <w:rPr>
                <w:rFonts w:eastAsia="Calibri"/>
                <w:lang w:eastAsia="en-US"/>
              </w:rPr>
            </w:pPr>
            <w:r w:rsidRPr="00C97290">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C97290">
              <w:rPr>
                <w:rFonts w:eastAsia="Calibri"/>
                <w:lang w:eastAsia="en-US"/>
              </w:rPr>
              <w:t>фотофиксация</w:t>
            </w:r>
            <w:proofErr w:type="spellEnd"/>
            <w:r w:rsidRPr="00C97290">
              <w:rPr>
                <w:rFonts w:eastAsia="Calibri"/>
                <w:lang w:eastAsia="en-US"/>
              </w:rPr>
              <w:t xml:space="preserve"> проводимых испытаний (по запросу Заказчика в зависимости от типа строительно-монтажных работ);</w:t>
            </w:r>
          </w:p>
          <w:p w14:paraId="75BE96DD" w14:textId="77777777" w:rsidR="002418DC" w:rsidRPr="00C97290" w:rsidRDefault="002418DC" w:rsidP="002418DC">
            <w:pPr>
              <w:jc w:val="both"/>
              <w:rPr>
                <w:rFonts w:eastAsia="Calibri"/>
                <w:lang w:eastAsia="en-US"/>
              </w:rPr>
            </w:pPr>
            <w:r w:rsidRPr="00C97290">
              <w:rPr>
                <w:rFonts w:eastAsia="Calibri"/>
                <w:lang w:eastAsia="en-US"/>
              </w:rPr>
              <w:t>- Другие технические отчеты, результаты обследований, если имело место;</w:t>
            </w:r>
          </w:p>
          <w:p w14:paraId="2BAE967F" w14:textId="77777777" w:rsidR="002418DC" w:rsidRPr="00C97290" w:rsidRDefault="002418DC" w:rsidP="002418DC">
            <w:pPr>
              <w:jc w:val="both"/>
              <w:rPr>
                <w:rFonts w:eastAsia="Calibri"/>
                <w:lang w:eastAsia="en-US"/>
              </w:rPr>
            </w:pPr>
            <w:r w:rsidRPr="00C97290">
              <w:rPr>
                <w:rFonts w:eastAsia="Calibri"/>
                <w:lang w:eastAsia="en-US"/>
              </w:rPr>
              <w:t>- Общий и специальные журналы работ;</w:t>
            </w:r>
          </w:p>
          <w:p w14:paraId="63D04380" w14:textId="77777777" w:rsidR="002418DC" w:rsidRPr="00C97290" w:rsidRDefault="002418DC" w:rsidP="002418DC">
            <w:pPr>
              <w:jc w:val="both"/>
              <w:rPr>
                <w:rFonts w:eastAsia="Calibri"/>
                <w:lang w:eastAsia="en-US"/>
              </w:rPr>
            </w:pPr>
            <w:r w:rsidRPr="00C97290">
              <w:rPr>
                <w:rFonts w:eastAsia="Calibri"/>
                <w:lang w:eastAsia="en-US"/>
              </w:rPr>
              <w:t>- Журнал входного контроля;</w:t>
            </w:r>
          </w:p>
          <w:p w14:paraId="47BA7CA3" w14:textId="77777777" w:rsidR="002418DC" w:rsidRPr="00C97290" w:rsidRDefault="002418DC" w:rsidP="002418DC">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Фотофиксация</w:t>
            </w:r>
            <w:proofErr w:type="spellEnd"/>
            <w:r w:rsidRPr="00C97290">
              <w:rPr>
                <w:rFonts w:eastAsia="Calibri"/>
                <w:lang w:eastAsia="en-US"/>
              </w:rPr>
              <w:t xml:space="preserve"> работ (в процессе и после завершения работ) (по запросу Заказчика);</w:t>
            </w:r>
          </w:p>
          <w:p w14:paraId="584C4BB6" w14:textId="77777777" w:rsidR="002418DC" w:rsidRPr="00C97290" w:rsidRDefault="002418DC" w:rsidP="002418DC">
            <w:pPr>
              <w:jc w:val="both"/>
              <w:rPr>
                <w:rFonts w:eastAsia="Calibri"/>
                <w:lang w:eastAsia="en-US"/>
              </w:rPr>
            </w:pPr>
            <w:r w:rsidRPr="00C97290">
              <w:rPr>
                <w:rFonts w:eastAsia="Calibri"/>
                <w:lang w:eastAsia="en-US"/>
              </w:rPr>
              <w:t xml:space="preserve">- Съемный носитель с электронной версией ИД (формат </w:t>
            </w:r>
            <w:proofErr w:type="spellStart"/>
            <w:r w:rsidRPr="00C97290">
              <w:rPr>
                <w:rFonts w:eastAsia="Calibri"/>
                <w:lang w:eastAsia="en-US"/>
              </w:rPr>
              <w:t>pdf</w:t>
            </w:r>
            <w:proofErr w:type="spellEnd"/>
            <w:r w:rsidRPr="00C97290">
              <w:rPr>
                <w:rFonts w:eastAsia="Calibri"/>
                <w:lang w:eastAsia="en-US"/>
              </w:rPr>
              <w:t xml:space="preserve">,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w:t>
            </w:r>
            <w:proofErr w:type="spellStart"/>
            <w:r w:rsidRPr="00C97290">
              <w:rPr>
                <w:rFonts w:eastAsia="Calibri"/>
                <w:lang w:eastAsia="en-US"/>
              </w:rPr>
              <w:t>dwg</w:t>
            </w:r>
            <w:proofErr w:type="spellEnd"/>
            <w:r w:rsidRPr="00C97290">
              <w:rPr>
                <w:rFonts w:eastAsia="Calibri"/>
                <w:lang w:eastAsia="en-US"/>
              </w:rPr>
              <w:t>)/</w:t>
            </w:r>
          </w:p>
          <w:p w14:paraId="02015E70" w14:textId="77777777" w:rsidR="002418DC" w:rsidRPr="00C97290" w:rsidRDefault="002418DC" w:rsidP="002418DC">
            <w:pPr>
              <w:jc w:val="both"/>
              <w:rPr>
                <w:rFonts w:eastAsia="Calibri"/>
                <w:lang w:eastAsia="en-US"/>
              </w:rPr>
            </w:pPr>
            <w:r w:rsidRPr="00C9729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9908F96" w14:textId="77777777" w:rsidR="002418DC" w:rsidRPr="00C97290" w:rsidRDefault="002418DC" w:rsidP="002418DC">
            <w:pPr>
              <w:jc w:val="both"/>
              <w:rPr>
                <w:rFonts w:eastAsia="Calibri"/>
                <w:lang w:eastAsia="en-US"/>
              </w:rPr>
            </w:pPr>
            <w:r w:rsidRPr="00C97290">
              <w:rPr>
                <w:rFonts w:eastAsia="Calibri"/>
                <w:lang w:eastAsia="en-US"/>
              </w:rPr>
              <w:t>Все листы исполнительной документации, начиная с реестра. должны иметь сквозную нумерацию страниц.</w:t>
            </w:r>
          </w:p>
          <w:p w14:paraId="09E11702" w14:textId="77777777" w:rsidR="002418DC" w:rsidRPr="00C97290" w:rsidRDefault="002418DC" w:rsidP="002418DC">
            <w:pPr>
              <w:jc w:val="both"/>
              <w:rPr>
                <w:rFonts w:eastAsia="Calibri"/>
                <w:lang w:eastAsia="en-US"/>
              </w:rPr>
            </w:pPr>
            <w:r w:rsidRPr="00C97290">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B3C63F6" w14:textId="77777777" w:rsidR="002418DC" w:rsidRPr="00C97290" w:rsidRDefault="002418DC" w:rsidP="002418DC">
            <w:pPr>
              <w:jc w:val="both"/>
              <w:rPr>
                <w:rFonts w:eastAsia="Calibri"/>
                <w:lang w:eastAsia="en-US"/>
              </w:rPr>
            </w:pPr>
            <w:r w:rsidRPr="00C97290">
              <w:rPr>
                <w:rFonts w:eastAsia="Calibri"/>
                <w:lang w:eastAsia="en-US"/>
              </w:rPr>
              <w:t>Акты подшиваются в порядке возрастания нумерации, которая учитывает последовательность производства работ.</w:t>
            </w:r>
          </w:p>
          <w:p w14:paraId="76D3A072" w14:textId="77777777" w:rsidR="002418DC" w:rsidRPr="00C97290" w:rsidRDefault="002418DC" w:rsidP="002418DC">
            <w:pPr>
              <w:jc w:val="both"/>
              <w:rPr>
                <w:rFonts w:eastAsia="Calibri"/>
                <w:lang w:eastAsia="en-US"/>
              </w:rPr>
            </w:pPr>
            <w:r w:rsidRPr="00C9729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2FBF24AF" w14:textId="77777777" w:rsidR="002418DC" w:rsidRPr="00C97290" w:rsidRDefault="002418DC" w:rsidP="002418DC">
            <w:pPr>
              <w:jc w:val="both"/>
              <w:rPr>
                <w:rFonts w:eastAsia="Calibri"/>
                <w:lang w:eastAsia="en-US"/>
              </w:rPr>
            </w:pPr>
            <w:r w:rsidRPr="00C97290">
              <w:rPr>
                <w:rFonts w:eastAsia="Calibri"/>
                <w:lang w:eastAsia="en-US"/>
              </w:rPr>
              <w:lastRenderedPageBreak/>
              <w:t>Четыре экземпляра ИД должны быть оформлены в отдельных папках.</w:t>
            </w:r>
          </w:p>
          <w:p w14:paraId="52EF1D5F" w14:textId="77777777" w:rsidR="002418DC" w:rsidRPr="00C97290" w:rsidRDefault="002418DC" w:rsidP="002418DC">
            <w:pPr>
              <w:jc w:val="both"/>
              <w:rPr>
                <w:rFonts w:eastAsia="Calibri"/>
                <w:lang w:eastAsia="en-US"/>
              </w:rPr>
            </w:pPr>
            <w:r w:rsidRPr="00C97290">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A46B083" w14:textId="77777777" w:rsidR="002418DC" w:rsidRPr="00C97290" w:rsidRDefault="002418DC" w:rsidP="002418DC">
            <w:pPr>
              <w:jc w:val="both"/>
              <w:rPr>
                <w:rFonts w:eastAsia="Calibri"/>
                <w:lang w:eastAsia="en-US"/>
              </w:rPr>
            </w:pPr>
            <w:r w:rsidRPr="00C9729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4EE53C0" w14:textId="77777777" w:rsidR="002418DC" w:rsidRPr="00C97290" w:rsidRDefault="002418DC" w:rsidP="002418DC">
            <w:pPr>
              <w:jc w:val="both"/>
              <w:rPr>
                <w:rFonts w:eastAsia="Calibri"/>
                <w:lang w:eastAsia="en-US"/>
              </w:rPr>
            </w:pPr>
            <w:r w:rsidRPr="00C97290">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060FD581" w14:textId="77777777" w:rsidR="002418DC" w:rsidRPr="00C97290" w:rsidRDefault="002418DC" w:rsidP="002418DC">
            <w:pPr>
              <w:jc w:val="both"/>
              <w:rPr>
                <w:rFonts w:eastAsia="Calibri"/>
                <w:lang w:eastAsia="en-US"/>
              </w:rPr>
            </w:pPr>
            <w:r w:rsidRPr="00C97290">
              <w:rPr>
                <w:rFonts w:eastAsia="Calibri"/>
                <w:lang w:eastAsia="en-US"/>
              </w:rPr>
              <w:t>Требования к оформлению электронной версии ИД:</w:t>
            </w:r>
          </w:p>
          <w:p w14:paraId="287E66CB" w14:textId="77777777" w:rsidR="002418DC" w:rsidRPr="00C97290" w:rsidRDefault="002418DC" w:rsidP="002418DC">
            <w:pPr>
              <w:jc w:val="both"/>
              <w:rPr>
                <w:rFonts w:eastAsia="Calibri"/>
                <w:lang w:eastAsia="en-US"/>
              </w:rPr>
            </w:pPr>
            <w:r w:rsidRPr="00C9729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143A44AD" w14:textId="77777777" w:rsidR="002418DC" w:rsidRPr="00C97290" w:rsidRDefault="002418DC" w:rsidP="002418DC">
            <w:pPr>
              <w:jc w:val="both"/>
              <w:rPr>
                <w:rFonts w:eastAsia="Calibri"/>
                <w:lang w:eastAsia="en-US"/>
              </w:rPr>
            </w:pPr>
            <w:r w:rsidRPr="00C97290">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C97290">
              <w:rPr>
                <w:rFonts w:eastAsia="Calibri"/>
                <w:lang w:eastAsia="en-US"/>
              </w:rPr>
              <w:t>pdf</w:t>
            </w:r>
            <w:proofErr w:type="spellEnd"/>
            <w:r w:rsidRPr="00C97290">
              <w:rPr>
                <w:rFonts w:eastAsia="Calibri"/>
                <w:lang w:eastAsia="en-US"/>
              </w:rPr>
              <w:t>.</w:t>
            </w:r>
          </w:p>
          <w:p w14:paraId="1A696CE7" w14:textId="77777777" w:rsidR="002418DC" w:rsidRPr="00C97290" w:rsidRDefault="002418DC" w:rsidP="002418DC">
            <w:pPr>
              <w:jc w:val="both"/>
              <w:rPr>
                <w:rFonts w:eastAsia="Calibri"/>
                <w:lang w:eastAsia="en-US"/>
              </w:rPr>
            </w:pPr>
            <w:r w:rsidRPr="00C97290">
              <w:rPr>
                <w:rFonts w:eastAsia="Calibri"/>
                <w:lang w:eastAsia="en-US"/>
              </w:rPr>
              <w:t xml:space="preserve">Кроме того, дополнительно прикладывается вся ИД в форматах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и </w:t>
            </w:r>
            <w:proofErr w:type="spellStart"/>
            <w:r w:rsidRPr="00C97290">
              <w:rPr>
                <w:rFonts w:eastAsia="Calibri"/>
                <w:lang w:eastAsia="en-US"/>
              </w:rPr>
              <w:t>dwg</w:t>
            </w:r>
            <w:proofErr w:type="spellEnd"/>
            <w:r w:rsidRPr="00C97290">
              <w:rPr>
                <w:rFonts w:eastAsia="Calibri"/>
                <w:lang w:eastAsia="en-US"/>
              </w:rPr>
              <w:t>.</w:t>
            </w:r>
          </w:p>
          <w:p w14:paraId="59839B67" w14:textId="77777777" w:rsidR="002418DC" w:rsidRPr="00C97290" w:rsidRDefault="002418DC" w:rsidP="002418DC">
            <w:pPr>
              <w:jc w:val="both"/>
              <w:rPr>
                <w:rFonts w:eastAsia="Calibri"/>
                <w:lang w:eastAsia="en-US"/>
              </w:rPr>
            </w:pPr>
            <w:r w:rsidRPr="00C97290">
              <w:rPr>
                <w:rFonts w:eastAsia="Calibri"/>
                <w:lang w:eastAsia="en-US"/>
              </w:rPr>
              <w:t>Необходимо называть файлы кратко с указанием номера из реестра ИД.</w:t>
            </w:r>
          </w:p>
        </w:tc>
      </w:tr>
      <w:tr w:rsidR="002418DC" w:rsidRPr="00C97290" w14:paraId="7A54E702"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24C7BBB" w14:textId="77777777" w:rsidR="002418DC" w:rsidRPr="00C97290" w:rsidRDefault="002418DC" w:rsidP="002418DC">
            <w:pPr>
              <w:keepLines/>
              <w:outlineLvl w:val="2"/>
              <w:rPr>
                <w:b/>
                <w:bCs/>
              </w:rPr>
            </w:pPr>
            <w:r w:rsidRPr="00C97290">
              <w:rPr>
                <w:b/>
                <w:bCs/>
              </w:rPr>
              <w:lastRenderedPageBreak/>
              <w:t>18.</w:t>
            </w:r>
          </w:p>
        </w:tc>
        <w:tc>
          <w:tcPr>
            <w:tcW w:w="2694" w:type="dxa"/>
            <w:gridSpan w:val="2"/>
            <w:tcBorders>
              <w:top w:val="single" w:sz="4" w:space="0" w:color="auto"/>
              <w:left w:val="single" w:sz="4" w:space="0" w:color="auto"/>
              <w:bottom w:val="single" w:sz="4" w:space="0" w:color="auto"/>
              <w:right w:val="single" w:sz="4" w:space="0" w:color="auto"/>
            </w:tcBorders>
          </w:tcPr>
          <w:p w14:paraId="0B337C7E" w14:textId="77777777" w:rsidR="002418DC" w:rsidRPr="00C97290" w:rsidRDefault="002418DC" w:rsidP="002418DC">
            <w:pPr>
              <w:jc w:val="both"/>
              <w:rPr>
                <w:rFonts w:eastAsia="Calibri"/>
                <w:b/>
                <w:lang w:eastAsia="en-US"/>
              </w:rPr>
            </w:pPr>
            <w:r w:rsidRPr="00C97290">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6945" w:type="dxa"/>
            <w:gridSpan w:val="2"/>
            <w:tcBorders>
              <w:top w:val="single" w:sz="4" w:space="0" w:color="auto"/>
              <w:left w:val="single" w:sz="4" w:space="0" w:color="auto"/>
              <w:bottom w:val="single" w:sz="4" w:space="0" w:color="auto"/>
              <w:right w:val="single" w:sz="4" w:space="0" w:color="auto"/>
            </w:tcBorders>
          </w:tcPr>
          <w:p w14:paraId="513BB328" w14:textId="77777777" w:rsidR="002418DC" w:rsidRPr="00C97290" w:rsidRDefault="002418DC" w:rsidP="002418DC">
            <w:pPr>
              <w:jc w:val="both"/>
              <w:rPr>
                <w:rFonts w:eastAsia="Calibri"/>
                <w:lang w:eastAsia="en-US"/>
              </w:rPr>
            </w:pPr>
            <w:r w:rsidRPr="00C97290">
              <w:rPr>
                <w:rFonts w:eastAsia="Calibri"/>
                <w:lang w:eastAsia="en-US"/>
              </w:rPr>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w:t>
            </w:r>
            <w:r w:rsidRPr="00C30A1E">
              <w:rPr>
                <w:rFonts w:eastAsia="Calibri"/>
                <w:lang w:eastAsia="en-US"/>
              </w:rPr>
              <w:t>Описание объекта закупки (Техническое задание)</w:t>
            </w:r>
            <w:r w:rsidRPr="00C97290">
              <w:rPr>
                <w:rFonts w:eastAsia="Calibri"/>
                <w:lang w:eastAsia="en-US"/>
              </w:rPr>
              <w:t>,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418DC" w:rsidRPr="00C97290" w14:paraId="6DDA36FD"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62F43FF" w14:textId="77777777" w:rsidR="002418DC" w:rsidRPr="00C97290" w:rsidRDefault="002418DC" w:rsidP="002418DC">
            <w:pPr>
              <w:keepLines/>
              <w:outlineLvl w:val="2"/>
              <w:rPr>
                <w:b/>
                <w:bCs/>
              </w:rPr>
            </w:pPr>
            <w:r w:rsidRPr="00C97290">
              <w:rPr>
                <w:b/>
                <w:bCs/>
              </w:rPr>
              <w:t>19.</w:t>
            </w:r>
          </w:p>
        </w:tc>
        <w:tc>
          <w:tcPr>
            <w:tcW w:w="2694" w:type="dxa"/>
            <w:gridSpan w:val="2"/>
            <w:tcBorders>
              <w:top w:val="single" w:sz="4" w:space="0" w:color="auto"/>
              <w:left w:val="single" w:sz="4" w:space="0" w:color="auto"/>
              <w:bottom w:val="single" w:sz="4" w:space="0" w:color="auto"/>
              <w:right w:val="single" w:sz="4" w:space="0" w:color="auto"/>
            </w:tcBorders>
          </w:tcPr>
          <w:p w14:paraId="7E50424F" w14:textId="77777777" w:rsidR="002418DC" w:rsidRPr="00C97290" w:rsidRDefault="002418DC" w:rsidP="002418DC">
            <w:pPr>
              <w:jc w:val="both"/>
              <w:rPr>
                <w:rFonts w:eastAsia="Calibri"/>
                <w:b/>
                <w:lang w:eastAsia="en-US"/>
              </w:rPr>
            </w:pPr>
            <w:r w:rsidRPr="00C97290">
              <w:rPr>
                <w:rFonts w:eastAsia="Calibri"/>
                <w:b/>
                <w:lang w:eastAsia="en-US"/>
              </w:rPr>
              <w:t>Требования соответствия нормативным документам (лицензии допуски, разрешения, согласования)</w:t>
            </w:r>
          </w:p>
        </w:tc>
        <w:tc>
          <w:tcPr>
            <w:tcW w:w="6945" w:type="dxa"/>
            <w:gridSpan w:val="2"/>
            <w:tcBorders>
              <w:top w:val="single" w:sz="4" w:space="0" w:color="auto"/>
              <w:left w:val="single" w:sz="4" w:space="0" w:color="auto"/>
              <w:bottom w:val="single" w:sz="4" w:space="0" w:color="auto"/>
              <w:right w:val="single" w:sz="4" w:space="0" w:color="auto"/>
            </w:tcBorders>
          </w:tcPr>
          <w:p w14:paraId="680CC523" w14:textId="77777777" w:rsidR="002418DC" w:rsidRPr="00C97290" w:rsidRDefault="002418DC" w:rsidP="002418DC">
            <w:pPr>
              <w:jc w:val="both"/>
              <w:rPr>
                <w:rFonts w:eastAsia="Calibri"/>
                <w:bCs/>
                <w:lang w:eastAsia="en-US"/>
              </w:rPr>
            </w:pPr>
            <w:r w:rsidRPr="00C9729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CF3B40B" w14:textId="77777777" w:rsidR="002418DC" w:rsidRPr="00C97290" w:rsidRDefault="002418DC" w:rsidP="002418DC">
            <w:pPr>
              <w:jc w:val="both"/>
              <w:rPr>
                <w:rFonts w:eastAsia="Calibri"/>
                <w:bCs/>
                <w:lang w:eastAsia="en-US"/>
              </w:rPr>
            </w:pPr>
            <w:r w:rsidRPr="00C97290">
              <w:rPr>
                <w:rFonts w:eastAsia="Calibri"/>
                <w:bCs/>
                <w:lang w:eastAsia="en-US"/>
              </w:rPr>
              <w:t>- Градостроительный кодекс Российской Федерации;</w:t>
            </w:r>
          </w:p>
          <w:p w14:paraId="3C4EEC27" w14:textId="77777777" w:rsidR="002418DC" w:rsidRPr="00C97290" w:rsidRDefault="002418DC" w:rsidP="002418DC">
            <w:pPr>
              <w:jc w:val="both"/>
              <w:rPr>
                <w:rFonts w:eastAsia="Calibri"/>
                <w:bCs/>
                <w:lang w:eastAsia="en-US"/>
              </w:rPr>
            </w:pPr>
            <w:r w:rsidRPr="00C97290">
              <w:rPr>
                <w:rFonts w:eastAsia="Calibri"/>
                <w:bCs/>
                <w:lang w:eastAsia="en-US"/>
              </w:rPr>
              <w:t>- Федеральный закон 22.07.2008 № 123-ФЗ «Технический регламент о требованиях пожарной безопасности»;</w:t>
            </w:r>
          </w:p>
          <w:p w14:paraId="3AC66C0F" w14:textId="77777777" w:rsidR="002418DC" w:rsidRPr="00C97290" w:rsidRDefault="002418DC" w:rsidP="002418DC">
            <w:pPr>
              <w:jc w:val="both"/>
              <w:rPr>
                <w:rFonts w:eastAsia="Calibri"/>
                <w:bCs/>
                <w:lang w:eastAsia="en-US"/>
              </w:rPr>
            </w:pPr>
            <w:r w:rsidRPr="00C97290">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92C57C2" w14:textId="77777777" w:rsidR="002418DC" w:rsidRPr="00C97290" w:rsidRDefault="002418DC" w:rsidP="002418DC">
            <w:pPr>
              <w:jc w:val="both"/>
              <w:rPr>
                <w:rFonts w:eastAsia="Calibri"/>
                <w:bCs/>
                <w:lang w:eastAsia="en-US"/>
              </w:rPr>
            </w:pPr>
            <w:r w:rsidRPr="00C97290">
              <w:rPr>
                <w:rFonts w:eastAsia="Calibri"/>
                <w:bCs/>
                <w:lang w:eastAsia="en-US"/>
              </w:rPr>
              <w:t xml:space="preserve">-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w:t>
            </w:r>
            <w:r w:rsidRPr="00C97290">
              <w:rPr>
                <w:rFonts w:eastAsia="Calibri"/>
                <w:bCs/>
                <w:lang w:eastAsia="en-US"/>
              </w:rPr>
              <w:lastRenderedPageBreak/>
              <w:t>осмотры при поступлении на работу и периодические медицинские осмотры»;</w:t>
            </w:r>
          </w:p>
          <w:p w14:paraId="652FA549" w14:textId="77777777" w:rsidR="002418DC" w:rsidRPr="00C97290" w:rsidRDefault="002418DC" w:rsidP="002418DC">
            <w:pPr>
              <w:jc w:val="both"/>
              <w:rPr>
                <w:rFonts w:eastAsia="Calibri"/>
                <w:bCs/>
                <w:lang w:eastAsia="en-US"/>
              </w:rPr>
            </w:pPr>
            <w:r w:rsidRPr="00C9729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FE4CC5D" w14:textId="77777777" w:rsidR="002418DC" w:rsidRDefault="002418DC" w:rsidP="002418DC">
            <w:pPr>
              <w:jc w:val="both"/>
              <w:rPr>
                <w:rFonts w:eastAsia="Calibri"/>
                <w:bCs/>
                <w:lang w:eastAsia="en-US"/>
              </w:rPr>
            </w:pPr>
            <w:r w:rsidRPr="00C97290">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7810CBD" w14:textId="77777777" w:rsidR="002418DC" w:rsidRPr="00D14DF8" w:rsidRDefault="002418DC" w:rsidP="002418DC">
            <w:pPr>
              <w:jc w:val="both"/>
              <w:rPr>
                <w:rFonts w:eastAsia="Calibri"/>
                <w:bCs/>
                <w:lang w:eastAsia="en-US"/>
              </w:rPr>
            </w:pPr>
            <w:r>
              <w:rPr>
                <w:rFonts w:eastAsia="Calibri"/>
                <w:bCs/>
                <w:lang w:eastAsia="en-US"/>
              </w:rPr>
              <w:t xml:space="preserve">- </w:t>
            </w:r>
            <w:r w:rsidRPr="00D14DF8">
              <w:rPr>
                <w:rFonts w:eastAsia="Calibri"/>
                <w:bCs/>
                <w:lang w:eastAsia="en-US"/>
              </w:rPr>
              <w:t>Постановление Правительства РФ от 30 января 2021 г. N 85</w:t>
            </w:r>
          </w:p>
          <w:p w14:paraId="6CD2795C" w14:textId="77777777" w:rsidR="002418DC" w:rsidRPr="00C97290" w:rsidRDefault="002418DC" w:rsidP="002418DC">
            <w:pPr>
              <w:jc w:val="both"/>
              <w:rPr>
                <w:rFonts w:eastAsia="Calibri"/>
                <w:bCs/>
                <w:lang w:eastAsia="en-US"/>
              </w:rPr>
            </w:pPr>
            <w:r w:rsidRPr="00D14DF8">
              <w:rPr>
                <w:rFonts w:eastAsia="Calibri"/>
                <w:bCs/>
                <w:lang w:eastAsia="en-US"/>
              </w:rPr>
              <w:t xml:space="preserve">"Об утверждении Правил выдачи разрешений на допуск в эксплуатацию </w:t>
            </w:r>
            <w:proofErr w:type="spellStart"/>
            <w:r w:rsidRPr="00D14DF8">
              <w:rPr>
                <w:rFonts w:eastAsia="Calibri"/>
                <w:bCs/>
                <w:lang w:eastAsia="en-US"/>
              </w:rPr>
              <w:t>энергопринимающих</w:t>
            </w:r>
            <w:proofErr w:type="spellEnd"/>
            <w:r w:rsidRPr="00D14DF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bCs/>
                <w:lang w:eastAsia="en-US"/>
              </w:rPr>
              <w:t>теплопотребляющих</w:t>
            </w:r>
            <w:proofErr w:type="spellEnd"/>
            <w:r w:rsidRPr="00D14DF8">
              <w:rPr>
                <w:rFonts w:eastAsia="Calibri"/>
                <w:bCs/>
                <w:lang w:eastAsia="en-US"/>
              </w:rPr>
              <w:t xml:space="preserve"> установок и о внесении изменений в некоторые акты Правительства Российской Федерации"</w:t>
            </w:r>
            <w:r>
              <w:rPr>
                <w:rFonts w:eastAsia="Calibri"/>
                <w:bCs/>
                <w:lang w:eastAsia="en-US"/>
              </w:rPr>
              <w:t>;</w:t>
            </w:r>
          </w:p>
          <w:p w14:paraId="6186C24B" w14:textId="77777777" w:rsidR="002418DC" w:rsidRPr="00C97290" w:rsidRDefault="002418DC" w:rsidP="002418DC">
            <w:pPr>
              <w:jc w:val="both"/>
              <w:rPr>
                <w:rFonts w:eastAsia="Calibri"/>
                <w:bCs/>
                <w:lang w:eastAsia="en-US"/>
              </w:rPr>
            </w:pPr>
            <w:r w:rsidRPr="00C9729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9D8AB77" w14:textId="77777777" w:rsidR="002418DC" w:rsidRPr="00C97290" w:rsidRDefault="002418DC" w:rsidP="002418DC">
            <w:pPr>
              <w:jc w:val="both"/>
              <w:rPr>
                <w:rFonts w:eastAsia="Calibri"/>
                <w:bCs/>
                <w:lang w:eastAsia="en-US"/>
              </w:rPr>
            </w:pPr>
            <w:r w:rsidRPr="00C9729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C97290">
              <w:rPr>
                <w:rFonts w:eastAsia="Calibri"/>
                <w:bCs/>
                <w:lang w:eastAsia="en-US"/>
              </w:rPr>
              <w:t>пр</w:t>
            </w:r>
            <w:proofErr w:type="spellEnd"/>
            <w:r w:rsidRPr="00C97290">
              <w:rPr>
                <w:rFonts w:eastAsia="Calibri"/>
                <w:bCs/>
                <w:lang w:eastAsia="en-US"/>
              </w:rPr>
              <w:t>;</w:t>
            </w:r>
          </w:p>
          <w:p w14:paraId="58369D24" w14:textId="77777777" w:rsidR="002418DC" w:rsidRPr="00C97290" w:rsidRDefault="002418DC" w:rsidP="002418DC">
            <w:pPr>
              <w:jc w:val="both"/>
              <w:rPr>
                <w:rFonts w:eastAsia="Calibri"/>
                <w:bCs/>
                <w:lang w:eastAsia="en-US"/>
              </w:rPr>
            </w:pPr>
            <w:r w:rsidRPr="00C9729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2374EA9" w14:textId="77777777" w:rsidR="002418DC" w:rsidRPr="00C97290" w:rsidRDefault="002418DC" w:rsidP="002418DC">
            <w:pPr>
              <w:jc w:val="both"/>
              <w:rPr>
                <w:rFonts w:eastAsia="Calibri"/>
                <w:bCs/>
                <w:lang w:eastAsia="en-US"/>
              </w:rPr>
            </w:pPr>
            <w:r w:rsidRPr="00C9729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ED18867" w14:textId="77777777" w:rsidR="002418DC" w:rsidRPr="00C97290" w:rsidRDefault="002418DC" w:rsidP="002418DC">
            <w:pPr>
              <w:jc w:val="both"/>
              <w:rPr>
                <w:rFonts w:eastAsia="Calibri"/>
                <w:bCs/>
                <w:lang w:eastAsia="en-US"/>
              </w:rPr>
            </w:pPr>
            <w:r w:rsidRPr="00C9729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76ABD8C" w14:textId="77777777" w:rsidR="002418DC" w:rsidRPr="00C97290" w:rsidRDefault="002418DC" w:rsidP="002418DC">
            <w:pPr>
              <w:jc w:val="both"/>
              <w:rPr>
                <w:rFonts w:eastAsia="Calibri"/>
                <w:bCs/>
                <w:lang w:eastAsia="en-US"/>
              </w:rPr>
            </w:pPr>
            <w:r w:rsidRPr="00C97290">
              <w:rPr>
                <w:rFonts w:eastAsia="Calibri"/>
                <w:bCs/>
                <w:lang w:eastAsia="en-US"/>
              </w:rPr>
              <w:t>- СП 71.13330.2017 «СНиП 3.04.01-87 «Свод правил. Изоляционные и отделочные покрытия. Актуализированная редакция СНиП 3.04.01-87».</w:t>
            </w:r>
          </w:p>
          <w:p w14:paraId="44F66D70" w14:textId="77777777" w:rsidR="002418DC" w:rsidRPr="00C97290" w:rsidRDefault="002418DC" w:rsidP="002418DC">
            <w:pPr>
              <w:jc w:val="both"/>
              <w:rPr>
                <w:rFonts w:eastAsia="Calibri"/>
                <w:bCs/>
                <w:lang w:eastAsia="en-US"/>
              </w:rPr>
            </w:pPr>
            <w:r w:rsidRPr="00C9729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C97290">
              <w:rPr>
                <w:rFonts w:eastAsia="Calibri"/>
                <w:bCs/>
                <w:lang w:eastAsia="en-US"/>
              </w:rPr>
              <w:t>пр</w:t>
            </w:r>
            <w:proofErr w:type="spellEnd"/>
            <w:r w:rsidRPr="00C97290">
              <w:rPr>
                <w:rFonts w:eastAsia="Calibri"/>
                <w:bCs/>
                <w:lang w:eastAsia="en-US"/>
              </w:rPr>
              <w:t>);</w:t>
            </w:r>
          </w:p>
          <w:p w14:paraId="3CD149C3" w14:textId="77777777" w:rsidR="002418DC" w:rsidRPr="00C97290" w:rsidRDefault="002418DC" w:rsidP="002418DC">
            <w:pPr>
              <w:jc w:val="both"/>
              <w:rPr>
                <w:rFonts w:eastAsia="Calibri"/>
                <w:bCs/>
                <w:lang w:eastAsia="en-US"/>
              </w:rPr>
            </w:pPr>
            <w:r w:rsidRPr="00C97290">
              <w:rPr>
                <w:rFonts w:eastAsia="Calibri"/>
                <w:bCs/>
                <w:lang w:eastAsia="en-US"/>
              </w:rPr>
              <w:t>- СП 73.13330.2016. СНиП 3.05.01-85. Свод правил. Внутренние санитарно-технические системы зданий;</w:t>
            </w:r>
          </w:p>
          <w:p w14:paraId="4407A325" w14:textId="77777777" w:rsidR="002418DC" w:rsidRPr="00C97290" w:rsidRDefault="002418DC" w:rsidP="002418DC">
            <w:pPr>
              <w:jc w:val="both"/>
              <w:rPr>
                <w:rFonts w:eastAsia="Calibri"/>
                <w:bCs/>
                <w:lang w:eastAsia="en-US"/>
              </w:rPr>
            </w:pPr>
            <w:r w:rsidRPr="00C97290">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30.06.2012 № 280);</w:t>
            </w:r>
          </w:p>
          <w:p w14:paraId="740A8C18" w14:textId="77777777" w:rsidR="002418DC" w:rsidRPr="00C97290" w:rsidRDefault="002418DC" w:rsidP="002418DC">
            <w:pPr>
              <w:jc w:val="both"/>
              <w:rPr>
                <w:rFonts w:eastAsia="Calibri"/>
                <w:bCs/>
                <w:lang w:eastAsia="en-US"/>
              </w:rPr>
            </w:pPr>
            <w:r w:rsidRPr="00C97290">
              <w:rPr>
                <w:rFonts w:eastAsia="Calibri"/>
                <w:bCs/>
                <w:lang w:eastAsia="en-US"/>
              </w:rPr>
              <w:lastRenderedPageBreak/>
              <w:t>- СП 129.13330.2019 «Наружные сети и сооружения водоснабжения и канализации. Актуализированная редакция СНиП 3.05.04-85*.</w:t>
            </w:r>
          </w:p>
          <w:p w14:paraId="53AD63C3" w14:textId="77777777" w:rsidR="002418DC" w:rsidRPr="00C97290" w:rsidRDefault="002418DC" w:rsidP="002418DC">
            <w:pPr>
              <w:jc w:val="both"/>
              <w:rPr>
                <w:rFonts w:eastAsia="Calibri"/>
                <w:bCs/>
                <w:lang w:eastAsia="en-US"/>
              </w:rPr>
            </w:pPr>
            <w:r w:rsidRPr="00C97290">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C97290">
              <w:rPr>
                <w:rFonts w:eastAsia="Calibri"/>
                <w:bCs/>
                <w:lang w:eastAsia="en-US"/>
              </w:rPr>
              <w:t>пр</w:t>
            </w:r>
            <w:proofErr w:type="spellEnd"/>
            <w:r w:rsidRPr="00C97290">
              <w:rPr>
                <w:rFonts w:eastAsia="Calibri"/>
                <w:bCs/>
                <w:lang w:eastAsia="en-US"/>
              </w:rPr>
              <w:t>);</w:t>
            </w:r>
          </w:p>
          <w:p w14:paraId="3DD9112C" w14:textId="77777777" w:rsidR="002418DC" w:rsidRPr="00C97290" w:rsidRDefault="002418DC" w:rsidP="002418DC">
            <w:pPr>
              <w:jc w:val="both"/>
              <w:rPr>
                <w:rFonts w:eastAsia="Calibri"/>
                <w:bCs/>
                <w:lang w:eastAsia="en-US"/>
              </w:rPr>
            </w:pPr>
            <w:r w:rsidRPr="00C97290">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29.12.2011 N 635/10, ред. от 03.12.2016);</w:t>
            </w:r>
          </w:p>
          <w:p w14:paraId="4B749CF3" w14:textId="77777777" w:rsidR="002418DC" w:rsidRPr="00C97290" w:rsidRDefault="002418DC" w:rsidP="002418DC">
            <w:pPr>
              <w:jc w:val="both"/>
              <w:rPr>
                <w:rFonts w:eastAsia="Calibri"/>
                <w:bCs/>
                <w:lang w:eastAsia="en-US"/>
              </w:rPr>
            </w:pPr>
            <w:r w:rsidRPr="00C97290">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3B5F98E" w14:textId="77777777" w:rsidR="002418DC" w:rsidRPr="00C97290" w:rsidRDefault="002418DC" w:rsidP="002418DC">
            <w:pPr>
              <w:jc w:val="both"/>
              <w:rPr>
                <w:rFonts w:eastAsia="Calibri"/>
                <w:bCs/>
                <w:lang w:eastAsia="en-US"/>
              </w:rPr>
            </w:pPr>
            <w:r w:rsidRPr="00C97290">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97290">
              <w:rPr>
                <w:rFonts w:eastAsia="Calibri"/>
                <w:bCs/>
                <w:lang w:eastAsia="en-US"/>
              </w:rPr>
              <w:br/>
              <w:t>№ 875);</w:t>
            </w:r>
          </w:p>
          <w:p w14:paraId="0733B047" w14:textId="77777777" w:rsidR="002418DC" w:rsidRPr="00C97290" w:rsidRDefault="002418DC" w:rsidP="002418DC">
            <w:pPr>
              <w:jc w:val="both"/>
              <w:rPr>
                <w:rFonts w:eastAsia="Calibri"/>
                <w:bCs/>
                <w:lang w:eastAsia="en-US"/>
              </w:rPr>
            </w:pPr>
            <w:r w:rsidRPr="00C9729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4FE58A6" w14:textId="77777777" w:rsidR="002418DC" w:rsidRPr="00C97290" w:rsidRDefault="002418DC" w:rsidP="002418DC">
            <w:pPr>
              <w:jc w:val="both"/>
              <w:rPr>
                <w:rFonts w:eastAsia="Calibri"/>
                <w:bCs/>
                <w:lang w:eastAsia="en-US"/>
              </w:rPr>
            </w:pPr>
            <w:r w:rsidRPr="00C97290">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C9BD5BD" w14:textId="77777777" w:rsidR="002418DC" w:rsidRPr="00C97290" w:rsidRDefault="002418DC" w:rsidP="002418DC">
            <w:pPr>
              <w:jc w:val="both"/>
              <w:rPr>
                <w:rFonts w:eastAsia="Calibri"/>
                <w:bCs/>
                <w:lang w:eastAsia="en-US"/>
              </w:rPr>
            </w:pPr>
            <w:r w:rsidRPr="00C97290">
              <w:rPr>
                <w:rFonts w:eastAsia="Calibri"/>
                <w:bCs/>
                <w:lang w:eastAsia="en-US"/>
              </w:rPr>
              <w:t>- другие нормативные документы в актуализированных редакциях.</w:t>
            </w:r>
          </w:p>
          <w:p w14:paraId="516369AF" w14:textId="77777777" w:rsidR="002418DC" w:rsidRPr="00C97290" w:rsidRDefault="002418DC" w:rsidP="002418DC">
            <w:pPr>
              <w:jc w:val="both"/>
              <w:rPr>
                <w:rFonts w:eastAsia="Calibri"/>
                <w:lang w:eastAsia="en-US"/>
              </w:rPr>
            </w:pPr>
            <w:r w:rsidRPr="00C9729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418DC" w:rsidRPr="00C97290" w14:paraId="3EC5711E"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77C6EA3" w14:textId="77777777" w:rsidR="002418DC" w:rsidRPr="00C97290" w:rsidRDefault="002418DC" w:rsidP="002418DC">
            <w:pPr>
              <w:keepLines/>
              <w:outlineLvl w:val="2"/>
              <w:rPr>
                <w:b/>
                <w:bCs/>
              </w:rPr>
            </w:pPr>
            <w:r w:rsidRPr="00C97290">
              <w:rPr>
                <w:b/>
                <w:bCs/>
              </w:rPr>
              <w:lastRenderedPageBreak/>
              <w:t>20.</w:t>
            </w:r>
          </w:p>
        </w:tc>
        <w:tc>
          <w:tcPr>
            <w:tcW w:w="2694" w:type="dxa"/>
            <w:gridSpan w:val="2"/>
            <w:tcBorders>
              <w:top w:val="single" w:sz="4" w:space="0" w:color="auto"/>
              <w:left w:val="single" w:sz="4" w:space="0" w:color="auto"/>
              <w:bottom w:val="single" w:sz="4" w:space="0" w:color="auto"/>
              <w:right w:val="single" w:sz="4" w:space="0" w:color="auto"/>
            </w:tcBorders>
          </w:tcPr>
          <w:p w14:paraId="2BAD3E41" w14:textId="77777777" w:rsidR="002418DC" w:rsidRPr="00C97290" w:rsidRDefault="002418DC" w:rsidP="002418DC">
            <w:pPr>
              <w:jc w:val="both"/>
              <w:rPr>
                <w:rFonts w:eastAsia="Calibri"/>
                <w:b/>
                <w:lang w:eastAsia="en-US"/>
              </w:rPr>
            </w:pPr>
            <w:r w:rsidRPr="00C97290">
              <w:rPr>
                <w:rFonts w:eastAsia="Calibri"/>
                <w:b/>
                <w:lang w:eastAsia="en-US"/>
              </w:rPr>
              <w:t>Организация и восстановление прилегающей территории</w:t>
            </w:r>
          </w:p>
        </w:tc>
        <w:tc>
          <w:tcPr>
            <w:tcW w:w="6945" w:type="dxa"/>
            <w:gridSpan w:val="2"/>
            <w:tcBorders>
              <w:top w:val="single" w:sz="4" w:space="0" w:color="auto"/>
              <w:left w:val="single" w:sz="4" w:space="0" w:color="auto"/>
              <w:bottom w:val="single" w:sz="4" w:space="0" w:color="auto"/>
              <w:right w:val="single" w:sz="4" w:space="0" w:color="auto"/>
            </w:tcBorders>
          </w:tcPr>
          <w:p w14:paraId="303A11B1" w14:textId="77777777" w:rsidR="002418DC" w:rsidRPr="00C97290" w:rsidRDefault="002418DC" w:rsidP="002418DC">
            <w:pPr>
              <w:jc w:val="both"/>
              <w:rPr>
                <w:lang w:eastAsia="en-US"/>
              </w:rPr>
            </w:pPr>
            <w:r w:rsidRPr="00C97290">
              <w:t xml:space="preserve">Подрядчик обязуется выполнить за свой счет работы </w:t>
            </w:r>
            <w:r w:rsidRPr="00C97290">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418DC" w:rsidRPr="00C97290" w14:paraId="77675635"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791601E" w14:textId="77777777" w:rsidR="002418DC" w:rsidRPr="00C97290" w:rsidRDefault="002418DC" w:rsidP="002418DC">
            <w:pPr>
              <w:keepLines/>
              <w:outlineLvl w:val="2"/>
              <w:rPr>
                <w:b/>
                <w:bCs/>
              </w:rPr>
            </w:pPr>
            <w:r w:rsidRPr="00C97290">
              <w:rPr>
                <w:b/>
                <w:lang w:eastAsia="en-US"/>
              </w:rPr>
              <w:t>21.</w:t>
            </w:r>
          </w:p>
        </w:tc>
        <w:tc>
          <w:tcPr>
            <w:tcW w:w="2694" w:type="dxa"/>
            <w:gridSpan w:val="2"/>
            <w:tcBorders>
              <w:top w:val="single" w:sz="4" w:space="0" w:color="auto"/>
              <w:left w:val="single" w:sz="4" w:space="0" w:color="auto"/>
              <w:bottom w:val="single" w:sz="4" w:space="0" w:color="auto"/>
              <w:right w:val="single" w:sz="4" w:space="0" w:color="auto"/>
            </w:tcBorders>
          </w:tcPr>
          <w:p w14:paraId="5F213F08" w14:textId="77777777" w:rsidR="002418DC" w:rsidRPr="00C97290" w:rsidRDefault="002418DC" w:rsidP="002418DC">
            <w:pPr>
              <w:jc w:val="both"/>
              <w:rPr>
                <w:rFonts w:eastAsia="Calibri"/>
                <w:b/>
                <w:lang w:eastAsia="en-US"/>
              </w:rPr>
            </w:pPr>
            <w:r w:rsidRPr="00C97290">
              <w:rPr>
                <w:rFonts w:eastAsia="Calibri"/>
                <w:b/>
                <w:lang w:eastAsia="en-US"/>
              </w:rPr>
              <w:t>Гарантийные обязательства</w:t>
            </w:r>
          </w:p>
        </w:tc>
        <w:tc>
          <w:tcPr>
            <w:tcW w:w="6945" w:type="dxa"/>
            <w:gridSpan w:val="2"/>
            <w:tcBorders>
              <w:top w:val="single" w:sz="4" w:space="0" w:color="auto"/>
              <w:left w:val="single" w:sz="4" w:space="0" w:color="auto"/>
              <w:bottom w:val="single" w:sz="4" w:space="0" w:color="auto"/>
              <w:right w:val="single" w:sz="4" w:space="0" w:color="auto"/>
            </w:tcBorders>
          </w:tcPr>
          <w:p w14:paraId="197BF179" w14:textId="77777777" w:rsidR="002418DC" w:rsidRPr="00C97290" w:rsidRDefault="002418DC" w:rsidP="002418DC">
            <w:pPr>
              <w:jc w:val="both"/>
              <w:rPr>
                <w:rFonts w:eastAsia="Calibri"/>
                <w:lang w:eastAsia="en-US"/>
              </w:rPr>
            </w:pPr>
            <w:r w:rsidRPr="00C97290">
              <w:rPr>
                <w:rFonts w:eastAsia="Calibri"/>
                <w:lang w:eastAsia="en-US"/>
              </w:rPr>
              <w:t>В соответствии с условиями Контракта.</w:t>
            </w:r>
          </w:p>
          <w:p w14:paraId="42EB6116" w14:textId="77777777" w:rsidR="002418DC" w:rsidRPr="00C97290" w:rsidRDefault="002418DC" w:rsidP="002418DC">
            <w:pPr>
              <w:jc w:val="both"/>
              <w:rPr>
                <w:rFonts w:eastAsia="Calibri"/>
                <w:lang w:eastAsia="en-US"/>
              </w:rPr>
            </w:pPr>
            <w:r w:rsidRPr="00C97290">
              <w:rPr>
                <w:rFonts w:eastAsia="Calibri"/>
                <w:lang w:eastAsia="en-US"/>
              </w:rPr>
              <w:t>Подрядчиком предоставляется следующая гарантия:</w:t>
            </w:r>
          </w:p>
          <w:p w14:paraId="5AF85053" w14:textId="77777777" w:rsidR="002418DC" w:rsidRPr="00C97290" w:rsidRDefault="002418DC" w:rsidP="002418DC">
            <w:pPr>
              <w:jc w:val="both"/>
              <w:rPr>
                <w:rFonts w:eastAsia="Calibri"/>
                <w:lang w:eastAsia="en-US"/>
              </w:rPr>
            </w:pPr>
            <w:r w:rsidRPr="00C97290">
              <w:rPr>
                <w:rFonts w:eastAsia="Calibri"/>
                <w:lang w:eastAsia="en-US"/>
              </w:rPr>
              <w:t>Гарантия на выполненные Работы – согласно условиям Контракта;</w:t>
            </w:r>
          </w:p>
          <w:p w14:paraId="032E5700" w14:textId="77777777" w:rsidR="002418DC" w:rsidRPr="00C97290" w:rsidRDefault="002418DC" w:rsidP="002418DC">
            <w:pPr>
              <w:jc w:val="both"/>
              <w:rPr>
                <w:rFonts w:eastAsia="Calibri"/>
                <w:lang w:eastAsia="en-US"/>
              </w:rPr>
            </w:pPr>
            <w:r w:rsidRPr="00C97290">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23CC3C1F" w14:textId="77777777" w:rsidR="002418DC" w:rsidRPr="00C97290" w:rsidRDefault="002418DC" w:rsidP="002418DC">
            <w:pPr>
              <w:jc w:val="both"/>
              <w:rPr>
                <w:rFonts w:eastAsia="Calibri"/>
                <w:lang w:eastAsia="en-US"/>
              </w:rPr>
            </w:pPr>
            <w:r w:rsidRPr="00C97290">
              <w:rPr>
                <w:rFonts w:eastAsia="Calibri"/>
                <w:lang w:eastAsia="en-US"/>
              </w:rPr>
              <w:t xml:space="preserve">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w:t>
            </w:r>
            <w:r w:rsidRPr="00C97290">
              <w:rPr>
                <w:rFonts w:eastAsia="Calibri"/>
                <w:lang w:eastAsia="en-US"/>
              </w:rPr>
              <w:lastRenderedPageBreak/>
              <w:t>производителя Оборудования и гарантия поставщика Оборудования (Подрядчика).</w:t>
            </w:r>
          </w:p>
          <w:p w14:paraId="6D2B2FAD" w14:textId="77777777" w:rsidR="002418DC" w:rsidRPr="00C97290" w:rsidRDefault="002418DC" w:rsidP="002418DC">
            <w:pPr>
              <w:jc w:val="both"/>
              <w:rPr>
                <w:rFonts w:eastAsia="Calibri"/>
                <w:lang w:eastAsia="en-US"/>
              </w:rPr>
            </w:pPr>
            <w:r w:rsidRPr="00C9729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CD0FC74" w14:textId="77777777" w:rsidR="002418DC" w:rsidRPr="00C97290" w:rsidRDefault="002418DC" w:rsidP="002418DC">
            <w:pPr>
              <w:jc w:val="both"/>
              <w:rPr>
                <w:rFonts w:eastAsia="Calibri"/>
                <w:lang w:eastAsia="en-US"/>
              </w:rPr>
            </w:pPr>
            <w:r w:rsidRPr="00C9729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871CAAD" w14:textId="77777777" w:rsidR="002418DC" w:rsidRPr="00C97290" w:rsidRDefault="002418DC" w:rsidP="002418DC">
            <w:pPr>
              <w:jc w:val="both"/>
              <w:rPr>
                <w:rFonts w:eastAsia="Calibri"/>
                <w:lang w:eastAsia="en-US"/>
              </w:rPr>
            </w:pPr>
            <w:r w:rsidRPr="00C9729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70793532" w14:textId="77777777" w:rsidR="002418DC" w:rsidRPr="00C97290" w:rsidRDefault="002418DC" w:rsidP="002418DC">
            <w:pPr>
              <w:jc w:val="both"/>
              <w:rPr>
                <w:rFonts w:eastAsia="Calibri"/>
                <w:lang w:eastAsia="en-US"/>
              </w:rPr>
            </w:pPr>
            <w:r w:rsidRPr="00C9729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4FAC402" w14:textId="77777777" w:rsidR="002418DC" w:rsidRPr="00C97290" w:rsidRDefault="002418DC" w:rsidP="002418DC">
            <w:pPr>
              <w:jc w:val="both"/>
              <w:rPr>
                <w:rFonts w:eastAsia="Calibri"/>
                <w:lang w:eastAsia="en-US"/>
              </w:rPr>
            </w:pPr>
            <w:r w:rsidRPr="00C9729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533E82E0" w14:textId="77777777" w:rsidR="002418DC" w:rsidRPr="00C97290" w:rsidRDefault="002418DC" w:rsidP="002418DC">
            <w:pPr>
              <w:jc w:val="both"/>
              <w:rPr>
                <w:rFonts w:eastAsia="Calibri"/>
                <w:lang w:eastAsia="en-US"/>
              </w:rPr>
            </w:pPr>
            <w:r w:rsidRPr="00C97290">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202FB8D9" w14:textId="77777777" w:rsidR="002418DC" w:rsidRPr="00C97290" w:rsidRDefault="002418DC" w:rsidP="002418DC">
            <w:pPr>
              <w:jc w:val="both"/>
              <w:rPr>
                <w:rFonts w:eastAsia="Calibri"/>
                <w:lang w:eastAsia="en-US"/>
              </w:rPr>
            </w:pPr>
            <w:r w:rsidRPr="00C97290">
              <w:rPr>
                <w:rFonts w:eastAsia="Calibri"/>
                <w:lang w:eastAsia="en-US"/>
              </w:rPr>
              <w:t>Гарантийный талон должен, в том числе, содержать следующую информацию:</w:t>
            </w:r>
          </w:p>
          <w:p w14:paraId="61D31EC4" w14:textId="77777777" w:rsidR="002418DC" w:rsidRPr="00C97290" w:rsidRDefault="002418DC" w:rsidP="002418DC">
            <w:pPr>
              <w:jc w:val="both"/>
              <w:rPr>
                <w:rFonts w:eastAsia="Calibri"/>
                <w:lang w:eastAsia="en-US"/>
              </w:rPr>
            </w:pPr>
            <w:r w:rsidRPr="00C97290">
              <w:rPr>
                <w:rFonts w:eastAsia="Calibri"/>
                <w:lang w:eastAsia="en-US"/>
              </w:rPr>
              <w:t>Наименование оборудования, его марку (модель), серийный номер, дату производства и условия гарантии;</w:t>
            </w:r>
          </w:p>
          <w:p w14:paraId="7B503F68" w14:textId="77777777" w:rsidR="002418DC" w:rsidRPr="00C97290" w:rsidRDefault="002418DC" w:rsidP="002418DC">
            <w:pPr>
              <w:jc w:val="both"/>
              <w:rPr>
                <w:rFonts w:eastAsia="Calibri"/>
                <w:lang w:eastAsia="en-US"/>
              </w:rPr>
            </w:pPr>
            <w:r w:rsidRPr="00C97290">
              <w:rPr>
                <w:rFonts w:eastAsia="Calibri"/>
                <w:lang w:eastAsia="en-US"/>
              </w:rPr>
              <w:t>Дату ввода в эксплуатацию оборудования (согласно акт</w:t>
            </w:r>
            <w:r>
              <w:rPr>
                <w:rFonts w:eastAsia="Calibri"/>
                <w:lang w:eastAsia="en-US"/>
              </w:rPr>
              <w:t>а</w:t>
            </w:r>
            <w:r w:rsidRPr="00C97290">
              <w:rPr>
                <w:rFonts w:eastAsia="Calibri"/>
                <w:lang w:eastAsia="en-US"/>
              </w:rPr>
              <w:t xml:space="preserve"> ввода в эксплуатацию);</w:t>
            </w:r>
          </w:p>
          <w:p w14:paraId="509D82CC" w14:textId="77777777" w:rsidR="002418DC" w:rsidRPr="00C97290" w:rsidRDefault="002418DC" w:rsidP="002418DC">
            <w:pPr>
              <w:jc w:val="both"/>
              <w:rPr>
                <w:rFonts w:eastAsia="Calibri"/>
                <w:lang w:eastAsia="en-US"/>
              </w:rPr>
            </w:pPr>
            <w:r w:rsidRPr="00C97290">
              <w:rPr>
                <w:rFonts w:eastAsia="Calibri"/>
                <w:lang w:eastAsia="en-US"/>
              </w:rPr>
              <w:t>Срок гарантии с указанием даты начала и даты завершения гарантии;</w:t>
            </w:r>
          </w:p>
          <w:p w14:paraId="45AFBC6D" w14:textId="77777777" w:rsidR="002418DC" w:rsidRPr="00C97290" w:rsidRDefault="002418DC" w:rsidP="002418DC">
            <w:pPr>
              <w:jc w:val="both"/>
              <w:rPr>
                <w:rFonts w:eastAsia="Calibri"/>
                <w:lang w:eastAsia="en-US"/>
              </w:rPr>
            </w:pPr>
            <w:r w:rsidRPr="00C9729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1DC8628" w14:textId="77777777" w:rsidR="002418DC" w:rsidRPr="00C97290" w:rsidRDefault="002418DC" w:rsidP="002418DC">
            <w:pPr>
              <w:jc w:val="both"/>
              <w:rPr>
                <w:rFonts w:eastAsia="Calibri"/>
                <w:lang w:eastAsia="en-US"/>
              </w:rPr>
            </w:pPr>
            <w:r w:rsidRPr="00C9729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041356DF" w14:textId="77777777" w:rsidR="002418DC" w:rsidRPr="00C97290" w:rsidRDefault="002418DC" w:rsidP="002418DC">
            <w:pPr>
              <w:jc w:val="both"/>
              <w:rPr>
                <w:rFonts w:eastAsia="Calibri"/>
                <w:lang w:eastAsia="en-US"/>
              </w:rPr>
            </w:pPr>
            <w:r w:rsidRPr="00C97290">
              <w:rPr>
                <w:rFonts w:eastAsia="Calibri"/>
                <w:lang w:eastAsia="en-US"/>
              </w:rPr>
              <w:t>Гарантийный талон заверяется подписью ответственного представителя и печатью Подрядчика.</w:t>
            </w:r>
          </w:p>
          <w:p w14:paraId="74F84E2D" w14:textId="77777777" w:rsidR="002418DC" w:rsidRPr="00C97290" w:rsidRDefault="002418DC" w:rsidP="002418DC">
            <w:pPr>
              <w:jc w:val="both"/>
              <w:rPr>
                <w:rFonts w:eastAsia="Calibri"/>
                <w:lang w:eastAsia="en-US"/>
              </w:rPr>
            </w:pPr>
            <w:r w:rsidRPr="00C97290">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w:t>
            </w:r>
            <w:r w:rsidRPr="00C97290">
              <w:rPr>
                <w:rFonts w:eastAsia="Calibri"/>
                <w:lang w:eastAsia="en-US"/>
              </w:rPr>
              <w:lastRenderedPageBreak/>
              <w:t>качество на русском языке, если наличие данных документов обязательно в соответствии с законодательством Российской Федерации.</w:t>
            </w:r>
          </w:p>
          <w:p w14:paraId="74DC08C6" w14:textId="77777777" w:rsidR="002418DC" w:rsidRPr="00C97290" w:rsidRDefault="002418DC" w:rsidP="002418DC">
            <w:pPr>
              <w:jc w:val="both"/>
              <w:rPr>
                <w:rFonts w:eastAsia="Calibri"/>
                <w:lang w:eastAsia="en-US"/>
              </w:rPr>
            </w:pPr>
            <w:r w:rsidRPr="00C97290">
              <w:rPr>
                <w:rFonts w:eastAsia="Calibri"/>
                <w:lang w:eastAsia="en-US"/>
              </w:rPr>
              <w:t>Подрядчик обязан предоставить Заказчику всю документацию на русском языке.</w:t>
            </w:r>
          </w:p>
          <w:p w14:paraId="38498F56" w14:textId="77777777" w:rsidR="002418DC" w:rsidRPr="00C97290" w:rsidRDefault="002418DC" w:rsidP="002418DC">
            <w:pPr>
              <w:jc w:val="both"/>
              <w:rPr>
                <w:rFonts w:eastAsia="Calibri"/>
                <w:lang w:eastAsia="en-US"/>
              </w:rPr>
            </w:pPr>
            <w:r w:rsidRPr="00C9729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90CB65F" w14:textId="77777777" w:rsidR="002418DC" w:rsidRPr="00C97290" w:rsidRDefault="002418DC" w:rsidP="002418DC">
            <w:pPr>
              <w:jc w:val="both"/>
              <w:rPr>
                <w:rFonts w:eastAsia="Calibri"/>
                <w:lang w:eastAsia="en-US"/>
              </w:rPr>
            </w:pPr>
            <w:r w:rsidRPr="00C9729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77BD5C6F" w14:textId="77777777" w:rsidR="002418DC" w:rsidRPr="00C97290" w:rsidRDefault="002418DC" w:rsidP="002418DC">
            <w:pPr>
              <w:jc w:val="both"/>
              <w:rPr>
                <w:rFonts w:eastAsia="Calibri"/>
                <w:lang w:eastAsia="en-US"/>
              </w:rPr>
            </w:pPr>
            <w:r w:rsidRPr="00C97290">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6900D54" w14:textId="77777777" w:rsidR="002418DC" w:rsidRPr="00C97290" w:rsidRDefault="002418DC" w:rsidP="002418DC">
            <w:pPr>
              <w:jc w:val="both"/>
              <w:rPr>
                <w:rFonts w:eastAsia="Calibri"/>
                <w:lang w:eastAsia="en-US"/>
              </w:rPr>
            </w:pPr>
            <w:r w:rsidRPr="00C97290">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F5C24DC" w14:textId="77777777" w:rsidR="002418DC" w:rsidRPr="00C97290" w:rsidRDefault="002418DC" w:rsidP="002418DC">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CFEE17E" w14:textId="77777777" w:rsidR="002418DC" w:rsidRPr="00C97290" w:rsidRDefault="002418DC" w:rsidP="002418DC">
            <w:pPr>
              <w:jc w:val="both"/>
              <w:rPr>
                <w:rFonts w:eastAsia="Calibri"/>
                <w:lang w:eastAsia="en-US"/>
              </w:rPr>
            </w:pPr>
            <w:r w:rsidRPr="00C97290">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w:t>
            </w:r>
            <w:r w:rsidRPr="00C97290">
              <w:rPr>
                <w:rFonts w:eastAsia="Calibri"/>
                <w:lang w:eastAsia="en-US"/>
              </w:rPr>
              <w:lastRenderedPageBreak/>
              <w:t>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91D62E1" w14:textId="77777777" w:rsidR="002418DC" w:rsidRPr="00C97290" w:rsidRDefault="002418DC" w:rsidP="002418DC">
            <w:pPr>
              <w:jc w:val="both"/>
              <w:rPr>
                <w:rFonts w:eastAsia="Calibri"/>
                <w:lang w:eastAsia="en-US"/>
              </w:rPr>
            </w:pPr>
            <w:r w:rsidRPr="00C9729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418DC" w:rsidRPr="00C97290" w14:paraId="53F558D3" w14:textId="77777777" w:rsidTr="00EC64C6">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26334DA" w14:textId="77777777" w:rsidR="002418DC" w:rsidRPr="00C97290" w:rsidRDefault="002418DC" w:rsidP="002418DC">
            <w:pPr>
              <w:keepLines/>
              <w:outlineLvl w:val="2"/>
              <w:rPr>
                <w:b/>
                <w:lang w:eastAsia="en-US"/>
              </w:rPr>
            </w:pPr>
            <w:r w:rsidRPr="00C97290">
              <w:rPr>
                <w:b/>
                <w:lang w:eastAsia="en-US"/>
              </w:rPr>
              <w:lastRenderedPageBreak/>
              <w:t>22.</w:t>
            </w:r>
          </w:p>
        </w:tc>
        <w:tc>
          <w:tcPr>
            <w:tcW w:w="2694" w:type="dxa"/>
            <w:gridSpan w:val="2"/>
            <w:tcBorders>
              <w:top w:val="single" w:sz="4" w:space="0" w:color="auto"/>
              <w:left w:val="single" w:sz="4" w:space="0" w:color="auto"/>
              <w:bottom w:val="single" w:sz="4" w:space="0" w:color="auto"/>
              <w:right w:val="single" w:sz="4" w:space="0" w:color="auto"/>
            </w:tcBorders>
          </w:tcPr>
          <w:p w14:paraId="42EF63F0" w14:textId="77777777" w:rsidR="002418DC" w:rsidRPr="00C97290" w:rsidRDefault="002418DC" w:rsidP="002418DC">
            <w:pPr>
              <w:jc w:val="both"/>
              <w:rPr>
                <w:rFonts w:eastAsia="Calibri"/>
                <w:b/>
                <w:lang w:eastAsia="en-US"/>
              </w:rPr>
            </w:pPr>
            <w:r w:rsidRPr="00C97290">
              <w:rPr>
                <w:rFonts w:eastAsia="Calibri"/>
                <w:b/>
                <w:lang w:eastAsia="en-US"/>
              </w:rPr>
              <w:t>Документы, передаваемые подрядчику после заключения Контракта:</w:t>
            </w:r>
          </w:p>
        </w:tc>
        <w:tc>
          <w:tcPr>
            <w:tcW w:w="6945" w:type="dxa"/>
            <w:gridSpan w:val="2"/>
            <w:tcBorders>
              <w:top w:val="single" w:sz="4" w:space="0" w:color="auto"/>
              <w:left w:val="single" w:sz="4" w:space="0" w:color="auto"/>
              <w:bottom w:val="single" w:sz="4" w:space="0" w:color="auto"/>
              <w:right w:val="single" w:sz="4" w:space="0" w:color="auto"/>
            </w:tcBorders>
          </w:tcPr>
          <w:p w14:paraId="74D9D8BC" w14:textId="77777777" w:rsidR="002418DC" w:rsidRDefault="002418DC" w:rsidP="002418DC">
            <w:pPr>
              <w:ind w:firstLine="406"/>
              <w:jc w:val="both"/>
            </w:pPr>
            <w:r>
              <w:t xml:space="preserve">1.Проектная и рабочая документация по объекту: 15/2022-РП: «Реконструкция котельной, расположенной по адресу: Республика Крым, Симферопольский район, пос. </w:t>
            </w:r>
            <w:proofErr w:type="spellStart"/>
            <w:r>
              <w:t>Ферсманово</w:t>
            </w:r>
            <w:proofErr w:type="spellEnd"/>
            <w:r>
              <w:t xml:space="preserve"> (</w:t>
            </w:r>
            <w:proofErr w:type="spellStart"/>
            <w:r>
              <w:t>с.Лозовое</w:t>
            </w:r>
            <w:proofErr w:type="spellEnd"/>
            <w:r>
              <w:t>)».</w:t>
            </w:r>
          </w:p>
          <w:p w14:paraId="645C8960" w14:textId="77777777" w:rsidR="002418DC" w:rsidRDefault="002418DC" w:rsidP="002418DC">
            <w:pPr>
              <w:ind w:firstLine="406"/>
              <w:jc w:val="both"/>
            </w:pPr>
            <w:r>
              <w:t>2. Положительное заключение государственной экспертизы ГАУ РК «Государственная строительная экспертиза» № 91-1-1-3-024431-2024 от 21.05.2024.</w:t>
            </w:r>
          </w:p>
          <w:p w14:paraId="4D0F0310" w14:textId="77777777" w:rsidR="002418DC" w:rsidRPr="00C97290" w:rsidRDefault="002418DC" w:rsidP="002418DC">
            <w:pPr>
              <w:jc w:val="both"/>
              <w:rPr>
                <w:rFonts w:eastAsia="Calibri"/>
                <w:lang w:eastAsia="en-US"/>
              </w:rPr>
            </w:pPr>
            <w:r>
              <w:t>Передача документации оформляется актом приемки-передачи и составляется в 2 (двух) подлинных экземплярах, по одному для каждой из Сторон.</w:t>
            </w:r>
          </w:p>
        </w:tc>
      </w:tr>
      <w:tr w:rsidR="002418DC" w:rsidRPr="00C97290" w14:paraId="433765E6" w14:textId="77777777" w:rsidTr="002418DC">
        <w:tblPrEx>
          <w:tblLook w:val="00A0" w:firstRow="1" w:lastRow="0" w:firstColumn="1" w:lastColumn="0" w:noHBand="0" w:noVBand="0"/>
        </w:tblPrEx>
        <w:trPr>
          <w:gridBefore w:val="2"/>
          <w:wBefore w:w="2513" w:type="dxa"/>
          <w:trHeight w:val="710"/>
        </w:trPr>
        <w:tc>
          <w:tcPr>
            <w:tcW w:w="5416" w:type="dxa"/>
            <w:gridSpan w:val="2"/>
          </w:tcPr>
          <w:p w14:paraId="065D7298" w14:textId="77777777" w:rsidR="002418DC" w:rsidRPr="00C97290" w:rsidRDefault="002418DC" w:rsidP="002418DC">
            <w:pPr>
              <w:keepNext/>
              <w:rPr>
                <w:b/>
                <w:bCs/>
              </w:rPr>
            </w:pPr>
            <w:r w:rsidRPr="00C97290">
              <w:rPr>
                <w:b/>
                <w:bCs/>
              </w:rPr>
              <w:t>ЗАКАЗЧИК:</w:t>
            </w:r>
          </w:p>
          <w:p w14:paraId="4A01DFD3" w14:textId="77777777" w:rsidR="002418DC" w:rsidRPr="00C97290" w:rsidRDefault="002418DC" w:rsidP="002418DC">
            <w:pPr>
              <w:keepNext/>
            </w:pPr>
          </w:p>
        </w:tc>
        <w:tc>
          <w:tcPr>
            <w:tcW w:w="2414" w:type="dxa"/>
            <w:gridSpan w:val="2"/>
          </w:tcPr>
          <w:p w14:paraId="44F47ABE" w14:textId="77777777" w:rsidR="002418DC" w:rsidRPr="00C97290" w:rsidRDefault="002418DC" w:rsidP="002418DC">
            <w:pPr>
              <w:keepNext/>
              <w:rPr>
                <w:b/>
                <w:bCs/>
              </w:rPr>
            </w:pPr>
            <w:r w:rsidRPr="00C97290">
              <w:rPr>
                <w:b/>
              </w:rPr>
              <w:t>ПОДРЯДЧИК:</w:t>
            </w:r>
          </w:p>
          <w:p w14:paraId="7215A3BC" w14:textId="77777777" w:rsidR="002418DC" w:rsidRPr="00C97290" w:rsidRDefault="002418DC" w:rsidP="002418DC">
            <w:pPr>
              <w:keepNext/>
              <w:tabs>
                <w:tab w:val="left" w:pos="4425"/>
              </w:tabs>
              <w:rPr>
                <w:b/>
              </w:rPr>
            </w:pPr>
          </w:p>
        </w:tc>
      </w:tr>
      <w:tr w:rsidR="002418DC" w:rsidRPr="00C97290" w14:paraId="3A2132F8" w14:textId="77777777" w:rsidTr="002418DC">
        <w:tblPrEx>
          <w:tblLook w:val="00A0" w:firstRow="1" w:lastRow="0" w:firstColumn="1" w:lastColumn="0" w:noHBand="0" w:noVBand="0"/>
        </w:tblPrEx>
        <w:trPr>
          <w:gridBefore w:val="2"/>
          <w:wBefore w:w="2513" w:type="dxa"/>
        </w:trPr>
        <w:tc>
          <w:tcPr>
            <w:tcW w:w="5416" w:type="dxa"/>
            <w:gridSpan w:val="2"/>
          </w:tcPr>
          <w:p w14:paraId="3F4CF31C" w14:textId="77777777" w:rsidR="002418DC" w:rsidRPr="00C97290" w:rsidRDefault="002418DC" w:rsidP="002418DC">
            <w:pPr>
              <w:keepNext/>
              <w:suppressAutoHyphens/>
              <w:jc w:val="both"/>
              <w:rPr>
                <w:b/>
              </w:rPr>
            </w:pPr>
          </w:p>
          <w:p w14:paraId="061748C0" w14:textId="77777777" w:rsidR="002418DC" w:rsidRDefault="002418DC" w:rsidP="002418DC">
            <w:pPr>
              <w:keepNext/>
              <w:suppressAutoHyphens/>
              <w:jc w:val="both"/>
              <w:rPr>
                <w:b/>
              </w:rPr>
            </w:pPr>
            <w:r w:rsidRPr="00C97290">
              <w:rPr>
                <w:b/>
              </w:rPr>
              <w:t>_________________</w:t>
            </w:r>
          </w:p>
          <w:p w14:paraId="464E9D7B" w14:textId="77777777" w:rsidR="002418DC" w:rsidRPr="00C97290" w:rsidRDefault="002418DC" w:rsidP="002418DC">
            <w:pPr>
              <w:keepNext/>
              <w:suppressAutoHyphens/>
              <w:jc w:val="both"/>
              <w:rPr>
                <w:b/>
              </w:rPr>
            </w:pPr>
            <w:r w:rsidRPr="00C97290">
              <w:rPr>
                <w:b/>
              </w:rPr>
              <w:t xml:space="preserve"> ______________</w:t>
            </w:r>
          </w:p>
          <w:p w14:paraId="50FC4635"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791E46E0" w14:textId="77777777" w:rsidR="002418DC" w:rsidRPr="00C97290" w:rsidRDefault="002418DC" w:rsidP="002418DC">
            <w:pPr>
              <w:keepNext/>
              <w:suppressAutoHyphens/>
              <w:jc w:val="both"/>
              <w:rPr>
                <w:lang w:eastAsia="zh-CN"/>
              </w:rPr>
            </w:pPr>
          </w:p>
        </w:tc>
        <w:tc>
          <w:tcPr>
            <w:tcW w:w="2414" w:type="dxa"/>
            <w:gridSpan w:val="2"/>
          </w:tcPr>
          <w:p w14:paraId="19920799" w14:textId="77777777" w:rsidR="002418DC" w:rsidRPr="00C97290" w:rsidRDefault="002418DC" w:rsidP="002418DC">
            <w:pPr>
              <w:keepNext/>
              <w:tabs>
                <w:tab w:val="left" w:pos="4425"/>
              </w:tabs>
              <w:jc w:val="both"/>
            </w:pPr>
          </w:p>
          <w:p w14:paraId="123A34C1" w14:textId="77777777" w:rsidR="002418DC" w:rsidRPr="00C97290" w:rsidRDefault="002418DC" w:rsidP="002418DC">
            <w:pPr>
              <w:keepNext/>
              <w:snapToGrid w:val="0"/>
              <w:jc w:val="both"/>
              <w:rPr>
                <w:lang w:eastAsia="ar-SA"/>
              </w:rPr>
            </w:pPr>
            <w:r w:rsidRPr="00C97290">
              <w:t>______________</w:t>
            </w:r>
            <w:r w:rsidRPr="00C97290">
              <w:rPr>
                <w:b/>
                <w:bCs/>
              </w:rPr>
              <w:t>_____________________</w:t>
            </w:r>
          </w:p>
          <w:p w14:paraId="5E067E1E"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26AD276A" w14:textId="77777777" w:rsidR="002418DC" w:rsidRDefault="002418DC" w:rsidP="002418DC">
      <w:pPr>
        <w:keepNext/>
      </w:pPr>
    </w:p>
    <w:p w14:paraId="5BCDE6BF" w14:textId="77777777" w:rsidR="002418DC" w:rsidRDefault="002418DC" w:rsidP="002418DC">
      <w:pPr>
        <w:keepNext/>
      </w:pPr>
    </w:p>
    <w:p w14:paraId="051A140B" w14:textId="77777777" w:rsidR="002418DC" w:rsidRPr="00C97290" w:rsidRDefault="002418DC" w:rsidP="002418DC">
      <w:pPr>
        <w:keepNext/>
        <w:sectPr w:rsidR="002418DC" w:rsidRPr="00C97290" w:rsidSect="002418DC">
          <w:pgSz w:w="11906" w:h="16838" w:code="9"/>
          <w:pgMar w:top="567" w:right="566" w:bottom="567" w:left="1134" w:header="0" w:footer="284" w:gutter="0"/>
          <w:cols w:space="720"/>
          <w:docGrid w:linePitch="360"/>
        </w:sectPr>
      </w:pPr>
    </w:p>
    <w:p w14:paraId="547F97A0" w14:textId="77777777" w:rsidR="002418DC" w:rsidRPr="00C97290" w:rsidRDefault="002418DC" w:rsidP="002418DC">
      <w:pPr>
        <w:ind w:left="11482"/>
        <w:contextualSpacing/>
      </w:pPr>
      <w:r w:rsidRPr="00C97290">
        <w:lastRenderedPageBreak/>
        <w:t xml:space="preserve">Приложение № 2 </w:t>
      </w:r>
    </w:p>
    <w:p w14:paraId="3DE8C6B7" w14:textId="77777777" w:rsidR="002418DC" w:rsidRPr="00C97290" w:rsidRDefault="002418DC" w:rsidP="002418DC">
      <w:pPr>
        <w:ind w:left="11482"/>
        <w:contextualSpacing/>
      </w:pPr>
      <w:r w:rsidRPr="00C97290">
        <w:t>к Контракту № _______________</w:t>
      </w:r>
    </w:p>
    <w:p w14:paraId="261C4268" w14:textId="77777777" w:rsidR="002418DC" w:rsidRPr="00C97290" w:rsidRDefault="002418DC" w:rsidP="002418DC">
      <w:pPr>
        <w:ind w:left="11482"/>
        <w:contextualSpacing/>
      </w:pPr>
      <w:r w:rsidRPr="00C97290">
        <w:t xml:space="preserve">от «___» ________2024 г. </w:t>
      </w:r>
    </w:p>
    <w:tbl>
      <w:tblPr>
        <w:tblW w:w="29030" w:type="dxa"/>
        <w:tblInd w:w="284" w:type="dxa"/>
        <w:tblLook w:val="04A0" w:firstRow="1" w:lastRow="0" w:firstColumn="1" w:lastColumn="0" w:noHBand="0" w:noVBand="1"/>
      </w:tblPr>
      <w:tblGrid>
        <w:gridCol w:w="1236"/>
        <w:gridCol w:w="3124"/>
        <w:gridCol w:w="1335"/>
        <w:gridCol w:w="81"/>
        <w:gridCol w:w="226"/>
        <w:gridCol w:w="57"/>
        <w:gridCol w:w="219"/>
        <w:gridCol w:w="320"/>
        <w:gridCol w:w="2757"/>
        <w:gridCol w:w="11251"/>
        <w:gridCol w:w="2459"/>
        <w:gridCol w:w="80"/>
        <w:gridCol w:w="152"/>
        <w:gridCol w:w="66"/>
        <w:gridCol w:w="121"/>
        <w:gridCol w:w="235"/>
        <w:gridCol w:w="499"/>
        <w:gridCol w:w="2488"/>
        <w:gridCol w:w="2324"/>
      </w:tblGrid>
      <w:tr w:rsidR="002418DC" w:rsidRPr="00C97290" w14:paraId="54C40D71" w14:textId="77777777" w:rsidTr="002418DC">
        <w:trPr>
          <w:trHeight w:val="300"/>
        </w:trPr>
        <w:tc>
          <w:tcPr>
            <w:tcW w:w="23484" w:type="dxa"/>
            <w:gridSpan w:val="15"/>
            <w:tcBorders>
              <w:top w:val="nil"/>
              <w:left w:val="nil"/>
              <w:bottom w:val="nil"/>
              <w:right w:val="nil"/>
            </w:tcBorders>
            <w:shd w:val="clear" w:color="auto" w:fill="auto"/>
            <w:noWrap/>
            <w:vAlign w:val="bottom"/>
            <w:hideMark/>
          </w:tcPr>
          <w:tbl>
            <w:tblPr>
              <w:tblW w:w="22557" w:type="dxa"/>
              <w:tblInd w:w="284" w:type="dxa"/>
              <w:tblLook w:val="04A0" w:firstRow="1" w:lastRow="0" w:firstColumn="1" w:lastColumn="0" w:noHBand="0" w:noVBand="1"/>
            </w:tblPr>
            <w:tblGrid>
              <w:gridCol w:w="22557"/>
            </w:tblGrid>
            <w:tr w:rsidR="002418DC" w:rsidRPr="00C97290" w14:paraId="2F4E275F" w14:textId="77777777" w:rsidTr="002418DC">
              <w:trPr>
                <w:trHeight w:val="300"/>
              </w:trPr>
              <w:tc>
                <w:tcPr>
                  <w:tcW w:w="16719" w:type="dxa"/>
                  <w:tcBorders>
                    <w:top w:val="nil"/>
                    <w:left w:val="nil"/>
                    <w:bottom w:val="nil"/>
                    <w:right w:val="nil"/>
                  </w:tcBorders>
                  <w:shd w:val="clear" w:color="auto" w:fill="auto"/>
                  <w:noWrap/>
                  <w:vAlign w:val="bottom"/>
                  <w:hideMark/>
                </w:tcPr>
                <w:tbl>
                  <w:tblPr>
                    <w:tblW w:w="16180" w:type="dxa"/>
                    <w:tblLook w:val="04A0" w:firstRow="1" w:lastRow="0" w:firstColumn="1" w:lastColumn="0" w:noHBand="0" w:noVBand="1"/>
                  </w:tblPr>
                  <w:tblGrid>
                    <w:gridCol w:w="14494"/>
                    <w:gridCol w:w="142"/>
                    <w:gridCol w:w="94"/>
                    <w:gridCol w:w="142"/>
                    <w:gridCol w:w="1044"/>
                    <w:gridCol w:w="264"/>
                  </w:tblGrid>
                  <w:tr w:rsidR="002418DC" w:rsidRPr="00FC5D9E" w14:paraId="013B3753" w14:textId="77777777" w:rsidTr="002418DC">
                    <w:trPr>
                      <w:gridAfter w:val="3"/>
                      <w:wAfter w:w="1450" w:type="dxa"/>
                      <w:trHeight w:val="1729"/>
                    </w:trPr>
                    <w:tc>
                      <w:tcPr>
                        <w:tcW w:w="14494" w:type="dxa"/>
                        <w:tcBorders>
                          <w:top w:val="nil"/>
                          <w:left w:val="nil"/>
                          <w:bottom w:val="nil"/>
                          <w:right w:val="nil"/>
                        </w:tcBorders>
                        <w:shd w:val="clear" w:color="auto" w:fill="auto"/>
                        <w:vAlign w:val="bottom"/>
                        <w:hideMark/>
                      </w:tcPr>
                      <w:p w14:paraId="252C6726" w14:textId="77777777" w:rsidR="002418DC" w:rsidRPr="00FC5D9E" w:rsidRDefault="002418DC" w:rsidP="002418DC">
                        <w:pPr>
                          <w:ind w:right="2116"/>
                          <w:jc w:val="center"/>
                          <w:rPr>
                            <w:rFonts w:ascii="Calibri" w:hAnsi="Calibri" w:cs="Calibri"/>
                            <w:b/>
                            <w:bCs/>
                            <w:color w:val="000000"/>
                          </w:rPr>
                        </w:pPr>
                        <w:bookmarkStart w:id="31" w:name="RANGE!A1:Q62"/>
                        <w:bookmarkEnd w:id="31"/>
                        <w:r w:rsidRPr="00FC5D9E">
                          <w:rPr>
                            <w:rFonts w:ascii="Calibri" w:hAnsi="Calibri" w:cs="Calibri"/>
                            <w:b/>
                            <w:bCs/>
                            <w:color w:val="000000"/>
                          </w:rPr>
                          <w:t xml:space="preserve">Смета контракта </w:t>
                        </w:r>
                        <w:r w:rsidRPr="00FC5D9E">
                          <w:rPr>
                            <w:rFonts w:ascii="Calibri" w:hAnsi="Calibri" w:cs="Calibri"/>
                            <w:b/>
                            <w:bCs/>
                            <w:color w:val="000000"/>
                          </w:rPr>
                          <w:br/>
                          <w:t>на выполнение строительно-монтажных работ по объекту:</w:t>
                        </w:r>
                        <w:r w:rsidRPr="00FC5D9E">
                          <w:rPr>
                            <w:rFonts w:ascii="Calibri" w:hAnsi="Calibri" w:cs="Calibri"/>
                            <w:b/>
                            <w:bCs/>
                            <w:color w:val="000000"/>
                          </w:rPr>
                          <w:br/>
                        </w:r>
                        <w:r w:rsidRPr="007028E8">
                          <w:rPr>
                            <w:rFonts w:ascii="Calibri" w:hAnsi="Calibri" w:cs="Calibri"/>
                            <w:b/>
                            <w:bCs/>
                            <w:color w:val="000000"/>
                          </w:rPr>
                          <w:t xml:space="preserve">«Реконструкция котельной, расположенной по адресу: Республика Крым, Симферопольский район, пос. </w:t>
                        </w:r>
                        <w:proofErr w:type="spellStart"/>
                        <w:r w:rsidRPr="007028E8">
                          <w:rPr>
                            <w:rFonts w:ascii="Calibri" w:hAnsi="Calibri" w:cs="Calibri"/>
                            <w:b/>
                            <w:bCs/>
                            <w:color w:val="000000"/>
                          </w:rPr>
                          <w:t>Ферсманово</w:t>
                        </w:r>
                        <w:proofErr w:type="spellEnd"/>
                        <w:r w:rsidRPr="007028E8">
                          <w:rPr>
                            <w:rFonts w:ascii="Calibri" w:hAnsi="Calibri" w:cs="Calibri"/>
                            <w:b/>
                            <w:bCs/>
                            <w:color w:val="000000"/>
                          </w:rPr>
                          <w:t xml:space="preserve"> (</w:t>
                        </w:r>
                        <w:proofErr w:type="spellStart"/>
                        <w:r w:rsidRPr="007028E8">
                          <w:rPr>
                            <w:rFonts w:ascii="Calibri" w:hAnsi="Calibri" w:cs="Calibri"/>
                            <w:b/>
                            <w:bCs/>
                            <w:color w:val="000000"/>
                          </w:rPr>
                          <w:t>с.Лозовое</w:t>
                        </w:r>
                        <w:proofErr w:type="spellEnd"/>
                        <w:r w:rsidRPr="007028E8">
                          <w:rPr>
                            <w:rFonts w:ascii="Calibri" w:hAnsi="Calibri" w:cs="Calibri"/>
                            <w:b/>
                            <w:bCs/>
                            <w:color w:val="000000"/>
                          </w:rPr>
                          <w:t>)»</w:t>
                        </w:r>
                      </w:p>
                    </w:tc>
                    <w:tc>
                      <w:tcPr>
                        <w:tcW w:w="236" w:type="dxa"/>
                        <w:gridSpan w:val="2"/>
                        <w:tcBorders>
                          <w:top w:val="nil"/>
                          <w:left w:val="nil"/>
                          <w:bottom w:val="nil"/>
                          <w:right w:val="nil"/>
                        </w:tcBorders>
                        <w:shd w:val="clear" w:color="auto" w:fill="auto"/>
                        <w:noWrap/>
                        <w:vAlign w:val="bottom"/>
                        <w:hideMark/>
                      </w:tcPr>
                      <w:p w14:paraId="337DEEB4" w14:textId="77777777" w:rsidR="002418DC" w:rsidRPr="00FC5D9E" w:rsidRDefault="002418DC" w:rsidP="002418DC">
                        <w:pPr>
                          <w:jc w:val="center"/>
                          <w:rPr>
                            <w:rFonts w:ascii="Calibri" w:hAnsi="Calibri" w:cs="Calibri"/>
                            <w:b/>
                            <w:bCs/>
                            <w:color w:val="000000"/>
                          </w:rPr>
                        </w:pPr>
                      </w:p>
                    </w:tc>
                  </w:tr>
                  <w:tr w:rsidR="002418DC" w:rsidRPr="00FC5D9E" w14:paraId="38EDECC2" w14:textId="77777777" w:rsidTr="002418DC">
                    <w:trPr>
                      <w:gridAfter w:val="2"/>
                      <w:wAfter w:w="1308" w:type="dxa"/>
                      <w:trHeight w:val="315"/>
                    </w:trPr>
                    <w:tc>
                      <w:tcPr>
                        <w:tcW w:w="14636" w:type="dxa"/>
                        <w:gridSpan w:val="2"/>
                        <w:tcBorders>
                          <w:top w:val="nil"/>
                          <w:left w:val="nil"/>
                          <w:bottom w:val="single" w:sz="4" w:space="0" w:color="auto"/>
                          <w:right w:val="nil"/>
                        </w:tcBorders>
                        <w:shd w:val="clear" w:color="auto" w:fill="auto"/>
                        <w:vAlign w:val="bottom"/>
                        <w:hideMark/>
                      </w:tcPr>
                      <w:p w14:paraId="57C62D03" w14:textId="77777777" w:rsidR="002418DC" w:rsidRPr="00FC5D9E" w:rsidRDefault="002418DC" w:rsidP="002418DC">
                        <w:pPr>
                          <w:ind w:left="-212" w:right="1511" w:firstLine="212"/>
                          <w:rPr>
                            <w:rFonts w:ascii="Calibri" w:hAnsi="Calibri" w:cs="Calibri"/>
                            <w:color w:val="000000"/>
                          </w:rPr>
                        </w:pPr>
                        <w:r w:rsidRPr="00FC5D9E">
                          <w:rPr>
                            <w:rFonts w:ascii="Calibri" w:hAnsi="Calibri" w:cs="Calibri"/>
                            <w:color w:val="000000"/>
                          </w:rPr>
                          <w:t>Дата утверждения сметной документации ____________</w:t>
                        </w:r>
                      </w:p>
                    </w:tc>
                    <w:tc>
                      <w:tcPr>
                        <w:tcW w:w="236" w:type="dxa"/>
                        <w:gridSpan w:val="2"/>
                        <w:tcBorders>
                          <w:top w:val="nil"/>
                          <w:left w:val="nil"/>
                          <w:bottom w:val="nil"/>
                          <w:right w:val="nil"/>
                        </w:tcBorders>
                        <w:shd w:val="clear" w:color="auto" w:fill="auto"/>
                        <w:noWrap/>
                        <w:vAlign w:val="bottom"/>
                        <w:hideMark/>
                      </w:tcPr>
                      <w:p w14:paraId="68B9BF54" w14:textId="77777777" w:rsidR="002418DC" w:rsidRPr="00FC5D9E" w:rsidRDefault="002418DC" w:rsidP="002418DC">
                        <w:pPr>
                          <w:rPr>
                            <w:rFonts w:ascii="Calibri" w:hAnsi="Calibri" w:cs="Calibri"/>
                            <w:color w:val="000000"/>
                          </w:rPr>
                        </w:pPr>
                      </w:p>
                    </w:tc>
                  </w:tr>
                  <w:tr w:rsidR="002418DC" w:rsidRPr="00FC5D9E" w14:paraId="61F7704B" w14:textId="77777777" w:rsidTr="002418DC">
                    <w:trPr>
                      <w:trHeight w:val="315"/>
                    </w:trPr>
                    <w:tc>
                      <w:tcPr>
                        <w:tcW w:w="15916" w:type="dxa"/>
                        <w:gridSpan w:val="5"/>
                        <w:tcBorders>
                          <w:top w:val="nil"/>
                          <w:left w:val="nil"/>
                          <w:bottom w:val="single" w:sz="4" w:space="0" w:color="auto"/>
                          <w:right w:val="nil"/>
                        </w:tcBorders>
                        <w:shd w:val="clear" w:color="auto" w:fill="auto"/>
                        <w:vAlign w:val="bottom"/>
                      </w:tcPr>
                      <w:tbl>
                        <w:tblPr>
                          <w:tblW w:w="14561" w:type="dxa"/>
                          <w:tblLook w:val="04A0" w:firstRow="1" w:lastRow="0" w:firstColumn="1" w:lastColumn="0" w:noHBand="0" w:noVBand="1"/>
                        </w:tblPr>
                        <w:tblGrid>
                          <w:gridCol w:w="777"/>
                          <w:gridCol w:w="6094"/>
                          <w:gridCol w:w="1347"/>
                          <w:gridCol w:w="1393"/>
                          <w:gridCol w:w="1746"/>
                          <w:gridCol w:w="7"/>
                          <w:gridCol w:w="1893"/>
                          <w:gridCol w:w="7"/>
                          <w:gridCol w:w="7"/>
                          <w:gridCol w:w="1547"/>
                        </w:tblGrid>
                        <w:tr w:rsidR="002418DC" w:rsidRPr="007028E8" w14:paraId="0FED95CE" w14:textId="77777777" w:rsidTr="002418DC">
                          <w:trPr>
                            <w:trHeight w:val="525"/>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08FE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w:t>
                              </w:r>
                              <w:proofErr w:type="spellStart"/>
                              <w:r w:rsidRPr="007028E8">
                                <w:rPr>
                                  <w:rFonts w:ascii="Calibri" w:hAnsi="Calibri" w:cs="Calibri"/>
                                  <w:color w:val="000000"/>
                                </w:rPr>
                                <w:t>пп</w:t>
                              </w:r>
                              <w:proofErr w:type="spellEnd"/>
                            </w:p>
                          </w:tc>
                          <w:tc>
                            <w:tcPr>
                              <w:tcW w:w="6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CE74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Наименование конструктивных решений (элементов), комплексов (видов) работ</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0A91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Единица измерения</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4AB1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Количество (объем работ)</w:t>
                              </w:r>
                            </w:p>
                          </w:tc>
                          <w:tc>
                            <w:tcPr>
                              <w:tcW w:w="36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040D88"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Цена, руб.</w:t>
                              </w:r>
                            </w:p>
                          </w:tc>
                          <w:tc>
                            <w:tcPr>
                              <w:tcW w:w="12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8107E" w14:textId="77777777" w:rsidR="002418DC" w:rsidRPr="007028E8" w:rsidRDefault="002418DC" w:rsidP="002418DC">
                              <w:pPr>
                                <w:jc w:val="center"/>
                                <w:rPr>
                                  <w:color w:val="000000"/>
                                  <w:sz w:val="20"/>
                                  <w:szCs w:val="20"/>
                                </w:rPr>
                              </w:pPr>
                              <w:r w:rsidRPr="007028E8">
                                <w:rPr>
                                  <w:color w:val="000000"/>
                                  <w:sz w:val="20"/>
                                  <w:szCs w:val="20"/>
                                </w:rPr>
                                <w:t>Страна происхождения оборудования</w:t>
                              </w:r>
                            </w:p>
                          </w:tc>
                        </w:tr>
                        <w:tr w:rsidR="002418DC" w:rsidRPr="007028E8" w14:paraId="5E2B1EAA" w14:textId="77777777" w:rsidTr="002418DC">
                          <w:trPr>
                            <w:trHeight w:val="64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2898C61F" w14:textId="77777777" w:rsidR="002418DC" w:rsidRPr="007028E8" w:rsidRDefault="002418DC" w:rsidP="002418DC">
                              <w:pPr>
                                <w:rPr>
                                  <w:rFonts w:ascii="Calibri" w:hAnsi="Calibri" w:cs="Calibri"/>
                                  <w:color w:val="000000"/>
                                </w:rPr>
                              </w:pPr>
                            </w:p>
                          </w:tc>
                          <w:tc>
                            <w:tcPr>
                              <w:tcW w:w="6094" w:type="dxa"/>
                              <w:vMerge/>
                              <w:tcBorders>
                                <w:top w:val="single" w:sz="4" w:space="0" w:color="auto"/>
                                <w:left w:val="single" w:sz="4" w:space="0" w:color="auto"/>
                                <w:bottom w:val="single" w:sz="4" w:space="0" w:color="auto"/>
                                <w:right w:val="single" w:sz="4" w:space="0" w:color="auto"/>
                              </w:tcBorders>
                              <w:vAlign w:val="center"/>
                              <w:hideMark/>
                            </w:tcPr>
                            <w:p w14:paraId="07F55547" w14:textId="77777777" w:rsidR="002418DC" w:rsidRPr="007028E8" w:rsidRDefault="002418DC" w:rsidP="002418DC">
                              <w:pPr>
                                <w:rPr>
                                  <w:rFonts w:ascii="Calibri" w:hAnsi="Calibri" w:cs="Calibri"/>
                                  <w:color w:val="000000"/>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69D5393E" w14:textId="77777777" w:rsidR="002418DC" w:rsidRPr="007028E8" w:rsidRDefault="002418DC" w:rsidP="002418DC">
                              <w:pPr>
                                <w:rPr>
                                  <w:rFonts w:ascii="Calibri" w:hAnsi="Calibri" w:cs="Calibri"/>
                                  <w:color w:val="000000"/>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401DF0F" w14:textId="77777777" w:rsidR="002418DC" w:rsidRPr="007028E8" w:rsidRDefault="002418DC" w:rsidP="002418DC">
                              <w:pPr>
                                <w:rPr>
                                  <w:rFonts w:ascii="Calibri" w:hAnsi="Calibri" w:cs="Calibri"/>
                                  <w:color w:val="000000"/>
                                </w:rPr>
                              </w:pPr>
                            </w:p>
                          </w:tc>
                          <w:tc>
                            <w:tcPr>
                              <w:tcW w:w="1746" w:type="dxa"/>
                              <w:tcBorders>
                                <w:top w:val="nil"/>
                                <w:left w:val="nil"/>
                                <w:bottom w:val="nil"/>
                                <w:right w:val="single" w:sz="4" w:space="0" w:color="auto"/>
                              </w:tcBorders>
                              <w:shd w:val="clear" w:color="auto" w:fill="auto"/>
                              <w:vAlign w:val="center"/>
                              <w:hideMark/>
                            </w:tcPr>
                            <w:p w14:paraId="46D70CA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На единицу измерения</w:t>
                              </w:r>
                            </w:p>
                          </w:tc>
                          <w:tc>
                            <w:tcPr>
                              <w:tcW w:w="1900" w:type="dxa"/>
                              <w:gridSpan w:val="2"/>
                              <w:tcBorders>
                                <w:top w:val="nil"/>
                                <w:left w:val="nil"/>
                                <w:bottom w:val="nil"/>
                                <w:right w:val="single" w:sz="4" w:space="0" w:color="auto"/>
                              </w:tcBorders>
                              <w:shd w:val="clear" w:color="auto" w:fill="auto"/>
                              <w:noWrap/>
                              <w:vAlign w:val="center"/>
                              <w:hideMark/>
                            </w:tcPr>
                            <w:p w14:paraId="430C4F9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Всего</w:t>
                              </w:r>
                            </w:p>
                          </w:tc>
                          <w:tc>
                            <w:tcPr>
                              <w:tcW w:w="1304" w:type="dxa"/>
                              <w:gridSpan w:val="3"/>
                              <w:vMerge/>
                              <w:tcBorders>
                                <w:top w:val="single" w:sz="4" w:space="0" w:color="auto"/>
                                <w:left w:val="single" w:sz="4" w:space="0" w:color="auto"/>
                                <w:bottom w:val="single" w:sz="4" w:space="0" w:color="auto"/>
                                <w:right w:val="single" w:sz="4" w:space="0" w:color="auto"/>
                              </w:tcBorders>
                              <w:vAlign w:val="center"/>
                              <w:hideMark/>
                            </w:tcPr>
                            <w:p w14:paraId="4A55F1D4" w14:textId="77777777" w:rsidR="002418DC" w:rsidRPr="007028E8" w:rsidRDefault="002418DC" w:rsidP="002418DC">
                              <w:pPr>
                                <w:rPr>
                                  <w:color w:val="000000"/>
                                  <w:sz w:val="20"/>
                                  <w:szCs w:val="20"/>
                                </w:rPr>
                              </w:pPr>
                            </w:p>
                          </w:tc>
                        </w:tr>
                        <w:tr w:rsidR="002418DC" w:rsidRPr="007028E8" w14:paraId="187724BD"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458F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6094" w:type="dxa"/>
                              <w:tcBorders>
                                <w:top w:val="single" w:sz="4" w:space="0" w:color="auto"/>
                                <w:left w:val="nil"/>
                                <w:bottom w:val="single" w:sz="4" w:space="0" w:color="auto"/>
                                <w:right w:val="single" w:sz="4" w:space="0" w:color="auto"/>
                              </w:tcBorders>
                              <w:shd w:val="clear" w:color="auto" w:fill="auto"/>
                              <w:noWrap/>
                              <w:vAlign w:val="bottom"/>
                              <w:hideMark/>
                            </w:tcPr>
                            <w:p w14:paraId="5416DE1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2</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0C520B32"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3</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4284288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4</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6314633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5</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2F257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6</w:t>
                              </w:r>
                            </w:p>
                          </w:tc>
                          <w:tc>
                            <w:tcPr>
                              <w:tcW w:w="130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BC78E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7</w:t>
                              </w:r>
                            </w:p>
                          </w:tc>
                        </w:tr>
                        <w:tr w:rsidR="002418DC" w:rsidRPr="007028E8" w14:paraId="052DD32B" w14:textId="77777777" w:rsidTr="002418DC">
                          <w:trPr>
                            <w:trHeight w:val="289"/>
                          </w:trPr>
                          <w:tc>
                            <w:tcPr>
                              <w:tcW w:w="13271" w:type="dxa"/>
                              <w:gridSpan w:val="9"/>
                              <w:tcBorders>
                                <w:top w:val="single" w:sz="4" w:space="0" w:color="auto"/>
                                <w:left w:val="single" w:sz="4" w:space="0" w:color="auto"/>
                                <w:bottom w:val="single" w:sz="4" w:space="0" w:color="auto"/>
                                <w:right w:val="single" w:sz="4" w:space="0" w:color="auto"/>
                              </w:tcBorders>
                              <w:shd w:val="clear" w:color="auto" w:fill="auto"/>
                              <w:hideMark/>
                            </w:tcPr>
                            <w:p w14:paraId="2DC932F0"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Глава 1. Подготовка территории строительства</w:t>
                              </w:r>
                            </w:p>
                          </w:tc>
                          <w:tc>
                            <w:tcPr>
                              <w:tcW w:w="1290" w:type="dxa"/>
                              <w:tcBorders>
                                <w:top w:val="nil"/>
                                <w:left w:val="nil"/>
                                <w:bottom w:val="single" w:sz="4" w:space="0" w:color="auto"/>
                                <w:right w:val="single" w:sz="4" w:space="0" w:color="auto"/>
                              </w:tcBorders>
                              <w:shd w:val="clear" w:color="auto" w:fill="auto"/>
                              <w:noWrap/>
                              <w:vAlign w:val="bottom"/>
                              <w:hideMark/>
                            </w:tcPr>
                            <w:p w14:paraId="1AB3F795"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411A513A" w14:textId="77777777" w:rsidTr="002418DC">
                          <w:trPr>
                            <w:trHeight w:val="315"/>
                          </w:trPr>
                          <w:tc>
                            <w:tcPr>
                              <w:tcW w:w="777" w:type="dxa"/>
                              <w:tcBorders>
                                <w:top w:val="nil"/>
                                <w:left w:val="single" w:sz="4" w:space="0" w:color="auto"/>
                                <w:bottom w:val="nil"/>
                                <w:right w:val="single" w:sz="4" w:space="0" w:color="auto"/>
                              </w:tcBorders>
                              <w:shd w:val="clear" w:color="auto" w:fill="auto"/>
                              <w:noWrap/>
                              <w:hideMark/>
                            </w:tcPr>
                            <w:p w14:paraId="4A0AC966"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6094" w:type="dxa"/>
                              <w:tcBorders>
                                <w:top w:val="single" w:sz="4" w:space="0" w:color="auto"/>
                                <w:left w:val="nil"/>
                                <w:bottom w:val="single" w:sz="4" w:space="0" w:color="auto"/>
                                <w:right w:val="single" w:sz="4" w:space="0" w:color="auto"/>
                              </w:tcBorders>
                              <w:shd w:val="clear" w:color="auto" w:fill="auto"/>
                              <w:hideMark/>
                            </w:tcPr>
                            <w:p w14:paraId="1ADD316A" w14:textId="77777777" w:rsidR="002418DC" w:rsidRPr="007028E8" w:rsidRDefault="002418DC" w:rsidP="002418DC">
                              <w:pPr>
                                <w:rPr>
                                  <w:rFonts w:ascii="Calibri" w:hAnsi="Calibri" w:cs="Calibri"/>
                                  <w:color w:val="000000"/>
                                </w:rPr>
                              </w:pPr>
                              <w:r w:rsidRPr="007028E8">
                                <w:rPr>
                                  <w:rFonts w:ascii="Calibri" w:hAnsi="Calibri" w:cs="Calibri"/>
                                  <w:color w:val="000000"/>
                                </w:rPr>
                                <w:t>Демонтажные работы</w:t>
                              </w:r>
                            </w:p>
                          </w:tc>
                          <w:tc>
                            <w:tcPr>
                              <w:tcW w:w="1347" w:type="dxa"/>
                              <w:tcBorders>
                                <w:top w:val="nil"/>
                                <w:left w:val="nil"/>
                                <w:bottom w:val="single" w:sz="4" w:space="0" w:color="auto"/>
                                <w:right w:val="single" w:sz="4" w:space="0" w:color="auto"/>
                              </w:tcBorders>
                              <w:shd w:val="clear" w:color="auto" w:fill="auto"/>
                              <w:noWrap/>
                              <w:hideMark/>
                            </w:tcPr>
                            <w:p w14:paraId="32BD5D71"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компл</w:t>
                              </w:r>
                              <w:proofErr w:type="spellEnd"/>
                              <w:r w:rsidRPr="007028E8">
                                <w:rPr>
                                  <w:rFonts w:ascii="Calibri" w:hAnsi="Calibri" w:cs="Calibri"/>
                                  <w:color w:val="000000"/>
                                </w:rPr>
                                <w:t>.</w:t>
                              </w:r>
                            </w:p>
                          </w:tc>
                          <w:tc>
                            <w:tcPr>
                              <w:tcW w:w="1393" w:type="dxa"/>
                              <w:tcBorders>
                                <w:top w:val="nil"/>
                                <w:left w:val="nil"/>
                                <w:bottom w:val="single" w:sz="4" w:space="0" w:color="auto"/>
                                <w:right w:val="single" w:sz="4" w:space="0" w:color="auto"/>
                              </w:tcBorders>
                              <w:shd w:val="clear" w:color="auto" w:fill="auto"/>
                              <w:noWrap/>
                              <w:hideMark/>
                            </w:tcPr>
                            <w:p w14:paraId="25B678CA"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nil"/>
                                <w:left w:val="nil"/>
                                <w:bottom w:val="single" w:sz="4" w:space="0" w:color="auto"/>
                                <w:right w:val="single" w:sz="4" w:space="0" w:color="auto"/>
                              </w:tcBorders>
                              <w:shd w:val="clear" w:color="auto" w:fill="auto"/>
                              <w:noWrap/>
                              <w:hideMark/>
                            </w:tcPr>
                            <w:p w14:paraId="6444B4D2"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784 271.55</w:t>
                              </w:r>
                            </w:p>
                          </w:tc>
                          <w:tc>
                            <w:tcPr>
                              <w:tcW w:w="1900" w:type="dxa"/>
                              <w:gridSpan w:val="2"/>
                              <w:tcBorders>
                                <w:top w:val="nil"/>
                                <w:left w:val="nil"/>
                                <w:bottom w:val="single" w:sz="4" w:space="0" w:color="auto"/>
                                <w:right w:val="single" w:sz="4" w:space="0" w:color="auto"/>
                              </w:tcBorders>
                              <w:shd w:val="clear" w:color="auto" w:fill="auto"/>
                              <w:noWrap/>
                              <w:hideMark/>
                            </w:tcPr>
                            <w:p w14:paraId="3AD9DB85"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784 271.55</w:t>
                              </w:r>
                            </w:p>
                          </w:tc>
                          <w:tc>
                            <w:tcPr>
                              <w:tcW w:w="1304" w:type="dxa"/>
                              <w:gridSpan w:val="3"/>
                              <w:tcBorders>
                                <w:top w:val="nil"/>
                                <w:left w:val="nil"/>
                                <w:bottom w:val="single" w:sz="4" w:space="0" w:color="auto"/>
                                <w:right w:val="single" w:sz="4" w:space="0" w:color="auto"/>
                              </w:tcBorders>
                              <w:shd w:val="clear" w:color="auto" w:fill="auto"/>
                              <w:noWrap/>
                              <w:vAlign w:val="bottom"/>
                              <w:hideMark/>
                            </w:tcPr>
                            <w:p w14:paraId="52C74120"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060E5DBF" w14:textId="77777777" w:rsidTr="002418DC">
                          <w:trPr>
                            <w:trHeight w:val="312"/>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76D" w14:textId="77777777" w:rsidR="002418DC" w:rsidRPr="007028E8" w:rsidRDefault="002418DC" w:rsidP="002418DC">
                              <w:pPr>
                                <w:rPr>
                                  <w:rFonts w:ascii="Arial" w:hAnsi="Arial" w:cs="Arial"/>
                                  <w:b/>
                                  <w:bCs/>
                                  <w:color w:val="000000"/>
                                  <w:sz w:val="16"/>
                                  <w:szCs w:val="16"/>
                                </w:rPr>
                              </w:pPr>
                              <w:r w:rsidRPr="007028E8">
                                <w:rPr>
                                  <w:rFonts w:ascii="Arial" w:hAnsi="Arial" w:cs="Arial"/>
                                  <w:b/>
                                  <w:bCs/>
                                  <w:color w:val="000000"/>
                                  <w:sz w:val="16"/>
                                  <w:szCs w:val="16"/>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1C7D13C5"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Главе 1. "Подготовка территории строительства"</w:t>
                              </w:r>
                            </w:p>
                          </w:tc>
                          <w:tc>
                            <w:tcPr>
                              <w:tcW w:w="1900" w:type="dxa"/>
                              <w:gridSpan w:val="2"/>
                              <w:tcBorders>
                                <w:top w:val="nil"/>
                                <w:left w:val="nil"/>
                                <w:bottom w:val="single" w:sz="4" w:space="0" w:color="auto"/>
                                <w:right w:val="single" w:sz="4" w:space="0" w:color="auto"/>
                              </w:tcBorders>
                              <w:shd w:val="clear" w:color="auto" w:fill="auto"/>
                              <w:noWrap/>
                              <w:hideMark/>
                            </w:tcPr>
                            <w:p w14:paraId="056C37E0"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784 271.55</w:t>
                              </w:r>
                            </w:p>
                          </w:tc>
                          <w:tc>
                            <w:tcPr>
                              <w:tcW w:w="1297" w:type="dxa"/>
                              <w:gridSpan w:val="2"/>
                              <w:tcBorders>
                                <w:top w:val="nil"/>
                                <w:left w:val="nil"/>
                                <w:bottom w:val="single" w:sz="4" w:space="0" w:color="auto"/>
                                <w:right w:val="single" w:sz="4" w:space="0" w:color="auto"/>
                              </w:tcBorders>
                              <w:shd w:val="clear" w:color="auto" w:fill="auto"/>
                              <w:noWrap/>
                              <w:vAlign w:val="bottom"/>
                              <w:hideMark/>
                            </w:tcPr>
                            <w:p w14:paraId="23A82E8B"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592A6C05" w14:textId="77777777" w:rsidTr="002418DC">
                          <w:trPr>
                            <w:trHeight w:val="312"/>
                          </w:trPr>
                          <w:tc>
                            <w:tcPr>
                              <w:tcW w:w="1456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02F144B"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Глава 2. Основные объекты строительства</w:t>
                              </w:r>
                            </w:p>
                          </w:tc>
                        </w:tr>
                        <w:tr w:rsidR="002418DC" w:rsidRPr="007028E8" w14:paraId="6041287E" w14:textId="77777777" w:rsidTr="002418DC">
                          <w:trPr>
                            <w:trHeight w:val="315"/>
                          </w:trPr>
                          <w:tc>
                            <w:tcPr>
                              <w:tcW w:w="777" w:type="dxa"/>
                              <w:tcBorders>
                                <w:top w:val="nil"/>
                                <w:left w:val="single" w:sz="4" w:space="0" w:color="auto"/>
                                <w:bottom w:val="nil"/>
                                <w:right w:val="single" w:sz="4" w:space="0" w:color="auto"/>
                              </w:tcBorders>
                              <w:shd w:val="clear" w:color="auto" w:fill="auto"/>
                              <w:noWrap/>
                              <w:hideMark/>
                            </w:tcPr>
                            <w:p w14:paraId="4B7ECF8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2</w:t>
                              </w:r>
                            </w:p>
                          </w:tc>
                          <w:tc>
                            <w:tcPr>
                              <w:tcW w:w="6094" w:type="dxa"/>
                              <w:tcBorders>
                                <w:top w:val="single" w:sz="4" w:space="0" w:color="auto"/>
                                <w:left w:val="nil"/>
                                <w:bottom w:val="nil"/>
                                <w:right w:val="single" w:sz="4" w:space="0" w:color="auto"/>
                              </w:tcBorders>
                              <w:shd w:val="clear" w:color="auto" w:fill="auto"/>
                              <w:hideMark/>
                            </w:tcPr>
                            <w:p w14:paraId="5AEBAA4E" w14:textId="77777777" w:rsidR="002418DC" w:rsidRPr="007028E8" w:rsidRDefault="002418DC" w:rsidP="002418DC">
                              <w:pPr>
                                <w:rPr>
                                  <w:rFonts w:ascii="Calibri" w:hAnsi="Calibri" w:cs="Calibri"/>
                                  <w:color w:val="000000"/>
                                </w:rPr>
                              </w:pPr>
                              <w:r w:rsidRPr="007028E8">
                                <w:rPr>
                                  <w:rFonts w:ascii="Calibri" w:hAnsi="Calibri" w:cs="Calibri"/>
                                  <w:color w:val="000000"/>
                                </w:rPr>
                                <w:t>Фундамент котельной</w:t>
                              </w:r>
                            </w:p>
                          </w:tc>
                          <w:tc>
                            <w:tcPr>
                              <w:tcW w:w="1347" w:type="dxa"/>
                              <w:tcBorders>
                                <w:top w:val="nil"/>
                                <w:left w:val="nil"/>
                                <w:bottom w:val="single" w:sz="4" w:space="0" w:color="auto"/>
                                <w:right w:val="single" w:sz="4" w:space="0" w:color="auto"/>
                              </w:tcBorders>
                              <w:shd w:val="clear" w:color="auto" w:fill="auto"/>
                              <w:noWrap/>
                              <w:hideMark/>
                            </w:tcPr>
                            <w:p w14:paraId="1DF16AC0"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компл</w:t>
                              </w:r>
                              <w:proofErr w:type="spellEnd"/>
                              <w:r w:rsidRPr="007028E8">
                                <w:rPr>
                                  <w:rFonts w:ascii="Calibri" w:hAnsi="Calibri" w:cs="Calibri"/>
                                  <w:color w:val="000000"/>
                                </w:rPr>
                                <w:t>.</w:t>
                              </w:r>
                            </w:p>
                          </w:tc>
                          <w:tc>
                            <w:tcPr>
                              <w:tcW w:w="1393" w:type="dxa"/>
                              <w:tcBorders>
                                <w:top w:val="nil"/>
                                <w:left w:val="nil"/>
                                <w:bottom w:val="single" w:sz="4" w:space="0" w:color="auto"/>
                                <w:right w:val="single" w:sz="4" w:space="0" w:color="auto"/>
                              </w:tcBorders>
                              <w:shd w:val="clear" w:color="auto" w:fill="auto"/>
                              <w:noWrap/>
                              <w:hideMark/>
                            </w:tcPr>
                            <w:p w14:paraId="5198F74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nil"/>
                                <w:left w:val="nil"/>
                                <w:bottom w:val="nil"/>
                                <w:right w:val="single" w:sz="4" w:space="0" w:color="auto"/>
                              </w:tcBorders>
                              <w:shd w:val="clear" w:color="auto" w:fill="auto"/>
                              <w:noWrap/>
                              <w:hideMark/>
                            </w:tcPr>
                            <w:p w14:paraId="74525898"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513 506.38</w:t>
                              </w:r>
                            </w:p>
                          </w:tc>
                          <w:tc>
                            <w:tcPr>
                              <w:tcW w:w="1900" w:type="dxa"/>
                              <w:gridSpan w:val="2"/>
                              <w:tcBorders>
                                <w:top w:val="nil"/>
                                <w:left w:val="nil"/>
                                <w:bottom w:val="nil"/>
                                <w:right w:val="single" w:sz="4" w:space="0" w:color="auto"/>
                              </w:tcBorders>
                              <w:shd w:val="clear" w:color="auto" w:fill="auto"/>
                              <w:noWrap/>
                              <w:hideMark/>
                            </w:tcPr>
                            <w:p w14:paraId="161DB336"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513 506.38</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70D8FD"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11F8A623"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3EBB47A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3</w:t>
                              </w:r>
                            </w:p>
                          </w:tc>
                          <w:tc>
                            <w:tcPr>
                              <w:tcW w:w="6094" w:type="dxa"/>
                              <w:tcBorders>
                                <w:top w:val="single" w:sz="4" w:space="0" w:color="auto"/>
                                <w:left w:val="nil"/>
                                <w:bottom w:val="nil"/>
                                <w:right w:val="single" w:sz="4" w:space="0" w:color="auto"/>
                              </w:tcBorders>
                              <w:shd w:val="clear" w:color="auto" w:fill="auto"/>
                              <w:hideMark/>
                            </w:tcPr>
                            <w:p w14:paraId="31B8E8B9" w14:textId="77777777" w:rsidR="002418DC" w:rsidRPr="007028E8" w:rsidRDefault="002418DC" w:rsidP="002418DC">
                              <w:pPr>
                                <w:rPr>
                                  <w:rFonts w:ascii="Calibri" w:hAnsi="Calibri" w:cs="Calibri"/>
                                  <w:color w:val="000000"/>
                                </w:rPr>
                              </w:pPr>
                              <w:r w:rsidRPr="007028E8">
                                <w:rPr>
                                  <w:rFonts w:ascii="Calibri" w:hAnsi="Calibri" w:cs="Calibri"/>
                                  <w:color w:val="000000"/>
                                </w:rPr>
                                <w:t>Дымовая  труба (фундамент)</w:t>
                              </w:r>
                            </w:p>
                          </w:tc>
                          <w:tc>
                            <w:tcPr>
                              <w:tcW w:w="1347" w:type="dxa"/>
                              <w:tcBorders>
                                <w:top w:val="nil"/>
                                <w:left w:val="nil"/>
                                <w:bottom w:val="single" w:sz="4" w:space="0" w:color="auto"/>
                                <w:right w:val="single" w:sz="4" w:space="0" w:color="auto"/>
                              </w:tcBorders>
                              <w:shd w:val="clear" w:color="auto" w:fill="auto"/>
                              <w:noWrap/>
                              <w:hideMark/>
                            </w:tcPr>
                            <w:p w14:paraId="1DC4E23E"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компл</w:t>
                              </w:r>
                              <w:proofErr w:type="spellEnd"/>
                              <w:r w:rsidRPr="007028E8">
                                <w:rPr>
                                  <w:rFonts w:ascii="Calibri" w:hAnsi="Calibri" w:cs="Calibri"/>
                                  <w:color w:val="000000"/>
                                </w:rPr>
                                <w:t>.</w:t>
                              </w:r>
                            </w:p>
                          </w:tc>
                          <w:tc>
                            <w:tcPr>
                              <w:tcW w:w="1393" w:type="dxa"/>
                              <w:tcBorders>
                                <w:top w:val="nil"/>
                                <w:left w:val="nil"/>
                                <w:bottom w:val="single" w:sz="4" w:space="0" w:color="auto"/>
                                <w:right w:val="single" w:sz="4" w:space="0" w:color="auto"/>
                              </w:tcBorders>
                              <w:shd w:val="clear" w:color="auto" w:fill="auto"/>
                              <w:noWrap/>
                              <w:hideMark/>
                            </w:tcPr>
                            <w:p w14:paraId="2528209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0F781ACD"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178 911.70</w:t>
                              </w:r>
                            </w:p>
                          </w:tc>
                          <w:tc>
                            <w:tcPr>
                              <w:tcW w:w="1900" w:type="dxa"/>
                              <w:gridSpan w:val="2"/>
                              <w:tcBorders>
                                <w:top w:val="single" w:sz="4" w:space="0" w:color="auto"/>
                                <w:left w:val="nil"/>
                                <w:bottom w:val="nil"/>
                                <w:right w:val="single" w:sz="4" w:space="0" w:color="auto"/>
                              </w:tcBorders>
                              <w:shd w:val="clear" w:color="auto" w:fill="auto"/>
                              <w:noWrap/>
                              <w:hideMark/>
                            </w:tcPr>
                            <w:p w14:paraId="0DA8F64E"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178 911.70</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FDBAEC"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09A49BE9" w14:textId="77777777" w:rsidTr="002418DC">
                          <w:trPr>
                            <w:trHeight w:val="649"/>
                          </w:trPr>
                          <w:tc>
                            <w:tcPr>
                              <w:tcW w:w="777" w:type="dxa"/>
                              <w:tcBorders>
                                <w:top w:val="single" w:sz="4" w:space="0" w:color="auto"/>
                                <w:left w:val="single" w:sz="4" w:space="0" w:color="auto"/>
                                <w:bottom w:val="nil"/>
                                <w:right w:val="single" w:sz="4" w:space="0" w:color="auto"/>
                              </w:tcBorders>
                              <w:shd w:val="clear" w:color="auto" w:fill="auto"/>
                              <w:noWrap/>
                              <w:hideMark/>
                            </w:tcPr>
                            <w:p w14:paraId="0B0A3B40"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4</w:t>
                              </w:r>
                            </w:p>
                          </w:tc>
                          <w:tc>
                            <w:tcPr>
                              <w:tcW w:w="6094" w:type="dxa"/>
                              <w:tcBorders>
                                <w:top w:val="single" w:sz="4" w:space="0" w:color="auto"/>
                                <w:left w:val="nil"/>
                                <w:bottom w:val="nil"/>
                                <w:right w:val="single" w:sz="4" w:space="0" w:color="auto"/>
                              </w:tcBorders>
                              <w:shd w:val="clear" w:color="auto" w:fill="auto"/>
                              <w:hideMark/>
                            </w:tcPr>
                            <w:p w14:paraId="228FB203" w14:textId="77777777" w:rsidR="002418DC" w:rsidRPr="007028E8" w:rsidRDefault="002418DC" w:rsidP="002418DC">
                              <w:pPr>
                                <w:rPr>
                                  <w:rFonts w:ascii="Calibri" w:hAnsi="Calibri" w:cs="Calibri"/>
                                  <w:color w:val="000000"/>
                                </w:rPr>
                              </w:pPr>
                              <w:r w:rsidRPr="007028E8">
                                <w:rPr>
                                  <w:rFonts w:ascii="Calibri" w:hAnsi="Calibri" w:cs="Calibri"/>
                                  <w:color w:val="000000"/>
                                </w:rPr>
                                <w:t>Фундамент ГРПШ</w:t>
                              </w:r>
                            </w:p>
                          </w:tc>
                          <w:tc>
                            <w:tcPr>
                              <w:tcW w:w="1347" w:type="dxa"/>
                              <w:tcBorders>
                                <w:top w:val="nil"/>
                                <w:left w:val="nil"/>
                                <w:bottom w:val="single" w:sz="4" w:space="0" w:color="auto"/>
                                <w:right w:val="single" w:sz="4" w:space="0" w:color="auto"/>
                              </w:tcBorders>
                              <w:shd w:val="clear" w:color="auto" w:fill="auto"/>
                              <w:noWrap/>
                              <w:hideMark/>
                            </w:tcPr>
                            <w:p w14:paraId="7DACD38F"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компл</w:t>
                              </w:r>
                              <w:proofErr w:type="spellEnd"/>
                              <w:r w:rsidRPr="007028E8">
                                <w:rPr>
                                  <w:rFonts w:ascii="Calibri" w:hAnsi="Calibri" w:cs="Calibri"/>
                                  <w:color w:val="000000"/>
                                </w:rPr>
                                <w:t>.</w:t>
                              </w:r>
                            </w:p>
                          </w:tc>
                          <w:tc>
                            <w:tcPr>
                              <w:tcW w:w="1393" w:type="dxa"/>
                              <w:tcBorders>
                                <w:top w:val="nil"/>
                                <w:left w:val="nil"/>
                                <w:bottom w:val="single" w:sz="4" w:space="0" w:color="auto"/>
                                <w:right w:val="single" w:sz="4" w:space="0" w:color="auto"/>
                              </w:tcBorders>
                              <w:shd w:val="clear" w:color="auto" w:fill="auto"/>
                              <w:noWrap/>
                              <w:hideMark/>
                            </w:tcPr>
                            <w:p w14:paraId="6A3D172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44AEE77F"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4 037.46</w:t>
                              </w:r>
                            </w:p>
                          </w:tc>
                          <w:tc>
                            <w:tcPr>
                              <w:tcW w:w="1900" w:type="dxa"/>
                              <w:gridSpan w:val="2"/>
                              <w:tcBorders>
                                <w:top w:val="single" w:sz="4" w:space="0" w:color="auto"/>
                                <w:left w:val="nil"/>
                                <w:bottom w:val="nil"/>
                                <w:right w:val="single" w:sz="4" w:space="0" w:color="auto"/>
                              </w:tcBorders>
                              <w:shd w:val="clear" w:color="auto" w:fill="auto"/>
                              <w:noWrap/>
                              <w:hideMark/>
                            </w:tcPr>
                            <w:p w14:paraId="04F3DE4A"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4 037.46</w:t>
                              </w:r>
                            </w:p>
                          </w:tc>
                          <w:tc>
                            <w:tcPr>
                              <w:tcW w:w="1304" w:type="dxa"/>
                              <w:gridSpan w:val="3"/>
                              <w:tcBorders>
                                <w:top w:val="nil"/>
                                <w:left w:val="single" w:sz="4" w:space="0" w:color="auto"/>
                                <w:bottom w:val="single" w:sz="4" w:space="0" w:color="auto"/>
                                <w:right w:val="single" w:sz="4" w:space="0" w:color="auto"/>
                              </w:tcBorders>
                              <w:shd w:val="clear" w:color="auto" w:fill="auto"/>
                              <w:vAlign w:val="center"/>
                              <w:hideMark/>
                            </w:tcPr>
                            <w:p w14:paraId="1AA3669F" w14:textId="77777777" w:rsidR="002418DC" w:rsidRPr="007028E8" w:rsidRDefault="002418DC" w:rsidP="002418DC">
                              <w:pPr>
                                <w:rPr>
                                  <w:color w:val="000000"/>
                                  <w:sz w:val="20"/>
                                  <w:szCs w:val="20"/>
                                </w:rPr>
                              </w:pPr>
                              <w:r w:rsidRPr="007028E8">
                                <w:rPr>
                                  <w:color w:val="000000"/>
                                  <w:sz w:val="20"/>
                                  <w:szCs w:val="20"/>
                                </w:rPr>
                                <w:t> </w:t>
                              </w:r>
                            </w:p>
                          </w:tc>
                        </w:tr>
                        <w:tr w:rsidR="002418DC" w:rsidRPr="007028E8" w14:paraId="19F8FBCC"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0AFDEB5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5</w:t>
                              </w:r>
                            </w:p>
                          </w:tc>
                          <w:tc>
                            <w:tcPr>
                              <w:tcW w:w="6094" w:type="dxa"/>
                              <w:tcBorders>
                                <w:top w:val="single" w:sz="4" w:space="0" w:color="auto"/>
                                <w:left w:val="nil"/>
                                <w:bottom w:val="nil"/>
                                <w:right w:val="single" w:sz="4" w:space="0" w:color="auto"/>
                              </w:tcBorders>
                              <w:shd w:val="clear" w:color="auto" w:fill="auto"/>
                              <w:hideMark/>
                            </w:tcPr>
                            <w:p w14:paraId="4A399309" w14:textId="77777777" w:rsidR="002418DC" w:rsidRPr="007028E8" w:rsidRDefault="002418DC" w:rsidP="002418DC">
                              <w:pPr>
                                <w:rPr>
                                  <w:rFonts w:ascii="Calibri" w:hAnsi="Calibri" w:cs="Calibri"/>
                                  <w:color w:val="000000"/>
                                </w:rPr>
                              </w:pPr>
                              <w:r w:rsidRPr="007028E8">
                                <w:rPr>
                                  <w:rFonts w:ascii="Calibri" w:hAnsi="Calibri" w:cs="Calibri"/>
                                  <w:color w:val="000000"/>
                                </w:rPr>
                                <w:t>Котельная</w:t>
                              </w:r>
                            </w:p>
                          </w:tc>
                          <w:tc>
                            <w:tcPr>
                              <w:tcW w:w="1347" w:type="dxa"/>
                              <w:tcBorders>
                                <w:top w:val="nil"/>
                                <w:left w:val="nil"/>
                                <w:bottom w:val="nil"/>
                                <w:right w:val="single" w:sz="4" w:space="0" w:color="auto"/>
                              </w:tcBorders>
                              <w:shd w:val="clear" w:color="auto" w:fill="auto"/>
                              <w:noWrap/>
                              <w:hideMark/>
                            </w:tcPr>
                            <w:p w14:paraId="1DCAAFD7"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компл</w:t>
                              </w:r>
                              <w:proofErr w:type="spellEnd"/>
                              <w:r w:rsidRPr="007028E8">
                                <w:rPr>
                                  <w:rFonts w:ascii="Calibri" w:hAnsi="Calibri" w:cs="Calibri"/>
                                  <w:color w:val="000000"/>
                                </w:rPr>
                                <w:t>.</w:t>
                              </w:r>
                            </w:p>
                          </w:tc>
                          <w:tc>
                            <w:tcPr>
                              <w:tcW w:w="1393" w:type="dxa"/>
                              <w:tcBorders>
                                <w:top w:val="nil"/>
                                <w:left w:val="nil"/>
                                <w:bottom w:val="nil"/>
                                <w:right w:val="single" w:sz="4" w:space="0" w:color="auto"/>
                              </w:tcBorders>
                              <w:shd w:val="clear" w:color="auto" w:fill="auto"/>
                              <w:noWrap/>
                              <w:hideMark/>
                            </w:tcPr>
                            <w:p w14:paraId="03C89058"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40562D27"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30 362 004.12</w:t>
                              </w:r>
                            </w:p>
                          </w:tc>
                          <w:tc>
                            <w:tcPr>
                              <w:tcW w:w="1900" w:type="dxa"/>
                              <w:gridSpan w:val="2"/>
                              <w:tcBorders>
                                <w:top w:val="single" w:sz="4" w:space="0" w:color="auto"/>
                                <w:left w:val="nil"/>
                                <w:bottom w:val="nil"/>
                                <w:right w:val="single" w:sz="4" w:space="0" w:color="auto"/>
                              </w:tcBorders>
                              <w:shd w:val="clear" w:color="auto" w:fill="auto"/>
                              <w:noWrap/>
                              <w:hideMark/>
                            </w:tcPr>
                            <w:p w14:paraId="450EF8F3"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30 362 004.12</w:t>
                              </w:r>
                            </w:p>
                          </w:tc>
                          <w:tc>
                            <w:tcPr>
                              <w:tcW w:w="1304" w:type="dxa"/>
                              <w:gridSpan w:val="3"/>
                              <w:tcBorders>
                                <w:top w:val="nil"/>
                                <w:left w:val="single" w:sz="4" w:space="0" w:color="auto"/>
                                <w:bottom w:val="single" w:sz="4" w:space="0" w:color="auto"/>
                                <w:right w:val="single" w:sz="4" w:space="0" w:color="auto"/>
                              </w:tcBorders>
                              <w:shd w:val="clear" w:color="auto" w:fill="auto"/>
                              <w:vAlign w:val="center"/>
                              <w:hideMark/>
                            </w:tcPr>
                            <w:p w14:paraId="6A715C90" w14:textId="77777777" w:rsidR="002418DC" w:rsidRPr="007028E8" w:rsidRDefault="002418DC" w:rsidP="002418DC">
                              <w:pPr>
                                <w:rPr>
                                  <w:color w:val="000000"/>
                                  <w:sz w:val="20"/>
                                  <w:szCs w:val="20"/>
                                </w:rPr>
                              </w:pPr>
                              <w:r w:rsidRPr="007028E8">
                                <w:rPr>
                                  <w:color w:val="000000"/>
                                  <w:sz w:val="20"/>
                                  <w:szCs w:val="20"/>
                                </w:rPr>
                                <w:t> </w:t>
                              </w:r>
                            </w:p>
                          </w:tc>
                        </w:tr>
                        <w:tr w:rsidR="002418DC" w:rsidRPr="007028E8" w14:paraId="2E5CBBE2"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7FE081C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62DF5967"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 xml:space="preserve">Итого </w:t>
                              </w:r>
                              <w:proofErr w:type="spellStart"/>
                              <w:r w:rsidRPr="007028E8">
                                <w:rPr>
                                  <w:rFonts w:ascii="Calibri" w:hAnsi="Calibri" w:cs="Calibri"/>
                                  <w:b/>
                                  <w:bCs/>
                                  <w:color w:val="000000"/>
                                </w:rPr>
                                <w:t>поглаве</w:t>
                              </w:r>
                              <w:proofErr w:type="spellEnd"/>
                              <w:r w:rsidRPr="007028E8">
                                <w:rPr>
                                  <w:rFonts w:ascii="Calibri" w:hAnsi="Calibri" w:cs="Calibri"/>
                                  <w:b/>
                                  <w:bCs/>
                                  <w:color w:val="000000"/>
                                </w:rPr>
                                <w:t xml:space="preserve"> 2 Основные объекты строительства</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2D75A18E"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31 058 459.66</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C395F6"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4CEC14D1" w14:textId="77777777" w:rsidTr="002418DC">
                          <w:trPr>
                            <w:trHeight w:val="312"/>
                          </w:trPr>
                          <w:tc>
                            <w:tcPr>
                              <w:tcW w:w="1456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6A0ABD0"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Глава 4. Объекты энергетического хозяйства</w:t>
                              </w:r>
                            </w:p>
                          </w:tc>
                        </w:tr>
                        <w:tr w:rsidR="002418DC" w:rsidRPr="007028E8" w14:paraId="542B9559" w14:textId="77777777" w:rsidTr="002418DC">
                          <w:trPr>
                            <w:trHeight w:val="312"/>
                          </w:trPr>
                          <w:tc>
                            <w:tcPr>
                              <w:tcW w:w="777" w:type="dxa"/>
                              <w:tcBorders>
                                <w:top w:val="nil"/>
                                <w:left w:val="single" w:sz="4" w:space="0" w:color="auto"/>
                                <w:bottom w:val="nil"/>
                                <w:right w:val="single" w:sz="4" w:space="0" w:color="auto"/>
                              </w:tcBorders>
                              <w:shd w:val="clear" w:color="auto" w:fill="auto"/>
                              <w:noWrap/>
                              <w:hideMark/>
                            </w:tcPr>
                            <w:p w14:paraId="17E76FF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6</w:t>
                              </w:r>
                            </w:p>
                          </w:tc>
                          <w:tc>
                            <w:tcPr>
                              <w:tcW w:w="6094" w:type="dxa"/>
                              <w:tcBorders>
                                <w:top w:val="single" w:sz="4" w:space="0" w:color="auto"/>
                                <w:left w:val="nil"/>
                                <w:bottom w:val="nil"/>
                                <w:right w:val="single" w:sz="4" w:space="0" w:color="auto"/>
                              </w:tcBorders>
                              <w:shd w:val="clear" w:color="auto" w:fill="auto"/>
                              <w:hideMark/>
                            </w:tcPr>
                            <w:p w14:paraId="24C0237D" w14:textId="77777777" w:rsidR="002418DC" w:rsidRPr="007028E8" w:rsidRDefault="002418DC" w:rsidP="002418DC">
                              <w:pPr>
                                <w:rPr>
                                  <w:rFonts w:ascii="Calibri" w:hAnsi="Calibri" w:cs="Calibri"/>
                                  <w:color w:val="000000"/>
                                </w:rPr>
                              </w:pPr>
                              <w:r w:rsidRPr="007028E8">
                                <w:rPr>
                                  <w:rFonts w:ascii="Calibri" w:hAnsi="Calibri" w:cs="Calibri"/>
                                  <w:color w:val="000000"/>
                                </w:rPr>
                                <w:t>Земляные работы</w:t>
                              </w:r>
                            </w:p>
                          </w:tc>
                          <w:tc>
                            <w:tcPr>
                              <w:tcW w:w="1347" w:type="dxa"/>
                              <w:tcBorders>
                                <w:top w:val="nil"/>
                                <w:left w:val="nil"/>
                                <w:bottom w:val="nil"/>
                                <w:right w:val="single" w:sz="4" w:space="0" w:color="auto"/>
                              </w:tcBorders>
                              <w:shd w:val="clear" w:color="auto" w:fill="auto"/>
                              <w:noWrap/>
                              <w:hideMark/>
                            </w:tcPr>
                            <w:p w14:paraId="7A1E3F6F"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nil"/>
                                <w:left w:val="nil"/>
                                <w:bottom w:val="nil"/>
                                <w:right w:val="single" w:sz="4" w:space="0" w:color="auto"/>
                              </w:tcBorders>
                              <w:shd w:val="clear" w:color="auto" w:fill="auto"/>
                              <w:noWrap/>
                              <w:hideMark/>
                            </w:tcPr>
                            <w:p w14:paraId="75747B0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nil"/>
                                <w:left w:val="nil"/>
                                <w:bottom w:val="nil"/>
                                <w:right w:val="single" w:sz="4" w:space="0" w:color="auto"/>
                              </w:tcBorders>
                              <w:shd w:val="clear" w:color="auto" w:fill="auto"/>
                              <w:noWrap/>
                              <w:hideMark/>
                            </w:tcPr>
                            <w:p w14:paraId="10A0EFE6"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3 342.90</w:t>
                              </w:r>
                            </w:p>
                          </w:tc>
                          <w:tc>
                            <w:tcPr>
                              <w:tcW w:w="1900" w:type="dxa"/>
                              <w:gridSpan w:val="2"/>
                              <w:tcBorders>
                                <w:top w:val="nil"/>
                                <w:left w:val="nil"/>
                                <w:bottom w:val="nil"/>
                                <w:right w:val="single" w:sz="4" w:space="0" w:color="auto"/>
                              </w:tcBorders>
                              <w:shd w:val="clear" w:color="auto" w:fill="auto"/>
                              <w:noWrap/>
                              <w:hideMark/>
                            </w:tcPr>
                            <w:p w14:paraId="09200620"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3 342.90</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97BC9D"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0F5080A8"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270D47A8"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7</w:t>
                              </w:r>
                            </w:p>
                          </w:tc>
                          <w:tc>
                            <w:tcPr>
                              <w:tcW w:w="6094" w:type="dxa"/>
                              <w:tcBorders>
                                <w:top w:val="single" w:sz="4" w:space="0" w:color="auto"/>
                                <w:left w:val="nil"/>
                                <w:bottom w:val="nil"/>
                                <w:right w:val="single" w:sz="4" w:space="0" w:color="auto"/>
                              </w:tcBorders>
                              <w:shd w:val="clear" w:color="auto" w:fill="auto"/>
                              <w:hideMark/>
                            </w:tcPr>
                            <w:p w14:paraId="4382C715" w14:textId="77777777" w:rsidR="002418DC" w:rsidRPr="007028E8" w:rsidRDefault="002418DC" w:rsidP="002418DC">
                              <w:pPr>
                                <w:rPr>
                                  <w:rFonts w:ascii="Calibri" w:hAnsi="Calibri" w:cs="Calibri"/>
                                  <w:color w:val="000000"/>
                                </w:rPr>
                              </w:pPr>
                              <w:r w:rsidRPr="007028E8">
                                <w:rPr>
                                  <w:rFonts w:ascii="Calibri" w:hAnsi="Calibri" w:cs="Calibri"/>
                                  <w:color w:val="000000"/>
                                </w:rPr>
                                <w:t>Монтажные работы</w:t>
                              </w:r>
                            </w:p>
                          </w:tc>
                          <w:tc>
                            <w:tcPr>
                              <w:tcW w:w="1347" w:type="dxa"/>
                              <w:tcBorders>
                                <w:top w:val="single" w:sz="4" w:space="0" w:color="auto"/>
                                <w:left w:val="nil"/>
                                <w:bottom w:val="nil"/>
                                <w:right w:val="single" w:sz="4" w:space="0" w:color="auto"/>
                              </w:tcBorders>
                              <w:shd w:val="clear" w:color="auto" w:fill="auto"/>
                              <w:noWrap/>
                              <w:hideMark/>
                            </w:tcPr>
                            <w:p w14:paraId="0B1C3C4F"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554267B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6F916FC1"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85 626.78</w:t>
                              </w:r>
                            </w:p>
                          </w:tc>
                          <w:tc>
                            <w:tcPr>
                              <w:tcW w:w="1900" w:type="dxa"/>
                              <w:gridSpan w:val="2"/>
                              <w:tcBorders>
                                <w:top w:val="single" w:sz="4" w:space="0" w:color="auto"/>
                                <w:left w:val="nil"/>
                                <w:bottom w:val="nil"/>
                                <w:right w:val="single" w:sz="4" w:space="0" w:color="auto"/>
                              </w:tcBorders>
                              <w:shd w:val="clear" w:color="auto" w:fill="auto"/>
                              <w:noWrap/>
                              <w:hideMark/>
                            </w:tcPr>
                            <w:p w14:paraId="3979399F"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85 626.78</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A46200"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1FBF5837"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1E645AD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8</w:t>
                              </w:r>
                            </w:p>
                          </w:tc>
                          <w:tc>
                            <w:tcPr>
                              <w:tcW w:w="6094" w:type="dxa"/>
                              <w:tcBorders>
                                <w:top w:val="single" w:sz="4" w:space="0" w:color="auto"/>
                                <w:left w:val="nil"/>
                                <w:bottom w:val="nil"/>
                                <w:right w:val="single" w:sz="4" w:space="0" w:color="auto"/>
                              </w:tcBorders>
                              <w:shd w:val="clear" w:color="auto" w:fill="auto"/>
                              <w:hideMark/>
                            </w:tcPr>
                            <w:p w14:paraId="0AFCB6BB" w14:textId="77777777" w:rsidR="002418DC" w:rsidRPr="007028E8" w:rsidRDefault="002418DC" w:rsidP="002418DC">
                              <w:pPr>
                                <w:rPr>
                                  <w:rFonts w:ascii="Calibri" w:hAnsi="Calibri" w:cs="Calibri"/>
                                  <w:color w:val="000000"/>
                                </w:rPr>
                              </w:pPr>
                              <w:r w:rsidRPr="007028E8">
                                <w:rPr>
                                  <w:rFonts w:ascii="Calibri" w:hAnsi="Calibri" w:cs="Calibri"/>
                                  <w:color w:val="000000"/>
                                </w:rPr>
                                <w:t>Контур заземления</w:t>
                              </w:r>
                            </w:p>
                          </w:tc>
                          <w:tc>
                            <w:tcPr>
                              <w:tcW w:w="1347" w:type="dxa"/>
                              <w:tcBorders>
                                <w:top w:val="single" w:sz="4" w:space="0" w:color="auto"/>
                                <w:left w:val="nil"/>
                                <w:bottom w:val="nil"/>
                                <w:right w:val="single" w:sz="4" w:space="0" w:color="auto"/>
                              </w:tcBorders>
                              <w:shd w:val="clear" w:color="auto" w:fill="auto"/>
                              <w:noWrap/>
                              <w:hideMark/>
                            </w:tcPr>
                            <w:p w14:paraId="1BFADD42"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0206DEB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5C9B76C9"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68 624.31</w:t>
                              </w:r>
                            </w:p>
                          </w:tc>
                          <w:tc>
                            <w:tcPr>
                              <w:tcW w:w="1900" w:type="dxa"/>
                              <w:gridSpan w:val="2"/>
                              <w:tcBorders>
                                <w:top w:val="single" w:sz="4" w:space="0" w:color="auto"/>
                                <w:left w:val="nil"/>
                                <w:bottom w:val="nil"/>
                                <w:right w:val="single" w:sz="4" w:space="0" w:color="auto"/>
                              </w:tcBorders>
                              <w:shd w:val="clear" w:color="auto" w:fill="auto"/>
                              <w:noWrap/>
                              <w:hideMark/>
                            </w:tcPr>
                            <w:p w14:paraId="5328E878"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68 624.31</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6B2034"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71DDDDCC"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0AA7E9F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66C81E45"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главе 4 Объекты энергетического хозяйства</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263E1FF9"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157 593.99</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5D644E"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074225D5" w14:textId="77777777" w:rsidTr="002418DC">
                          <w:trPr>
                            <w:trHeight w:val="312"/>
                          </w:trPr>
                          <w:tc>
                            <w:tcPr>
                              <w:tcW w:w="14561" w:type="dxa"/>
                              <w:gridSpan w:val="10"/>
                              <w:tcBorders>
                                <w:top w:val="nil"/>
                                <w:left w:val="single" w:sz="4" w:space="0" w:color="auto"/>
                                <w:bottom w:val="nil"/>
                                <w:right w:val="nil"/>
                              </w:tcBorders>
                              <w:shd w:val="clear" w:color="auto" w:fill="auto"/>
                              <w:hideMark/>
                            </w:tcPr>
                            <w:p w14:paraId="6792D6AA"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 xml:space="preserve">Глава 6. Наружные сети </w:t>
                              </w:r>
                            </w:p>
                          </w:tc>
                        </w:tr>
                        <w:tr w:rsidR="002418DC" w:rsidRPr="007028E8" w14:paraId="149C4B37"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0FB2095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9</w:t>
                              </w:r>
                            </w:p>
                          </w:tc>
                          <w:tc>
                            <w:tcPr>
                              <w:tcW w:w="6094" w:type="dxa"/>
                              <w:tcBorders>
                                <w:top w:val="single" w:sz="4" w:space="0" w:color="auto"/>
                                <w:left w:val="nil"/>
                                <w:bottom w:val="nil"/>
                                <w:right w:val="single" w:sz="4" w:space="0" w:color="auto"/>
                              </w:tcBorders>
                              <w:shd w:val="clear" w:color="auto" w:fill="auto"/>
                              <w:hideMark/>
                            </w:tcPr>
                            <w:p w14:paraId="3C1D017B" w14:textId="77777777" w:rsidR="002418DC" w:rsidRPr="007028E8" w:rsidRDefault="002418DC" w:rsidP="002418DC">
                              <w:pPr>
                                <w:rPr>
                                  <w:rFonts w:ascii="Calibri" w:hAnsi="Calibri" w:cs="Calibri"/>
                                  <w:color w:val="000000"/>
                                </w:rPr>
                              </w:pPr>
                              <w:r w:rsidRPr="007028E8">
                                <w:rPr>
                                  <w:rFonts w:ascii="Calibri" w:hAnsi="Calibri" w:cs="Calibri"/>
                                  <w:color w:val="000000"/>
                                </w:rPr>
                                <w:t>Наружные  сети водоснабжения</w:t>
                              </w:r>
                            </w:p>
                          </w:tc>
                          <w:tc>
                            <w:tcPr>
                              <w:tcW w:w="1347" w:type="dxa"/>
                              <w:tcBorders>
                                <w:top w:val="single" w:sz="4" w:space="0" w:color="auto"/>
                                <w:left w:val="nil"/>
                                <w:bottom w:val="nil"/>
                                <w:right w:val="single" w:sz="4" w:space="0" w:color="auto"/>
                              </w:tcBorders>
                              <w:shd w:val="clear" w:color="auto" w:fill="auto"/>
                              <w:noWrap/>
                              <w:hideMark/>
                            </w:tcPr>
                            <w:p w14:paraId="3FCEB256"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779C613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454B2C63"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95 853.24</w:t>
                              </w:r>
                            </w:p>
                          </w:tc>
                          <w:tc>
                            <w:tcPr>
                              <w:tcW w:w="1900" w:type="dxa"/>
                              <w:gridSpan w:val="2"/>
                              <w:tcBorders>
                                <w:top w:val="single" w:sz="4" w:space="0" w:color="auto"/>
                                <w:left w:val="nil"/>
                                <w:bottom w:val="nil"/>
                                <w:right w:val="single" w:sz="4" w:space="0" w:color="auto"/>
                              </w:tcBorders>
                              <w:shd w:val="clear" w:color="auto" w:fill="auto"/>
                              <w:noWrap/>
                              <w:hideMark/>
                            </w:tcPr>
                            <w:p w14:paraId="6FF2B9E3"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95 853.24</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3732"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624BD0C8" w14:textId="77777777" w:rsidTr="002418DC">
                          <w:trPr>
                            <w:trHeight w:val="312"/>
                          </w:trPr>
                          <w:tc>
                            <w:tcPr>
                              <w:tcW w:w="777" w:type="dxa"/>
                              <w:tcBorders>
                                <w:top w:val="single" w:sz="4" w:space="0" w:color="auto"/>
                                <w:left w:val="single" w:sz="4" w:space="0" w:color="auto"/>
                                <w:bottom w:val="nil"/>
                                <w:right w:val="single" w:sz="4" w:space="0" w:color="auto"/>
                              </w:tcBorders>
                              <w:shd w:val="clear" w:color="auto" w:fill="auto"/>
                              <w:noWrap/>
                              <w:hideMark/>
                            </w:tcPr>
                            <w:p w14:paraId="4AFE2C7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lastRenderedPageBreak/>
                                <w:t>10</w:t>
                              </w:r>
                            </w:p>
                          </w:tc>
                          <w:tc>
                            <w:tcPr>
                              <w:tcW w:w="6094" w:type="dxa"/>
                              <w:tcBorders>
                                <w:top w:val="single" w:sz="4" w:space="0" w:color="auto"/>
                                <w:left w:val="nil"/>
                                <w:bottom w:val="nil"/>
                                <w:right w:val="single" w:sz="4" w:space="0" w:color="auto"/>
                              </w:tcBorders>
                              <w:shd w:val="clear" w:color="auto" w:fill="auto"/>
                              <w:hideMark/>
                            </w:tcPr>
                            <w:p w14:paraId="13FD7108" w14:textId="77777777" w:rsidR="002418DC" w:rsidRPr="007028E8" w:rsidRDefault="002418DC" w:rsidP="002418DC">
                              <w:pPr>
                                <w:rPr>
                                  <w:rFonts w:ascii="Calibri" w:hAnsi="Calibri" w:cs="Calibri"/>
                                  <w:color w:val="000000"/>
                                </w:rPr>
                              </w:pPr>
                              <w:r w:rsidRPr="007028E8">
                                <w:rPr>
                                  <w:rFonts w:ascii="Calibri" w:hAnsi="Calibri" w:cs="Calibri"/>
                                  <w:color w:val="000000"/>
                                </w:rPr>
                                <w:t>Наружные  сети  канализации</w:t>
                              </w:r>
                            </w:p>
                          </w:tc>
                          <w:tc>
                            <w:tcPr>
                              <w:tcW w:w="1347" w:type="dxa"/>
                              <w:tcBorders>
                                <w:top w:val="single" w:sz="4" w:space="0" w:color="auto"/>
                                <w:left w:val="nil"/>
                                <w:bottom w:val="nil"/>
                                <w:right w:val="single" w:sz="4" w:space="0" w:color="auto"/>
                              </w:tcBorders>
                              <w:shd w:val="clear" w:color="auto" w:fill="auto"/>
                              <w:noWrap/>
                              <w:hideMark/>
                            </w:tcPr>
                            <w:p w14:paraId="7CE60D8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20A1FB2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012C5ABD"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455 071.09</w:t>
                              </w:r>
                            </w:p>
                          </w:tc>
                          <w:tc>
                            <w:tcPr>
                              <w:tcW w:w="1900" w:type="dxa"/>
                              <w:gridSpan w:val="2"/>
                              <w:tcBorders>
                                <w:top w:val="single" w:sz="4" w:space="0" w:color="auto"/>
                                <w:left w:val="nil"/>
                                <w:bottom w:val="nil"/>
                                <w:right w:val="single" w:sz="4" w:space="0" w:color="auto"/>
                              </w:tcBorders>
                              <w:shd w:val="clear" w:color="auto" w:fill="auto"/>
                              <w:noWrap/>
                              <w:hideMark/>
                            </w:tcPr>
                            <w:p w14:paraId="1DA1C327"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455 071.09</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C87560"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1831199A" w14:textId="77777777" w:rsidTr="002418DC">
                          <w:trPr>
                            <w:trHeight w:val="312"/>
                          </w:trPr>
                          <w:tc>
                            <w:tcPr>
                              <w:tcW w:w="777" w:type="dxa"/>
                              <w:tcBorders>
                                <w:top w:val="single" w:sz="4" w:space="0" w:color="auto"/>
                                <w:left w:val="single" w:sz="4" w:space="0" w:color="auto"/>
                                <w:bottom w:val="nil"/>
                                <w:right w:val="single" w:sz="4" w:space="0" w:color="auto"/>
                              </w:tcBorders>
                              <w:shd w:val="clear" w:color="auto" w:fill="auto"/>
                              <w:noWrap/>
                              <w:hideMark/>
                            </w:tcPr>
                            <w:p w14:paraId="1195763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11</w:t>
                              </w:r>
                            </w:p>
                          </w:tc>
                          <w:tc>
                            <w:tcPr>
                              <w:tcW w:w="6094" w:type="dxa"/>
                              <w:tcBorders>
                                <w:top w:val="single" w:sz="4" w:space="0" w:color="auto"/>
                                <w:left w:val="nil"/>
                                <w:bottom w:val="nil"/>
                                <w:right w:val="single" w:sz="4" w:space="0" w:color="auto"/>
                              </w:tcBorders>
                              <w:shd w:val="clear" w:color="auto" w:fill="auto"/>
                              <w:hideMark/>
                            </w:tcPr>
                            <w:p w14:paraId="2DE471CC" w14:textId="77777777" w:rsidR="002418DC" w:rsidRPr="007028E8" w:rsidRDefault="002418DC" w:rsidP="002418DC">
                              <w:pPr>
                                <w:rPr>
                                  <w:rFonts w:ascii="Calibri" w:hAnsi="Calibri" w:cs="Calibri"/>
                                  <w:color w:val="000000"/>
                                </w:rPr>
                              </w:pPr>
                              <w:r w:rsidRPr="007028E8">
                                <w:rPr>
                                  <w:rFonts w:ascii="Calibri" w:hAnsi="Calibri" w:cs="Calibri"/>
                                  <w:color w:val="000000"/>
                                </w:rPr>
                                <w:t>Наружные  сети теплоснабжения</w:t>
                              </w:r>
                            </w:p>
                          </w:tc>
                          <w:tc>
                            <w:tcPr>
                              <w:tcW w:w="1347" w:type="dxa"/>
                              <w:tcBorders>
                                <w:top w:val="single" w:sz="4" w:space="0" w:color="auto"/>
                                <w:left w:val="nil"/>
                                <w:bottom w:val="nil"/>
                                <w:right w:val="single" w:sz="4" w:space="0" w:color="auto"/>
                              </w:tcBorders>
                              <w:shd w:val="clear" w:color="auto" w:fill="auto"/>
                              <w:noWrap/>
                              <w:hideMark/>
                            </w:tcPr>
                            <w:p w14:paraId="2FEE6ED6"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691EC568"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5C88136D"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913 085.01</w:t>
                              </w:r>
                            </w:p>
                          </w:tc>
                          <w:tc>
                            <w:tcPr>
                              <w:tcW w:w="1900" w:type="dxa"/>
                              <w:gridSpan w:val="2"/>
                              <w:tcBorders>
                                <w:top w:val="single" w:sz="4" w:space="0" w:color="auto"/>
                                <w:left w:val="nil"/>
                                <w:bottom w:val="nil"/>
                                <w:right w:val="single" w:sz="4" w:space="0" w:color="auto"/>
                              </w:tcBorders>
                              <w:shd w:val="clear" w:color="auto" w:fill="auto"/>
                              <w:noWrap/>
                              <w:hideMark/>
                            </w:tcPr>
                            <w:p w14:paraId="6B5E24F8"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913 085.01</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BD3F46"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4CF041F7"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2EAFF320"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12</w:t>
                              </w:r>
                            </w:p>
                          </w:tc>
                          <w:tc>
                            <w:tcPr>
                              <w:tcW w:w="6094" w:type="dxa"/>
                              <w:tcBorders>
                                <w:top w:val="single" w:sz="4" w:space="0" w:color="auto"/>
                                <w:left w:val="nil"/>
                                <w:bottom w:val="nil"/>
                                <w:right w:val="single" w:sz="4" w:space="0" w:color="auto"/>
                              </w:tcBorders>
                              <w:shd w:val="clear" w:color="auto" w:fill="auto"/>
                              <w:hideMark/>
                            </w:tcPr>
                            <w:p w14:paraId="2F0EE5B9" w14:textId="77777777" w:rsidR="002418DC" w:rsidRPr="007028E8" w:rsidRDefault="002418DC" w:rsidP="002418DC">
                              <w:pPr>
                                <w:rPr>
                                  <w:rFonts w:ascii="Calibri" w:hAnsi="Calibri" w:cs="Calibri"/>
                                  <w:color w:val="000000"/>
                                </w:rPr>
                              </w:pPr>
                              <w:r w:rsidRPr="007028E8">
                                <w:rPr>
                                  <w:rFonts w:ascii="Calibri" w:hAnsi="Calibri" w:cs="Calibri"/>
                                  <w:color w:val="000000"/>
                                </w:rPr>
                                <w:t>Наружные сети газоснабжения</w:t>
                              </w:r>
                            </w:p>
                          </w:tc>
                          <w:tc>
                            <w:tcPr>
                              <w:tcW w:w="1347" w:type="dxa"/>
                              <w:tcBorders>
                                <w:top w:val="single" w:sz="4" w:space="0" w:color="auto"/>
                                <w:left w:val="nil"/>
                                <w:bottom w:val="nil"/>
                                <w:right w:val="single" w:sz="4" w:space="0" w:color="auto"/>
                              </w:tcBorders>
                              <w:shd w:val="clear" w:color="auto" w:fill="auto"/>
                              <w:noWrap/>
                              <w:hideMark/>
                            </w:tcPr>
                            <w:p w14:paraId="698FAE8A"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4827D726"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3B759FAD"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265 171.90</w:t>
                              </w:r>
                            </w:p>
                          </w:tc>
                          <w:tc>
                            <w:tcPr>
                              <w:tcW w:w="1900" w:type="dxa"/>
                              <w:gridSpan w:val="2"/>
                              <w:tcBorders>
                                <w:top w:val="single" w:sz="4" w:space="0" w:color="auto"/>
                                <w:left w:val="nil"/>
                                <w:bottom w:val="nil"/>
                                <w:right w:val="single" w:sz="4" w:space="0" w:color="auto"/>
                              </w:tcBorders>
                              <w:shd w:val="clear" w:color="auto" w:fill="auto"/>
                              <w:noWrap/>
                              <w:hideMark/>
                            </w:tcPr>
                            <w:p w14:paraId="2A7B85A4"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265 171.90</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C2BD97"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5BF85DF8"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381F811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13</w:t>
                              </w:r>
                            </w:p>
                          </w:tc>
                          <w:tc>
                            <w:tcPr>
                              <w:tcW w:w="6094" w:type="dxa"/>
                              <w:tcBorders>
                                <w:top w:val="single" w:sz="4" w:space="0" w:color="auto"/>
                                <w:left w:val="nil"/>
                                <w:bottom w:val="nil"/>
                                <w:right w:val="single" w:sz="4" w:space="0" w:color="auto"/>
                              </w:tcBorders>
                              <w:shd w:val="clear" w:color="auto" w:fill="auto"/>
                              <w:hideMark/>
                            </w:tcPr>
                            <w:p w14:paraId="2BA81976" w14:textId="77777777" w:rsidR="002418DC" w:rsidRPr="007028E8" w:rsidRDefault="002418DC" w:rsidP="002418DC">
                              <w:pPr>
                                <w:rPr>
                                  <w:rFonts w:ascii="Calibri" w:hAnsi="Calibri" w:cs="Calibri"/>
                                  <w:color w:val="000000"/>
                                </w:rPr>
                              </w:pPr>
                              <w:r w:rsidRPr="007028E8">
                                <w:rPr>
                                  <w:rFonts w:ascii="Calibri" w:hAnsi="Calibri" w:cs="Calibri"/>
                                  <w:color w:val="000000"/>
                                </w:rPr>
                                <w:t>ГРПШ</w:t>
                              </w:r>
                            </w:p>
                          </w:tc>
                          <w:tc>
                            <w:tcPr>
                              <w:tcW w:w="1347" w:type="dxa"/>
                              <w:tcBorders>
                                <w:top w:val="single" w:sz="4" w:space="0" w:color="auto"/>
                                <w:left w:val="nil"/>
                                <w:bottom w:val="nil"/>
                                <w:right w:val="single" w:sz="4" w:space="0" w:color="auto"/>
                              </w:tcBorders>
                              <w:shd w:val="clear" w:color="auto" w:fill="auto"/>
                              <w:noWrap/>
                              <w:hideMark/>
                            </w:tcPr>
                            <w:p w14:paraId="6AE58FF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nil"/>
                                <w:right w:val="single" w:sz="4" w:space="0" w:color="auto"/>
                              </w:tcBorders>
                              <w:shd w:val="clear" w:color="auto" w:fill="auto"/>
                              <w:noWrap/>
                              <w:hideMark/>
                            </w:tcPr>
                            <w:p w14:paraId="03D1F21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w:t>
                              </w:r>
                            </w:p>
                          </w:tc>
                          <w:tc>
                            <w:tcPr>
                              <w:tcW w:w="1746" w:type="dxa"/>
                              <w:tcBorders>
                                <w:top w:val="single" w:sz="4" w:space="0" w:color="auto"/>
                                <w:left w:val="nil"/>
                                <w:bottom w:val="nil"/>
                                <w:right w:val="single" w:sz="4" w:space="0" w:color="auto"/>
                              </w:tcBorders>
                              <w:shd w:val="clear" w:color="auto" w:fill="auto"/>
                              <w:noWrap/>
                              <w:hideMark/>
                            </w:tcPr>
                            <w:p w14:paraId="28414F13"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69 043.89</w:t>
                              </w:r>
                            </w:p>
                          </w:tc>
                          <w:tc>
                            <w:tcPr>
                              <w:tcW w:w="1900" w:type="dxa"/>
                              <w:gridSpan w:val="2"/>
                              <w:tcBorders>
                                <w:top w:val="single" w:sz="4" w:space="0" w:color="auto"/>
                                <w:left w:val="nil"/>
                                <w:bottom w:val="nil"/>
                                <w:right w:val="single" w:sz="4" w:space="0" w:color="auto"/>
                              </w:tcBorders>
                              <w:shd w:val="clear" w:color="auto" w:fill="auto"/>
                              <w:noWrap/>
                              <w:hideMark/>
                            </w:tcPr>
                            <w:p w14:paraId="6C8342E6"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69 043.89</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AA57D6"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7F8E7FE7"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6239D9E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60691F20"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Главе 6 Наружные сети</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3BDBEEE9"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1 798 225.13</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6923C7"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5D03288" w14:textId="77777777" w:rsidTr="002418DC">
                          <w:trPr>
                            <w:trHeight w:val="312"/>
                          </w:trPr>
                          <w:tc>
                            <w:tcPr>
                              <w:tcW w:w="14561" w:type="dxa"/>
                              <w:gridSpan w:val="10"/>
                              <w:tcBorders>
                                <w:top w:val="nil"/>
                                <w:left w:val="single" w:sz="4" w:space="0" w:color="auto"/>
                                <w:bottom w:val="nil"/>
                                <w:right w:val="nil"/>
                              </w:tcBorders>
                              <w:shd w:val="clear" w:color="auto" w:fill="auto"/>
                              <w:hideMark/>
                            </w:tcPr>
                            <w:p w14:paraId="18CDAF71"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Глава 7. Благоустройство</w:t>
                              </w:r>
                            </w:p>
                          </w:tc>
                        </w:tr>
                        <w:tr w:rsidR="002418DC" w:rsidRPr="007028E8" w14:paraId="09916E6B"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3F2F52E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14</w:t>
                              </w:r>
                            </w:p>
                          </w:tc>
                          <w:tc>
                            <w:tcPr>
                              <w:tcW w:w="6094" w:type="dxa"/>
                              <w:tcBorders>
                                <w:top w:val="single" w:sz="4" w:space="0" w:color="auto"/>
                                <w:left w:val="nil"/>
                                <w:bottom w:val="nil"/>
                                <w:right w:val="single" w:sz="4" w:space="0" w:color="auto"/>
                              </w:tcBorders>
                              <w:shd w:val="clear" w:color="auto" w:fill="auto"/>
                              <w:hideMark/>
                            </w:tcPr>
                            <w:p w14:paraId="158BB33F" w14:textId="77777777" w:rsidR="002418DC" w:rsidRPr="007028E8" w:rsidRDefault="002418DC" w:rsidP="002418DC">
                              <w:pPr>
                                <w:rPr>
                                  <w:rFonts w:ascii="Calibri" w:hAnsi="Calibri" w:cs="Calibri"/>
                                  <w:color w:val="000000"/>
                                </w:rPr>
                              </w:pPr>
                              <w:r w:rsidRPr="007028E8">
                                <w:rPr>
                                  <w:rFonts w:ascii="Calibri" w:hAnsi="Calibri" w:cs="Calibri"/>
                                  <w:color w:val="000000"/>
                                </w:rPr>
                                <w:t>Вертикальная планировка</w:t>
                              </w:r>
                            </w:p>
                          </w:tc>
                          <w:tc>
                            <w:tcPr>
                              <w:tcW w:w="1347" w:type="dxa"/>
                              <w:tcBorders>
                                <w:top w:val="single" w:sz="4" w:space="0" w:color="auto"/>
                                <w:left w:val="nil"/>
                                <w:bottom w:val="nil"/>
                                <w:right w:val="single" w:sz="4" w:space="0" w:color="auto"/>
                              </w:tcBorders>
                              <w:shd w:val="clear" w:color="auto" w:fill="auto"/>
                              <w:noWrap/>
                              <w:hideMark/>
                            </w:tcPr>
                            <w:p w14:paraId="2B68372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м2</w:t>
                              </w:r>
                            </w:p>
                          </w:tc>
                          <w:tc>
                            <w:tcPr>
                              <w:tcW w:w="1393" w:type="dxa"/>
                              <w:tcBorders>
                                <w:top w:val="single" w:sz="4" w:space="0" w:color="auto"/>
                                <w:left w:val="nil"/>
                                <w:bottom w:val="single" w:sz="4" w:space="0" w:color="auto"/>
                                <w:right w:val="single" w:sz="4" w:space="0" w:color="auto"/>
                              </w:tcBorders>
                              <w:shd w:val="clear" w:color="auto" w:fill="auto"/>
                              <w:noWrap/>
                              <w:hideMark/>
                            </w:tcPr>
                            <w:p w14:paraId="5817AC27"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370.0</w:t>
                              </w:r>
                            </w:p>
                          </w:tc>
                          <w:tc>
                            <w:tcPr>
                              <w:tcW w:w="1746" w:type="dxa"/>
                              <w:tcBorders>
                                <w:top w:val="single" w:sz="4" w:space="0" w:color="auto"/>
                                <w:left w:val="nil"/>
                                <w:bottom w:val="nil"/>
                                <w:right w:val="single" w:sz="4" w:space="0" w:color="auto"/>
                              </w:tcBorders>
                              <w:shd w:val="clear" w:color="auto" w:fill="auto"/>
                              <w:noWrap/>
                              <w:hideMark/>
                            </w:tcPr>
                            <w:p w14:paraId="1F3432BB"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482.66</w:t>
                              </w:r>
                            </w:p>
                          </w:tc>
                          <w:tc>
                            <w:tcPr>
                              <w:tcW w:w="1900" w:type="dxa"/>
                              <w:gridSpan w:val="2"/>
                              <w:tcBorders>
                                <w:top w:val="single" w:sz="4" w:space="0" w:color="auto"/>
                                <w:left w:val="nil"/>
                                <w:bottom w:val="nil"/>
                                <w:right w:val="single" w:sz="4" w:space="0" w:color="auto"/>
                              </w:tcBorders>
                              <w:shd w:val="clear" w:color="auto" w:fill="auto"/>
                              <w:noWrap/>
                              <w:hideMark/>
                            </w:tcPr>
                            <w:p w14:paraId="308AEC41"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178 583.77</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6358E"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427A42A1"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2B45AC9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15</w:t>
                              </w:r>
                            </w:p>
                          </w:tc>
                          <w:tc>
                            <w:tcPr>
                              <w:tcW w:w="6094" w:type="dxa"/>
                              <w:tcBorders>
                                <w:top w:val="single" w:sz="4" w:space="0" w:color="auto"/>
                                <w:left w:val="nil"/>
                                <w:bottom w:val="nil"/>
                                <w:right w:val="single" w:sz="4" w:space="0" w:color="auto"/>
                              </w:tcBorders>
                              <w:shd w:val="clear" w:color="auto" w:fill="auto"/>
                              <w:hideMark/>
                            </w:tcPr>
                            <w:p w14:paraId="2AFA7BF7" w14:textId="77777777" w:rsidR="002418DC" w:rsidRPr="007028E8" w:rsidRDefault="002418DC" w:rsidP="002418DC">
                              <w:pPr>
                                <w:rPr>
                                  <w:rFonts w:ascii="Calibri" w:hAnsi="Calibri" w:cs="Calibri"/>
                                  <w:color w:val="000000"/>
                                </w:rPr>
                              </w:pPr>
                              <w:r w:rsidRPr="007028E8">
                                <w:rPr>
                                  <w:rFonts w:ascii="Calibri" w:hAnsi="Calibri" w:cs="Calibri"/>
                                  <w:color w:val="000000"/>
                                </w:rPr>
                                <w:t>Благоустройство</w:t>
                              </w:r>
                            </w:p>
                          </w:tc>
                          <w:tc>
                            <w:tcPr>
                              <w:tcW w:w="1347" w:type="dxa"/>
                              <w:tcBorders>
                                <w:top w:val="single" w:sz="4" w:space="0" w:color="auto"/>
                                <w:left w:val="nil"/>
                                <w:bottom w:val="nil"/>
                                <w:right w:val="single" w:sz="4" w:space="0" w:color="auto"/>
                              </w:tcBorders>
                              <w:shd w:val="clear" w:color="auto" w:fill="auto"/>
                              <w:noWrap/>
                              <w:hideMark/>
                            </w:tcPr>
                            <w:p w14:paraId="6672702B"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м2</w:t>
                              </w:r>
                            </w:p>
                          </w:tc>
                          <w:tc>
                            <w:tcPr>
                              <w:tcW w:w="1393" w:type="dxa"/>
                              <w:tcBorders>
                                <w:top w:val="nil"/>
                                <w:left w:val="nil"/>
                                <w:bottom w:val="single" w:sz="4" w:space="0" w:color="auto"/>
                                <w:right w:val="single" w:sz="4" w:space="0" w:color="auto"/>
                              </w:tcBorders>
                              <w:shd w:val="clear" w:color="auto" w:fill="auto"/>
                              <w:noWrap/>
                              <w:hideMark/>
                            </w:tcPr>
                            <w:p w14:paraId="4F461FBA"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246.79</w:t>
                              </w:r>
                            </w:p>
                          </w:tc>
                          <w:tc>
                            <w:tcPr>
                              <w:tcW w:w="1746" w:type="dxa"/>
                              <w:tcBorders>
                                <w:top w:val="single" w:sz="4" w:space="0" w:color="auto"/>
                                <w:left w:val="nil"/>
                                <w:bottom w:val="nil"/>
                                <w:right w:val="single" w:sz="4" w:space="0" w:color="auto"/>
                              </w:tcBorders>
                              <w:shd w:val="clear" w:color="auto" w:fill="auto"/>
                              <w:noWrap/>
                              <w:hideMark/>
                            </w:tcPr>
                            <w:p w14:paraId="503BF0F2"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1 130.67</w:t>
                              </w:r>
                            </w:p>
                          </w:tc>
                          <w:tc>
                            <w:tcPr>
                              <w:tcW w:w="1900" w:type="dxa"/>
                              <w:gridSpan w:val="2"/>
                              <w:tcBorders>
                                <w:top w:val="single" w:sz="4" w:space="0" w:color="auto"/>
                                <w:left w:val="nil"/>
                                <w:bottom w:val="nil"/>
                                <w:right w:val="single" w:sz="4" w:space="0" w:color="auto"/>
                              </w:tcBorders>
                              <w:shd w:val="clear" w:color="auto" w:fill="auto"/>
                              <w:noWrap/>
                              <w:hideMark/>
                            </w:tcPr>
                            <w:p w14:paraId="26974D9B"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279 038.29</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88F70C"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5FE0030"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675AE7F6"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16</w:t>
                              </w:r>
                            </w:p>
                          </w:tc>
                          <w:tc>
                            <w:tcPr>
                              <w:tcW w:w="6094" w:type="dxa"/>
                              <w:tcBorders>
                                <w:top w:val="single" w:sz="4" w:space="0" w:color="auto"/>
                                <w:left w:val="nil"/>
                                <w:bottom w:val="nil"/>
                                <w:right w:val="single" w:sz="4" w:space="0" w:color="auto"/>
                              </w:tcBorders>
                              <w:shd w:val="clear" w:color="auto" w:fill="auto"/>
                              <w:hideMark/>
                            </w:tcPr>
                            <w:p w14:paraId="2581C187" w14:textId="77777777" w:rsidR="002418DC" w:rsidRPr="007028E8" w:rsidRDefault="002418DC" w:rsidP="002418DC">
                              <w:pPr>
                                <w:rPr>
                                  <w:rFonts w:ascii="Calibri" w:hAnsi="Calibri" w:cs="Calibri"/>
                                  <w:color w:val="000000"/>
                                </w:rPr>
                              </w:pPr>
                              <w:r w:rsidRPr="007028E8">
                                <w:rPr>
                                  <w:rFonts w:ascii="Calibri" w:hAnsi="Calibri" w:cs="Calibri"/>
                                  <w:color w:val="000000"/>
                                </w:rPr>
                                <w:t>Озеленение.</w:t>
                              </w:r>
                            </w:p>
                          </w:tc>
                          <w:tc>
                            <w:tcPr>
                              <w:tcW w:w="1347" w:type="dxa"/>
                              <w:tcBorders>
                                <w:top w:val="single" w:sz="4" w:space="0" w:color="auto"/>
                                <w:left w:val="nil"/>
                                <w:bottom w:val="nil"/>
                                <w:right w:val="single" w:sz="4" w:space="0" w:color="auto"/>
                              </w:tcBorders>
                              <w:shd w:val="clear" w:color="auto" w:fill="auto"/>
                              <w:noWrap/>
                              <w:hideMark/>
                            </w:tcPr>
                            <w:p w14:paraId="7DEA26DD"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м2</w:t>
                              </w:r>
                            </w:p>
                          </w:tc>
                          <w:tc>
                            <w:tcPr>
                              <w:tcW w:w="1393" w:type="dxa"/>
                              <w:tcBorders>
                                <w:top w:val="nil"/>
                                <w:left w:val="nil"/>
                                <w:bottom w:val="nil"/>
                                <w:right w:val="single" w:sz="4" w:space="0" w:color="auto"/>
                              </w:tcBorders>
                              <w:shd w:val="clear" w:color="auto" w:fill="auto"/>
                              <w:noWrap/>
                              <w:hideMark/>
                            </w:tcPr>
                            <w:p w14:paraId="1AE1EFC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172.70</w:t>
                              </w:r>
                            </w:p>
                          </w:tc>
                          <w:tc>
                            <w:tcPr>
                              <w:tcW w:w="1746" w:type="dxa"/>
                              <w:tcBorders>
                                <w:top w:val="single" w:sz="4" w:space="0" w:color="auto"/>
                                <w:left w:val="nil"/>
                                <w:bottom w:val="nil"/>
                                <w:right w:val="single" w:sz="4" w:space="0" w:color="auto"/>
                              </w:tcBorders>
                              <w:shd w:val="clear" w:color="auto" w:fill="auto"/>
                              <w:noWrap/>
                              <w:hideMark/>
                            </w:tcPr>
                            <w:p w14:paraId="68B8C377"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188.59</w:t>
                              </w:r>
                            </w:p>
                          </w:tc>
                          <w:tc>
                            <w:tcPr>
                              <w:tcW w:w="1900" w:type="dxa"/>
                              <w:gridSpan w:val="2"/>
                              <w:tcBorders>
                                <w:top w:val="single" w:sz="4" w:space="0" w:color="auto"/>
                                <w:left w:val="nil"/>
                                <w:bottom w:val="nil"/>
                                <w:right w:val="single" w:sz="4" w:space="0" w:color="auto"/>
                              </w:tcBorders>
                              <w:shd w:val="clear" w:color="auto" w:fill="auto"/>
                              <w:noWrap/>
                              <w:hideMark/>
                            </w:tcPr>
                            <w:p w14:paraId="132F9715"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32 569.72</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C3B4DB"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129C4AB1" w14:textId="77777777" w:rsidTr="002418DC">
                          <w:trPr>
                            <w:trHeight w:val="315"/>
                          </w:trPr>
                          <w:tc>
                            <w:tcPr>
                              <w:tcW w:w="777" w:type="dxa"/>
                              <w:tcBorders>
                                <w:top w:val="single" w:sz="4" w:space="0" w:color="auto"/>
                                <w:left w:val="single" w:sz="4" w:space="0" w:color="auto"/>
                                <w:bottom w:val="nil"/>
                                <w:right w:val="single" w:sz="4" w:space="0" w:color="auto"/>
                              </w:tcBorders>
                              <w:shd w:val="clear" w:color="auto" w:fill="auto"/>
                              <w:noWrap/>
                              <w:hideMark/>
                            </w:tcPr>
                            <w:p w14:paraId="1C5A07FB"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17</w:t>
                              </w:r>
                            </w:p>
                          </w:tc>
                          <w:tc>
                            <w:tcPr>
                              <w:tcW w:w="6094" w:type="dxa"/>
                              <w:tcBorders>
                                <w:top w:val="single" w:sz="4" w:space="0" w:color="auto"/>
                                <w:left w:val="nil"/>
                                <w:bottom w:val="nil"/>
                                <w:right w:val="single" w:sz="4" w:space="0" w:color="auto"/>
                              </w:tcBorders>
                              <w:shd w:val="clear" w:color="auto" w:fill="auto"/>
                              <w:hideMark/>
                            </w:tcPr>
                            <w:p w14:paraId="44F0FA28" w14:textId="77777777" w:rsidR="002418DC" w:rsidRPr="007028E8" w:rsidRDefault="002418DC" w:rsidP="002418DC">
                              <w:pPr>
                                <w:rPr>
                                  <w:rFonts w:ascii="Calibri" w:hAnsi="Calibri" w:cs="Calibri"/>
                                  <w:color w:val="000000"/>
                                </w:rPr>
                              </w:pPr>
                              <w:r w:rsidRPr="007028E8">
                                <w:rPr>
                                  <w:rFonts w:ascii="Calibri" w:hAnsi="Calibri" w:cs="Calibri"/>
                                  <w:color w:val="000000"/>
                                </w:rPr>
                                <w:t>Наружное освещение</w:t>
                              </w:r>
                            </w:p>
                          </w:tc>
                          <w:tc>
                            <w:tcPr>
                              <w:tcW w:w="1347" w:type="dxa"/>
                              <w:tcBorders>
                                <w:top w:val="single" w:sz="4" w:space="0" w:color="auto"/>
                                <w:left w:val="nil"/>
                                <w:bottom w:val="nil"/>
                                <w:right w:val="single" w:sz="4" w:space="0" w:color="auto"/>
                              </w:tcBorders>
                              <w:shd w:val="clear" w:color="auto" w:fill="auto"/>
                              <w:noWrap/>
                              <w:hideMark/>
                            </w:tcPr>
                            <w:p w14:paraId="6BB99F6E" w14:textId="77777777" w:rsidR="002418DC" w:rsidRPr="007028E8" w:rsidRDefault="002418DC" w:rsidP="002418DC">
                              <w:pPr>
                                <w:jc w:val="center"/>
                                <w:rPr>
                                  <w:rFonts w:ascii="Calibri" w:hAnsi="Calibri" w:cs="Calibri"/>
                                  <w:color w:val="000000"/>
                                </w:rPr>
                              </w:pPr>
                              <w:proofErr w:type="spellStart"/>
                              <w:r w:rsidRPr="007028E8">
                                <w:rPr>
                                  <w:rFonts w:ascii="Calibri" w:hAnsi="Calibri" w:cs="Calibri"/>
                                  <w:color w:val="000000"/>
                                </w:rPr>
                                <w:t>шт</w:t>
                              </w:r>
                              <w:proofErr w:type="spellEnd"/>
                            </w:p>
                          </w:tc>
                          <w:tc>
                            <w:tcPr>
                              <w:tcW w:w="1393" w:type="dxa"/>
                              <w:tcBorders>
                                <w:top w:val="single" w:sz="4" w:space="0" w:color="auto"/>
                                <w:left w:val="nil"/>
                                <w:bottom w:val="nil"/>
                                <w:right w:val="single" w:sz="4" w:space="0" w:color="auto"/>
                              </w:tcBorders>
                              <w:shd w:val="clear" w:color="auto" w:fill="auto"/>
                              <w:noWrap/>
                              <w:hideMark/>
                            </w:tcPr>
                            <w:p w14:paraId="4B262311"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7</w:t>
                              </w:r>
                            </w:p>
                          </w:tc>
                          <w:tc>
                            <w:tcPr>
                              <w:tcW w:w="1746" w:type="dxa"/>
                              <w:tcBorders>
                                <w:top w:val="single" w:sz="4" w:space="0" w:color="auto"/>
                                <w:left w:val="nil"/>
                                <w:bottom w:val="nil"/>
                                <w:right w:val="single" w:sz="4" w:space="0" w:color="auto"/>
                              </w:tcBorders>
                              <w:shd w:val="clear" w:color="auto" w:fill="auto"/>
                              <w:noWrap/>
                              <w:hideMark/>
                            </w:tcPr>
                            <w:p w14:paraId="111C106E"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34 322.54</w:t>
                              </w:r>
                            </w:p>
                          </w:tc>
                          <w:tc>
                            <w:tcPr>
                              <w:tcW w:w="1900" w:type="dxa"/>
                              <w:gridSpan w:val="2"/>
                              <w:tcBorders>
                                <w:top w:val="single" w:sz="4" w:space="0" w:color="auto"/>
                                <w:left w:val="nil"/>
                                <w:bottom w:val="nil"/>
                                <w:right w:val="single" w:sz="4" w:space="0" w:color="auto"/>
                              </w:tcBorders>
                              <w:shd w:val="clear" w:color="auto" w:fill="auto"/>
                              <w:noWrap/>
                              <w:hideMark/>
                            </w:tcPr>
                            <w:p w14:paraId="7CAF09D9"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240 257.79</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19CB62"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4707E450"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10EA24D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01944352"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главе 7 Благоустройство</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2FE753E4"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730 449.57</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8A2706"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57AA4FA6" w14:textId="77777777" w:rsidTr="002418DC">
                          <w:trPr>
                            <w:trHeight w:val="312"/>
                          </w:trPr>
                          <w:tc>
                            <w:tcPr>
                              <w:tcW w:w="14561" w:type="dxa"/>
                              <w:gridSpan w:val="10"/>
                              <w:tcBorders>
                                <w:top w:val="nil"/>
                                <w:left w:val="single" w:sz="4" w:space="0" w:color="auto"/>
                                <w:bottom w:val="nil"/>
                                <w:right w:val="nil"/>
                              </w:tcBorders>
                              <w:shd w:val="clear" w:color="auto" w:fill="auto"/>
                              <w:hideMark/>
                            </w:tcPr>
                            <w:p w14:paraId="14CEAC07" w14:textId="77777777" w:rsidR="002418DC" w:rsidRPr="007028E8" w:rsidRDefault="002418DC" w:rsidP="002418DC">
                              <w:pPr>
                                <w:jc w:val="center"/>
                                <w:rPr>
                                  <w:rFonts w:ascii="Calibri" w:hAnsi="Calibri" w:cs="Calibri"/>
                                  <w:b/>
                                  <w:bCs/>
                                  <w:color w:val="000000"/>
                                </w:rPr>
                              </w:pPr>
                              <w:r w:rsidRPr="007028E8">
                                <w:rPr>
                                  <w:rFonts w:ascii="Calibri" w:hAnsi="Calibri" w:cs="Calibri"/>
                                  <w:b/>
                                  <w:bCs/>
                                  <w:color w:val="000000"/>
                                </w:rPr>
                                <w:t>Глава 9. Затраты по размещению, утилизации отходов</w:t>
                              </w:r>
                            </w:p>
                          </w:tc>
                        </w:tr>
                        <w:tr w:rsidR="002418DC" w:rsidRPr="007028E8" w14:paraId="1A8EEA9A"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3BBE7B9B"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18</w:t>
                              </w:r>
                            </w:p>
                          </w:tc>
                          <w:tc>
                            <w:tcPr>
                              <w:tcW w:w="6094" w:type="dxa"/>
                              <w:tcBorders>
                                <w:top w:val="single" w:sz="4" w:space="0" w:color="auto"/>
                                <w:left w:val="nil"/>
                                <w:bottom w:val="single" w:sz="4" w:space="0" w:color="auto"/>
                                <w:right w:val="single" w:sz="4" w:space="0" w:color="auto"/>
                              </w:tcBorders>
                              <w:shd w:val="clear" w:color="auto" w:fill="auto"/>
                              <w:hideMark/>
                            </w:tcPr>
                            <w:p w14:paraId="1598BD28" w14:textId="77777777" w:rsidR="002418DC" w:rsidRPr="007028E8" w:rsidRDefault="002418DC" w:rsidP="002418DC">
                              <w:pPr>
                                <w:rPr>
                                  <w:rFonts w:ascii="Calibri" w:hAnsi="Calibri" w:cs="Calibri"/>
                                  <w:color w:val="000000"/>
                                </w:rPr>
                              </w:pPr>
                              <w:r w:rsidRPr="007028E8">
                                <w:rPr>
                                  <w:rFonts w:ascii="Calibri" w:hAnsi="Calibri" w:cs="Calibri"/>
                                  <w:color w:val="000000"/>
                                </w:rPr>
                                <w:t>Пуско-наладочные работы</w:t>
                              </w:r>
                            </w:p>
                          </w:tc>
                          <w:tc>
                            <w:tcPr>
                              <w:tcW w:w="1347" w:type="dxa"/>
                              <w:tcBorders>
                                <w:top w:val="single" w:sz="4" w:space="0" w:color="auto"/>
                                <w:left w:val="nil"/>
                                <w:bottom w:val="single" w:sz="4" w:space="0" w:color="auto"/>
                                <w:right w:val="single" w:sz="4" w:space="0" w:color="auto"/>
                              </w:tcBorders>
                              <w:shd w:val="clear" w:color="auto" w:fill="auto"/>
                              <w:noWrap/>
                              <w:hideMark/>
                            </w:tcPr>
                            <w:p w14:paraId="1F9D64D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комплекс</w:t>
                              </w:r>
                            </w:p>
                          </w:tc>
                          <w:tc>
                            <w:tcPr>
                              <w:tcW w:w="1393" w:type="dxa"/>
                              <w:tcBorders>
                                <w:top w:val="single" w:sz="4" w:space="0" w:color="auto"/>
                                <w:left w:val="nil"/>
                                <w:bottom w:val="single" w:sz="4" w:space="0" w:color="auto"/>
                                <w:right w:val="single" w:sz="4" w:space="0" w:color="auto"/>
                              </w:tcBorders>
                              <w:shd w:val="clear" w:color="auto" w:fill="auto"/>
                              <w:noWrap/>
                              <w:hideMark/>
                            </w:tcPr>
                            <w:p w14:paraId="7431BC7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1.0</w:t>
                              </w:r>
                            </w:p>
                          </w:tc>
                          <w:tc>
                            <w:tcPr>
                              <w:tcW w:w="1746" w:type="dxa"/>
                              <w:tcBorders>
                                <w:top w:val="single" w:sz="4" w:space="0" w:color="auto"/>
                                <w:left w:val="nil"/>
                                <w:bottom w:val="single" w:sz="4" w:space="0" w:color="auto"/>
                                <w:right w:val="single" w:sz="4" w:space="0" w:color="auto"/>
                              </w:tcBorders>
                              <w:shd w:val="clear" w:color="auto" w:fill="auto"/>
                              <w:noWrap/>
                              <w:hideMark/>
                            </w:tcPr>
                            <w:p w14:paraId="3317AB1F"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1 209 744.55</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2E0C9D34"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1 209 744.55</w:t>
                              </w:r>
                            </w:p>
                          </w:tc>
                          <w:tc>
                            <w:tcPr>
                              <w:tcW w:w="130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F79EAC"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B5C010A" w14:textId="77777777" w:rsidTr="002418DC">
                          <w:trPr>
                            <w:trHeight w:val="315"/>
                          </w:trPr>
                          <w:tc>
                            <w:tcPr>
                              <w:tcW w:w="777" w:type="dxa"/>
                              <w:tcBorders>
                                <w:top w:val="nil"/>
                                <w:left w:val="single" w:sz="4" w:space="0" w:color="auto"/>
                                <w:bottom w:val="nil"/>
                                <w:right w:val="single" w:sz="4" w:space="0" w:color="auto"/>
                              </w:tcBorders>
                              <w:shd w:val="clear" w:color="auto" w:fill="auto"/>
                              <w:noWrap/>
                              <w:hideMark/>
                            </w:tcPr>
                            <w:p w14:paraId="77CADFAC"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19</w:t>
                              </w:r>
                            </w:p>
                          </w:tc>
                          <w:tc>
                            <w:tcPr>
                              <w:tcW w:w="6094" w:type="dxa"/>
                              <w:tcBorders>
                                <w:top w:val="nil"/>
                                <w:left w:val="nil"/>
                                <w:bottom w:val="nil"/>
                                <w:right w:val="single" w:sz="4" w:space="0" w:color="auto"/>
                              </w:tcBorders>
                              <w:shd w:val="clear" w:color="auto" w:fill="auto"/>
                              <w:hideMark/>
                            </w:tcPr>
                            <w:p w14:paraId="3CF3BF7F" w14:textId="77777777" w:rsidR="002418DC" w:rsidRPr="007028E8" w:rsidRDefault="002418DC" w:rsidP="002418DC">
                              <w:pPr>
                                <w:rPr>
                                  <w:rFonts w:ascii="Calibri" w:hAnsi="Calibri" w:cs="Calibri"/>
                                  <w:color w:val="000000"/>
                                </w:rPr>
                              </w:pPr>
                              <w:r w:rsidRPr="007028E8">
                                <w:rPr>
                                  <w:rFonts w:ascii="Calibri" w:hAnsi="Calibri" w:cs="Calibri"/>
                                  <w:color w:val="000000"/>
                                </w:rPr>
                                <w:t>Затраты по размещению, утилизации грунта</w:t>
                              </w:r>
                            </w:p>
                          </w:tc>
                          <w:tc>
                            <w:tcPr>
                              <w:tcW w:w="1347" w:type="dxa"/>
                              <w:tcBorders>
                                <w:top w:val="nil"/>
                                <w:left w:val="nil"/>
                                <w:bottom w:val="single" w:sz="4" w:space="0" w:color="auto"/>
                                <w:right w:val="single" w:sz="4" w:space="0" w:color="auto"/>
                              </w:tcBorders>
                              <w:shd w:val="clear" w:color="auto" w:fill="auto"/>
                              <w:noWrap/>
                              <w:hideMark/>
                            </w:tcPr>
                            <w:p w14:paraId="6E064845"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т</w:t>
                              </w:r>
                            </w:p>
                          </w:tc>
                          <w:tc>
                            <w:tcPr>
                              <w:tcW w:w="1393" w:type="dxa"/>
                              <w:tcBorders>
                                <w:top w:val="nil"/>
                                <w:left w:val="nil"/>
                                <w:bottom w:val="nil"/>
                                <w:right w:val="single" w:sz="4" w:space="0" w:color="auto"/>
                              </w:tcBorders>
                              <w:shd w:val="clear" w:color="auto" w:fill="auto"/>
                              <w:noWrap/>
                              <w:hideMark/>
                            </w:tcPr>
                            <w:p w14:paraId="020F76CE"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59.3</w:t>
                              </w:r>
                            </w:p>
                          </w:tc>
                          <w:tc>
                            <w:tcPr>
                              <w:tcW w:w="1746" w:type="dxa"/>
                              <w:tcBorders>
                                <w:top w:val="nil"/>
                                <w:left w:val="nil"/>
                                <w:bottom w:val="nil"/>
                                <w:right w:val="single" w:sz="4" w:space="0" w:color="auto"/>
                              </w:tcBorders>
                              <w:shd w:val="clear" w:color="auto" w:fill="auto"/>
                              <w:noWrap/>
                              <w:hideMark/>
                            </w:tcPr>
                            <w:p w14:paraId="264D7A81"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280.15</w:t>
                              </w:r>
                            </w:p>
                          </w:tc>
                          <w:tc>
                            <w:tcPr>
                              <w:tcW w:w="1900" w:type="dxa"/>
                              <w:gridSpan w:val="2"/>
                              <w:tcBorders>
                                <w:top w:val="nil"/>
                                <w:left w:val="nil"/>
                                <w:bottom w:val="nil"/>
                                <w:right w:val="single" w:sz="4" w:space="0" w:color="auto"/>
                              </w:tcBorders>
                              <w:shd w:val="clear" w:color="auto" w:fill="auto"/>
                              <w:noWrap/>
                              <w:hideMark/>
                            </w:tcPr>
                            <w:p w14:paraId="05616D27"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16 606.45</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A523D3"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28E6AA9" w14:textId="77777777" w:rsidTr="002418D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03A096A2"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42BF6898"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разделу 10 Затраты по размещению, утилизации отходов</w:t>
                              </w:r>
                            </w:p>
                          </w:tc>
                          <w:tc>
                            <w:tcPr>
                              <w:tcW w:w="1900" w:type="dxa"/>
                              <w:gridSpan w:val="2"/>
                              <w:tcBorders>
                                <w:top w:val="single" w:sz="4" w:space="0" w:color="auto"/>
                                <w:left w:val="nil"/>
                                <w:bottom w:val="single" w:sz="4" w:space="0" w:color="auto"/>
                                <w:right w:val="single" w:sz="4" w:space="0" w:color="auto"/>
                              </w:tcBorders>
                              <w:shd w:val="clear" w:color="auto" w:fill="auto"/>
                              <w:noWrap/>
                              <w:hideMark/>
                            </w:tcPr>
                            <w:p w14:paraId="441C5B59"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1 226 351.00</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E92DCA"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3B6789E3" w14:textId="77777777" w:rsidTr="002418DC">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4C9EABC9"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6094" w:type="dxa"/>
                              <w:tcBorders>
                                <w:top w:val="single" w:sz="4" w:space="0" w:color="auto"/>
                                <w:left w:val="nil"/>
                                <w:bottom w:val="single" w:sz="4" w:space="0" w:color="auto"/>
                                <w:right w:val="single" w:sz="4" w:space="0" w:color="000000"/>
                              </w:tcBorders>
                              <w:shd w:val="clear" w:color="auto" w:fill="auto"/>
                              <w:hideMark/>
                            </w:tcPr>
                            <w:p w14:paraId="7E31286A" w14:textId="77777777" w:rsidR="002418DC" w:rsidRPr="007028E8" w:rsidRDefault="002418DC" w:rsidP="002418DC">
                              <w:pPr>
                                <w:rPr>
                                  <w:rFonts w:ascii="Calibri" w:hAnsi="Calibri" w:cs="Calibri"/>
                                  <w:color w:val="000000"/>
                                </w:rPr>
                              </w:pPr>
                              <w:r w:rsidRPr="007028E8">
                                <w:rPr>
                                  <w:rFonts w:ascii="Calibri" w:hAnsi="Calibri" w:cs="Calibri"/>
                                  <w:color w:val="000000"/>
                                </w:rPr>
                                <w:t>Непредвиденные расходы</w:t>
                              </w:r>
                            </w:p>
                          </w:tc>
                          <w:tc>
                            <w:tcPr>
                              <w:tcW w:w="1347" w:type="dxa"/>
                              <w:tcBorders>
                                <w:top w:val="nil"/>
                                <w:left w:val="nil"/>
                                <w:bottom w:val="single" w:sz="4" w:space="0" w:color="auto"/>
                                <w:right w:val="single" w:sz="4" w:space="0" w:color="auto"/>
                              </w:tcBorders>
                              <w:shd w:val="clear" w:color="auto" w:fill="auto"/>
                              <w:hideMark/>
                            </w:tcPr>
                            <w:p w14:paraId="3EE8680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w:t>
                              </w:r>
                            </w:p>
                          </w:tc>
                          <w:tc>
                            <w:tcPr>
                              <w:tcW w:w="1393" w:type="dxa"/>
                              <w:tcBorders>
                                <w:top w:val="nil"/>
                                <w:left w:val="nil"/>
                                <w:bottom w:val="single" w:sz="4" w:space="0" w:color="auto"/>
                                <w:right w:val="single" w:sz="4" w:space="0" w:color="auto"/>
                              </w:tcBorders>
                              <w:shd w:val="clear" w:color="auto" w:fill="auto"/>
                              <w:hideMark/>
                            </w:tcPr>
                            <w:p w14:paraId="74EB1E8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2</w:t>
                              </w:r>
                            </w:p>
                          </w:tc>
                          <w:tc>
                            <w:tcPr>
                              <w:tcW w:w="1746" w:type="dxa"/>
                              <w:tcBorders>
                                <w:top w:val="nil"/>
                                <w:left w:val="nil"/>
                                <w:bottom w:val="single" w:sz="4" w:space="0" w:color="auto"/>
                                <w:right w:val="single" w:sz="4" w:space="0" w:color="auto"/>
                              </w:tcBorders>
                              <w:shd w:val="clear" w:color="auto" w:fill="auto"/>
                              <w:hideMark/>
                            </w:tcPr>
                            <w:p w14:paraId="7AFEAF93"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900" w:type="dxa"/>
                              <w:gridSpan w:val="2"/>
                              <w:tcBorders>
                                <w:top w:val="nil"/>
                                <w:left w:val="nil"/>
                                <w:bottom w:val="single" w:sz="4" w:space="0" w:color="auto"/>
                                <w:right w:val="single" w:sz="4" w:space="0" w:color="auto"/>
                              </w:tcBorders>
                              <w:shd w:val="clear" w:color="auto" w:fill="auto"/>
                              <w:noWrap/>
                              <w:hideMark/>
                            </w:tcPr>
                            <w:p w14:paraId="17A2A3E6" w14:textId="77777777" w:rsidR="002418DC" w:rsidRPr="007028E8" w:rsidRDefault="002418DC" w:rsidP="002418DC">
                              <w:pPr>
                                <w:jc w:val="right"/>
                                <w:rPr>
                                  <w:rFonts w:ascii="Calibri" w:hAnsi="Calibri" w:cs="Calibri"/>
                                  <w:color w:val="000000"/>
                                </w:rPr>
                              </w:pPr>
                              <w:r w:rsidRPr="007028E8">
                                <w:rPr>
                                  <w:rFonts w:ascii="Calibri" w:hAnsi="Calibri" w:cs="Calibri"/>
                                  <w:color w:val="000000"/>
                                </w:rPr>
                                <w:t>715 110.00</w:t>
                              </w:r>
                            </w:p>
                          </w:tc>
                          <w:tc>
                            <w:tcPr>
                              <w:tcW w:w="130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766E05"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6F2933BD" w14:textId="77777777" w:rsidTr="002418DC">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0E219BAA"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3A5D8633"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Итого по смете</w:t>
                              </w:r>
                            </w:p>
                          </w:tc>
                          <w:tc>
                            <w:tcPr>
                              <w:tcW w:w="1900" w:type="dxa"/>
                              <w:gridSpan w:val="2"/>
                              <w:tcBorders>
                                <w:top w:val="nil"/>
                                <w:left w:val="nil"/>
                                <w:bottom w:val="single" w:sz="4" w:space="0" w:color="auto"/>
                                <w:right w:val="single" w:sz="4" w:space="0" w:color="auto"/>
                              </w:tcBorders>
                              <w:shd w:val="clear" w:color="auto" w:fill="auto"/>
                              <w:noWrap/>
                              <w:hideMark/>
                            </w:tcPr>
                            <w:p w14:paraId="30F22A45"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36 470 460.90</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4C6771"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0C7E946" w14:textId="77777777" w:rsidTr="002418DC">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1AB2C3C3" w14:textId="77777777" w:rsidR="002418DC" w:rsidRPr="007028E8" w:rsidRDefault="002418DC" w:rsidP="002418DC">
                              <w:pPr>
                                <w:jc w:val="center"/>
                                <w:rPr>
                                  <w:rFonts w:ascii="Calibri" w:hAnsi="Calibri" w:cs="Calibri"/>
                                  <w:color w:val="000000"/>
                                  <w:sz w:val="20"/>
                                  <w:szCs w:val="20"/>
                                </w:rPr>
                              </w:pPr>
                              <w:r w:rsidRPr="007028E8">
                                <w:rPr>
                                  <w:rFonts w:ascii="Calibri" w:hAnsi="Calibri" w:cs="Calibri"/>
                                  <w:color w:val="000000"/>
                                  <w:sz w:val="20"/>
                                  <w:szCs w:val="2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570CCB1B"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с учетом  Индекса фактической инфляции (1.00)</w:t>
                              </w:r>
                            </w:p>
                          </w:tc>
                          <w:tc>
                            <w:tcPr>
                              <w:tcW w:w="1900" w:type="dxa"/>
                              <w:gridSpan w:val="2"/>
                              <w:tcBorders>
                                <w:top w:val="nil"/>
                                <w:left w:val="nil"/>
                                <w:bottom w:val="single" w:sz="4" w:space="0" w:color="auto"/>
                                <w:right w:val="single" w:sz="4" w:space="0" w:color="auto"/>
                              </w:tcBorders>
                              <w:shd w:val="clear" w:color="auto" w:fill="auto"/>
                              <w:noWrap/>
                              <w:hideMark/>
                            </w:tcPr>
                            <w:p w14:paraId="20D8BEA6"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36 470 460.90</w:t>
                              </w:r>
                            </w:p>
                          </w:tc>
                          <w:tc>
                            <w:tcPr>
                              <w:tcW w:w="1297" w:type="dxa"/>
                              <w:gridSpan w:val="2"/>
                              <w:tcBorders>
                                <w:top w:val="nil"/>
                                <w:left w:val="nil"/>
                                <w:bottom w:val="nil"/>
                                <w:right w:val="nil"/>
                              </w:tcBorders>
                              <w:shd w:val="clear" w:color="auto" w:fill="auto"/>
                              <w:noWrap/>
                              <w:vAlign w:val="bottom"/>
                              <w:hideMark/>
                            </w:tcPr>
                            <w:p w14:paraId="3616B91A" w14:textId="77777777" w:rsidR="002418DC" w:rsidRPr="007028E8" w:rsidRDefault="002418DC" w:rsidP="002418DC">
                              <w:pPr>
                                <w:jc w:val="right"/>
                                <w:rPr>
                                  <w:rFonts w:ascii="Calibri" w:hAnsi="Calibri" w:cs="Calibri"/>
                                  <w:b/>
                                  <w:bCs/>
                                  <w:color w:val="000000"/>
                                </w:rPr>
                              </w:pPr>
                            </w:p>
                          </w:tc>
                        </w:tr>
                        <w:tr w:rsidR="002418DC" w:rsidRPr="007028E8" w14:paraId="0DC44D58" w14:textId="77777777" w:rsidTr="002418DC">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304CD934" w14:textId="77777777" w:rsidR="002418DC" w:rsidRPr="007028E8" w:rsidRDefault="002418DC" w:rsidP="002418DC">
                              <w:pPr>
                                <w:jc w:val="center"/>
                                <w:rPr>
                                  <w:rFonts w:ascii="Calibri" w:hAnsi="Calibri" w:cs="Calibri"/>
                                  <w:color w:val="000000"/>
                                  <w:sz w:val="20"/>
                                  <w:szCs w:val="20"/>
                                </w:rPr>
                              </w:pPr>
                              <w:r w:rsidRPr="007028E8">
                                <w:rPr>
                                  <w:rFonts w:ascii="Calibri" w:hAnsi="Calibri" w:cs="Calibri"/>
                                  <w:color w:val="000000"/>
                                  <w:sz w:val="20"/>
                                  <w:szCs w:val="2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0F357144"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с учетом индекса прогнозной ин</w:t>
                              </w:r>
                              <w:r w:rsidRPr="007028E8">
                                <w:rPr>
                                  <w:rFonts w:ascii="Calibri" w:hAnsi="Calibri" w:cs="Calibri"/>
                                  <w:b/>
                                  <w:bCs/>
                                </w:rPr>
                                <w:t>фляции (1.0152)</w:t>
                              </w:r>
                            </w:p>
                          </w:tc>
                          <w:tc>
                            <w:tcPr>
                              <w:tcW w:w="1900" w:type="dxa"/>
                              <w:gridSpan w:val="2"/>
                              <w:tcBorders>
                                <w:top w:val="nil"/>
                                <w:left w:val="nil"/>
                                <w:bottom w:val="single" w:sz="4" w:space="0" w:color="auto"/>
                                <w:right w:val="single" w:sz="4" w:space="0" w:color="auto"/>
                              </w:tcBorders>
                              <w:shd w:val="clear" w:color="auto" w:fill="auto"/>
                              <w:noWrap/>
                              <w:hideMark/>
                            </w:tcPr>
                            <w:p w14:paraId="1046FB39"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37 024 810.00</w:t>
                              </w:r>
                            </w:p>
                          </w:tc>
                          <w:tc>
                            <w:tcPr>
                              <w:tcW w:w="1297" w:type="dxa"/>
                              <w:gridSpan w:val="2"/>
                              <w:tcBorders>
                                <w:top w:val="nil"/>
                                <w:left w:val="nil"/>
                                <w:bottom w:val="nil"/>
                                <w:right w:val="nil"/>
                              </w:tcBorders>
                              <w:shd w:val="clear" w:color="auto" w:fill="auto"/>
                              <w:noWrap/>
                              <w:vAlign w:val="bottom"/>
                              <w:hideMark/>
                            </w:tcPr>
                            <w:p w14:paraId="0E20720E" w14:textId="77777777" w:rsidR="002418DC" w:rsidRPr="007028E8" w:rsidRDefault="002418DC" w:rsidP="002418DC">
                              <w:pPr>
                                <w:jc w:val="right"/>
                                <w:rPr>
                                  <w:rFonts w:ascii="Calibri" w:hAnsi="Calibri" w:cs="Calibri"/>
                                  <w:b/>
                                  <w:bCs/>
                                  <w:color w:val="000000"/>
                                </w:rPr>
                              </w:pPr>
                            </w:p>
                          </w:tc>
                        </w:tr>
                        <w:tr w:rsidR="002418DC" w:rsidRPr="007028E8" w14:paraId="5363ABE0" w14:textId="77777777" w:rsidTr="002418DC">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3ED7DCAB"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7A3972B2"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Сумма НДС (ставка 20%) по позициям:1-22</w:t>
                              </w:r>
                            </w:p>
                          </w:tc>
                          <w:tc>
                            <w:tcPr>
                              <w:tcW w:w="1900" w:type="dxa"/>
                              <w:gridSpan w:val="2"/>
                              <w:tcBorders>
                                <w:top w:val="nil"/>
                                <w:left w:val="nil"/>
                                <w:bottom w:val="single" w:sz="4" w:space="0" w:color="auto"/>
                                <w:right w:val="single" w:sz="4" w:space="0" w:color="auto"/>
                              </w:tcBorders>
                              <w:shd w:val="clear" w:color="auto" w:fill="auto"/>
                              <w:noWrap/>
                              <w:hideMark/>
                            </w:tcPr>
                            <w:p w14:paraId="08F20A0F"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7 404 962.00</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88A6F"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r w:rsidR="002418DC" w:rsidRPr="007028E8" w14:paraId="246224D9" w14:textId="77777777" w:rsidTr="002418DC">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31C58B44" w14:textId="77777777" w:rsidR="002418DC" w:rsidRPr="007028E8" w:rsidRDefault="002418DC" w:rsidP="002418DC">
                              <w:pPr>
                                <w:jc w:val="center"/>
                                <w:rPr>
                                  <w:rFonts w:ascii="Calibri" w:hAnsi="Calibri" w:cs="Calibri"/>
                                  <w:color w:val="000000"/>
                                </w:rPr>
                              </w:pPr>
                              <w:r w:rsidRPr="007028E8">
                                <w:rPr>
                                  <w:rFonts w:ascii="Calibri" w:hAnsi="Calibri" w:cs="Calibri"/>
                                  <w:color w:val="000000"/>
                                </w:rPr>
                                <w:t> </w:t>
                              </w:r>
                            </w:p>
                          </w:tc>
                          <w:tc>
                            <w:tcPr>
                              <w:tcW w:w="10587" w:type="dxa"/>
                              <w:gridSpan w:val="5"/>
                              <w:tcBorders>
                                <w:top w:val="single" w:sz="4" w:space="0" w:color="auto"/>
                                <w:left w:val="nil"/>
                                <w:bottom w:val="single" w:sz="4" w:space="0" w:color="auto"/>
                                <w:right w:val="single" w:sz="4" w:space="0" w:color="auto"/>
                              </w:tcBorders>
                              <w:shd w:val="clear" w:color="auto" w:fill="auto"/>
                              <w:hideMark/>
                            </w:tcPr>
                            <w:p w14:paraId="027C6FD9" w14:textId="77777777" w:rsidR="002418DC" w:rsidRPr="007028E8" w:rsidRDefault="002418DC" w:rsidP="002418DC">
                              <w:pPr>
                                <w:rPr>
                                  <w:rFonts w:ascii="Calibri" w:hAnsi="Calibri" w:cs="Calibri"/>
                                  <w:b/>
                                  <w:bCs/>
                                  <w:color w:val="000000"/>
                                </w:rPr>
                              </w:pPr>
                              <w:r w:rsidRPr="007028E8">
                                <w:rPr>
                                  <w:rFonts w:ascii="Calibri" w:hAnsi="Calibri" w:cs="Calibri"/>
                                  <w:b/>
                                  <w:bCs/>
                                  <w:color w:val="000000"/>
                                </w:rPr>
                                <w:t>Всего с НДС</w:t>
                              </w:r>
                            </w:p>
                          </w:tc>
                          <w:tc>
                            <w:tcPr>
                              <w:tcW w:w="1900" w:type="dxa"/>
                              <w:gridSpan w:val="2"/>
                              <w:tcBorders>
                                <w:top w:val="nil"/>
                                <w:left w:val="nil"/>
                                <w:bottom w:val="single" w:sz="4" w:space="0" w:color="auto"/>
                                <w:right w:val="single" w:sz="4" w:space="0" w:color="auto"/>
                              </w:tcBorders>
                              <w:shd w:val="clear" w:color="auto" w:fill="auto"/>
                              <w:noWrap/>
                              <w:hideMark/>
                            </w:tcPr>
                            <w:p w14:paraId="7ADB7786" w14:textId="77777777" w:rsidR="002418DC" w:rsidRPr="007028E8" w:rsidRDefault="002418DC" w:rsidP="002418DC">
                              <w:pPr>
                                <w:jc w:val="right"/>
                                <w:rPr>
                                  <w:rFonts w:ascii="Calibri" w:hAnsi="Calibri" w:cs="Calibri"/>
                                  <w:b/>
                                  <w:bCs/>
                                  <w:color w:val="000000"/>
                                </w:rPr>
                              </w:pPr>
                              <w:r w:rsidRPr="007028E8">
                                <w:rPr>
                                  <w:rFonts w:ascii="Calibri" w:hAnsi="Calibri" w:cs="Calibri"/>
                                  <w:b/>
                                  <w:bCs/>
                                  <w:color w:val="000000"/>
                                </w:rPr>
                                <w:t>44 429 772.00</w:t>
                              </w:r>
                            </w:p>
                          </w:tc>
                          <w:tc>
                            <w:tcPr>
                              <w:tcW w:w="12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854984" w14:textId="77777777" w:rsidR="002418DC" w:rsidRPr="007028E8" w:rsidRDefault="002418DC" w:rsidP="002418DC">
                              <w:pPr>
                                <w:rPr>
                                  <w:rFonts w:ascii="Calibri" w:hAnsi="Calibri" w:cs="Calibri"/>
                                  <w:color w:val="000000"/>
                                  <w:sz w:val="22"/>
                                  <w:szCs w:val="22"/>
                                </w:rPr>
                              </w:pPr>
                              <w:r w:rsidRPr="007028E8">
                                <w:rPr>
                                  <w:rFonts w:ascii="Calibri" w:hAnsi="Calibri" w:cs="Calibri"/>
                                  <w:color w:val="000000"/>
                                  <w:sz w:val="22"/>
                                  <w:szCs w:val="22"/>
                                </w:rPr>
                                <w:t> </w:t>
                              </w:r>
                            </w:p>
                          </w:tc>
                        </w:tr>
                      </w:tbl>
                      <w:p w14:paraId="642C4EC7" w14:textId="77777777" w:rsidR="002418DC" w:rsidRPr="00FC5D9E" w:rsidRDefault="002418DC" w:rsidP="002418DC">
                        <w:pPr>
                          <w:ind w:left="-212" w:firstLine="212"/>
                          <w:rPr>
                            <w:rFonts w:ascii="Calibri" w:hAnsi="Calibri" w:cs="Calibri"/>
                            <w:color w:val="000000"/>
                          </w:rPr>
                        </w:pPr>
                      </w:p>
                    </w:tc>
                    <w:tc>
                      <w:tcPr>
                        <w:tcW w:w="264" w:type="dxa"/>
                        <w:tcBorders>
                          <w:top w:val="nil"/>
                          <w:left w:val="nil"/>
                          <w:bottom w:val="nil"/>
                          <w:right w:val="nil"/>
                        </w:tcBorders>
                        <w:shd w:val="clear" w:color="auto" w:fill="auto"/>
                        <w:noWrap/>
                        <w:vAlign w:val="bottom"/>
                      </w:tcPr>
                      <w:p w14:paraId="12D7201B" w14:textId="77777777" w:rsidR="002418DC" w:rsidRPr="00FC5D9E" w:rsidRDefault="002418DC" w:rsidP="002418DC">
                        <w:pPr>
                          <w:rPr>
                            <w:rFonts w:ascii="Calibri" w:hAnsi="Calibri" w:cs="Calibri"/>
                            <w:color w:val="000000"/>
                          </w:rPr>
                        </w:pPr>
                      </w:p>
                    </w:tc>
                  </w:tr>
                </w:tbl>
                <w:p w14:paraId="6C9BC7D5" w14:textId="77777777" w:rsidR="002418DC" w:rsidRPr="00C97290" w:rsidRDefault="002418DC" w:rsidP="002418DC"/>
              </w:tc>
            </w:tr>
          </w:tbl>
          <w:p w14:paraId="64493E0D" w14:textId="77777777" w:rsidR="002418DC" w:rsidRPr="00C97290" w:rsidRDefault="002418DC" w:rsidP="002418DC"/>
        </w:tc>
        <w:tc>
          <w:tcPr>
            <w:tcW w:w="235" w:type="dxa"/>
            <w:tcBorders>
              <w:top w:val="nil"/>
              <w:left w:val="nil"/>
              <w:bottom w:val="nil"/>
              <w:right w:val="nil"/>
            </w:tcBorders>
            <w:shd w:val="clear" w:color="auto" w:fill="auto"/>
            <w:noWrap/>
            <w:vAlign w:val="bottom"/>
            <w:hideMark/>
          </w:tcPr>
          <w:p w14:paraId="68DE710E" w14:textId="77777777" w:rsidR="002418DC" w:rsidRPr="00C97290" w:rsidRDefault="002418DC" w:rsidP="002418DC"/>
        </w:tc>
        <w:tc>
          <w:tcPr>
            <w:tcW w:w="499" w:type="dxa"/>
            <w:tcBorders>
              <w:top w:val="nil"/>
              <w:left w:val="nil"/>
              <w:bottom w:val="nil"/>
              <w:right w:val="nil"/>
            </w:tcBorders>
            <w:shd w:val="clear" w:color="auto" w:fill="auto"/>
            <w:noWrap/>
            <w:vAlign w:val="bottom"/>
            <w:hideMark/>
          </w:tcPr>
          <w:p w14:paraId="38A41B59" w14:textId="77777777" w:rsidR="002418DC" w:rsidRPr="00C97290" w:rsidRDefault="002418DC" w:rsidP="002418DC"/>
        </w:tc>
        <w:tc>
          <w:tcPr>
            <w:tcW w:w="2488" w:type="dxa"/>
            <w:tcBorders>
              <w:top w:val="nil"/>
              <w:left w:val="nil"/>
              <w:bottom w:val="nil"/>
              <w:right w:val="nil"/>
            </w:tcBorders>
            <w:shd w:val="clear" w:color="auto" w:fill="auto"/>
            <w:noWrap/>
            <w:vAlign w:val="bottom"/>
            <w:hideMark/>
          </w:tcPr>
          <w:p w14:paraId="0ABA0971" w14:textId="77777777" w:rsidR="002418DC" w:rsidRPr="00C97290" w:rsidRDefault="002418DC" w:rsidP="002418DC"/>
        </w:tc>
        <w:tc>
          <w:tcPr>
            <w:tcW w:w="2324" w:type="dxa"/>
            <w:tcBorders>
              <w:top w:val="nil"/>
              <w:left w:val="nil"/>
              <w:bottom w:val="nil"/>
            </w:tcBorders>
            <w:shd w:val="clear" w:color="auto" w:fill="auto"/>
            <w:noWrap/>
            <w:vAlign w:val="bottom"/>
            <w:hideMark/>
          </w:tcPr>
          <w:p w14:paraId="1E08DAF1" w14:textId="77777777" w:rsidR="002418DC" w:rsidRPr="00C97290" w:rsidRDefault="002418DC" w:rsidP="002418DC"/>
        </w:tc>
      </w:tr>
      <w:tr w:rsidR="002418DC" w:rsidRPr="00C97290" w14:paraId="57479717" w14:textId="77777777" w:rsidTr="002418DC">
        <w:trPr>
          <w:gridAfter w:val="7"/>
          <w:wAfter w:w="5885" w:type="dxa"/>
          <w:trHeight w:val="300"/>
        </w:trPr>
        <w:tc>
          <w:tcPr>
            <w:tcW w:w="5776" w:type="dxa"/>
            <w:gridSpan w:val="4"/>
            <w:tcBorders>
              <w:top w:val="nil"/>
              <w:left w:val="nil"/>
              <w:bottom w:val="nil"/>
              <w:right w:val="nil"/>
            </w:tcBorders>
            <w:shd w:val="clear" w:color="000000" w:fill="FFFFFF"/>
            <w:noWrap/>
            <w:vAlign w:val="bottom"/>
            <w:hideMark/>
          </w:tcPr>
          <w:p w14:paraId="0044833E" w14:textId="77777777" w:rsidR="002418DC" w:rsidRPr="00C97290" w:rsidRDefault="002418DC" w:rsidP="002418DC">
            <w:pPr>
              <w:ind w:right="811"/>
            </w:pPr>
            <w:r w:rsidRPr="00C97290">
              <w:t>Подрядчик:____________________</w:t>
            </w:r>
          </w:p>
        </w:tc>
        <w:tc>
          <w:tcPr>
            <w:tcW w:w="283" w:type="dxa"/>
            <w:gridSpan w:val="2"/>
            <w:tcBorders>
              <w:top w:val="nil"/>
              <w:left w:val="nil"/>
              <w:bottom w:val="nil"/>
              <w:right w:val="nil"/>
            </w:tcBorders>
            <w:shd w:val="clear" w:color="000000" w:fill="FFFFFF"/>
            <w:noWrap/>
            <w:vAlign w:val="bottom"/>
            <w:hideMark/>
          </w:tcPr>
          <w:p w14:paraId="5F6B972C" w14:textId="77777777" w:rsidR="002418DC" w:rsidRPr="00C97290" w:rsidRDefault="002418DC" w:rsidP="002418DC">
            <w:pPr>
              <w:rPr>
                <w:color w:val="000000"/>
              </w:rPr>
            </w:pPr>
            <w:r w:rsidRPr="00C97290">
              <w:rPr>
                <w:color w:val="000000"/>
              </w:rPr>
              <w:t> </w:t>
            </w:r>
          </w:p>
        </w:tc>
        <w:tc>
          <w:tcPr>
            <w:tcW w:w="17086" w:type="dxa"/>
            <w:gridSpan w:val="6"/>
            <w:tcBorders>
              <w:top w:val="nil"/>
              <w:left w:val="nil"/>
              <w:bottom w:val="nil"/>
            </w:tcBorders>
            <w:shd w:val="clear" w:color="000000" w:fill="FFFFFF"/>
            <w:noWrap/>
            <w:vAlign w:val="bottom"/>
            <w:hideMark/>
          </w:tcPr>
          <w:p w14:paraId="3D934EEC" w14:textId="77777777" w:rsidR="002418DC" w:rsidRPr="00C97290" w:rsidRDefault="002418DC" w:rsidP="002418DC">
            <w:r w:rsidRPr="00C97290">
              <w:t>Заказчик:___________</w:t>
            </w:r>
          </w:p>
        </w:tc>
      </w:tr>
      <w:tr w:rsidR="002418DC" w:rsidRPr="00C97290" w14:paraId="15819F38" w14:textId="77777777" w:rsidTr="002418DC">
        <w:trPr>
          <w:gridAfter w:val="8"/>
          <w:wAfter w:w="5965" w:type="dxa"/>
          <w:trHeight w:val="300"/>
        </w:trPr>
        <w:tc>
          <w:tcPr>
            <w:tcW w:w="4360" w:type="dxa"/>
            <w:gridSpan w:val="2"/>
            <w:tcBorders>
              <w:top w:val="nil"/>
              <w:left w:val="nil"/>
              <w:bottom w:val="nil"/>
              <w:right w:val="nil"/>
            </w:tcBorders>
            <w:shd w:val="clear" w:color="000000" w:fill="FFFFFF"/>
            <w:vAlign w:val="bottom"/>
            <w:hideMark/>
          </w:tcPr>
          <w:p w14:paraId="707C21A6" w14:textId="77777777" w:rsidR="002418DC" w:rsidRPr="00C97290" w:rsidRDefault="002418DC" w:rsidP="002418DC">
            <w:pPr>
              <w:rPr>
                <w:color w:val="000000"/>
              </w:rPr>
            </w:pPr>
            <w:r w:rsidRPr="00C97290">
              <w:rPr>
                <w:color w:val="000000"/>
              </w:rPr>
              <w:t>МП</w:t>
            </w:r>
          </w:p>
        </w:tc>
        <w:tc>
          <w:tcPr>
            <w:tcW w:w="1335" w:type="dxa"/>
            <w:tcBorders>
              <w:top w:val="nil"/>
              <w:left w:val="nil"/>
              <w:bottom w:val="nil"/>
              <w:right w:val="nil"/>
            </w:tcBorders>
            <w:shd w:val="clear" w:color="000000" w:fill="FFFFFF"/>
            <w:noWrap/>
            <w:vAlign w:val="bottom"/>
            <w:hideMark/>
          </w:tcPr>
          <w:p w14:paraId="6523C467" w14:textId="77777777" w:rsidR="002418DC" w:rsidRPr="00C97290" w:rsidRDefault="002418DC" w:rsidP="002418DC">
            <w:pPr>
              <w:rPr>
                <w:color w:val="000000"/>
              </w:rPr>
            </w:pPr>
            <w:r w:rsidRPr="00C97290">
              <w:rPr>
                <w:color w:val="000000"/>
              </w:rPr>
              <w:t> </w:t>
            </w:r>
          </w:p>
        </w:tc>
        <w:tc>
          <w:tcPr>
            <w:tcW w:w="307" w:type="dxa"/>
            <w:gridSpan w:val="2"/>
            <w:tcBorders>
              <w:top w:val="nil"/>
              <w:left w:val="nil"/>
              <w:bottom w:val="nil"/>
              <w:right w:val="nil"/>
            </w:tcBorders>
            <w:shd w:val="clear" w:color="000000" w:fill="FFFFFF"/>
            <w:noWrap/>
            <w:vAlign w:val="bottom"/>
            <w:hideMark/>
          </w:tcPr>
          <w:p w14:paraId="2832A139" w14:textId="77777777" w:rsidR="002418DC" w:rsidRPr="00C97290" w:rsidRDefault="002418DC" w:rsidP="002418DC">
            <w:pPr>
              <w:rPr>
                <w:color w:val="000000"/>
              </w:rPr>
            </w:pPr>
            <w:r w:rsidRPr="00C97290">
              <w:rPr>
                <w:color w:val="FF0000"/>
              </w:rPr>
              <w:t> </w:t>
            </w:r>
          </w:p>
        </w:tc>
        <w:tc>
          <w:tcPr>
            <w:tcW w:w="276" w:type="dxa"/>
            <w:gridSpan w:val="2"/>
            <w:tcBorders>
              <w:top w:val="nil"/>
              <w:left w:val="nil"/>
              <w:bottom w:val="nil"/>
              <w:right w:val="nil"/>
            </w:tcBorders>
            <w:shd w:val="clear" w:color="000000" w:fill="FFFFFF"/>
            <w:noWrap/>
            <w:vAlign w:val="bottom"/>
            <w:hideMark/>
          </w:tcPr>
          <w:p w14:paraId="395FE093" w14:textId="77777777" w:rsidR="002418DC" w:rsidRPr="00C97290" w:rsidRDefault="002418DC" w:rsidP="002418DC">
            <w:pPr>
              <w:rPr>
                <w:color w:val="000000"/>
              </w:rPr>
            </w:pPr>
          </w:p>
        </w:tc>
        <w:tc>
          <w:tcPr>
            <w:tcW w:w="16787" w:type="dxa"/>
            <w:gridSpan w:val="4"/>
            <w:tcBorders>
              <w:top w:val="nil"/>
              <w:left w:val="nil"/>
              <w:bottom w:val="nil"/>
            </w:tcBorders>
            <w:shd w:val="clear" w:color="000000" w:fill="FFFFFF"/>
            <w:noWrap/>
            <w:vAlign w:val="bottom"/>
            <w:hideMark/>
          </w:tcPr>
          <w:p w14:paraId="2E372B37" w14:textId="77777777" w:rsidR="002418DC" w:rsidRPr="00C97290" w:rsidRDefault="002418DC" w:rsidP="002418DC">
            <w:pPr>
              <w:rPr>
                <w:color w:val="000000"/>
              </w:rPr>
            </w:pPr>
            <w:r w:rsidRPr="00C97290">
              <w:rPr>
                <w:color w:val="000000"/>
              </w:rPr>
              <w:t>МП </w:t>
            </w:r>
          </w:p>
        </w:tc>
      </w:tr>
      <w:tr w:rsidR="002418DC" w:rsidRPr="00C97290" w14:paraId="4E12AF76" w14:textId="77777777" w:rsidTr="002418DC">
        <w:trPr>
          <w:gridAfter w:val="6"/>
          <w:wAfter w:w="5733" w:type="dxa"/>
          <w:trHeight w:val="276"/>
        </w:trPr>
        <w:tc>
          <w:tcPr>
            <w:tcW w:w="23297" w:type="dxa"/>
            <w:gridSpan w:val="13"/>
            <w:vMerge w:val="restart"/>
            <w:tcBorders>
              <w:top w:val="nil"/>
              <w:left w:val="nil"/>
              <w:bottom w:val="nil"/>
            </w:tcBorders>
            <w:shd w:val="clear" w:color="auto" w:fill="auto"/>
            <w:vAlign w:val="center"/>
            <w:hideMark/>
          </w:tcPr>
          <w:p w14:paraId="28C5F0B3" w14:textId="77777777" w:rsidR="002418DC" w:rsidRDefault="002418DC" w:rsidP="002418DC">
            <w:pPr>
              <w:rPr>
                <w:color w:val="000000"/>
              </w:rPr>
            </w:pPr>
            <w:r w:rsidRPr="00C97290">
              <w:rPr>
                <w:color w:val="000000"/>
              </w:rPr>
              <w:t xml:space="preserve">*сметная стоимость по видам работ (графа 5 и графа 6) корректируется Заказчиком при заключении контракта с учетом пропорционального </w:t>
            </w:r>
          </w:p>
          <w:p w14:paraId="4CAFD633" w14:textId="77777777" w:rsidR="002418DC" w:rsidRDefault="002418DC" w:rsidP="002418DC">
            <w:pPr>
              <w:rPr>
                <w:color w:val="000000"/>
              </w:rPr>
            </w:pPr>
            <w:r w:rsidRPr="00C97290">
              <w:rPr>
                <w:color w:val="000000"/>
              </w:rPr>
              <w:t xml:space="preserve">снижения Н(М)ЦК участником закупки, с которым заключается контракт, в соответствии с Методикой составления сметы контракта, </w:t>
            </w:r>
          </w:p>
          <w:p w14:paraId="10B92DD5" w14:textId="77777777" w:rsidR="002418DC" w:rsidRDefault="002418DC" w:rsidP="002418DC">
            <w:pPr>
              <w:rPr>
                <w:color w:val="000000"/>
              </w:rPr>
            </w:pPr>
            <w:r w:rsidRPr="00C97290">
              <w:rPr>
                <w:color w:val="000000"/>
              </w:rPr>
              <w:t xml:space="preserve">предметом которого является строительство, реконструкция объектов капитального строительства, утвержденной Приказом Минстроя России </w:t>
            </w:r>
          </w:p>
          <w:p w14:paraId="2B200CE9" w14:textId="77777777" w:rsidR="002418DC" w:rsidRDefault="002418DC" w:rsidP="002418DC">
            <w:pPr>
              <w:rPr>
                <w:color w:val="000000"/>
              </w:rPr>
            </w:pPr>
            <w:r w:rsidRPr="00C97290">
              <w:rPr>
                <w:color w:val="000000"/>
              </w:rPr>
              <w:t>от 23.12.2019 N 841/</w:t>
            </w:r>
            <w:proofErr w:type="spellStart"/>
            <w:r w:rsidRPr="00C97290">
              <w:rPr>
                <w:color w:val="000000"/>
              </w:rPr>
              <w:t>пр</w:t>
            </w:r>
            <w:proofErr w:type="spellEnd"/>
            <w:r w:rsidRPr="00C97290">
              <w:rPr>
                <w:color w:val="000000"/>
              </w:rPr>
              <w:t xml:space="preserve"> "Об утверждении Порядка определения начальной (максимальной) цены контракта, цены контракта, заключаемого</w:t>
            </w:r>
          </w:p>
          <w:p w14:paraId="079C19E5" w14:textId="77777777" w:rsidR="002418DC" w:rsidRDefault="002418DC" w:rsidP="002418DC">
            <w:pPr>
              <w:rPr>
                <w:color w:val="000000"/>
              </w:rPr>
            </w:pPr>
            <w:r w:rsidRPr="00C97290">
              <w:rPr>
                <w:color w:val="000000"/>
              </w:rPr>
              <w:t xml:space="preserve"> с единственным поставщиком (подрядчиком, исполнителем), начальной цены единицы товара, работы, услуги при осуществлении закупок </w:t>
            </w:r>
          </w:p>
          <w:p w14:paraId="0A9A121A" w14:textId="77777777" w:rsidR="002418DC" w:rsidRDefault="002418DC" w:rsidP="002418DC">
            <w:pPr>
              <w:rPr>
                <w:color w:val="000000"/>
              </w:rPr>
            </w:pPr>
            <w:r w:rsidRPr="00C97290">
              <w:rPr>
                <w:color w:val="000000"/>
              </w:rPr>
              <w:t>в сфере градостроительной деятельности (за исключением территориального планирования) и Методики составления сметы контракта,</w:t>
            </w:r>
          </w:p>
          <w:p w14:paraId="53B533DB" w14:textId="77777777" w:rsidR="002418DC" w:rsidRDefault="002418DC" w:rsidP="002418DC">
            <w:pPr>
              <w:rPr>
                <w:color w:val="000000"/>
              </w:rPr>
            </w:pPr>
            <w:r w:rsidRPr="00C97290">
              <w:rPr>
                <w:color w:val="000000"/>
              </w:rPr>
              <w:t xml:space="preserve"> предметом которого являются строительство, реконструкция объектов капитального строительства" (Зарегистрировано в Минюсте России </w:t>
            </w:r>
          </w:p>
          <w:p w14:paraId="69932C2D" w14:textId="77777777" w:rsidR="002418DC" w:rsidRPr="00C97290" w:rsidRDefault="002418DC" w:rsidP="002418DC">
            <w:pPr>
              <w:rPr>
                <w:color w:val="000000"/>
              </w:rPr>
            </w:pPr>
            <w:r w:rsidRPr="00C97290">
              <w:rPr>
                <w:color w:val="000000"/>
              </w:rPr>
              <w:t>03.02.2020 N 57401)</w:t>
            </w:r>
          </w:p>
        </w:tc>
      </w:tr>
      <w:tr w:rsidR="002418DC" w:rsidRPr="00C97290" w14:paraId="25C0E6C4" w14:textId="77777777" w:rsidTr="002418DC">
        <w:trPr>
          <w:gridAfter w:val="6"/>
          <w:wAfter w:w="5733" w:type="dxa"/>
          <w:trHeight w:val="517"/>
        </w:trPr>
        <w:tc>
          <w:tcPr>
            <w:tcW w:w="23297" w:type="dxa"/>
            <w:gridSpan w:val="13"/>
            <w:vMerge/>
            <w:tcBorders>
              <w:top w:val="nil"/>
              <w:left w:val="nil"/>
              <w:bottom w:val="nil"/>
            </w:tcBorders>
            <w:vAlign w:val="center"/>
            <w:hideMark/>
          </w:tcPr>
          <w:p w14:paraId="3DE21809" w14:textId="77777777" w:rsidR="002418DC" w:rsidRPr="00C97290" w:rsidRDefault="002418DC" w:rsidP="002418DC">
            <w:pPr>
              <w:rPr>
                <w:color w:val="000000"/>
              </w:rPr>
            </w:pPr>
          </w:p>
        </w:tc>
      </w:tr>
      <w:tr w:rsidR="002418DC" w:rsidRPr="00C97290" w14:paraId="61D0D433" w14:textId="77777777" w:rsidTr="002418DC">
        <w:trPr>
          <w:gridAfter w:val="6"/>
          <w:wAfter w:w="5733" w:type="dxa"/>
          <w:trHeight w:val="517"/>
        </w:trPr>
        <w:tc>
          <w:tcPr>
            <w:tcW w:w="23297" w:type="dxa"/>
            <w:gridSpan w:val="13"/>
            <w:vMerge/>
            <w:tcBorders>
              <w:top w:val="nil"/>
              <w:left w:val="nil"/>
              <w:bottom w:val="nil"/>
            </w:tcBorders>
            <w:vAlign w:val="center"/>
            <w:hideMark/>
          </w:tcPr>
          <w:p w14:paraId="7461AA57" w14:textId="77777777" w:rsidR="002418DC" w:rsidRPr="00C97290" w:rsidRDefault="002418DC" w:rsidP="002418DC">
            <w:pPr>
              <w:rPr>
                <w:color w:val="000000"/>
              </w:rPr>
            </w:pPr>
          </w:p>
        </w:tc>
      </w:tr>
      <w:tr w:rsidR="002418DC" w:rsidRPr="00C97290" w14:paraId="227E9907" w14:textId="77777777" w:rsidTr="002418DC">
        <w:trPr>
          <w:gridAfter w:val="6"/>
          <w:wAfter w:w="5733" w:type="dxa"/>
          <w:trHeight w:val="517"/>
        </w:trPr>
        <w:tc>
          <w:tcPr>
            <w:tcW w:w="23297" w:type="dxa"/>
            <w:gridSpan w:val="13"/>
            <w:vMerge/>
            <w:tcBorders>
              <w:top w:val="nil"/>
              <w:left w:val="nil"/>
              <w:bottom w:val="nil"/>
            </w:tcBorders>
            <w:vAlign w:val="center"/>
            <w:hideMark/>
          </w:tcPr>
          <w:p w14:paraId="23698777" w14:textId="77777777" w:rsidR="002418DC" w:rsidRPr="00C97290" w:rsidRDefault="002418DC" w:rsidP="002418DC">
            <w:pPr>
              <w:rPr>
                <w:color w:val="000000"/>
              </w:rPr>
            </w:pPr>
          </w:p>
        </w:tc>
      </w:tr>
      <w:tr w:rsidR="002418DC" w:rsidRPr="00C97290" w14:paraId="30D5853A" w14:textId="77777777" w:rsidTr="002418DC">
        <w:trPr>
          <w:gridAfter w:val="6"/>
          <w:wAfter w:w="5733" w:type="dxa"/>
          <w:trHeight w:val="517"/>
        </w:trPr>
        <w:tc>
          <w:tcPr>
            <w:tcW w:w="23297" w:type="dxa"/>
            <w:gridSpan w:val="13"/>
            <w:vMerge/>
            <w:tcBorders>
              <w:top w:val="nil"/>
              <w:left w:val="nil"/>
              <w:bottom w:val="nil"/>
            </w:tcBorders>
            <w:vAlign w:val="center"/>
            <w:hideMark/>
          </w:tcPr>
          <w:p w14:paraId="6DC16F3E" w14:textId="77777777" w:rsidR="002418DC" w:rsidRPr="00C97290" w:rsidRDefault="002418DC" w:rsidP="002418DC">
            <w:pPr>
              <w:rPr>
                <w:color w:val="000000"/>
              </w:rPr>
            </w:pPr>
          </w:p>
        </w:tc>
      </w:tr>
      <w:tr w:rsidR="002418DC" w:rsidRPr="00C97290" w14:paraId="56D473AA" w14:textId="77777777" w:rsidTr="002418DC">
        <w:trPr>
          <w:gridAfter w:val="6"/>
          <w:wAfter w:w="5733" w:type="dxa"/>
          <w:trHeight w:val="517"/>
        </w:trPr>
        <w:tc>
          <w:tcPr>
            <w:tcW w:w="23297" w:type="dxa"/>
            <w:gridSpan w:val="13"/>
            <w:vMerge/>
            <w:tcBorders>
              <w:top w:val="nil"/>
              <w:left w:val="nil"/>
              <w:bottom w:val="nil"/>
            </w:tcBorders>
            <w:vAlign w:val="center"/>
            <w:hideMark/>
          </w:tcPr>
          <w:p w14:paraId="0A64C489" w14:textId="77777777" w:rsidR="002418DC" w:rsidRPr="00C97290" w:rsidRDefault="002418DC" w:rsidP="002418DC">
            <w:pPr>
              <w:rPr>
                <w:color w:val="000000"/>
              </w:rPr>
            </w:pPr>
          </w:p>
        </w:tc>
      </w:tr>
      <w:tr w:rsidR="002418DC" w:rsidRPr="00C97290" w14:paraId="7DFCCFE2" w14:textId="77777777" w:rsidTr="002418DC">
        <w:trPr>
          <w:gridAfter w:val="6"/>
          <w:wAfter w:w="5733" w:type="dxa"/>
          <w:trHeight w:val="495"/>
        </w:trPr>
        <w:tc>
          <w:tcPr>
            <w:tcW w:w="23297" w:type="dxa"/>
            <w:gridSpan w:val="13"/>
            <w:vMerge/>
            <w:tcBorders>
              <w:top w:val="nil"/>
              <w:left w:val="nil"/>
              <w:bottom w:val="nil"/>
            </w:tcBorders>
            <w:vAlign w:val="center"/>
          </w:tcPr>
          <w:p w14:paraId="2F662DEE" w14:textId="77777777" w:rsidR="002418DC" w:rsidRPr="00C97290" w:rsidRDefault="002418DC" w:rsidP="002418DC">
            <w:pPr>
              <w:rPr>
                <w:color w:val="000000"/>
              </w:rPr>
            </w:pPr>
          </w:p>
        </w:tc>
      </w:tr>
      <w:tr w:rsidR="002418DC" w:rsidRPr="00C97290" w14:paraId="04374104" w14:textId="77777777" w:rsidTr="002418DC">
        <w:tblPrEx>
          <w:tblLook w:val="00A0" w:firstRow="1" w:lastRow="0" w:firstColumn="1" w:lastColumn="0" w:noHBand="0" w:noVBand="0"/>
        </w:tblPrEx>
        <w:trPr>
          <w:gridBefore w:val="1"/>
          <w:gridAfter w:val="5"/>
          <w:wBefore w:w="1236" w:type="dxa"/>
          <w:wAfter w:w="5667" w:type="dxa"/>
          <w:trHeight w:val="892"/>
        </w:trPr>
        <w:tc>
          <w:tcPr>
            <w:tcW w:w="8119" w:type="dxa"/>
            <w:gridSpan w:val="8"/>
          </w:tcPr>
          <w:p w14:paraId="66C01BCB" w14:textId="77777777" w:rsidR="002418DC" w:rsidRPr="00C97290" w:rsidRDefault="002418DC" w:rsidP="002418DC">
            <w:pPr>
              <w:keepNext/>
              <w:rPr>
                <w:b/>
                <w:bCs/>
              </w:rPr>
            </w:pPr>
            <w:r w:rsidRPr="00C97290">
              <w:rPr>
                <w:b/>
                <w:bCs/>
              </w:rPr>
              <w:t>ЗАКАЗЧИК:</w:t>
            </w:r>
          </w:p>
          <w:p w14:paraId="72F71CF9"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0D1F81AF"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0CBEC88E" w14:textId="77777777" w:rsidR="002418DC" w:rsidRPr="00306078" w:rsidRDefault="002418DC" w:rsidP="002418DC">
            <w:pPr>
              <w:rPr>
                <w:b/>
                <w:caps/>
                <w:lang w:eastAsia="en-US"/>
              </w:rPr>
            </w:pPr>
            <w:r w:rsidRPr="00306078">
              <w:rPr>
                <w:b/>
                <w:lang w:eastAsia="en-US"/>
              </w:rPr>
              <w:t>ГУП РК «Крымтеплокоммунэнерго»</w:t>
            </w:r>
          </w:p>
          <w:p w14:paraId="0E20A8FC" w14:textId="77777777" w:rsidR="002418DC" w:rsidRPr="00306078" w:rsidRDefault="002418DC" w:rsidP="002418DC">
            <w:pPr>
              <w:rPr>
                <w:b/>
                <w:caps/>
                <w:lang w:eastAsia="en-US"/>
              </w:rPr>
            </w:pPr>
          </w:p>
          <w:p w14:paraId="15FF8445" w14:textId="77777777" w:rsidR="002418DC" w:rsidRDefault="002418DC" w:rsidP="002418D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068211CD"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46F1AAEE" w14:textId="77777777" w:rsidR="002418DC" w:rsidRPr="00C97290" w:rsidRDefault="002418DC" w:rsidP="002418DC">
            <w:pPr>
              <w:keepNext/>
            </w:pPr>
          </w:p>
        </w:tc>
        <w:tc>
          <w:tcPr>
            <w:tcW w:w="14008" w:type="dxa"/>
            <w:gridSpan w:val="5"/>
          </w:tcPr>
          <w:p w14:paraId="403754E9" w14:textId="77777777" w:rsidR="002418DC" w:rsidRPr="00C97290" w:rsidRDefault="002418DC" w:rsidP="002418DC">
            <w:pPr>
              <w:keepNext/>
              <w:rPr>
                <w:b/>
                <w:bCs/>
              </w:rPr>
            </w:pPr>
            <w:r w:rsidRPr="00C97290">
              <w:rPr>
                <w:b/>
              </w:rPr>
              <w:t>ПОДРЯДЧИК:</w:t>
            </w:r>
          </w:p>
          <w:p w14:paraId="25C1506E" w14:textId="77777777" w:rsidR="002418DC" w:rsidRPr="00C97290" w:rsidRDefault="002418DC" w:rsidP="002418DC">
            <w:pPr>
              <w:keepNext/>
              <w:tabs>
                <w:tab w:val="left" w:pos="4425"/>
              </w:tabs>
              <w:rPr>
                <w:b/>
              </w:rPr>
            </w:pPr>
          </w:p>
        </w:tc>
      </w:tr>
      <w:tr w:rsidR="002418DC" w:rsidRPr="00C97290" w14:paraId="559E4C99" w14:textId="77777777" w:rsidTr="002418DC">
        <w:tblPrEx>
          <w:tblLook w:val="00A0" w:firstRow="1" w:lastRow="0" w:firstColumn="1" w:lastColumn="0" w:noHBand="0" w:noVBand="0"/>
        </w:tblPrEx>
        <w:trPr>
          <w:gridBefore w:val="1"/>
          <w:gridAfter w:val="9"/>
          <w:wBefore w:w="1236" w:type="dxa"/>
          <w:wAfter w:w="8424" w:type="dxa"/>
        </w:trPr>
        <w:tc>
          <w:tcPr>
            <w:tcW w:w="5362" w:type="dxa"/>
            <w:gridSpan w:val="7"/>
          </w:tcPr>
          <w:p w14:paraId="56C5DAA4" w14:textId="77777777" w:rsidR="002418DC" w:rsidRPr="00C97290" w:rsidRDefault="002418DC" w:rsidP="002418DC">
            <w:pPr>
              <w:keepNext/>
              <w:suppressAutoHyphens/>
              <w:jc w:val="both"/>
              <w:rPr>
                <w:lang w:eastAsia="zh-CN"/>
              </w:rPr>
            </w:pPr>
          </w:p>
        </w:tc>
        <w:tc>
          <w:tcPr>
            <w:tcW w:w="14008" w:type="dxa"/>
            <w:gridSpan w:val="2"/>
          </w:tcPr>
          <w:p w14:paraId="7F61BB83" w14:textId="77777777" w:rsidR="002418DC" w:rsidRPr="00C97290" w:rsidRDefault="002418DC" w:rsidP="002418DC">
            <w:pPr>
              <w:keepNext/>
              <w:tabs>
                <w:tab w:val="left" w:pos="4425"/>
              </w:tabs>
              <w:jc w:val="both"/>
            </w:pPr>
          </w:p>
          <w:p w14:paraId="63638D0B" w14:textId="77777777" w:rsidR="002418DC" w:rsidRPr="00C97290" w:rsidRDefault="002418DC" w:rsidP="002418DC">
            <w:pPr>
              <w:keepNext/>
              <w:snapToGrid w:val="0"/>
              <w:jc w:val="both"/>
              <w:rPr>
                <w:lang w:eastAsia="ar-SA"/>
              </w:rPr>
            </w:pPr>
            <w:r w:rsidRPr="00C97290">
              <w:t>______________</w:t>
            </w:r>
            <w:r w:rsidRPr="00C97290">
              <w:rPr>
                <w:b/>
                <w:bCs/>
              </w:rPr>
              <w:t>_____________________</w:t>
            </w:r>
          </w:p>
          <w:p w14:paraId="7D26D3F5"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34ED6751" w14:textId="77777777" w:rsidR="002418DC" w:rsidRPr="00C97290" w:rsidRDefault="002418DC" w:rsidP="002418DC">
      <w:pPr>
        <w:rPr>
          <w:highlight w:val="yellow"/>
        </w:rPr>
      </w:pPr>
    </w:p>
    <w:p w14:paraId="12A1712F" w14:textId="77777777" w:rsidR="002418DC" w:rsidRPr="00C97290" w:rsidRDefault="002418DC" w:rsidP="002418DC">
      <w:pPr>
        <w:rPr>
          <w:highlight w:val="yellow"/>
        </w:rPr>
      </w:pPr>
      <w:r w:rsidRPr="00C97290">
        <w:rPr>
          <w:highlight w:val="yellow"/>
        </w:rPr>
        <w:br w:type="page"/>
      </w: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901"/>
        <w:gridCol w:w="119"/>
        <w:gridCol w:w="821"/>
      </w:tblGrid>
      <w:tr w:rsidR="002418DC" w:rsidRPr="004C0D82" w14:paraId="0F1679A5" w14:textId="77777777" w:rsidTr="002418DC">
        <w:trPr>
          <w:trHeight w:val="300"/>
        </w:trPr>
        <w:tc>
          <w:tcPr>
            <w:tcW w:w="1300" w:type="dxa"/>
            <w:tcBorders>
              <w:top w:val="nil"/>
              <w:left w:val="nil"/>
              <w:bottom w:val="nil"/>
              <w:right w:val="nil"/>
            </w:tcBorders>
            <w:shd w:val="clear" w:color="auto" w:fill="auto"/>
            <w:noWrap/>
            <w:vAlign w:val="bottom"/>
            <w:hideMark/>
          </w:tcPr>
          <w:p w14:paraId="567FDAFC"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0200D742"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754EAD0E"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6651E720" w14:textId="77777777" w:rsidR="002418DC" w:rsidRPr="004C0D82" w:rsidRDefault="002418DC" w:rsidP="002418DC"/>
        </w:tc>
        <w:tc>
          <w:tcPr>
            <w:tcW w:w="1533" w:type="dxa"/>
            <w:gridSpan w:val="2"/>
            <w:tcBorders>
              <w:top w:val="nil"/>
              <w:left w:val="nil"/>
              <w:bottom w:val="nil"/>
              <w:right w:val="nil"/>
            </w:tcBorders>
            <w:shd w:val="clear" w:color="auto" w:fill="auto"/>
            <w:noWrap/>
            <w:vAlign w:val="bottom"/>
            <w:hideMark/>
          </w:tcPr>
          <w:p w14:paraId="6F1C9CE6"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37BC216F"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475B7F28" w14:textId="77777777" w:rsidR="002418DC" w:rsidRPr="004C0D82" w:rsidRDefault="002418DC" w:rsidP="002418DC"/>
        </w:tc>
        <w:tc>
          <w:tcPr>
            <w:tcW w:w="4509" w:type="dxa"/>
            <w:gridSpan w:val="4"/>
            <w:tcBorders>
              <w:top w:val="nil"/>
              <w:left w:val="nil"/>
              <w:bottom w:val="nil"/>
              <w:right w:val="nil"/>
            </w:tcBorders>
            <w:shd w:val="clear" w:color="auto" w:fill="auto"/>
            <w:noWrap/>
            <w:vAlign w:val="bottom"/>
            <w:hideMark/>
          </w:tcPr>
          <w:p w14:paraId="1C2A0796" w14:textId="77777777" w:rsidR="002418DC" w:rsidRPr="004C0D82" w:rsidRDefault="002418DC" w:rsidP="002418DC">
            <w:pPr>
              <w:rPr>
                <w:color w:val="000000"/>
              </w:rPr>
            </w:pPr>
            <w:r w:rsidRPr="004C0D82">
              <w:rPr>
                <w:color w:val="000000"/>
              </w:rPr>
              <w:t xml:space="preserve">Приложение №3 </w:t>
            </w:r>
          </w:p>
        </w:tc>
        <w:tc>
          <w:tcPr>
            <w:tcW w:w="940" w:type="dxa"/>
            <w:gridSpan w:val="2"/>
            <w:tcBorders>
              <w:top w:val="nil"/>
              <w:left w:val="nil"/>
              <w:bottom w:val="nil"/>
              <w:right w:val="nil"/>
            </w:tcBorders>
            <w:shd w:val="clear" w:color="auto" w:fill="auto"/>
            <w:noWrap/>
            <w:vAlign w:val="bottom"/>
            <w:hideMark/>
          </w:tcPr>
          <w:p w14:paraId="1371C81B" w14:textId="77777777" w:rsidR="002418DC" w:rsidRPr="004C0D82" w:rsidRDefault="002418DC" w:rsidP="002418DC">
            <w:pPr>
              <w:rPr>
                <w:color w:val="000000"/>
              </w:rPr>
            </w:pPr>
          </w:p>
        </w:tc>
      </w:tr>
      <w:tr w:rsidR="002418DC" w:rsidRPr="004C0D82" w14:paraId="5BBFE52B" w14:textId="77777777" w:rsidTr="002418DC">
        <w:trPr>
          <w:trHeight w:val="300"/>
        </w:trPr>
        <w:tc>
          <w:tcPr>
            <w:tcW w:w="1300" w:type="dxa"/>
            <w:tcBorders>
              <w:top w:val="nil"/>
              <w:left w:val="nil"/>
              <w:bottom w:val="nil"/>
              <w:right w:val="nil"/>
            </w:tcBorders>
            <w:shd w:val="clear" w:color="auto" w:fill="auto"/>
            <w:noWrap/>
            <w:vAlign w:val="bottom"/>
            <w:hideMark/>
          </w:tcPr>
          <w:p w14:paraId="6C456D81"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3E86E167"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578209DA"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32C0DD71" w14:textId="77777777" w:rsidR="002418DC" w:rsidRPr="004C0D82" w:rsidRDefault="002418DC" w:rsidP="002418DC"/>
        </w:tc>
        <w:tc>
          <w:tcPr>
            <w:tcW w:w="1533" w:type="dxa"/>
            <w:gridSpan w:val="2"/>
            <w:tcBorders>
              <w:top w:val="nil"/>
              <w:left w:val="nil"/>
              <w:bottom w:val="nil"/>
              <w:right w:val="nil"/>
            </w:tcBorders>
            <w:shd w:val="clear" w:color="auto" w:fill="auto"/>
            <w:noWrap/>
            <w:vAlign w:val="bottom"/>
            <w:hideMark/>
          </w:tcPr>
          <w:p w14:paraId="2BFC0B73"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7F4FF49E"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39685A4B" w14:textId="77777777" w:rsidR="002418DC" w:rsidRPr="004C0D82" w:rsidRDefault="002418DC" w:rsidP="002418DC"/>
        </w:tc>
        <w:tc>
          <w:tcPr>
            <w:tcW w:w="4509" w:type="dxa"/>
            <w:gridSpan w:val="4"/>
            <w:tcBorders>
              <w:top w:val="nil"/>
              <w:left w:val="nil"/>
              <w:bottom w:val="nil"/>
              <w:right w:val="nil"/>
            </w:tcBorders>
            <w:shd w:val="clear" w:color="auto" w:fill="auto"/>
            <w:noWrap/>
            <w:vAlign w:val="bottom"/>
            <w:hideMark/>
          </w:tcPr>
          <w:p w14:paraId="735CC3B0" w14:textId="77777777" w:rsidR="002418DC" w:rsidRPr="004C0D82" w:rsidRDefault="002418DC" w:rsidP="002418DC">
            <w:pPr>
              <w:rPr>
                <w:color w:val="000000"/>
              </w:rPr>
            </w:pPr>
            <w:r w:rsidRPr="004C0D82">
              <w:rPr>
                <w:color w:val="000000"/>
              </w:rPr>
              <w:t>к Контракту №                от                2024г.</w:t>
            </w:r>
          </w:p>
        </w:tc>
        <w:tc>
          <w:tcPr>
            <w:tcW w:w="940" w:type="dxa"/>
            <w:gridSpan w:val="2"/>
            <w:tcBorders>
              <w:top w:val="nil"/>
              <w:left w:val="nil"/>
              <w:bottom w:val="nil"/>
              <w:right w:val="nil"/>
            </w:tcBorders>
            <w:shd w:val="clear" w:color="auto" w:fill="auto"/>
            <w:noWrap/>
            <w:vAlign w:val="bottom"/>
            <w:hideMark/>
          </w:tcPr>
          <w:p w14:paraId="48CC2BFA" w14:textId="77777777" w:rsidR="002418DC" w:rsidRPr="004C0D82" w:rsidRDefault="002418DC" w:rsidP="002418DC">
            <w:pPr>
              <w:rPr>
                <w:color w:val="000000"/>
              </w:rPr>
            </w:pPr>
          </w:p>
        </w:tc>
      </w:tr>
      <w:tr w:rsidR="002418DC" w:rsidRPr="004C0D82" w14:paraId="3C4D9940" w14:textId="77777777" w:rsidTr="002418DC">
        <w:trPr>
          <w:trHeight w:val="300"/>
        </w:trPr>
        <w:tc>
          <w:tcPr>
            <w:tcW w:w="1300" w:type="dxa"/>
            <w:tcBorders>
              <w:top w:val="nil"/>
              <w:left w:val="nil"/>
              <w:bottom w:val="nil"/>
              <w:right w:val="nil"/>
            </w:tcBorders>
            <w:shd w:val="clear" w:color="auto" w:fill="auto"/>
            <w:noWrap/>
            <w:vAlign w:val="bottom"/>
            <w:hideMark/>
          </w:tcPr>
          <w:p w14:paraId="6BC78A2B"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610C94DF"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3AB81597"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43210EE2" w14:textId="77777777" w:rsidR="002418DC" w:rsidRPr="004C0D82" w:rsidRDefault="002418DC" w:rsidP="002418DC"/>
        </w:tc>
        <w:tc>
          <w:tcPr>
            <w:tcW w:w="1533" w:type="dxa"/>
            <w:gridSpan w:val="2"/>
            <w:tcBorders>
              <w:top w:val="nil"/>
              <w:left w:val="nil"/>
              <w:bottom w:val="nil"/>
              <w:right w:val="nil"/>
            </w:tcBorders>
            <w:shd w:val="clear" w:color="auto" w:fill="auto"/>
            <w:noWrap/>
            <w:vAlign w:val="bottom"/>
            <w:hideMark/>
          </w:tcPr>
          <w:p w14:paraId="6644C373"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770AFA53"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7B324366"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5250ACFE" w14:textId="77777777" w:rsidR="002418DC" w:rsidRPr="004C0D82" w:rsidRDefault="002418DC" w:rsidP="002418DC">
            <w:pPr>
              <w:rPr>
                <w:color w:val="000000"/>
              </w:rPr>
            </w:pPr>
            <w:r w:rsidRPr="004C0D82">
              <w:rPr>
                <w:color w:val="000000"/>
              </w:rPr>
              <w:t>(форма)</w:t>
            </w:r>
          </w:p>
        </w:tc>
        <w:tc>
          <w:tcPr>
            <w:tcW w:w="2796" w:type="dxa"/>
            <w:gridSpan w:val="2"/>
            <w:tcBorders>
              <w:top w:val="nil"/>
              <w:left w:val="nil"/>
              <w:bottom w:val="nil"/>
              <w:right w:val="nil"/>
            </w:tcBorders>
            <w:shd w:val="clear" w:color="auto" w:fill="auto"/>
            <w:noWrap/>
            <w:vAlign w:val="bottom"/>
            <w:hideMark/>
          </w:tcPr>
          <w:p w14:paraId="7C097FBC" w14:textId="77777777" w:rsidR="002418DC" w:rsidRPr="004C0D82" w:rsidRDefault="002418DC" w:rsidP="002418DC">
            <w:pPr>
              <w:rPr>
                <w:color w:val="000000"/>
              </w:rPr>
            </w:pPr>
          </w:p>
        </w:tc>
        <w:tc>
          <w:tcPr>
            <w:tcW w:w="940" w:type="dxa"/>
            <w:gridSpan w:val="2"/>
            <w:tcBorders>
              <w:top w:val="nil"/>
              <w:left w:val="nil"/>
              <w:bottom w:val="nil"/>
              <w:right w:val="nil"/>
            </w:tcBorders>
            <w:shd w:val="clear" w:color="auto" w:fill="auto"/>
            <w:noWrap/>
            <w:vAlign w:val="bottom"/>
            <w:hideMark/>
          </w:tcPr>
          <w:p w14:paraId="13764BFB" w14:textId="77777777" w:rsidR="002418DC" w:rsidRPr="004C0D82" w:rsidRDefault="002418DC" w:rsidP="002418DC"/>
        </w:tc>
      </w:tr>
      <w:tr w:rsidR="002418DC" w:rsidRPr="004C0D82" w14:paraId="67A9847C" w14:textId="77777777" w:rsidTr="002418DC">
        <w:trPr>
          <w:gridAfter w:val="1"/>
          <w:wAfter w:w="821" w:type="dxa"/>
          <w:trHeight w:val="375"/>
        </w:trPr>
        <w:tc>
          <w:tcPr>
            <w:tcW w:w="1300" w:type="dxa"/>
            <w:tcBorders>
              <w:top w:val="nil"/>
              <w:left w:val="nil"/>
              <w:bottom w:val="nil"/>
              <w:right w:val="nil"/>
            </w:tcBorders>
            <w:shd w:val="clear" w:color="auto" w:fill="auto"/>
            <w:noWrap/>
            <w:vAlign w:val="bottom"/>
            <w:hideMark/>
          </w:tcPr>
          <w:p w14:paraId="07FD0784" w14:textId="77777777" w:rsidR="002418DC" w:rsidRPr="004C0D82" w:rsidRDefault="002418DC" w:rsidP="002418DC"/>
        </w:tc>
        <w:tc>
          <w:tcPr>
            <w:tcW w:w="10597" w:type="dxa"/>
            <w:gridSpan w:val="11"/>
            <w:tcBorders>
              <w:top w:val="nil"/>
              <w:left w:val="nil"/>
              <w:bottom w:val="nil"/>
              <w:right w:val="nil"/>
            </w:tcBorders>
            <w:shd w:val="clear" w:color="auto" w:fill="auto"/>
            <w:noWrap/>
            <w:vAlign w:val="bottom"/>
            <w:hideMark/>
          </w:tcPr>
          <w:p w14:paraId="11160F93" w14:textId="77777777" w:rsidR="002418DC" w:rsidRPr="004C0D82" w:rsidRDefault="002418DC" w:rsidP="002418DC">
            <w:pPr>
              <w:jc w:val="center"/>
              <w:rPr>
                <w:b/>
                <w:bCs/>
                <w:color w:val="000000"/>
              </w:rPr>
            </w:pPr>
            <w:r w:rsidRPr="004C0D82">
              <w:rPr>
                <w:b/>
                <w:bCs/>
                <w:color w:val="000000"/>
              </w:rPr>
              <w:t>Акт о приемке выполненных работ №     от                          2024</w:t>
            </w:r>
          </w:p>
        </w:tc>
        <w:tc>
          <w:tcPr>
            <w:tcW w:w="2790" w:type="dxa"/>
            <w:gridSpan w:val="2"/>
            <w:tcBorders>
              <w:top w:val="nil"/>
              <w:left w:val="nil"/>
              <w:bottom w:val="nil"/>
              <w:right w:val="nil"/>
            </w:tcBorders>
            <w:shd w:val="clear" w:color="auto" w:fill="auto"/>
            <w:noWrap/>
            <w:vAlign w:val="bottom"/>
            <w:hideMark/>
          </w:tcPr>
          <w:p w14:paraId="16602BDC" w14:textId="77777777" w:rsidR="002418DC" w:rsidRPr="004C0D82" w:rsidRDefault="002418DC" w:rsidP="002418DC">
            <w:pPr>
              <w:jc w:val="center"/>
              <w:rPr>
                <w:b/>
                <w:bCs/>
                <w:color w:val="000000"/>
              </w:rPr>
            </w:pPr>
          </w:p>
        </w:tc>
        <w:tc>
          <w:tcPr>
            <w:tcW w:w="1020" w:type="dxa"/>
            <w:gridSpan w:val="2"/>
            <w:tcBorders>
              <w:top w:val="nil"/>
              <w:left w:val="nil"/>
              <w:bottom w:val="nil"/>
              <w:right w:val="nil"/>
            </w:tcBorders>
            <w:shd w:val="clear" w:color="auto" w:fill="auto"/>
            <w:noWrap/>
            <w:vAlign w:val="bottom"/>
            <w:hideMark/>
          </w:tcPr>
          <w:p w14:paraId="027F45E8" w14:textId="77777777" w:rsidR="002418DC" w:rsidRPr="004C0D82" w:rsidRDefault="002418DC" w:rsidP="002418DC"/>
        </w:tc>
      </w:tr>
      <w:tr w:rsidR="002418DC" w:rsidRPr="004C0D82" w14:paraId="2A18FE48"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6D4C7385" w14:textId="77777777" w:rsidR="002418DC" w:rsidRPr="004C0D82" w:rsidRDefault="002418DC" w:rsidP="002418DC">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28F8AA6E" w14:textId="77777777" w:rsidR="002418DC" w:rsidRPr="004C0D82" w:rsidRDefault="002418DC" w:rsidP="002418DC">
            <w:pPr>
              <w:rPr>
                <w:color w:val="000000"/>
              </w:rPr>
            </w:pPr>
          </w:p>
        </w:tc>
        <w:tc>
          <w:tcPr>
            <w:tcW w:w="1537" w:type="dxa"/>
            <w:gridSpan w:val="2"/>
            <w:tcBorders>
              <w:top w:val="nil"/>
              <w:left w:val="nil"/>
              <w:bottom w:val="nil"/>
              <w:right w:val="nil"/>
            </w:tcBorders>
            <w:shd w:val="clear" w:color="auto" w:fill="auto"/>
            <w:noWrap/>
            <w:vAlign w:val="bottom"/>
            <w:hideMark/>
          </w:tcPr>
          <w:p w14:paraId="66AF1434"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65A6EB5A"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4F9FBB14"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3DD8D0DF"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41D1D659" w14:textId="77777777" w:rsidR="002418DC" w:rsidRPr="004C0D82" w:rsidRDefault="002418DC" w:rsidP="002418DC"/>
        </w:tc>
      </w:tr>
      <w:tr w:rsidR="002418DC" w:rsidRPr="004C0D82" w14:paraId="0E9F8F81"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1BDFE3DB" w14:textId="77777777" w:rsidR="002418DC" w:rsidRPr="004C0D82" w:rsidRDefault="002418DC" w:rsidP="002418DC">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7734F7E9" w14:textId="77777777" w:rsidR="002418DC" w:rsidRPr="004C0D82" w:rsidRDefault="002418DC" w:rsidP="002418DC">
            <w:pPr>
              <w:rPr>
                <w:color w:val="000000"/>
              </w:rPr>
            </w:pPr>
          </w:p>
        </w:tc>
        <w:tc>
          <w:tcPr>
            <w:tcW w:w="1537" w:type="dxa"/>
            <w:gridSpan w:val="2"/>
            <w:tcBorders>
              <w:top w:val="nil"/>
              <w:left w:val="nil"/>
              <w:bottom w:val="nil"/>
              <w:right w:val="nil"/>
            </w:tcBorders>
            <w:shd w:val="clear" w:color="auto" w:fill="auto"/>
            <w:noWrap/>
            <w:vAlign w:val="bottom"/>
            <w:hideMark/>
          </w:tcPr>
          <w:p w14:paraId="46179E0E"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13175508"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0125D480"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2355D5A5"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2EF1D5B0" w14:textId="77777777" w:rsidR="002418DC" w:rsidRPr="004C0D82" w:rsidRDefault="002418DC" w:rsidP="002418DC"/>
        </w:tc>
      </w:tr>
      <w:tr w:rsidR="002418DC" w:rsidRPr="004C0D82" w14:paraId="2971B60F"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1A50F96E" w14:textId="77777777" w:rsidR="002418DC" w:rsidRPr="004C0D82" w:rsidRDefault="002418DC" w:rsidP="002418DC">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2F7DBD94" w14:textId="77777777" w:rsidR="002418DC" w:rsidRPr="004C0D82" w:rsidRDefault="002418DC" w:rsidP="002418DC">
            <w:pPr>
              <w:rPr>
                <w:color w:val="000000"/>
              </w:rPr>
            </w:pPr>
          </w:p>
        </w:tc>
        <w:tc>
          <w:tcPr>
            <w:tcW w:w="1537" w:type="dxa"/>
            <w:gridSpan w:val="2"/>
            <w:tcBorders>
              <w:top w:val="nil"/>
              <w:left w:val="nil"/>
              <w:bottom w:val="nil"/>
              <w:right w:val="nil"/>
            </w:tcBorders>
            <w:shd w:val="clear" w:color="auto" w:fill="auto"/>
            <w:noWrap/>
            <w:vAlign w:val="bottom"/>
            <w:hideMark/>
          </w:tcPr>
          <w:p w14:paraId="05DE92F9"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46B91F21"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46EC0DD1"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68DADE65"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2F92AFDE" w14:textId="77777777" w:rsidR="002418DC" w:rsidRPr="004C0D82" w:rsidRDefault="002418DC" w:rsidP="002418DC"/>
        </w:tc>
      </w:tr>
      <w:tr w:rsidR="002418DC" w:rsidRPr="004C0D82" w14:paraId="18857514"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A623232" w14:textId="77777777" w:rsidR="002418DC" w:rsidRPr="004C0D82" w:rsidRDefault="002418DC" w:rsidP="002418DC">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742C6C59" w14:textId="77777777" w:rsidR="002418DC" w:rsidRPr="004C0D82" w:rsidRDefault="002418DC" w:rsidP="002418DC">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67457769"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6F02D254"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5A4BE2E4"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2C4C20C4"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7F91D42B" w14:textId="77777777" w:rsidR="002418DC" w:rsidRPr="004C0D82" w:rsidRDefault="002418DC" w:rsidP="002418DC"/>
        </w:tc>
      </w:tr>
      <w:tr w:rsidR="002418DC" w:rsidRPr="004C0D82" w14:paraId="502D9911"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52E932B1" w14:textId="77777777" w:rsidR="002418DC" w:rsidRPr="004C0D82" w:rsidRDefault="002418DC" w:rsidP="002418DC">
            <w:pPr>
              <w:rPr>
                <w:color w:val="000000"/>
              </w:rPr>
            </w:pPr>
            <w:r w:rsidRPr="004C0D82">
              <w:rPr>
                <w:color w:val="000000"/>
              </w:rPr>
              <w:t>Наименование объекта</w:t>
            </w:r>
          </w:p>
        </w:tc>
        <w:tc>
          <w:tcPr>
            <w:tcW w:w="4368" w:type="dxa"/>
            <w:gridSpan w:val="4"/>
            <w:tcBorders>
              <w:top w:val="nil"/>
              <w:left w:val="nil"/>
              <w:bottom w:val="single" w:sz="4" w:space="0" w:color="auto"/>
              <w:right w:val="nil"/>
            </w:tcBorders>
            <w:shd w:val="clear" w:color="auto" w:fill="auto"/>
            <w:vAlign w:val="bottom"/>
            <w:hideMark/>
          </w:tcPr>
          <w:p w14:paraId="574A9381" w14:textId="77777777" w:rsidR="002418DC" w:rsidRPr="004C0D82" w:rsidRDefault="002418DC" w:rsidP="002418DC">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6309A895"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04954B7A"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6E7D37A6"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54CCBB36"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4D36F3A3" w14:textId="77777777" w:rsidR="002418DC" w:rsidRPr="004C0D82" w:rsidRDefault="002418DC" w:rsidP="002418DC"/>
        </w:tc>
      </w:tr>
      <w:tr w:rsidR="002418DC" w:rsidRPr="004C0D82" w14:paraId="1B5E52A8"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0560DC0" w14:textId="77777777" w:rsidR="002418DC" w:rsidRPr="004C0D82" w:rsidRDefault="002418DC" w:rsidP="002418DC">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005A39CC" w14:textId="77777777" w:rsidR="002418DC" w:rsidRPr="004C0D82" w:rsidRDefault="002418DC" w:rsidP="002418DC">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067FFAF"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50C8A3BE"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3C3E99A3"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4898C9B2"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287E9672" w14:textId="77777777" w:rsidR="002418DC" w:rsidRPr="004C0D82" w:rsidRDefault="002418DC" w:rsidP="002418DC"/>
        </w:tc>
      </w:tr>
      <w:tr w:rsidR="002418DC" w:rsidRPr="004C0D82" w14:paraId="6262A826" w14:textId="77777777" w:rsidTr="002418DC">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C95B633" w14:textId="77777777" w:rsidR="002418DC" w:rsidRPr="004C0D82" w:rsidRDefault="002418DC" w:rsidP="002418DC">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667B7AB9" w14:textId="77777777" w:rsidR="002418DC" w:rsidRPr="004C0D82" w:rsidRDefault="002418DC" w:rsidP="002418DC">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2A1FEDE4" w14:textId="77777777" w:rsidR="002418DC" w:rsidRPr="004C0D82" w:rsidRDefault="002418DC" w:rsidP="002418DC">
            <w:pPr>
              <w:rPr>
                <w:color w:val="000000"/>
              </w:rPr>
            </w:pPr>
          </w:p>
        </w:tc>
        <w:tc>
          <w:tcPr>
            <w:tcW w:w="1559" w:type="dxa"/>
            <w:gridSpan w:val="2"/>
            <w:tcBorders>
              <w:top w:val="nil"/>
              <w:left w:val="nil"/>
              <w:bottom w:val="nil"/>
              <w:right w:val="nil"/>
            </w:tcBorders>
            <w:shd w:val="clear" w:color="auto" w:fill="auto"/>
            <w:noWrap/>
            <w:vAlign w:val="bottom"/>
            <w:hideMark/>
          </w:tcPr>
          <w:p w14:paraId="25F5FFC6"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69620E64" w14:textId="77777777" w:rsidR="002418DC" w:rsidRPr="004C0D82" w:rsidRDefault="002418DC" w:rsidP="002418DC"/>
        </w:tc>
        <w:tc>
          <w:tcPr>
            <w:tcW w:w="2790" w:type="dxa"/>
            <w:gridSpan w:val="2"/>
            <w:tcBorders>
              <w:top w:val="nil"/>
              <w:left w:val="nil"/>
              <w:bottom w:val="nil"/>
              <w:right w:val="nil"/>
            </w:tcBorders>
            <w:shd w:val="clear" w:color="auto" w:fill="auto"/>
            <w:noWrap/>
            <w:vAlign w:val="bottom"/>
            <w:hideMark/>
          </w:tcPr>
          <w:p w14:paraId="71CF0CC2" w14:textId="77777777" w:rsidR="002418DC" w:rsidRPr="004C0D82" w:rsidRDefault="002418DC" w:rsidP="002418DC"/>
        </w:tc>
        <w:tc>
          <w:tcPr>
            <w:tcW w:w="1020" w:type="dxa"/>
            <w:gridSpan w:val="2"/>
            <w:tcBorders>
              <w:top w:val="nil"/>
              <w:left w:val="nil"/>
              <w:bottom w:val="nil"/>
              <w:right w:val="nil"/>
            </w:tcBorders>
            <w:shd w:val="clear" w:color="auto" w:fill="auto"/>
            <w:noWrap/>
            <w:vAlign w:val="bottom"/>
            <w:hideMark/>
          </w:tcPr>
          <w:p w14:paraId="2F29670A" w14:textId="77777777" w:rsidR="002418DC" w:rsidRPr="004C0D82" w:rsidRDefault="002418DC" w:rsidP="002418DC"/>
        </w:tc>
      </w:tr>
      <w:tr w:rsidR="002418DC" w:rsidRPr="004C0D82" w14:paraId="2B64F7B6" w14:textId="77777777" w:rsidTr="002418DC">
        <w:trPr>
          <w:trHeight w:val="300"/>
        </w:trPr>
        <w:tc>
          <w:tcPr>
            <w:tcW w:w="1300" w:type="dxa"/>
            <w:tcBorders>
              <w:top w:val="nil"/>
              <w:left w:val="nil"/>
              <w:bottom w:val="nil"/>
              <w:right w:val="nil"/>
            </w:tcBorders>
            <w:shd w:val="clear" w:color="auto" w:fill="auto"/>
            <w:noWrap/>
            <w:vAlign w:val="bottom"/>
            <w:hideMark/>
          </w:tcPr>
          <w:p w14:paraId="7DD99883"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1FBCCA36"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28A62D65"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0A2842E0" w14:textId="77777777" w:rsidR="002418DC" w:rsidRPr="004C0D82" w:rsidRDefault="002418DC" w:rsidP="002418DC"/>
        </w:tc>
        <w:tc>
          <w:tcPr>
            <w:tcW w:w="1533" w:type="dxa"/>
            <w:gridSpan w:val="2"/>
            <w:tcBorders>
              <w:top w:val="nil"/>
              <w:left w:val="nil"/>
              <w:bottom w:val="nil"/>
              <w:right w:val="nil"/>
            </w:tcBorders>
            <w:shd w:val="clear" w:color="auto" w:fill="auto"/>
            <w:noWrap/>
            <w:vAlign w:val="bottom"/>
            <w:hideMark/>
          </w:tcPr>
          <w:p w14:paraId="459A5448"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4CA01DE1"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35A724C5"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683A5FD9" w14:textId="77777777" w:rsidR="002418DC" w:rsidRPr="004C0D82" w:rsidRDefault="002418DC" w:rsidP="002418DC"/>
        </w:tc>
        <w:tc>
          <w:tcPr>
            <w:tcW w:w="2796" w:type="dxa"/>
            <w:gridSpan w:val="2"/>
            <w:tcBorders>
              <w:top w:val="nil"/>
              <w:left w:val="nil"/>
              <w:bottom w:val="nil"/>
              <w:right w:val="nil"/>
            </w:tcBorders>
            <w:shd w:val="clear" w:color="auto" w:fill="auto"/>
            <w:noWrap/>
            <w:vAlign w:val="bottom"/>
            <w:hideMark/>
          </w:tcPr>
          <w:p w14:paraId="227BF036" w14:textId="77777777" w:rsidR="002418DC" w:rsidRPr="004C0D82" w:rsidRDefault="002418DC" w:rsidP="002418DC"/>
        </w:tc>
        <w:tc>
          <w:tcPr>
            <w:tcW w:w="940" w:type="dxa"/>
            <w:gridSpan w:val="2"/>
            <w:tcBorders>
              <w:top w:val="nil"/>
              <w:left w:val="nil"/>
              <w:bottom w:val="nil"/>
              <w:right w:val="nil"/>
            </w:tcBorders>
            <w:shd w:val="clear" w:color="auto" w:fill="auto"/>
            <w:noWrap/>
            <w:vAlign w:val="bottom"/>
            <w:hideMark/>
          </w:tcPr>
          <w:p w14:paraId="07BAFC12" w14:textId="77777777" w:rsidR="002418DC" w:rsidRPr="004C0D82" w:rsidRDefault="002418DC" w:rsidP="002418DC"/>
        </w:tc>
      </w:tr>
      <w:tr w:rsidR="002418DC" w:rsidRPr="004C0D82" w14:paraId="302CE517" w14:textId="77777777" w:rsidTr="002418DC">
        <w:trPr>
          <w:gridAfter w:val="1"/>
          <w:wAfter w:w="821" w:type="dxa"/>
          <w:trHeight w:val="780"/>
        </w:trPr>
        <w:tc>
          <w:tcPr>
            <w:tcW w:w="14687" w:type="dxa"/>
            <w:gridSpan w:val="14"/>
            <w:tcBorders>
              <w:top w:val="nil"/>
              <w:left w:val="nil"/>
              <w:bottom w:val="nil"/>
              <w:right w:val="nil"/>
            </w:tcBorders>
            <w:shd w:val="clear" w:color="auto" w:fill="auto"/>
            <w:vAlign w:val="bottom"/>
            <w:hideMark/>
          </w:tcPr>
          <w:p w14:paraId="5B7FCB4B" w14:textId="77777777" w:rsidR="002418DC" w:rsidRPr="004C0D82" w:rsidRDefault="002418DC" w:rsidP="002418DC">
            <w:r w:rsidRPr="004C0D82">
              <w:t>В соответствии с условиями контракта от ____ __________ 202_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1020" w:type="dxa"/>
            <w:gridSpan w:val="2"/>
            <w:tcBorders>
              <w:top w:val="nil"/>
              <w:left w:val="nil"/>
              <w:bottom w:val="nil"/>
              <w:right w:val="nil"/>
            </w:tcBorders>
            <w:shd w:val="clear" w:color="auto" w:fill="auto"/>
            <w:noWrap/>
            <w:vAlign w:val="bottom"/>
            <w:hideMark/>
          </w:tcPr>
          <w:p w14:paraId="50A6F5B4" w14:textId="77777777" w:rsidR="002418DC" w:rsidRPr="004C0D82" w:rsidRDefault="002418DC" w:rsidP="002418DC"/>
        </w:tc>
      </w:tr>
      <w:tr w:rsidR="002418DC" w:rsidRPr="00C97290" w14:paraId="769B2C2B" w14:textId="77777777" w:rsidTr="002418DC">
        <w:trPr>
          <w:trHeight w:val="300"/>
        </w:trPr>
        <w:tc>
          <w:tcPr>
            <w:tcW w:w="1300" w:type="dxa"/>
            <w:tcBorders>
              <w:top w:val="nil"/>
              <w:left w:val="nil"/>
              <w:bottom w:val="nil"/>
              <w:right w:val="nil"/>
            </w:tcBorders>
            <w:shd w:val="clear" w:color="auto" w:fill="auto"/>
            <w:vAlign w:val="bottom"/>
            <w:hideMark/>
          </w:tcPr>
          <w:p w14:paraId="455D7002" w14:textId="77777777" w:rsidR="002418DC" w:rsidRPr="004C0D82" w:rsidRDefault="002418DC" w:rsidP="002418DC"/>
        </w:tc>
        <w:tc>
          <w:tcPr>
            <w:tcW w:w="1420" w:type="dxa"/>
            <w:tcBorders>
              <w:top w:val="nil"/>
              <w:left w:val="nil"/>
              <w:bottom w:val="nil"/>
              <w:right w:val="nil"/>
            </w:tcBorders>
            <w:shd w:val="clear" w:color="auto" w:fill="auto"/>
            <w:vAlign w:val="bottom"/>
            <w:hideMark/>
          </w:tcPr>
          <w:p w14:paraId="2C9ECF99" w14:textId="77777777" w:rsidR="002418DC" w:rsidRPr="004C0D82" w:rsidRDefault="002418DC" w:rsidP="002418DC"/>
        </w:tc>
        <w:tc>
          <w:tcPr>
            <w:tcW w:w="3534" w:type="dxa"/>
            <w:gridSpan w:val="2"/>
            <w:tcBorders>
              <w:top w:val="nil"/>
              <w:left w:val="nil"/>
              <w:bottom w:val="nil"/>
              <w:right w:val="nil"/>
            </w:tcBorders>
            <w:shd w:val="clear" w:color="auto" w:fill="auto"/>
            <w:vAlign w:val="bottom"/>
            <w:hideMark/>
          </w:tcPr>
          <w:p w14:paraId="638EF660" w14:textId="77777777" w:rsidR="002418DC" w:rsidRPr="004C0D82" w:rsidRDefault="002418DC" w:rsidP="002418DC"/>
        </w:tc>
        <w:tc>
          <w:tcPr>
            <w:tcW w:w="236" w:type="dxa"/>
            <w:tcBorders>
              <w:top w:val="nil"/>
              <w:left w:val="nil"/>
              <w:bottom w:val="nil"/>
              <w:right w:val="nil"/>
            </w:tcBorders>
            <w:shd w:val="clear" w:color="auto" w:fill="auto"/>
            <w:vAlign w:val="bottom"/>
            <w:hideMark/>
          </w:tcPr>
          <w:p w14:paraId="7E8E99E3" w14:textId="77777777" w:rsidR="002418DC" w:rsidRPr="004C0D82" w:rsidRDefault="002418DC" w:rsidP="002418DC"/>
        </w:tc>
        <w:tc>
          <w:tcPr>
            <w:tcW w:w="1533" w:type="dxa"/>
            <w:gridSpan w:val="2"/>
            <w:tcBorders>
              <w:top w:val="nil"/>
              <w:left w:val="nil"/>
              <w:bottom w:val="nil"/>
              <w:right w:val="nil"/>
            </w:tcBorders>
            <w:shd w:val="clear" w:color="auto" w:fill="auto"/>
            <w:vAlign w:val="bottom"/>
            <w:hideMark/>
          </w:tcPr>
          <w:p w14:paraId="3FB29193" w14:textId="77777777" w:rsidR="002418DC" w:rsidRPr="004C0D82" w:rsidRDefault="002418DC" w:rsidP="002418DC"/>
        </w:tc>
        <w:tc>
          <w:tcPr>
            <w:tcW w:w="1497" w:type="dxa"/>
            <w:gridSpan w:val="2"/>
            <w:tcBorders>
              <w:top w:val="nil"/>
              <w:left w:val="nil"/>
              <w:bottom w:val="nil"/>
              <w:right w:val="nil"/>
            </w:tcBorders>
            <w:shd w:val="clear" w:color="auto" w:fill="auto"/>
            <w:vAlign w:val="bottom"/>
            <w:hideMark/>
          </w:tcPr>
          <w:p w14:paraId="408794D6" w14:textId="77777777" w:rsidR="002418DC" w:rsidRPr="004C0D82" w:rsidRDefault="002418DC" w:rsidP="002418DC"/>
        </w:tc>
        <w:tc>
          <w:tcPr>
            <w:tcW w:w="1559" w:type="dxa"/>
            <w:gridSpan w:val="2"/>
            <w:tcBorders>
              <w:top w:val="nil"/>
              <w:left w:val="nil"/>
              <w:bottom w:val="nil"/>
              <w:right w:val="nil"/>
            </w:tcBorders>
            <w:shd w:val="clear" w:color="auto" w:fill="auto"/>
            <w:vAlign w:val="bottom"/>
            <w:hideMark/>
          </w:tcPr>
          <w:p w14:paraId="2C65A6D1" w14:textId="77777777" w:rsidR="002418DC" w:rsidRPr="004C0D82" w:rsidRDefault="002418DC" w:rsidP="002418DC"/>
        </w:tc>
        <w:tc>
          <w:tcPr>
            <w:tcW w:w="1713" w:type="dxa"/>
            <w:gridSpan w:val="2"/>
            <w:tcBorders>
              <w:top w:val="nil"/>
              <w:left w:val="nil"/>
              <w:bottom w:val="nil"/>
              <w:right w:val="nil"/>
            </w:tcBorders>
            <w:shd w:val="clear" w:color="auto" w:fill="auto"/>
            <w:vAlign w:val="bottom"/>
            <w:hideMark/>
          </w:tcPr>
          <w:p w14:paraId="52BD67EE" w14:textId="77777777" w:rsidR="002418DC" w:rsidRPr="004C0D82" w:rsidRDefault="002418DC" w:rsidP="002418DC"/>
        </w:tc>
        <w:tc>
          <w:tcPr>
            <w:tcW w:w="2796" w:type="dxa"/>
            <w:gridSpan w:val="2"/>
            <w:tcBorders>
              <w:top w:val="nil"/>
              <w:left w:val="nil"/>
              <w:bottom w:val="nil"/>
              <w:right w:val="nil"/>
            </w:tcBorders>
            <w:shd w:val="clear" w:color="auto" w:fill="auto"/>
            <w:vAlign w:val="bottom"/>
            <w:hideMark/>
          </w:tcPr>
          <w:p w14:paraId="474904A8" w14:textId="77777777" w:rsidR="002418DC" w:rsidRPr="004C0D82" w:rsidRDefault="002418DC" w:rsidP="002418DC"/>
        </w:tc>
        <w:tc>
          <w:tcPr>
            <w:tcW w:w="940" w:type="dxa"/>
            <w:gridSpan w:val="2"/>
            <w:tcBorders>
              <w:top w:val="nil"/>
              <w:left w:val="nil"/>
              <w:bottom w:val="nil"/>
              <w:right w:val="nil"/>
            </w:tcBorders>
            <w:shd w:val="clear" w:color="auto" w:fill="auto"/>
            <w:noWrap/>
            <w:vAlign w:val="bottom"/>
            <w:hideMark/>
          </w:tcPr>
          <w:p w14:paraId="574469C9" w14:textId="77777777" w:rsidR="002418DC" w:rsidRPr="004C0D82" w:rsidRDefault="002418DC" w:rsidP="002418DC"/>
        </w:tc>
      </w:tr>
      <w:tr w:rsidR="002418DC" w:rsidRPr="004C0D82" w14:paraId="6717C4D2" w14:textId="77777777" w:rsidTr="002418DC">
        <w:trPr>
          <w:gridAfter w:val="1"/>
          <w:wAfter w:w="826"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A59E5" w14:textId="77777777" w:rsidR="002418DC" w:rsidRPr="004C0D82" w:rsidRDefault="002418DC" w:rsidP="002418DC">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76BCD" w14:textId="77777777" w:rsidR="002418DC" w:rsidRPr="004C0D82" w:rsidRDefault="002418DC" w:rsidP="002418DC">
            <w:pPr>
              <w:jc w:val="center"/>
              <w:rPr>
                <w:color w:val="000000"/>
              </w:rPr>
            </w:pPr>
            <w:r w:rsidRPr="004C0D82">
              <w:rPr>
                <w:color w:val="000000"/>
              </w:rPr>
              <w:t>Наименование решений (элементов), работ, услуг, затрат, оборудования</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F677F" w14:textId="77777777" w:rsidR="002418DC" w:rsidRPr="004C0D82" w:rsidRDefault="002418DC" w:rsidP="002418DC">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24CAE" w14:textId="77777777" w:rsidR="002418DC" w:rsidRPr="004C0D82" w:rsidRDefault="002418DC" w:rsidP="002418DC">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46502" w14:textId="77777777" w:rsidR="002418DC" w:rsidRPr="004C0D82" w:rsidRDefault="002418DC" w:rsidP="002418DC">
            <w:pPr>
              <w:jc w:val="center"/>
              <w:rPr>
                <w:color w:val="000000"/>
              </w:rPr>
            </w:pPr>
            <w:r w:rsidRPr="004C0D82">
              <w:rPr>
                <w:color w:val="000000"/>
              </w:rPr>
              <w:t xml:space="preserve">Цена на единицу измерения без НДС, </w:t>
            </w:r>
            <w:proofErr w:type="spellStart"/>
            <w:r w:rsidRPr="004C0D82">
              <w:rPr>
                <w:color w:val="000000"/>
              </w:rPr>
              <w:t>руб</w:t>
            </w:r>
            <w:proofErr w:type="spellEnd"/>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3E799" w14:textId="77777777" w:rsidR="002418DC" w:rsidRPr="004C0D82" w:rsidRDefault="002418DC" w:rsidP="002418DC">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8CBAB" w14:textId="77777777" w:rsidR="002418DC" w:rsidRPr="004C0D82" w:rsidRDefault="002418DC" w:rsidP="002418DC">
            <w:pPr>
              <w:jc w:val="center"/>
              <w:rPr>
                <w:color w:val="000000"/>
              </w:rPr>
            </w:pPr>
            <w:r w:rsidRPr="004C0D82">
              <w:rPr>
                <w:color w:val="000000"/>
              </w:rPr>
              <w:t>Страна происхождения товара (оборудования)</w:t>
            </w:r>
          </w:p>
        </w:tc>
        <w:tc>
          <w:tcPr>
            <w:tcW w:w="1020" w:type="dxa"/>
            <w:gridSpan w:val="2"/>
            <w:tcBorders>
              <w:top w:val="nil"/>
              <w:left w:val="nil"/>
              <w:bottom w:val="nil"/>
              <w:right w:val="nil"/>
            </w:tcBorders>
            <w:shd w:val="clear" w:color="auto" w:fill="auto"/>
            <w:noWrap/>
            <w:vAlign w:val="bottom"/>
            <w:hideMark/>
          </w:tcPr>
          <w:p w14:paraId="14AA5F54" w14:textId="77777777" w:rsidR="002418DC" w:rsidRPr="004C0D82" w:rsidRDefault="002418DC" w:rsidP="002418DC">
            <w:pPr>
              <w:jc w:val="center"/>
              <w:rPr>
                <w:color w:val="000000"/>
              </w:rPr>
            </w:pPr>
          </w:p>
        </w:tc>
      </w:tr>
      <w:tr w:rsidR="002418DC" w:rsidRPr="004C0D82" w14:paraId="5B8F6ADD" w14:textId="77777777" w:rsidTr="002418DC">
        <w:trPr>
          <w:gridAfter w:val="1"/>
          <w:wAfter w:w="826"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5E6AC0B" w14:textId="77777777" w:rsidR="002418DC" w:rsidRPr="004C0D82" w:rsidRDefault="002418DC" w:rsidP="002418DC">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D62F039" w14:textId="77777777" w:rsidR="002418DC" w:rsidRPr="004C0D82" w:rsidRDefault="002418DC" w:rsidP="002418DC">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67A68675" w14:textId="77777777" w:rsidR="002418DC" w:rsidRPr="004C0D82" w:rsidRDefault="002418DC" w:rsidP="002418DC">
            <w:pPr>
              <w:rPr>
                <w:color w:val="000000"/>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hideMark/>
          </w:tcPr>
          <w:p w14:paraId="7A8128D7" w14:textId="77777777" w:rsidR="002418DC" w:rsidRPr="004C0D82" w:rsidRDefault="002418DC" w:rsidP="002418DC">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4808C75A" w14:textId="77777777" w:rsidR="002418DC" w:rsidRPr="004C0D82" w:rsidRDefault="002418DC" w:rsidP="002418DC">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3D49C4B" w14:textId="77777777" w:rsidR="002418DC" w:rsidRPr="004C0D82" w:rsidRDefault="002418DC" w:rsidP="002418DC">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5E7C9F7E" w14:textId="77777777" w:rsidR="002418DC" w:rsidRPr="004C0D82" w:rsidRDefault="002418DC" w:rsidP="002418DC">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6DFF9217" w14:textId="77777777" w:rsidR="002418DC" w:rsidRPr="004C0D82" w:rsidRDefault="002418DC" w:rsidP="002418DC">
            <w:pPr>
              <w:rPr>
                <w:color w:val="000000"/>
              </w:rPr>
            </w:pPr>
          </w:p>
        </w:tc>
        <w:tc>
          <w:tcPr>
            <w:tcW w:w="1020" w:type="dxa"/>
            <w:gridSpan w:val="2"/>
            <w:tcBorders>
              <w:top w:val="nil"/>
              <w:left w:val="nil"/>
              <w:bottom w:val="nil"/>
              <w:right w:val="nil"/>
            </w:tcBorders>
            <w:shd w:val="clear" w:color="auto" w:fill="auto"/>
            <w:noWrap/>
            <w:vAlign w:val="bottom"/>
            <w:hideMark/>
          </w:tcPr>
          <w:p w14:paraId="00947D16" w14:textId="77777777" w:rsidR="002418DC" w:rsidRPr="004C0D82" w:rsidRDefault="002418DC" w:rsidP="002418DC">
            <w:pPr>
              <w:jc w:val="center"/>
              <w:rPr>
                <w:color w:val="000000"/>
              </w:rPr>
            </w:pPr>
          </w:p>
        </w:tc>
      </w:tr>
      <w:tr w:rsidR="002418DC" w:rsidRPr="004C0D82" w14:paraId="566823CD"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8039121" w14:textId="77777777" w:rsidR="002418DC" w:rsidRPr="004C0D82" w:rsidRDefault="002418DC" w:rsidP="002418DC">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2BE3730F" w14:textId="77777777" w:rsidR="002418DC" w:rsidRPr="004C0D82" w:rsidRDefault="002418DC" w:rsidP="002418DC">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4FC1D8A5" w14:textId="77777777" w:rsidR="002418DC" w:rsidRPr="004C0D82" w:rsidRDefault="002418DC" w:rsidP="002418DC">
            <w:pPr>
              <w:jc w:val="center"/>
              <w:rPr>
                <w:color w:val="000000"/>
              </w:rPr>
            </w:pPr>
            <w:r w:rsidRPr="004C0D82">
              <w:rPr>
                <w:color w:val="000000"/>
              </w:rPr>
              <w:t>2</w:t>
            </w:r>
          </w:p>
        </w:tc>
        <w:tc>
          <w:tcPr>
            <w:tcW w:w="1413" w:type="dxa"/>
            <w:gridSpan w:val="3"/>
            <w:tcBorders>
              <w:top w:val="nil"/>
              <w:left w:val="nil"/>
              <w:bottom w:val="single" w:sz="4" w:space="0" w:color="auto"/>
              <w:right w:val="single" w:sz="4" w:space="0" w:color="auto"/>
            </w:tcBorders>
            <w:shd w:val="clear" w:color="auto" w:fill="auto"/>
            <w:noWrap/>
            <w:vAlign w:val="center"/>
            <w:hideMark/>
          </w:tcPr>
          <w:p w14:paraId="5AA115BF" w14:textId="77777777" w:rsidR="002418DC" w:rsidRPr="004C0D82" w:rsidRDefault="002418DC" w:rsidP="002418DC">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70CC1820" w14:textId="77777777" w:rsidR="002418DC" w:rsidRPr="004C0D82" w:rsidRDefault="002418DC" w:rsidP="002418DC">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0C6785D" w14:textId="77777777" w:rsidR="002418DC" w:rsidRPr="004C0D82" w:rsidRDefault="002418DC" w:rsidP="002418DC">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390461A0" w14:textId="77777777" w:rsidR="002418DC" w:rsidRPr="004C0D82" w:rsidRDefault="002418DC" w:rsidP="002418DC">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782208CB" w14:textId="77777777" w:rsidR="002418DC" w:rsidRPr="004C0D82" w:rsidRDefault="002418DC" w:rsidP="002418DC">
            <w:pPr>
              <w:jc w:val="center"/>
              <w:rPr>
                <w:color w:val="000000"/>
              </w:rPr>
            </w:pPr>
            <w:r w:rsidRPr="004C0D82">
              <w:rPr>
                <w:color w:val="000000"/>
              </w:rPr>
              <w:t>7</w:t>
            </w:r>
          </w:p>
        </w:tc>
        <w:tc>
          <w:tcPr>
            <w:tcW w:w="1020" w:type="dxa"/>
            <w:gridSpan w:val="2"/>
            <w:tcBorders>
              <w:top w:val="nil"/>
              <w:left w:val="nil"/>
              <w:bottom w:val="nil"/>
              <w:right w:val="nil"/>
            </w:tcBorders>
            <w:shd w:val="clear" w:color="auto" w:fill="auto"/>
            <w:noWrap/>
            <w:vAlign w:val="bottom"/>
            <w:hideMark/>
          </w:tcPr>
          <w:p w14:paraId="4CB85380" w14:textId="77777777" w:rsidR="002418DC" w:rsidRPr="004C0D82" w:rsidRDefault="002418DC" w:rsidP="002418DC">
            <w:pPr>
              <w:jc w:val="center"/>
              <w:rPr>
                <w:color w:val="000000"/>
              </w:rPr>
            </w:pPr>
          </w:p>
        </w:tc>
      </w:tr>
      <w:tr w:rsidR="002418DC" w:rsidRPr="004C0D82" w14:paraId="35226C80"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74324231" w14:textId="77777777" w:rsidR="002418DC" w:rsidRPr="004C0D82" w:rsidRDefault="002418DC" w:rsidP="002418DC">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47224005" w14:textId="77777777" w:rsidR="002418DC" w:rsidRPr="004C0D82" w:rsidRDefault="002418DC" w:rsidP="002418DC">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07FEE127" w14:textId="77777777" w:rsidR="002418DC" w:rsidRPr="004C0D82" w:rsidRDefault="002418DC" w:rsidP="002418DC">
            <w:pPr>
              <w:rPr>
                <w:color w:val="000000"/>
              </w:rPr>
            </w:pPr>
            <w:r w:rsidRPr="004C0D82">
              <w:rPr>
                <w:color w:val="000000"/>
              </w:rPr>
              <w:t> </w:t>
            </w:r>
          </w:p>
        </w:tc>
        <w:tc>
          <w:tcPr>
            <w:tcW w:w="1413" w:type="dxa"/>
            <w:gridSpan w:val="3"/>
            <w:tcBorders>
              <w:top w:val="nil"/>
              <w:left w:val="nil"/>
              <w:bottom w:val="single" w:sz="4" w:space="0" w:color="auto"/>
              <w:right w:val="single" w:sz="4" w:space="0" w:color="auto"/>
            </w:tcBorders>
            <w:shd w:val="clear" w:color="auto" w:fill="auto"/>
            <w:noWrap/>
            <w:hideMark/>
          </w:tcPr>
          <w:p w14:paraId="581046C5" w14:textId="77777777" w:rsidR="002418DC" w:rsidRPr="004C0D82" w:rsidRDefault="002418DC" w:rsidP="002418DC">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0377D6DA" w14:textId="77777777" w:rsidR="002418DC" w:rsidRPr="004C0D82" w:rsidRDefault="002418DC" w:rsidP="002418DC">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277A1029" w14:textId="77777777" w:rsidR="002418DC" w:rsidRPr="004C0D82" w:rsidRDefault="002418DC" w:rsidP="002418DC">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0CAB9C2" w14:textId="77777777" w:rsidR="002418DC" w:rsidRPr="004C0D82" w:rsidRDefault="002418DC" w:rsidP="002418DC">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C44F82E" w14:textId="77777777" w:rsidR="002418DC" w:rsidRPr="004C0D82" w:rsidRDefault="002418DC" w:rsidP="002418DC">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0CF1D91A" w14:textId="77777777" w:rsidR="002418DC" w:rsidRPr="004C0D82" w:rsidRDefault="002418DC" w:rsidP="002418DC">
            <w:pPr>
              <w:jc w:val="center"/>
              <w:rPr>
                <w:color w:val="000000"/>
              </w:rPr>
            </w:pPr>
          </w:p>
        </w:tc>
      </w:tr>
      <w:tr w:rsidR="002418DC" w:rsidRPr="004C0D82" w14:paraId="6569C984"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4A92ADE" w14:textId="77777777" w:rsidR="002418DC" w:rsidRPr="004C0D82" w:rsidRDefault="002418DC" w:rsidP="002418DC">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68DE3B3F" w14:textId="77777777" w:rsidR="002418DC" w:rsidRPr="004C0D82" w:rsidRDefault="002418DC" w:rsidP="002418DC">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3093CD5C" w14:textId="77777777" w:rsidR="002418DC" w:rsidRPr="004C0D82" w:rsidRDefault="002418DC" w:rsidP="002418DC">
            <w:pPr>
              <w:rPr>
                <w:color w:val="000000"/>
              </w:rPr>
            </w:pPr>
            <w:r w:rsidRPr="004C0D82">
              <w:rPr>
                <w:color w:val="000000"/>
              </w:rPr>
              <w:t> </w:t>
            </w:r>
          </w:p>
        </w:tc>
        <w:tc>
          <w:tcPr>
            <w:tcW w:w="1413" w:type="dxa"/>
            <w:gridSpan w:val="3"/>
            <w:tcBorders>
              <w:top w:val="nil"/>
              <w:left w:val="nil"/>
              <w:bottom w:val="single" w:sz="4" w:space="0" w:color="auto"/>
              <w:right w:val="single" w:sz="4" w:space="0" w:color="auto"/>
            </w:tcBorders>
            <w:shd w:val="clear" w:color="auto" w:fill="auto"/>
            <w:noWrap/>
            <w:hideMark/>
          </w:tcPr>
          <w:p w14:paraId="313A045C" w14:textId="77777777" w:rsidR="002418DC" w:rsidRPr="004C0D82" w:rsidRDefault="002418DC" w:rsidP="002418DC">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19C61145" w14:textId="77777777" w:rsidR="002418DC" w:rsidRPr="004C0D82" w:rsidRDefault="002418DC" w:rsidP="002418DC">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5E91415B" w14:textId="77777777" w:rsidR="002418DC" w:rsidRPr="004C0D82" w:rsidRDefault="002418DC" w:rsidP="002418DC">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0585303B" w14:textId="77777777" w:rsidR="002418DC" w:rsidRPr="004C0D82" w:rsidRDefault="002418DC" w:rsidP="002418DC">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197F7B0" w14:textId="77777777" w:rsidR="002418DC" w:rsidRPr="004C0D82" w:rsidRDefault="002418DC" w:rsidP="002418DC">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1E05F3E1" w14:textId="77777777" w:rsidR="002418DC" w:rsidRPr="004C0D82" w:rsidRDefault="002418DC" w:rsidP="002418DC">
            <w:pPr>
              <w:jc w:val="center"/>
              <w:rPr>
                <w:color w:val="000000"/>
              </w:rPr>
            </w:pPr>
          </w:p>
        </w:tc>
      </w:tr>
      <w:tr w:rsidR="002418DC" w:rsidRPr="004C0D82" w14:paraId="0891C9AB"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2664B16F" w14:textId="77777777" w:rsidR="002418DC" w:rsidRPr="004C0D82" w:rsidRDefault="002418DC" w:rsidP="002418DC">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7FF7B90D" w14:textId="77777777" w:rsidR="002418DC" w:rsidRPr="004C0D82" w:rsidRDefault="002418DC" w:rsidP="002418DC">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5D831DBC" w14:textId="77777777" w:rsidR="002418DC" w:rsidRPr="004C0D82" w:rsidRDefault="002418DC" w:rsidP="002418DC">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0A189270" w14:textId="77777777" w:rsidR="002418DC" w:rsidRPr="004C0D82" w:rsidRDefault="002418DC" w:rsidP="002418DC">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BB67DB2" w14:textId="77777777" w:rsidR="002418DC" w:rsidRPr="004C0D82" w:rsidRDefault="002418DC" w:rsidP="002418DC">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300F98B" w14:textId="77777777" w:rsidR="002418DC" w:rsidRPr="004C0D82" w:rsidRDefault="002418DC" w:rsidP="002418DC">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7722847" w14:textId="77777777" w:rsidR="002418DC" w:rsidRPr="004C0D82" w:rsidRDefault="002418DC" w:rsidP="002418DC">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1802361" w14:textId="77777777" w:rsidR="002418DC" w:rsidRPr="004C0D82" w:rsidRDefault="002418DC" w:rsidP="002418DC">
            <w:pPr>
              <w:jc w:val="center"/>
              <w:rPr>
                <w:color w:val="000000"/>
              </w:rPr>
            </w:pPr>
          </w:p>
        </w:tc>
        <w:tc>
          <w:tcPr>
            <w:tcW w:w="1020" w:type="dxa"/>
            <w:gridSpan w:val="2"/>
            <w:tcBorders>
              <w:top w:val="nil"/>
              <w:left w:val="nil"/>
              <w:bottom w:val="nil"/>
              <w:right w:val="nil"/>
            </w:tcBorders>
            <w:shd w:val="clear" w:color="auto" w:fill="auto"/>
            <w:noWrap/>
            <w:vAlign w:val="bottom"/>
          </w:tcPr>
          <w:p w14:paraId="4BDA162E" w14:textId="77777777" w:rsidR="002418DC" w:rsidRPr="004C0D82" w:rsidRDefault="002418DC" w:rsidP="002418DC">
            <w:pPr>
              <w:jc w:val="center"/>
              <w:rPr>
                <w:color w:val="000000"/>
              </w:rPr>
            </w:pPr>
          </w:p>
        </w:tc>
      </w:tr>
      <w:tr w:rsidR="002418DC" w:rsidRPr="004C0D82" w14:paraId="3C4A0FE6"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5BF24843" w14:textId="77777777" w:rsidR="002418DC" w:rsidRPr="004C0D82" w:rsidRDefault="002418DC" w:rsidP="002418DC">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78CB1372" w14:textId="77777777" w:rsidR="002418DC" w:rsidRPr="004C0D82" w:rsidRDefault="002418DC" w:rsidP="002418DC">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21B5E5D7" w14:textId="77777777" w:rsidR="002418DC" w:rsidRPr="004C0D82" w:rsidRDefault="002418DC" w:rsidP="002418DC">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5A3F3276" w14:textId="77777777" w:rsidR="002418DC" w:rsidRPr="004C0D82" w:rsidRDefault="002418DC" w:rsidP="002418DC">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457FAC0A" w14:textId="77777777" w:rsidR="002418DC" w:rsidRPr="004C0D82" w:rsidRDefault="002418DC" w:rsidP="002418DC">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4DF7C6EF" w14:textId="77777777" w:rsidR="002418DC" w:rsidRPr="004C0D82" w:rsidRDefault="002418DC" w:rsidP="002418DC">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3597ADB8" w14:textId="77777777" w:rsidR="002418DC" w:rsidRPr="004C0D82" w:rsidRDefault="002418DC" w:rsidP="002418DC">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16F03F18" w14:textId="77777777" w:rsidR="002418DC" w:rsidRPr="004C0D82" w:rsidRDefault="002418DC" w:rsidP="002418DC">
            <w:pPr>
              <w:jc w:val="center"/>
              <w:rPr>
                <w:color w:val="000000"/>
              </w:rPr>
            </w:pPr>
          </w:p>
        </w:tc>
        <w:tc>
          <w:tcPr>
            <w:tcW w:w="1020" w:type="dxa"/>
            <w:gridSpan w:val="2"/>
            <w:tcBorders>
              <w:top w:val="nil"/>
              <w:left w:val="nil"/>
              <w:bottom w:val="nil"/>
              <w:right w:val="nil"/>
            </w:tcBorders>
            <w:shd w:val="clear" w:color="auto" w:fill="auto"/>
            <w:noWrap/>
            <w:vAlign w:val="bottom"/>
          </w:tcPr>
          <w:p w14:paraId="19B127A1" w14:textId="77777777" w:rsidR="002418DC" w:rsidRPr="004C0D82" w:rsidRDefault="002418DC" w:rsidP="002418DC">
            <w:pPr>
              <w:jc w:val="center"/>
              <w:rPr>
                <w:color w:val="000000"/>
              </w:rPr>
            </w:pPr>
          </w:p>
        </w:tc>
      </w:tr>
      <w:tr w:rsidR="002418DC" w:rsidRPr="004C0D82" w14:paraId="04E16EAC" w14:textId="77777777" w:rsidTr="002418DC">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0050BE2E" w14:textId="77777777" w:rsidR="002418DC" w:rsidRPr="004C0D82" w:rsidRDefault="002418DC" w:rsidP="002418DC">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349C9319" w14:textId="77777777" w:rsidR="002418DC" w:rsidRPr="004C0D82" w:rsidRDefault="002418DC" w:rsidP="002418DC">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75C3FC40" w14:textId="77777777" w:rsidR="002418DC" w:rsidRPr="004C0D82" w:rsidRDefault="002418DC" w:rsidP="002418DC">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7AB10720" w14:textId="77777777" w:rsidR="002418DC" w:rsidRPr="004C0D82" w:rsidRDefault="002418DC" w:rsidP="002418DC">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46B5BC5" w14:textId="77777777" w:rsidR="002418DC" w:rsidRPr="004C0D82" w:rsidRDefault="002418DC" w:rsidP="002418DC">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5AC8C3A" w14:textId="77777777" w:rsidR="002418DC" w:rsidRPr="004C0D82" w:rsidRDefault="002418DC" w:rsidP="002418DC">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578C6A0E" w14:textId="77777777" w:rsidR="002418DC" w:rsidRPr="004C0D82" w:rsidRDefault="002418DC" w:rsidP="002418DC">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0CD84E3" w14:textId="77777777" w:rsidR="002418DC" w:rsidRPr="004C0D82" w:rsidRDefault="002418DC" w:rsidP="002418DC">
            <w:pPr>
              <w:jc w:val="center"/>
              <w:rPr>
                <w:color w:val="000000"/>
              </w:rPr>
            </w:pPr>
          </w:p>
        </w:tc>
        <w:tc>
          <w:tcPr>
            <w:tcW w:w="1020" w:type="dxa"/>
            <w:gridSpan w:val="2"/>
            <w:tcBorders>
              <w:top w:val="nil"/>
              <w:left w:val="nil"/>
              <w:bottom w:val="nil"/>
              <w:right w:val="nil"/>
            </w:tcBorders>
            <w:shd w:val="clear" w:color="auto" w:fill="auto"/>
            <w:noWrap/>
            <w:vAlign w:val="bottom"/>
          </w:tcPr>
          <w:p w14:paraId="276FBE3A" w14:textId="77777777" w:rsidR="002418DC" w:rsidRPr="004C0D82" w:rsidRDefault="002418DC" w:rsidP="002418DC">
            <w:pPr>
              <w:jc w:val="center"/>
              <w:rPr>
                <w:color w:val="000000"/>
              </w:rPr>
            </w:pPr>
          </w:p>
        </w:tc>
      </w:tr>
      <w:tr w:rsidR="002418DC" w:rsidRPr="004C0D82" w14:paraId="2C0BF0B6" w14:textId="77777777" w:rsidTr="002418DC">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5F676B" w14:textId="77777777" w:rsidR="002418DC" w:rsidRPr="004C0D82" w:rsidRDefault="002418DC" w:rsidP="002418DC">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020F50C9" w14:textId="77777777" w:rsidR="002418DC" w:rsidRPr="004C0D82" w:rsidRDefault="002418DC" w:rsidP="002418DC">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09AEB7D" w14:textId="77777777" w:rsidR="002418DC" w:rsidRPr="004C0D82" w:rsidRDefault="002418DC" w:rsidP="002418DC">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7248E44A" w14:textId="77777777" w:rsidR="002418DC" w:rsidRPr="004C0D82" w:rsidRDefault="002418DC" w:rsidP="002418DC">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716ADF78" w14:textId="77777777" w:rsidR="002418DC" w:rsidRPr="004C0D82" w:rsidRDefault="002418DC" w:rsidP="002418DC">
            <w:pPr>
              <w:rPr>
                <w:b/>
                <w:bCs/>
                <w:color w:val="000000"/>
              </w:rPr>
            </w:pPr>
          </w:p>
        </w:tc>
      </w:tr>
      <w:tr w:rsidR="002418DC" w:rsidRPr="004C0D82" w14:paraId="0D29D01D" w14:textId="77777777" w:rsidTr="002418DC">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1E422B" w14:textId="77777777" w:rsidR="002418DC" w:rsidRPr="004C0D82" w:rsidRDefault="002418DC" w:rsidP="002418DC">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0DD5378" w14:textId="77777777" w:rsidR="002418DC" w:rsidRPr="004C0D82" w:rsidRDefault="002418DC" w:rsidP="002418DC">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25D8195B" w14:textId="77777777" w:rsidR="002418DC" w:rsidRPr="004C0D82" w:rsidRDefault="002418DC" w:rsidP="002418DC">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E518E13" w14:textId="77777777" w:rsidR="002418DC" w:rsidRPr="004C0D82" w:rsidRDefault="002418DC" w:rsidP="002418DC">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49C45CD2" w14:textId="77777777" w:rsidR="002418DC" w:rsidRPr="004C0D82" w:rsidRDefault="002418DC" w:rsidP="002418DC">
            <w:pPr>
              <w:rPr>
                <w:b/>
                <w:bCs/>
                <w:color w:val="000000"/>
              </w:rPr>
            </w:pPr>
          </w:p>
        </w:tc>
      </w:tr>
      <w:tr w:rsidR="002418DC" w:rsidRPr="004C0D82" w14:paraId="55FA8E89" w14:textId="77777777" w:rsidTr="002418DC">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21AAA0" w14:textId="77777777" w:rsidR="002418DC" w:rsidRPr="004C0D82" w:rsidRDefault="002418DC" w:rsidP="002418DC">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E9B778B" w14:textId="77777777" w:rsidR="002418DC" w:rsidRPr="004C0D82" w:rsidRDefault="002418DC" w:rsidP="002418DC">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45EAE9" w14:textId="77777777" w:rsidR="002418DC" w:rsidRPr="004C0D82" w:rsidRDefault="002418DC" w:rsidP="002418DC">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51B733" w14:textId="77777777" w:rsidR="002418DC" w:rsidRPr="004C0D82" w:rsidRDefault="002418DC" w:rsidP="002418DC">
            <w:pPr>
              <w:rPr>
                <w:b/>
                <w:bCs/>
                <w:color w:val="000000"/>
              </w:rPr>
            </w:pPr>
            <w:r w:rsidRPr="004C0D82">
              <w:rPr>
                <w:b/>
                <w:bCs/>
                <w:color w:val="000000"/>
              </w:rPr>
              <w:t> </w:t>
            </w:r>
          </w:p>
        </w:tc>
        <w:tc>
          <w:tcPr>
            <w:tcW w:w="1020" w:type="dxa"/>
            <w:gridSpan w:val="2"/>
            <w:tcBorders>
              <w:top w:val="nil"/>
              <w:left w:val="single" w:sz="4" w:space="0" w:color="auto"/>
              <w:bottom w:val="nil"/>
              <w:right w:val="nil"/>
            </w:tcBorders>
            <w:shd w:val="clear" w:color="auto" w:fill="auto"/>
            <w:noWrap/>
            <w:vAlign w:val="bottom"/>
            <w:hideMark/>
          </w:tcPr>
          <w:p w14:paraId="2FEDEF1A" w14:textId="77777777" w:rsidR="002418DC" w:rsidRPr="004C0D82" w:rsidRDefault="002418DC" w:rsidP="002418DC">
            <w:pPr>
              <w:rPr>
                <w:b/>
                <w:bCs/>
                <w:color w:val="000000"/>
              </w:rPr>
            </w:pPr>
          </w:p>
        </w:tc>
      </w:tr>
      <w:tr w:rsidR="002418DC" w:rsidRPr="004C0D82" w14:paraId="1F9E74E4" w14:textId="77777777" w:rsidTr="002418DC">
        <w:trPr>
          <w:gridAfter w:val="1"/>
          <w:wAfter w:w="821" w:type="dxa"/>
          <w:trHeight w:val="315"/>
        </w:trPr>
        <w:tc>
          <w:tcPr>
            <w:tcW w:w="14687" w:type="dxa"/>
            <w:gridSpan w:val="14"/>
            <w:tcBorders>
              <w:top w:val="nil"/>
              <w:left w:val="nil"/>
              <w:bottom w:val="nil"/>
              <w:right w:val="nil"/>
            </w:tcBorders>
            <w:shd w:val="clear" w:color="auto" w:fill="auto"/>
            <w:vAlign w:val="center"/>
            <w:hideMark/>
          </w:tcPr>
          <w:p w14:paraId="083B12A9" w14:textId="77777777" w:rsidR="002418DC" w:rsidRPr="004C0D82" w:rsidRDefault="002418DC" w:rsidP="002418DC">
            <w:pPr>
              <w:rPr>
                <w:color w:val="000000"/>
              </w:rPr>
            </w:pPr>
            <w:r w:rsidRPr="004C0D82">
              <w:rPr>
                <w:color w:val="000000"/>
              </w:rPr>
              <w:t xml:space="preserve">Приложение: </w:t>
            </w:r>
          </w:p>
        </w:tc>
        <w:tc>
          <w:tcPr>
            <w:tcW w:w="1020" w:type="dxa"/>
            <w:gridSpan w:val="2"/>
            <w:tcBorders>
              <w:top w:val="nil"/>
              <w:left w:val="nil"/>
              <w:bottom w:val="nil"/>
              <w:right w:val="nil"/>
            </w:tcBorders>
            <w:shd w:val="clear" w:color="auto" w:fill="auto"/>
            <w:noWrap/>
            <w:vAlign w:val="bottom"/>
            <w:hideMark/>
          </w:tcPr>
          <w:p w14:paraId="5D479EA8" w14:textId="77777777" w:rsidR="002418DC" w:rsidRPr="004C0D82" w:rsidRDefault="002418DC" w:rsidP="002418DC">
            <w:pPr>
              <w:rPr>
                <w:color w:val="000000"/>
              </w:rPr>
            </w:pPr>
          </w:p>
        </w:tc>
      </w:tr>
      <w:tr w:rsidR="002418DC" w:rsidRPr="004C0D82" w14:paraId="5C4A7A71" w14:textId="77777777" w:rsidTr="002418DC">
        <w:trPr>
          <w:trHeight w:val="300"/>
        </w:trPr>
        <w:tc>
          <w:tcPr>
            <w:tcW w:w="6254" w:type="dxa"/>
            <w:gridSpan w:val="4"/>
            <w:tcBorders>
              <w:top w:val="nil"/>
              <w:left w:val="nil"/>
              <w:bottom w:val="nil"/>
              <w:right w:val="nil"/>
            </w:tcBorders>
            <w:shd w:val="clear" w:color="auto" w:fill="auto"/>
            <w:noWrap/>
            <w:vAlign w:val="bottom"/>
            <w:hideMark/>
          </w:tcPr>
          <w:p w14:paraId="1CF70AD9" w14:textId="77777777" w:rsidR="002418DC" w:rsidRPr="004C0D82" w:rsidRDefault="002418DC" w:rsidP="002418DC">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4C67ED44" w14:textId="77777777" w:rsidR="002418DC" w:rsidRPr="004C0D82" w:rsidRDefault="002418DC" w:rsidP="002418DC">
            <w:pPr>
              <w:jc w:val="center"/>
              <w:rPr>
                <w:b/>
                <w:bCs/>
                <w:color w:val="000000"/>
              </w:rPr>
            </w:pPr>
          </w:p>
        </w:tc>
        <w:tc>
          <w:tcPr>
            <w:tcW w:w="9098" w:type="dxa"/>
            <w:gridSpan w:val="10"/>
            <w:tcBorders>
              <w:top w:val="nil"/>
              <w:left w:val="nil"/>
              <w:bottom w:val="nil"/>
              <w:right w:val="nil"/>
            </w:tcBorders>
            <w:shd w:val="clear" w:color="auto" w:fill="auto"/>
            <w:noWrap/>
            <w:vAlign w:val="bottom"/>
            <w:hideMark/>
          </w:tcPr>
          <w:p w14:paraId="4A0619A7" w14:textId="77777777" w:rsidR="002418DC" w:rsidRPr="004C0D82" w:rsidRDefault="002418DC" w:rsidP="002418DC">
            <w:pPr>
              <w:jc w:val="center"/>
              <w:rPr>
                <w:b/>
                <w:bCs/>
                <w:color w:val="000000"/>
              </w:rPr>
            </w:pPr>
            <w:r w:rsidRPr="004C0D82">
              <w:rPr>
                <w:b/>
                <w:bCs/>
                <w:color w:val="000000"/>
              </w:rPr>
              <w:t>Заказчик</w:t>
            </w:r>
          </w:p>
        </w:tc>
        <w:tc>
          <w:tcPr>
            <w:tcW w:w="940" w:type="dxa"/>
            <w:gridSpan w:val="2"/>
            <w:tcBorders>
              <w:top w:val="nil"/>
              <w:left w:val="nil"/>
              <w:bottom w:val="nil"/>
              <w:right w:val="nil"/>
            </w:tcBorders>
            <w:shd w:val="clear" w:color="auto" w:fill="auto"/>
            <w:noWrap/>
            <w:vAlign w:val="bottom"/>
            <w:hideMark/>
          </w:tcPr>
          <w:p w14:paraId="6712EE3D" w14:textId="77777777" w:rsidR="002418DC" w:rsidRPr="004C0D82" w:rsidRDefault="002418DC" w:rsidP="002418DC">
            <w:pPr>
              <w:jc w:val="center"/>
              <w:rPr>
                <w:b/>
                <w:bCs/>
                <w:color w:val="000000"/>
              </w:rPr>
            </w:pPr>
          </w:p>
        </w:tc>
      </w:tr>
      <w:tr w:rsidR="002418DC" w:rsidRPr="004C0D82" w14:paraId="1D1BC8CC" w14:textId="77777777" w:rsidTr="002418DC">
        <w:trPr>
          <w:trHeight w:val="285"/>
        </w:trPr>
        <w:tc>
          <w:tcPr>
            <w:tcW w:w="6254" w:type="dxa"/>
            <w:gridSpan w:val="4"/>
            <w:tcBorders>
              <w:top w:val="nil"/>
              <w:left w:val="nil"/>
              <w:bottom w:val="nil"/>
              <w:right w:val="nil"/>
            </w:tcBorders>
            <w:shd w:val="clear" w:color="auto" w:fill="auto"/>
            <w:noWrap/>
            <w:vAlign w:val="bottom"/>
            <w:hideMark/>
          </w:tcPr>
          <w:p w14:paraId="30482A8D" w14:textId="77777777" w:rsidR="002418DC" w:rsidRPr="004C0D82" w:rsidRDefault="002418DC" w:rsidP="002418DC">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5B953378" w14:textId="77777777" w:rsidR="002418DC" w:rsidRPr="004C0D82" w:rsidRDefault="002418DC" w:rsidP="002418DC">
            <w:pPr>
              <w:rPr>
                <w:color w:val="000000"/>
              </w:rPr>
            </w:pPr>
          </w:p>
        </w:tc>
        <w:tc>
          <w:tcPr>
            <w:tcW w:w="4589" w:type="dxa"/>
            <w:gridSpan w:val="6"/>
            <w:tcBorders>
              <w:top w:val="nil"/>
              <w:left w:val="nil"/>
              <w:bottom w:val="nil"/>
              <w:right w:val="nil"/>
            </w:tcBorders>
            <w:shd w:val="clear" w:color="auto" w:fill="auto"/>
            <w:noWrap/>
            <w:vAlign w:val="bottom"/>
            <w:hideMark/>
          </w:tcPr>
          <w:p w14:paraId="05E4710B" w14:textId="77777777" w:rsidR="002418DC" w:rsidRPr="004C0D82" w:rsidRDefault="002418DC" w:rsidP="002418DC">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27D15C6F" w14:textId="77777777" w:rsidR="002418DC" w:rsidRPr="004C0D82" w:rsidRDefault="002418DC" w:rsidP="002418DC">
            <w:pPr>
              <w:rPr>
                <w:color w:val="000000"/>
              </w:rPr>
            </w:pPr>
          </w:p>
        </w:tc>
        <w:tc>
          <w:tcPr>
            <w:tcW w:w="2796" w:type="dxa"/>
            <w:gridSpan w:val="2"/>
            <w:tcBorders>
              <w:top w:val="nil"/>
              <w:left w:val="nil"/>
              <w:bottom w:val="nil"/>
              <w:right w:val="nil"/>
            </w:tcBorders>
            <w:shd w:val="clear" w:color="auto" w:fill="auto"/>
            <w:noWrap/>
            <w:vAlign w:val="bottom"/>
            <w:hideMark/>
          </w:tcPr>
          <w:p w14:paraId="25D3D2F6" w14:textId="77777777" w:rsidR="002418DC" w:rsidRPr="004C0D82" w:rsidRDefault="002418DC" w:rsidP="002418DC"/>
        </w:tc>
        <w:tc>
          <w:tcPr>
            <w:tcW w:w="940" w:type="dxa"/>
            <w:gridSpan w:val="2"/>
            <w:tcBorders>
              <w:top w:val="nil"/>
              <w:left w:val="nil"/>
              <w:bottom w:val="nil"/>
              <w:right w:val="nil"/>
            </w:tcBorders>
            <w:shd w:val="clear" w:color="auto" w:fill="auto"/>
            <w:noWrap/>
            <w:vAlign w:val="bottom"/>
            <w:hideMark/>
          </w:tcPr>
          <w:p w14:paraId="4A50E987" w14:textId="77777777" w:rsidR="002418DC" w:rsidRPr="004C0D82" w:rsidRDefault="002418DC" w:rsidP="002418DC"/>
        </w:tc>
      </w:tr>
      <w:tr w:rsidR="002418DC" w:rsidRPr="004C0D82" w14:paraId="492EBA3A" w14:textId="77777777" w:rsidTr="002418DC">
        <w:trPr>
          <w:trHeight w:val="300"/>
        </w:trPr>
        <w:tc>
          <w:tcPr>
            <w:tcW w:w="1300" w:type="dxa"/>
            <w:tcBorders>
              <w:top w:val="nil"/>
              <w:left w:val="nil"/>
              <w:bottom w:val="nil"/>
              <w:right w:val="nil"/>
            </w:tcBorders>
            <w:shd w:val="clear" w:color="auto" w:fill="auto"/>
            <w:noWrap/>
            <w:vAlign w:val="bottom"/>
            <w:hideMark/>
          </w:tcPr>
          <w:p w14:paraId="4DF2EB09"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7B2FA98F"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6E88C55D"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100868B7" w14:textId="77777777" w:rsidR="002418DC" w:rsidRPr="004C0D82" w:rsidRDefault="002418DC" w:rsidP="002418DC"/>
        </w:tc>
        <w:tc>
          <w:tcPr>
            <w:tcW w:w="1533" w:type="dxa"/>
            <w:gridSpan w:val="2"/>
            <w:tcBorders>
              <w:top w:val="nil"/>
              <w:left w:val="nil"/>
              <w:bottom w:val="nil"/>
              <w:right w:val="nil"/>
            </w:tcBorders>
            <w:shd w:val="clear" w:color="auto" w:fill="auto"/>
            <w:noWrap/>
            <w:vAlign w:val="bottom"/>
            <w:hideMark/>
          </w:tcPr>
          <w:p w14:paraId="2DA5E58F"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506477D0"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395550BD"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190724E6" w14:textId="77777777" w:rsidR="002418DC" w:rsidRPr="004C0D82" w:rsidRDefault="002418DC" w:rsidP="002418DC"/>
        </w:tc>
        <w:tc>
          <w:tcPr>
            <w:tcW w:w="2796" w:type="dxa"/>
            <w:gridSpan w:val="2"/>
            <w:tcBorders>
              <w:top w:val="nil"/>
              <w:left w:val="nil"/>
              <w:bottom w:val="nil"/>
              <w:right w:val="nil"/>
            </w:tcBorders>
            <w:shd w:val="clear" w:color="auto" w:fill="auto"/>
            <w:noWrap/>
            <w:vAlign w:val="bottom"/>
            <w:hideMark/>
          </w:tcPr>
          <w:p w14:paraId="421F54E9" w14:textId="77777777" w:rsidR="002418DC" w:rsidRPr="004C0D82" w:rsidRDefault="002418DC" w:rsidP="002418DC"/>
        </w:tc>
        <w:tc>
          <w:tcPr>
            <w:tcW w:w="940" w:type="dxa"/>
            <w:gridSpan w:val="2"/>
            <w:tcBorders>
              <w:top w:val="nil"/>
              <w:left w:val="nil"/>
              <w:bottom w:val="nil"/>
              <w:right w:val="nil"/>
            </w:tcBorders>
            <w:shd w:val="clear" w:color="auto" w:fill="auto"/>
            <w:noWrap/>
            <w:vAlign w:val="bottom"/>
            <w:hideMark/>
          </w:tcPr>
          <w:p w14:paraId="470941D1" w14:textId="77777777" w:rsidR="002418DC" w:rsidRPr="004C0D82" w:rsidRDefault="002418DC" w:rsidP="002418DC"/>
        </w:tc>
      </w:tr>
      <w:tr w:rsidR="002418DC" w:rsidRPr="004C0D82" w14:paraId="02E6931E" w14:textId="77777777" w:rsidTr="002418DC">
        <w:trPr>
          <w:trHeight w:val="285"/>
        </w:trPr>
        <w:tc>
          <w:tcPr>
            <w:tcW w:w="2720" w:type="dxa"/>
            <w:gridSpan w:val="2"/>
            <w:tcBorders>
              <w:top w:val="single" w:sz="4" w:space="0" w:color="auto"/>
              <w:left w:val="nil"/>
              <w:bottom w:val="nil"/>
              <w:right w:val="nil"/>
            </w:tcBorders>
            <w:shd w:val="clear" w:color="auto" w:fill="auto"/>
            <w:noWrap/>
            <w:vAlign w:val="bottom"/>
            <w:hideMark/>
          </w:tcPr>
          <w:p w14:paraId="20AB31F7" w14:textId="77777777" w:rsidR="002418DC" w:rsidRPr="004C0D82" w:rsidRDefault="002418DC" w:rsidP="002418DC">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62A8A3F9" w14:textId="77777777" w:rsidR="002418DC" w:rsidRPr="004C0D82" w:rsidRDefault="002418DC" w:rsidP="002418DC">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7AA78017" w14:textId="77777777" w:rsidR="002418DC" w:rsidRPr="004C0D82" w:rsidRDefault="002418DC" w:rsidP="002418DC">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06E9DD22" w14:textId="77777777" w:rsidR="002418DC" w:rsidRPr="004C0D82" w:rsidRDefault="002418DC" w:rsidP="002418DC">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54D50EAF" w14:textId="77777777" w:rsidR="002418DC" w:rsidRPr="004C0D82" w:rsidRDefault="002418DC" w:rsidP="002418DC">
            <w:pPr>
              <w:rPr>
                <w:color w:val="000000"/>
              </w:rPr>
            </w:pPr>
            <w:r w:rsidRPr="004C0D82">
              <w:rPr>
                <w:color w:val="000000"/>
              </w:rPr>
              <w:t> </w:t>
            </w:r>
          </w:p>
        </w:tc>
        <w:tc>
          <w:tcPr>
            <w:tcW w:w="2796" w:type="dxa"/>
            <w:gridSpan w:val="2"/>
            <w:tcBorders>
              <w:top w:val="single" w:sz="4" w:space="0" w:color="auto"/>
              <w:left w:val="nil"/>
              <w:bottom w:val="nil"/>
              <w:right w:val="nil"/>
            </w:tcBorders>
            <w:shd w:val="clear" w:color="auto" w:fill="auto"/>
            <w:noWrap/>
            <w:vAlign w:val="bottom"/>
            <w:hideMark/>
          </w:tcPr>
          <w:p w14:paraId="0CA1254C" w14:textId="77777777" w:rsidR="002418DC" w:rsidRPr="004C0D82" w:rsidRDefault="002418DC" w:rsidP="002418DC">
            <w:pPr>
              <w:jc w:val="right"/>
              <w:rPr>
                <w:color w:val="000000"/>
              </w:rPr>
            </w:pPr>
            <w:r w:rsidRPr="004C0D82">
              <w:rPr>
                <w:color w:val="000000"/>
              </w:rPr>
              <w:t>(ФИО)                                                                (подпись)</w:t>
            </w:r>
          </w:p>
        </w:tc>
        <w:tc>
          <w:tcPr>
            <w:tcW w:w="940" w:type="dxa"/>
            <w:gridSpan w:val="2"/>
            <w:tcBorders>
              <w:top w:val="nil"/>
              <w:left w:val="nil"/>
              <w:bottom w:val="nil"/>
              <w:right w:val="nil"/>
            </w:tcBorders>
            <w:shd w:val="clear" w:color="auto" w:fill="auto"/>
            <w:noWrap/>
            <w:vAlign w:val="bottom"/>
            <w:hideMark/>
          </w:tcPr>
          <w:p w14:paraId="1D20804C" w14:textId="77777777" w:rsidR="002418DC" w:rsidRPr="004C0D82" w:rsidRDefault="002418DC" w:rsidP="002418DC">
            <w:pPr>
              <w:jc w:val="right"/>
              <w:rPr>
                <w:color w:val="000000"/>
              </w:rPr>
            </w:pPr>
          </w:p>
        </w:tc>
      </w:tr>
      <w:tr w:rsidR="002418DC" w:rsidRPr="004C0D82" w14:paraId="687D29CD" w14:textId="77777777" w:rsidTr="002418DC">
        <w:trPr>
          <w:trHeight w:val="300"/>
        </w:trPr>
        <w:tc>
          <w:tcPr>
            <w:tcW w:w="1300" w:type="dxa"/>
            <w:tcBorders>
              <w:top w:val="nil"/>
              <w:left w:val="nil"/>
              <w:bottom w:val="nil"/>
              <w:right w:val="nil"/>
            </w:tcBorders>
            <w:shd w:val="clear" w:color="auto" w:fill="auto"/>
            <w:noWrap/>
            <w:vAlign w:val="bottom"/>
            <w:hideMark/>
          </w:tcPr>
          <w:p w14:paraId="62A69F84"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2D427EF2"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6B0CDB49" w14:textId="77777777" w:rsidR="002418DC" w:rsidRPr="004C0D82" w:rsidRDefault="002418DC" w:rsidP="002418DC">
            <w:pPr>
              <w:jc w:val="center"/>
            </w:pPr>
          </w:p>
        </w:tc>
        <w:tc>
          <w:tcPr>
            <w:tcW w:w="236" w:type="dxa"/>
            <w:tcBorders>
              <w:top w:val="nil"/>
              <w:left w:val="nil"/>
              <w:bottom w:val="nil"/>
              <w:right w:val="nil"/>
            </w:tcBorders>
            <w:shd w:val="clear" w:color="auto" w:fill="auto"/>
            <w:noWrap/>
            <w:vAlign w:val="bottom"/>
            <w:hideMark/>
          </w:tcPr>
          <w:p w14:paraId="67456366" w14:textId="77777777" w:rsidR="002418DC" w:rsidRPr="004C0D82" w:rsidRDefault="002418DC" w:rsidP="002418DC">
            <w:pPr>
              <w:jc w:val="center"/>
            </w:pPr>
          </w:p>
        </w:tc>
        <w:tc>
          <w:tcPr>
            <w:tcW w:w="1533" w:type="dxa"/>
            <w:gridSpan w:val="2"/>
            <w:tcBorders>
              <w:top w:val="nil"/>
              <w:left w:val="nil"/>
              <w:bottom w:val="nil"/>
              <w:right w:val="nil"/>
            </w:tcBorders>
            <w:shd w:val="clear" w:color="auto" w:fill="auto"/>
            <w:noWrap/>
            <w:vAlign w:val="bottom"/>
            <w:hideMark/>
          </w:tcPr>
          <w:p w14:paraId="6C031ED6" w14:textId="77777777" w:rsidR="002418DC" w:rsidRPr="004C0D82" w:rsidRDefault="002418DC" w:rsidP="002418DC"/>
        </w:tc>
        <w:tc>
          <w:tcPr>
            <w:tcW w:w="1497" w:type="dxa"/>
            <w:gridSpan w:val="2"/>
            <w:tcBorders>
              <w:top w:val="nil"/>
              <w:left w:val="nil"/>
              <w:bottom w:val="nil"/>
              <w:right w:val="nil"/>
            </w:tcBorders>
            <w:shd w:val="clear" w:color="auto" w:fill="auto"/>
            <w:noWrap/>
            <w:vAlign w:val="bottom"/>
            <w:hideMark/>
          </w:tcPr>
          <w:p w14:paraId="4EC2EF54" w14:textId="77777777" w:rsidR="002418DC" w:rsidRPr="004C0D82" w:rsidRDefault="002418DC" w:rsidP="002418DC"/>
        </w:tc>
        <w:tc>
          <w:tcPr>
            <w:tcW w:w="1559" w:type="dxa"/>
            <w:gridSpan w:val="2"/>
            <w:tcBorders>
              <w:top w:val="nil"/>
              <w:left w:val="nil"/>
              <w:bottom w:val="nil"/>
              <w:right w:val="nil"/>
            </w:tcBorders>
            <w:shd w:val="clear" w:color="auto" w:fill="auto"/>
            <w:noWrap/>
            <w:vAlign w:val="bottom"/>
            <w:hideMark/>
          </w:tcPr>
          <w:p w14:paraId="27643F76" w14:textId="77777777" w:rsidR="002418DC" w:rsidRPr="004C0D82" w:rsidRDefault="002418DC" w:rsidP="002418DC"/>
        </w:tc>
        <w:tc>
          <w:tcPr>
            <w:tcW w:w="1713" w:type="dxa"/>
            <w:gridSpan w:val="2"/>
            <w:tcBorders>
              <w:top w:val="nil"/>
              <w:left w:val="nil"/>
              <w:bottom w:val="nil"/>
              <w:right w:val="nil"/>
            </w:tcBorders>
            <w:shd w:val="clear" w:color="auto" w:fill="auto"/>
            <w:noWrap/>
            <w:vAlign w:val="bottom"/>
            <w:hideMark/>
          </w:tcPr>
          <w:p w14:paraId="4BE35274" w14:textId="77777777" w:rsidR="002418DC" w:rsidRPr="004C0D82" w:rsidRDefault="002418DC" w:rsidP="002418DC"/>
        </w:tc>
        <w:tc>
          <w:tcPr>
            <w:tcW w:w="2796" w:type="dxa"/>
            <w:gridSpan w:val="2"/>
            <w:tcBorders>
              <w:top w:val="nil"/>
              <w:left w:val="nil"/>
              <w:bottom w:val="nil"/>
              <w:right w:val="nil"/>
            </w:tcBorders>
            <w:shd w:val="clear" w:color="auto" w:fill="auto"/>
            <w:noWrap/>
            <w:vAlign w:val="bottom"/>
            <w:hideMark/>
          </w:tcPr>
          <w:p w14:paraId="6ADF1C02" w14:textId="77777777" w:rsidR="002418DC" w:rsidRPr="004C0D82" w:rsidRDefault="002418DC" w:rsidP="002418DC"/>
        </w:tc>
        <w:tc>
          <w:tcPr>
            <w:tcW w:w="940" w:type="dxa"/>
            <w:gridSpan w:val="2"/>
            <w:tcBorders>
              <w:top w:val="nil"/>
              <w:left w:val="nil"/>
              <w:bottom w:val="nil"/>
              <w:right w:val="nil"/>
            </w:tcBorders>
            <w:shd w:val="clear" w:color="auto" w:fill="auto"/>
            <w:noWrap/>
            <w:vAlign w:val="bottom"/>
            <w:hideMark/>
          </w:tcPr>
          <w:p w14:paraId="0C4259D6" w14:textId="77777777" w:rsidR="002418DC" w:rsidRPr="004C0D82" w:rsidRDefault="002418DC" w:rsidP="002418DC"/>
        </w:tc>
      </w:tr>
      <w:tr w:rsidR="002418DC" w:rsidRPr="004C0D82" w14:paraId="18071C02" w14:textId="77777777" w:rsidTr="002418DC">
        <w:trPr>
          <w:trHeight w:val="300"/>
        </w:trPr>
        <w:tc>
          <w:tcPr>
            <w:tcW w:w="1300" w:type="dxa"/>
            <w:tcBorders>
              <w:top w:val="nil"/>
              <w:left w:val="nil"/>
              <w:bottom w:val="nil"/>
              <w:right w:val="nil"/>
            </w:tcBorders>
            <w:shd w:val="clear" w:color="auto" w:fill="auto"/>
            <w:noWrap/>
            <w:vAlign w:val="bottom"/>
            <w:hideMark/>
          </w:tcPr>
          <w:p w14:paraId="24B98D1E"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7D678419"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0743A8E0"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49B23B2B" w14:textId="77777777" w:rsidR="002418DC" w:rsidRPr="004C0D82" w:rsidRDefault="002418DC" w:rsidP="002418DC"/>
        </w:tc>
        <w:tc>
          <w:tcPr>
            <w:tcW w:w="9098" w:type="dxa"/>
            <w:gridSpan w:val="10"/>
            <w:tcBorders>
              <w:top w:val="nil"/>
              <w:left w:val="nil"/>
              <w:bottom w:val="nil"/>
              <w:right w:val="nil"/>
            </w:tcBorders>
            <w:shd w:val="clear" w:color="auto" w:fill="auto"/>
            <w:noWrap/>
            <w:vAlign w:val="bottom"/>
            <w:hideMark/>
          </w:tcPr>
          <w:p w14:paraId="5594B763" w14:textId="77777777" w:rsidR="002418DC" w:rsidRPr="004C0D82" w:rsidRDefault="002418DC" w:rsidP="002418DC">
            <w:pPr>
              <w:rPr>
                <w:b/>
                <w:bCs/>
                <w:color w:val="000000"/>
              </w:rPr>
            </w:pPr>
            <w:r w:rsidRPr="004C0D82">
              <w:rPr>
                <w:b/>
                <w:bCs/>
                <w:color w:val="000000"/>
              </w:rPr>
              <w:t>Иные лица. ответственные за приемку результатов выполненных работ</w:t>
            </w:r>
          </w:p>
        </w:tc>
        <w:tc>
          <w:tcPr>
            <w:tcW w:w="940" w:type="dxa"/>
            <w:gridSpan w:val="2"/>
            <w:tcBorders>
              <w:top w:val="nil"/>
              <w:left w:val="nil"/>
              <w:bottom w:val="nil"/>
              <w:right w:val="nil"/>
            </w:tcBorders>
            <w:shd w:val="clear" w:color="auto" w:fill="auto"/>
            <w:noWrap/>
            <w:vAlign w:val="bottom"/>
            <w:hideMark/>
          </w:tcPr>
          <w:p w14:paraId="454C37D7" w14:textId="77777777" w:rsidR="002418DC" w:rsidRPr="004C0D82" w:rsidRDefault="002418DC" w:rsidP="002418DC">
            <w:pPr>
              <w:rPr>
                <w:b/>
                <w:bCs/>
                <w:color w:val="000000"/>
              </w:rPr>
            </w:pPr>
          </w:p>
        </w:tc>
      </w:tr>
      <w:tr w:rsidR="002418DC" w:rsidRPr="004C0D82" w14:paraId="29D1B0CE" w14:textId="77777777" w:rsidTr="002418DC">
        <w:trPr>
          <w:trHeight w:val="300"/>
        </w:trPr>
        <w:tc>
          <w:tcPr>
            <w:tcW w:w="1300" w:type="dxa"/>
            <w:tcBorders>
              <w:top w:val="nil"/>
              <w:left w:val="nil"/>
              <w:bottom w:val="nil"/>
              <w:right w:val="nil"/>
            </w:tcBorders>
            <w:shd w:val="clear" w:color="auto" w:fill="auto"/>
            <w:noWrap/>
            <w:vAlign w:val="bottom"/>
            <w:hideMark/>
          </w:tcPr>
          <w:p w14:paraId="63CA3797"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5FC384E7"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6ACE8515"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0FD45771" w14:textId="77777777" w:rsidR="002418DC" w:rsidRPr="004C0D82" w:rsidRDefault="002418DC" w:rsidP="002418DC"/>
        </w:tc>
        <w:tc>
          <w:tcPr>
            <w:tcW w:w="9098" w:type="dxa"/>
            <w:gridSpan w:val="10"/>
            <w:tcBorders>
              <w:top w:val="nil"/>
              <w:left w:val="nil"/>
              <w:bottom w:val="nil"/>
              <w:right w:val="nil"/>
            </w:tcBorders>
            <w:shd w:val="clear" w:color="auto" w:fill="auto"/>
            <w:noWrap/>
            <w:vAlign w:val="bottom"/>
            <w:hideMark/>
          </w:tcPr>
          <w:p w14:paraId="602B313D" w14:textId="77777777" w:rsidR="002418DC" w:rsidRPr="004C0D82" w:rsidRDefault="002418DC" w:rsidP="002418DC">
            <w:pPr>
              <w:rPr>
                <w:color w:val="000000"/>
              </w:rPr>
            </w:pPr>
            <w:r w:rsidRPr="004C0D82">
              <w:rPr>
                <w:color w:val="000000"/>
              </w:rPr>
              <w:t>__________________________________________________________________________</w:t>
            </w:r>
          </w:p>
        </w:tc>
        <w:tc>
          <w:tcPr>
            <w:tcW w:w="940" w:type="dxa"/>
            <w:gridSpan w:val="2"/>
            <w:tcBorders>
              <w:top w:val="nil"/>
              <w:left w:val="nil"/>
              <w:bottom w:val="nil"/>
              <w:right w:val="nil"/>
            </w:tcBorders>
            <w:shd w:val="clear" w:color="auto" w:fill="auto"/>
            <w:noWrap/>
            <w:vAlign w:val="bottom"/>
            <w:hideMark/>
          </w:tcPr>
          <w:p w14:paraId="740CCAEC" w14:textId="77777777" w:rsidR="002418DC" w:rsidRPr="004C0D82" w:rsidRDefault="002418DC" w:rsidP="002418DC">
            <w:pPr>
              <w:rPr>
                <w:color w:val="000000"/>
              </w:rPr>
            </w:pPr>
          </w:p>
        </w:tc>
      </w:tr>
      <w:tr w:rsidR="002418DC" w:rsidRPr="004C0D82" w14:paraId="11195420" w14:textId="77777777" w:rsidTr="002418DC">
        <w:trPr>
          <w:trHeight w:val="300"/>
        </w:trPr>
        <w:tc>
          <w:tcPr>
            <w:tcW w:w="1300" w:type="dxa"/>
            <w:tcBorders>
              <w:top w:val="nil"/>
              <w:left w:val="nil"/>
              <w:bottom w:val="nil"/>
              <w:right w:val="nil"/>
            </w:tcBorders>
            <w:shd w:val="clear" w:color="auto" w:fill="auto"/>
            <w:noWrap/>
            <w:vAlign w:val="bottom"/>
            <w:hideMark/>
          </w:tcPr>
          <w:p w14:paraId="6C78860E" w14:textId="77777777" w:rsidR="002418DC" w:rsidRPr="004C0D82" w:rsidRDefault="002418DC" w:rsidP="002418DC"/>
        </w:tc>
        <w:tc>
          <w:tcPr>
            <w:tcW w:w="1420" w:type="dxa"/>
            <w:tcBorders>
              <w:top w:val="nil"/>
              <w:left w:val="nil"/>
              <w:bottom w:val="nil"/>
              <w:right w:val="nil"/>
            </w:tcBorders>
            <w:shd w:val="clear" w:color="auto" w:fill="auto"/>
            <w:noWrap/>
            <w:vAlign w:val="bottom"/>
            <w:hideMark/>
          </w:tcPr>
          <w:p w14:paraId="66BBC244" w14:textId="77777777" w:rsidR="002418DC" w:rsidRPr="004C0D82" w:rsidRDefault="002418DC" w:rsidP="002418DC"/>
        </w:tc>
        <w:tc>
          <w:tcPr>
            <w:tcW w:w="3534" w:type="dxa"/>
            <w:gridSpan w:val="2"/>
            <w:tcBorders>
              <w:top w:val="nil"/>
              <w:left w:val="nil"/>
              <w:bottom w:val="nil"/>
              <w:right w:val="nil"/>
            </w:tcBorders>
            <w:shd w:val="clear" w:color="auto" w:fill="auto"/>
            <w:noWrap/>
            <w:vAlign w:val="bottom"/>
            <w:hideMark/>
          </w:tcPr>
          <w:p w14:paraId="4C189C38" w14:textId="77777777" w:rsidR="002418DC" w:rsidRPr="004C0D82" w:rsidRDefault="002418DC" w:rsidP="002418DC"/>
        </w:tc>
        <w:tc>
          <w:tcPr>
            <w:tcW w:w="236" w:type="dxa"/>
            <w:tcBorders>
              <w:top w:val="nil"/>
              <w:left w:val="nil"/>
              <w:bottom w:val="nil"/>
              <w:right w:val="nil"/>
            </w:tcBorders>
            <w:shd w:val="clear" w:color="auto" w:fill="auto"/>
            <w:noWrap/>
            <w:vAlign w:val="bottom"/>
            <w:hideMark/>
          </w:tcPr>
          <w:p w14:paraId="672DF14D" w14:textId="77777777" w:rsidR="002418DC" w:rsidRPr="004C0D82" w:rsidRDefault="002418DC" w:rsidP="002418DC"/>
        </w:tc>
        <w:tc>
          <w:tcPr>
            <w:tcW w:w="3030" w:type="dxa"/>
            <w:gridSpan w:val="4"/>
            <w:tcBorders>
              <w:top w:val="nil"/>
              <w:left w:val="nil"/>
              <w:bottom w:val="nil"/>
              <w:right w:val="nil"/>
            </w:tcBorders>
            <w:shd w:val="clear" w:color="auto" w:fill="auto"/>
            <w:noWrap/>
            <w:vAlign w:val="bottom"/>
            <w:hideMark/>
          </w:tcPr>
          <w:p w14:paraId="688EF275" w14:textId="77777777" w:rsidR="002418DC" w:rsidRPr="004C0D82" w:rsidRDefault="002418DC" w:rsidP="002418DC">
            <w:pPr>
              <w:rPr>
                <w:color w:val="000000"/>
              </w:rPr>
            </w:pPr>
            <w:r w:rsidRPr="004C0D82">
              <w:rPr>
                <w:color w:val="000000"/>
              </w:rPr>
              <w:t xml:space="preserve">(должность)     </w:t>
            </w:r>
          </w:p>
        </w:tc>
        <w:tc>
          <w:tcPr>
            <w:tcW w:w="6068" w:type="dxa"/>
            <w:gridSpan w:val="6"/>
            <w:tcBorders>
              <w:top w:val="nil"/>
              <w:left w:val="nil"/>
              <w:bottom w:val="nil"/>
              <w:right w:val="nil"/>
            </w:tcBorders>
            <w:shd w:val="clear" w:color="auto" w:fill="auto"/>
            <w:noWrap/>
            <w:vAlign w:val="bottom"/>
            <w:hideMark/>
          </w:tcPr>
          <w:p w14:paraId="4EF86A63" w14:textId="77777777" w:rsidR="002418DC" w:rsidRPr="004C0D82" w:rsidRDefault="002418DC" w:rsidP="002418DC">
            <w:pPr>
              <w:rPr>
                <w:color w:val="000000"/>
              </w:rPr>
            </w:pPr>
            <w:r w:rsidRPr="004C0D82">
              <w:rPr>
                <w:color w:val="000000"/>
              </w:rPr>
              <w:t xml:space="preserve">                (ФИО)                                                                (подпись)</w:t>
            </w:r>
          </w:p>
        </w:tc>
        <w:tc>
          <w:tcPr>
            <w:tcW w:w="940" w:type="dxa"/>
            <w:gridSpan w:val="2"/>
            <w:tcBorders>
              <w:top w:val="nil"/>
              <w:left w:val="nil"/>
              <w:bottom w:val="nil"/>
              <w:right w:val="nil"/>
            </w:tcBorders>
            <w:shd w:val="clear" w:color="auto" w:fill="auto"/>
            <w:noWrap/>
            <w:vAlign w:val="bottom"/>
            <w:hideMark/>
          </w:tcPr>
          <w:p w14:paraId="2B1649C8" w14:textId="77777777" w:rsidR="002418DC" w:rsidRPr="004C0D82" w:rsidRDefault="002418DC" w:rsidP="002418DC">
            <w:pPr>
              <w:rPr>
                <w:color w:val="000000"/>
              </w:rPr>
            </w:pPr>
          </w:p>
        </w:tc>
      </w:tr>
    </w:tbl>
    <w:p w14:paraId="13BD1AA2" w14:textId="77777777" w:rsidR="002418DC" w:rsidRPr="00C97290" w:rsidRDefault="002418DC" w:rsidP="002418DC">
      <w:pPr>
        <w:rPr>
          <w:highlight w:val="yellow"/>
        </w:rPr>
      </w:pPr>
    </w:p>
    <w:tbl>
      <w:tblPr>
        <w:tblW w:w="10065" w:type="dxa"/>
        <w:tblInd w:w="2518" w:type="dxa"/>
        <w:tblLook w:val="00A0" w:firstRow="1" w:lastRow="0" w:firstColumn="1" w:lastColumn="0" w:noHBand="0" w:noVBand="0"/>
      </w:tblPr>
      <w:tblGrid>
        <w:gridCol w:w="5416"/>
        <w:gridCol w:w="4649"/>
      </w:tblGrid>
      <w:tr w:rsidR="002418DC" w:rsidRPr="00C97290" w14:paraId="1970E2D2" w14:textId="77777777" w:rsidTr="002418DC">
        <w:trPr>
          <w:trHeight w:val="710"/>
        </w:trPr>
        <w:tc>
          <w:tcPr>
            <w:tcW w:w="5416" w:type="dxa"/>
          </w:tcPr>
          <w:p w14:paraId="58B36582" w14:textId="77777777" w:rsidR="002418DC" w:rsidRPr="00C97290" w:rsidRDefault="002418DC" w:rsidP="002418DC">
            <w:pPr>
              <w:keepNext/>
              <w:rPr>
                <w:b/>
                <w:bCs/>
              </w:rPr>
            </w:pPr>
            <w:r w:rsidRPr="00C97290">
              <w:rPr>
                <w:b/>
                <w:bCs/>
              </w:rPr>
              <w:t>ЗАКАЗЧИК:</w:t>
            </w:r>
          </w:p>
          <w:p w14:paraId="754A0FF4"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3552FAC7"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4B6B76F0" w14:textId="77777777" w:rsidR="002418DC" w:rsidRPr="00306078" w:rsidRDefault="002418DC" w:rsidP="002418DC">
            <w:pPr>
              <w:rPr>
                <w:b/>
                <w:caps/>
                <w:lang w:eastAsia="en-US"/>
              </w:rPr>
            </w:pPr>
            <w:r w:rsidRPr="00306078">
              <w:rPr>
                <w:b/>
                <w:lang w:eastAsia="en-US"/>
              </w:rPr>
              <w:t>ГУП РК «Крымтеплокоммунэнерго»</w:t>
            </w:r>
          </w:p>
          <w:p w14:paraId="74BEBC70" w14:textId="77777777" w:rsidR="002418DC" w:rsidRPr="00306078" w:rsidRDefault="002418DC" w:rsidP="002418DC">
            <w:pPr>
              <w:rPr>
                <w:b/>
                <w:caps/>
                <w:lang w:eastAsia="en-US"/>
              </w:rPr>
            </w:pPr>
          </w:p>
          <w:p w14:paraId="544FFA11" w14:textId="77777777" w:rsidR="002418DC" w:rsidRDefault="002418DC" w:rsidP="002418D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B392EE0"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7BC812E6" w14:textId="77777777" w:rsidR="002418DC" w:rsidRPr="00C97290" w:rsidRDefault="002418DC" w:rsidP="002418DC">
            <w:pPr>
              <w:keepNext/>
            </w:pPr>
          </w:p>
        </w:tc>
        <w:tc>
          <w:tcPr>
            <w:tcW w:w="4649" w:type="dxa"/>
          </w:tcPr>
          <w:p w14:paraId="458A055B" w14:textId="77777777" w:rsidR="002418DC" w:rsidRPr="00C97290" w:rsidRDefault="002418DC" w:rsidP="002418DC">
            <w:pPr>
              <w:keepNext/>
              <w:rPr>
                <w:b/>
                <w:bCs/>
              </w:rPr>
            </w:pPr>
            <w:r w:rsidRPr="00C97290">
              <w:rPr>
                <w:b/>
              </w:rPr>
              <w:t>ПОДРЯДЧИК:</w:t>
            </w:r>
          </w:p>
          <w:p w14:paraId="5AFC3B04" w14:textId="77777777" w:rsidR="002418DC" w:rsidRPr="00C97290" w:rsidRDefault="002418DC" w:rsidP="002418DC">
            <w:pPr>
              <w:keepNext/>
              <w:tabs>
                <w:tab w:val="left" w:pos="4425"/>
              </w:tabs>
              <w:rPr>
                <w:b/>
              </w:rPr>
            </w:pPr>
          </w:p>
        </w:tc>
      </w:tr>
      <w:tr w:rsidR="002418DC" w:rsidRPr="00C97290" w14:paraId="25D53CA8" w14:textId="77777777" w:rsidTr="002418DC">
        <w:tc>
          <w:tcPr>
            <w:tcW w:w="5416" w:type="dxa"/>
          </w:tcPr>
          <w:p w14:paraId="1ABA4804" w14:textId="77777777" w:rsidR="002418DC" w:rsidRPr="00C97290" w:rsidRDefault="002418DC" w:rsidP="002418DC">
            <w:pPr>
              <w:keepNext/>
              <w:suppressAutoHyphens/>
              <w:jc w:val="both"/>
              <w:rPr>
                <w:lang w:eastAsia="zh-CN"/>
              </w:rPr>
            </w:pPr>
          </w:p>
        </w:tc>
        <w:tc>
          <w:tcPr>
            <w:tcW w:w="4649" w:type="dxa"/>
          </w:tcPr>
          <w:p w14:paraId="77697DFE" w14:textId="77777777" w:rsidR="002418DC" w:rsidRPr="00C97290" w:rsidRDefault="002418DC" w:rsidP="002418DC">
            <w:pPr>
              <w:keepNext/>
              <w:tabs>
                <w:tab w:val="left" w:pos="4425"/>
              </w:tabs>
              <w:jc w:val="both"/>
            </w:pPr>
          </w:p>
          <w:p w14:paraId="2513707C" w14:textId="77777777" w:rsidR="002418DC" w:rsidRPr="00C97290" w:rsidRDefault="002418DC" w:rsidP="002418DC">
            <w:pPr>
              <w:keepNext/>
              <w:snapToGrid w:val="0"/>
              <w:jc w:val="both"/>
              <w:rPr>
                <w:lang w:eastAsia="ar-SA"/>
              </w:rPr>
            </w:pPr>
            <w:r w:rsidRPr="00C97290">
              <w:t>______________</w:t>
            </w:r>
            <w:r w:rsidRPr="00C97290">
              <w:rPr>
                <w:b/>
                <w:bCs/>
              </w:rPr>
              <w:t>_____________________</w:t>
            </w:r>
          </w:p>
          <w:p w14:paraId="75CF1E95"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0084BCB2" w14:textId="77777777" w:rsidR="002418DC" w:rsidRDefault="002418DC" w:rsidP="002418DC">
      <w:pPr>
        <w:rPr>
          <w:highlight w:val="yellow"/>
        </w:rPr>
      </w:pPr>
    </w:p>
    <w:p w14:paraId="7F47ACF6" w14:textId="77777777" w:rsidR="002418DC" w:rsidRDefault="002418DC" w:rsidP="002418DC">
      <w:pPr>
        <w:spacing w:after="160" w:line="259" w:lineRule="auto"/>
        <w:rPr>
          <w:highlight w:val="yellow"/>
        </w:rPr>
      </w:pPr>
      <w:r>
        <w:rPr>
          <w:highlight w:val="yellow"/>
        </w:rPr>
        <w:br w:type="page"/>
      </w:r>
    </w:p>
    <w:p w14:paraId="7BC35153" w14:textId="77777777" w:rsidR="002418DC" w:rsidRPr="00C97290" w:rsidRDefault="002418DC" w:rsidP="002418DC">
      <w:pPr>
        <w:rPr>
          <w:highlight w:val="yellow"/>
        </w:rPr>
      </w:pPr>
    </w:p>
    <w:p w14:paraId="0F13E18E" w14:textId="77777777" w:rsidR="002418DC" w:rsidRPr="00243A50" w:rsidRDefault="002418DC" w:rsidP="002418DC">
      <w:pPr>
        <w:ind w:left="11482"/>
        <w:contextualSpacing/>
      </w:pPr>
      <w:r w:rsidRPr="00243A50">
        <w:t xml:space="preserve">Приложение № 4 </w:t>
      </w:r>
    </w:p>
    <w:p w14:paraId="08C0B691" w14:textId="77777777" w:rsidR="002418DC" w:rsidRPr="00243A50" w:rsidRDefault="002418DC" w:rsidP="002418DC">
      <w:pPr>
        <w:ind w:left="11482"/>
        <w:contextualSpacing/>
      </w:pPr>
      <w:r w:rsidRPr="00243A50">
        <w:t>к Контракту № _______________</w:t>
      </w:r>
    </w:p>
    <w:p w14:paraId="64289212" w14:textId="77777777" w:rsidR="002418DC" w:rsidRPr="00C97290" w:rsidRDefault="002418DC" w:rsidP="002418DC">
      <w:pPr>
        <w:ind w:left="11482"/>
        <w:contextualSpacing/>
      </w:pPr>
      <w:r w:rsidRPr="00243A50">
        <w:t>от «___» ________2024 г.</w:t>
      </w:r>
    </w:p>
    <w:p w14:paraId="03789BA1" w14:textId="77777777" w:rsidR="002418DC" w:rsidRPr="00C97290" w:rsidRDefault="002418DC" w:rsidP="002418DC">
      <w:pPr>
        <w:contextualSpacing/>
        <w:jc w:val="center"/>
        <w:rPr>
          <w:b/>
        </w:rPr>
      </w:pPr>
      <w:r w:rsidRPr="00C97290">
        <w:rPr>
          <w:b/>
        </w:rPr>
        <w:t xml:space="preserve">График </w:t>
      </w:r>
    </w:p>
    <w:p w14:paraId="44F70FDB" w14:textId="77777777" w:rsidR="002418DC" w:rsidRPr="00C97290" w:rsidRDefault="002418DC" w:rsidP="002418DC">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rPr>
        <w:t xml:space="preserve">«Реконструкция котельной, расположенной по адресу: Республика Крым, Симферопольский район, </w:t>
      </w:r>
      <w:r w:rsidRPr="00A95804">
        <w:rPr>
          <w:b/>
        </w:rPr>
        <w:t xml:space="preserve">пос. </w:t>
      </w:r>
      <w:proofErr w:type="spellStart"/>
      <w:r w:rsidRPr="00A95804">
        <w:rPr>
          <w:b/>
        </w:rPr>
        <w:t>Ферсманово</w:t>
      </w:r>
      <w:proofErr w:type="spellEnd"/>
      <w:r w:rsidRPr="00A95804">
        <w:rPr>
          <w:b/>
        </w:rPr>
        <w:t xml:space="preserve"> (</w:t>
      </w:r>
      <w:proofErr w:type="spellStart"/>
      <w:r w:rsidRPr="00A95804">
        <w:rPr>
          <w:b/>
        </w:rPr>
        <w:t>с.Лозовое</w:t>
      </w:r>
      <w:proofErr w:type="spellEnd"/>
      <w:r w:rsidRPr="00A95804">
        <w:rPr>
          <w:b/>
        </w:rPr>
        <w:t>)</w:t>
      </w:r>
      <w:r>
        <w:rPr>
          <w:b/>
        </w:rPr>
        <w:t>»</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2418DC" w:rsidRPr="00C97290" w14:paraId="13D27192" w14:textId="77777777" w:rsidTr="002418DC">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55283061" w14:textId="77777777" w:rsidR="002418DC" w:rsidRPr="00C97290" w:rsidRDefault="002418DC" w:rsidP="002418DC">
            <w:pPr>
              <w:jc w:val="center"/>
              <w:rPr>
                <w:rFonts w:eastAsia="Calibri"/>
              </w:rPr>
            </w:pPr>
            <w:r w:rsidRPr="00C97290">
              <w:rPr>
                <w:rFonts w:eastAsia="Calibri"/>
              </w:rPr>
              <w:t>№</w:t>
            </w:r>
          </w:p>
          <w:p w14:paraId="01D4E1B1" w14:textId="77777777" w:rsidR="002418DC" w:rsidRPr="00C97290" w:rsidRDefault="002418DC" w:rsidP="002418DC">
            <w:pPr>
              <w:jc w:val="center"/>
              <w:rPr>
                <w:rFonts w:eastAsia="Calibri"/>
              </w:rPr>
            </w:pPr>
            <w:r w:rsidRPr="00C97290">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EE2FEB8" w14:textId="77777777" w:rsidR="002418DC" w:rsidRPr="00C97290" w:rsidRDefault="002418DC" w:rsidP="002418DC">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4552B442" w14:textId="77777777" w:rsidR="002418DC" w:rsidRPr="00C97290" w:rsidRDefault="002418DC" w:rsidP="002418DC">
            <w:pPr>
              <w:ind w:firstLine="56"/>
              <w:jc w:val="center"/>
              <w:rPr>
                <w:rFonts w:eastAsia="Calibri"/>
              </w:rPr>
            </w:pPr>
            <w:r w:rsidRPr="00C97290">
              <w:rPr>
                <w:rFonts w:eastAsia="Calibri"/>
              </w:rPr>
              <w:t>Срок выполнения комплекса работ</w:t>
            </w:r>
          </w:p>
          <w:p w14:paraId="10DA2989" w14:textId="77777777" w:rsidR="002418DC" w:rsidRPr="00C97290" w:rsidRDefault="002418DC" w:rsidP="002418DC">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C783348" w14:textId="77777777" w:rsidR="002418DC" w:rsidRPr="00C97290" w:rsidRDefault="002418DC" w:rsidP="002418DC">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4A5401B6" w14:textId="77777777" w:rsidR="002418DC" w:rsidRPr="00C97290" w:rsidRDefault="002418DC" w:rsidP="002418DC">
            <w:pPr>
              <w:jc w:val="center"/>
              <w:rPr>
                <w:rFonts w:eastAsia="Calibri"/>
              </w:rPr>
            </w:pPr>
            <w:r w:rsidRPr="00C97290">
              <w:rPr>
                <w:rFonts w:eastAsia="Calibri"/>
              </w:rPr>
              <w:t>Срок оплаты **</w:t>
            </w:r>
          </w:p>
        </w:tc>
      </w:tr>
      <w:tr w:rsidR="002418DC" w:rsidRPr="00C97290" w14:paraId="14F55C45" w14:textId="77777777" w:rsidTr="002418DC">
        <w:trPr>
          <w:trHeight w:val="552"/>
          <w:jc w:val="center"/>
        </w:trPr>
        <w:tc>
          <w:tcPr>
            <w:tcW w:w="383" w:type="dxa"/>
            <w:vMerge/>
            <w:tcBorders>
              <w:left w:val="single" w:sz="4" w:space="0" w:color="000000"/>
              <w:bottom w:val="single" w:sz="4" w:space="0" w:color="000000"/>
              <w:right w:val="single" w:sz="4" w:space="0" w:color="000000"/>
            </w:tcBorders>
            <w:vAlign w:val="center"/>
          </w:tcPr>
          <w:p w14:paraId="0B5BA856" w14:textId="77777777" w:rsidR="002418DC" w:rsidRPr="00C97290" w:rsidRDefault="002418DC" w:rsidP="002418DC">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5655AADB" w14:textId="77777777" w:rsidR="002418DC" w:rsidRPr="00C97290" w:rsidRDefault="002418DC" w:rsidP="002418DC">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2F887591" w14:textId="77777777" w:rsidR="002418DC" w:rsidRPr="00C97290" w:rsidRDefault="002418DC" w:rsidP="002418DC">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211305A2" w14:textId="77777777" w:rsidR="002418DC" w:rsidRPr="00C97290" w:rsidRDefault="002418DC" w:rsidP="002418DC">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71CBD60A" w14:textId="77777777" w:rsidR="002418DC" w:rsidRPr="00C97290" w:rsidRDefault="002418DC" w:rsidP="002418DC">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33DF34B2" w14:textId="77777777" w:rsidR="002418DC" w:rsidRPr="00C97290" w:rsidRDefault="002418DC" w:rsidP="002418DC">
            <w:pPr>
              <w:jc w:val="center"/>
              <w:rPr>
                <w:rFonts w:eastAsia="Calibri"/>
              </w:rPr>
            </w:pPr>
          </w:p>
        </w:tc>
      </w:tr>
      <w:tr w:rsidR="002418DC" w:rsidRPr="00C97290" w14:paraId="01CD619A" w14:textId="77777777" w:rsidTr="002418DC">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E1811C" w14:textId="77777777" w:rsidR="002418DC" w:rsidRPr="00C97290" w:rsidRDefault="002418DC" w:rsidP="002418DC">
            <w:pPr>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1D22D1EF" w14:textId="77777777" w:rsidR="002418DC" w:rsidRPr="00C97290" w:rsidRDefault="002418DC" w:rsidP="002418DC">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5BDC9198" w14:textId="77777777" w:rsidR="002418DC" w:rsidRPr="00C97290" w:rsidRDefault="002418DC" w:rsidP="002418DC">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7CA50E8" w14:textId="77777777" w:rsidR="002418DC" w:rsidRPr="00C97290" w:rsidRDefault="002418DC" w:rsidP="002418DC">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678EA234" w14:textId="77777777" w:rsidR="002418DC" w:rsidRPr="00C97290" w:rsidRDefault="002418DC" w:rsidP="002418DC">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65F1A17F" w14:textId="77777777" w:rsidR="002418DC" w:rsidRPr="00C97290" w:rsidRDefault="002418DC" w:rsidP="002418DC">
            <w:pPr>
              <w:jc w:val="center"/>
              <w:rPr>
                <w:rFonts w:eastAsia="Calibri"/>
              </w:rPr>
            </w:pPr>
            <w:r w:rsidRPr="00C97290">
              <w:rPr>
                <w:rFonts w:eastAsia="Calibri"/>
              </w:rPr>
              <w:t>6</w:t>
            </w:r>
          </w:p>
        </w:tc>
      </w:tr>
      <w:tr w:rsidR="002418DC" w:rsidRPr="00C97290" w14:paraId="1D1F0882" w14:textId="77777777" w:rsidTr="002418DC">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F2609F7" w14:textId="77777777" w:rsidR="002418DC" w:rsidRPr="00243A50" w:rsidRDefault="002418DC" w:rsidP="002418DC">
            <w:pPr>
              <w:jc w:val="center"/>
              <w:rPr>
                <w:rFonts w:eastAsia="Calibri"/>
              </w:rPr>
            </w:pPr>
            <w:r w:rsidRPr="00243A5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31592B57" w14:textId="77777777" w:rsidR="002418DC" w:rsidRPr="00243A50" w:rsidRDefault="002418DC" w:rsidP="002418DC">
            <w:pPr>
              <w:rPr>
                <w:rFonts w:eastAsia="Calibri"/>
              </w:rPr>
            </w:pPr>
            <w:r w:rsidRPr="00243A50">
              <w:rPr>
                <w:rFonts w:eastAsia="Calibri"/>
              </w:rPr>
              <w:t>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44E07495" w14:textId="77777777" w:rsidR="002418DC" w:rsidRPr="00243A50" w:rsidRDefault="002418DC" w:rsidP="002418DC">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1E55902" w14:textId="77777777" w:rsidR="002418DC" w:rsidRPr="00C97290" w:rsidRDefault="002418DC" w:rsidP="002418DC">
            <w:pPr>
              <w:jc w:val="center"/>
            </w:pPr>
            <w:r>
              <w:rPr>
                <w:rFonts w:eastAsia="Calibri"/>
              </w:rPr>
              <w:t>не позднее 20</w:t>
            </w:r>
            <w:r w:rsidRPr="00C97290">
              <w:rPr>
                <w:rFonts w:eastAsia="Calibri"/>
              </w:rPr>
              <w:t>.0</w:t>
            </w:r>
            <w:r>
              <w:rPr>
                <w:rFonts w:eastAsia="Calibri"/>
              </w:rPr>
              <w:t>9</w:t>
            </w:r>
            <w:r w:rsidRPr="00C97290">
              <w:rPr>
                <w:rFonts w:eastAsia="Calibri"/>
              </w:rPr>
              <w:t>.202</w:t>
            </w:r>
            <w:r>
              <w:rPr>
                <w:rFonts w:eastAsia="Calibri"/>
              </w:rPr>
              <w:t>4</w:t>
            </w:r>
          </w:p>
        </w:tc>
        <w:tc>
          <w:tcPr>
            <w:tcW w:w="2739" w:type="dxa"/>
            <w:tcBorders>
              <w:top w:val="single" w:sz="4" w:space="0" w:color="000000"/>
              <w:left w:val="single" w:sz="4" w:space="0" w:color="000000"/>
              <w:bottom w:val="single" w:sz="4" w:space="0" w:color="000000"/>
              <w:right w:val="single" w:sz="4" w:space="0" w:color="auto"/>
            </w:tcBorders>
            <w:vAlign w:val="center"/>
          </w:tcPr>
          <w:p w14:paraId="06949C9D"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E48E251" w14:textId="77777777" w:rsidR="002418DC" w:rsidRPr="00C97290" w:rsidRDefault="002418DC" w:rsidP="002418DC">
            <w:pPr>
              <w:jc w:val="center"/>
              <w:rPr>
                <w:rFonts w:eastAsia="Calibri"/>
              </w:rPr>
            </w:pPr>
          </w:p>
        </w:tc>
      </w:tr>
      <w:tr w:rsidR="002418DC" w:rsidRPr="00C97290" w14:paraId="1BE75057" w14:textId="77777777" w:rsidTr="002418DC">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A9616DA" w14:textId="77777777" w:rsidR="002418DC" w:rsidRPr="00243A50" w:rsidRDefault="002418DC" w:rsidP="002418DC">
            <w:pPr>
              <w:jc w:val="center"/>
              <w:rPr>
                <w:rFonts w:eastAsia="Calibri"/>
              </w:rPr>
            </w:pP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7AF788CD" w14:textId="77777777" w:rsidR="002418DC" w:rsidRPr="00243A50" w:rsidRDefault="002418DC" w:rsidP="002418DC">
            <w:pPr>
              <w:rPr>
                <w:rFonts w:eastAsia="Calibri"/>
              </w:rPr>
            </w:pPr>
            <w:r w:rsidRPr="00FC5D9E">
              <w:rPr>
                <w:rFonts w:ascii="Calibri" w:hAnsi="Calibri" w:cs="Calibri"/>
                <w:color w:val="000000"/>
              </w:rPr>
              <w:t>Фундамент котельной</w:t>
            </w:r>
          </w:p>
        </w:tc>
        <w:tc>
          <w:tcPr>
            <w:tcW w:w="1479" w:type="dxa"/>
            <w:tcBorders>
              <w:top w:val="single" w:sz="4" w:space="0" w:color="000000"/>
              <w:left w:val="single" w:sz="4" w:space="0" w:color="000000"/>
              <w:bottom w:val="single" w:sz="4" w:space="0" w:color="000000"/>
              <w:right w:val="single" w:sz="4" w:space="0" w:color="000000"/>
            </w:tcBorders>
          </w:tcPr>
          <w:p w14:paraId="054817FD" w14:textId="77777777" w:rsidR="002418DC" w:rsidRPr="00243A50" w:rsidRDefault="002418DC" w:rsidP="002418DC">
            <w:pPr>
              <w:jc w:val="center"/>
            </w:pPr>
            <w:r w:rsidRPr="00C97290">
              <w:rPr>
                <w:rFonts w:eastAsia="Calibri"/>
              </w:rPr>
              <w:t>не позднее 15.0</w:t>
            </w:r>
            <w:r>
              <w:rPr>
                <w:rFonts w:eastAsia="Calibri"/>
              </w:rPr>
              <w:t>9</w:t>
            </w:r>
            <w:r w:rsidRPr="00C97290">
              <w:rPr>
                <w:rFonts w:eastAsia="Calibri"/>
              </w:rPr>
              <w:t>.202</w:t>
            </w:r>
            <w:r>
              <w:rPr>
                <w:rFonts w:eastAsia="Calibri"/>
              </w:rPr>
              <w:t>4</w:t>
            </w:r>
          </w:p>
        </w:tc>
        <w:tc>
          <w:tcPr>
            <w:tcW w:w="1596" w:type="dxa"/>
            <w:tcBorders>
              <w:top w:val="single" w:sz="4" w:space="0" w:color="000000"/>
              <w:left w:val="single" w:sz="4" w:space="0" w:color="000000"/>
              <w:bottom w:val="single" w:sz="4" w:space="0" w:color="000000"/>
              <w:right w:val="single" w:sz="4" w:space="0" w:color="000000"/>
            </w:tcBorders>
          </w:tcPr>
          <w:p w14:paraId="39CCED99" w14:textId="77777777" w:rsidR="002418DC" w:rsidRPr="00C97290" w:rsidRDefault="002418DC" w:rsidP="002418DC">
            <w:pPr>
              <w:jc w:val="center"/>
            </w:pPr>
            <w:r>
              <w:rPr>
                <w:rFonts w:eastAsia="Calibri"/>
              </w:rPr>
              <w:t>не позднее 25.09.2024</w:t>
            </w:r>
          </w:p>
        </w:tc>
        <w:tc>
          <w:tcPr>
            <w:tcW w:w="2739" w:type="dxa"/>
            <w:tcBorders>
              <w:top w:val="single" w:sz="4" w:space="0" w:color="000000"/>
              <w:left w:val="single" w:sz="4" w:space="0" w:color="000000"/>
              <w:bottom w:val="single" w:sz="4" w:space="0" w:color="000000"/>
              <w:right w:val="single" w:sz="4" w:space="0" w:color="auto"/>
            </w:tcBorders>
            <w:vAlign w:val="center"/>
          </w:tcPr>
          <w:p w14:paraId="05C3D243"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4661959" w14:textId="77777777" w:rsidR="002418DC" w:rsidRPr="00C97290" w:rsidRDefault="002418DC" w:rsidP="002418DC">
            <w:pPr>
              <w:rPr>
                <w:rFonts w:eastAsia="Calibri"/>
              </w:rPr>
            </w:pPr>
          </w:p>
        </w:tc>
      </w:tr>
      <w:tr w:rsidR="002418DC" w:rsidRPr="00C97290" w14:paraId="5461138F" w14:textId="77777777" w:rsidTr="002418DC">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401C764" w14:textId="77777777" w:rsidR="002418DC" w:rsidRPr="00243A50" w:rsidRDefault="002418DC" w:rsidP="002418DC">
            <w:pPr>
              <w:jc w:val="center"/>
              <w:rPr>
                <w:rFonts w:eastAsia="Calibri"/>
              </w:rPr>
            </w:pPr>
            <w:r>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234AFA22" w14:textId="77777777" w:rsidR="002418DC" w:rsidRPr="00243A50" w:rsidRDefault="002418DC" w:rsidP="002418DC">
            <w:pPr>
              <w:rPr>
                <w:rFonts w:eastAsia="Calibri"/>
              </w:rPr>
            </w:pPr>
            <w:r w:rsidRPr="00FC5D9E">
              <w:rPr>
                <w:rFonts w:ascii="Calibri" w:hAnsi="Calibri" w:cs="Calibri"/>
                <w:color w:val="000000"/>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E6AA3AD" w14:textId="77777777" w:rsidR="002418DC" w:rsidRPr="00243A50" w:rsidRDefault="002418DC" w:rsidP="002418DC">
            <w:pPr>
              <w:jc w:val="center"/>
              <w:rPr>
                <w:rFonts w:eastAsia="Calibri"/>
              </w:rPr>
            </w:pPr>
            <w:r w:rsidRPr="00C97290">
              <w:rPr>
                <w:rFonts w:eastAsia="Calibri"/>
              </w:rPr>
              <w:t>не позднее 15.0</w:t>
            </w:r>
            <w:r>
              <w:rPr>
                <w:rFonts w:eastAsia="Calibri"/>
              </w:rPr>
              <w:t>9</w:t>
            </w:r>
            <w:r w:rsidRPr="00C97290">
              <w:rPr>
                <w:rFonts w:eastAsia="Calibri"/>
              </w:rPr>
              <w:t>.202</w:t>
            </w:r>
            <w:r>
              <w:rPr>
                <w:rFonts w:eastAsia="Calibri"/>
              </w:rPr>
              <w:t>4</w:t>
            </w:r>
          </w:p>
        </w:tc>
        <w:tc>
          <w:tcPr>
            <w:tcW w:w="1596" w:type="dxa"/>
            <w:tcBorders>
              <w:top w:val="single" w:sz="4" w:space="0" w:color="000000"/>
              <w:left w:val="single" w:sz="4" w:space="0" w:color="000000"/>
              <w:bottom w:val="single" w:sz="4" w:space="0" w:color="000000"/>
              <w:right w:val="single" w:sz="4" w:space="0" w:color="000000"/>
            </w:tcBorders>
          </w:tcPr>
          <w:p w14:paraId="2C15D59A" w14:textId="77777777" w:rsidR="002418DC" w:rsidRDefault="002418DC" w:rsidP="002418DC">
            <w:pPr>
              <w:jc w:val="center"/>
              <w:rPr>
                <w:rFonts w:eastAsia="Calibri"/>
              </w:rPr>
            </w:pPr>
            <w:r>
              <w:rPr>
                <w:rFonts w:eastAsia="Calibri"/>
              </w:rPr>
              <w:t>не позднее 30.09.2024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CB03FCC"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08C608E" w14:textId="77777777" w:rsidR="002418DC" w:rsidRPr="00C97290" w:rsidRDefault="002418DC" w:rsidP="002418DC">
            <w:pPr>
              <w:rPr>
                <w:rFonts w:eastAsia="Calibri"/>
              </w:rPr>
            </w:pPr>
          </w:p>
        </w:tc>
      </w:tr>
      <w:tr w:rsidR="002418DC" w:rsidRPr="00C97290" w14:paraId="50BF05C3" w14:textId="77777777" w:rsidTr="002418DC">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B38250D" w14:textId="77777777" w:rsidR="002418DC" w:rsidRPr="00243A50" w:rsidRDefault="002418DC" w:rsidP="002418DC">
            <w:pPr>
              <w:jc w:val="center"/>
              <w:rPr>
                <w:rFonts w:eastAsia="Calibri"/>
              </w:rPr>
            </w:pPr>
            <w:r>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23F21DDE" w14:textId="77777777" w:rsidR="002418DC" w:rsidRPr="00243A50" w:rsidRDefault="002418DC" w:rsidP="002418DC">
            <w:pPr>
              <w:rPr>
                <w:rFonts w:eastAsia="Calibri"/>
              </w:rPr>
            </w:pPr>
            <w:r w:rsidRPr="00FC5D9E">
              <w:rPr>
                <w:rFonts w:ascii="Calibri" w:hAnsi="Calibri" w:cs="Calibri"/>
                <w:color w:val="000000"/>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1A70A5B1" w14:textId="77777777" w:rsidR="002418DC" w:rsidRPr="00243A50" w:rsidRDefault="002418DC" w:rsidP="002418DC">
            <w:pPr>
              <w:jc w:val="center"/>
              <w:rPr>
                <w:rFonts w:eastAsia="Calibri"/>
              </w:rPr>
            </w:pPr>
            <w:r w:rsidRPr="00C97290">
              <w:rPr>
                <w:rFonts w:eastAsia="Calibri"/>
              </w:rPr>
              <w:t>не позднее 15.0</w:t>
            </w:r>
            <w:r>
              <w:rPr>
                <w:rFonts w:eastAsia="Calibri"/>
              </w:rPr>
              <w:t>9</w:t>
            </w:r>
            <w:r w:rsidRPr="00C97290">
              <w:rPr>
                <w:rFonts w:eastAsia="Calibri"/>
              </w:rPr>
              <w:t>.202</w:t>
            </w:r>
            <w:r>
              <w:rPr>
                <w:rFonts w:eastAsia="Calibri"/>
              </w:rPr>
              <w:t>4</w:t>
            </w:r>
          </w:p>
        </w:tc>
        <w:tc>
          <w:tcPr>
            <w:tcW w:w="1596" w:type="dxa"/>
            <w:tcBorders>
              <w:top w:val="single" w:sz="4" w:space="0" w:color="000000"/>
              <w:left w:val="single" w:sz="4" w:space="0" w:color="000000"/>
              <w:bottom w:val="single" w:sz="4" w:space="0" w:color="000000"/>
              <w:right w:val="single" w:sz="4" w:space="0" w:color="000000"/>
            </w:tcBorders>
          </w:tcPr>
          <w:p w14:paraId="6E913B2F" w14:textId="77777777" w:rsidR="002418DC" w:rsidRDefault="002418DC" w:rsidP="002418DC">
            <w:pPr>
              <w:jc w:val="center"/>
              <w:rPr>
                <w:rFonts w:eastAsia="Calibri"/>
              </w:rPr>
            </w:pPr>
            <w:r>
              <w:rPr>
                <w:rFonts w:eastAsia="Calibri"/>
              </w:rPr>
              <w:t>не позднее 30.09.2024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49869A4"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619A43F" w14:textId="77777777" w:rsidR="002418DC" w:rsidRPr="00C97290" w:rsidRDefault="002418DC" w:rsidP="002418DC">
            <w:pPr>
              <w:rPr>
                <w:rFonts w:eastAsia="Calibri"/>
              </w:rPr>
            </w:pPr>
          </w:p>
        </w:tc>
      </w:tr>
      <w:tr w:rsidR="002418DC" w:rsidRPr="00C97290" w14:paraId="4A3DA579" w14:textId="77777777" w:rsidTr="002418DC">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B4CF3DD" w14:textId="77777777" w:rsidR="002418DC" w:rsidRPr="00243A50" w:rsidRDefault="002418DC" w:rsidP="002418DC">
            <w:pPr>
              <w:jc w:val="center"/>
              <w:rPr>
                <w:rFonts w:eastAsia="Calibri"/>
              </w:rPr>
            </w:pPr>
            <w:r>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62343FF2" w14:textId="77777777" w:rsidR="002418DC" w:rsidRPr="00243A50" w:rsidRDefault="002418DC" w:rsidP="002418DC">
            <w:pPr>
              <w:rPr>
                <w:rFonts w:eastAsia="Calibri"/>
              </w:rPr>
            </w:pPr>
            <w:r w:rsidRPr="00FC5D9E">
              <w:rPr>
                <w:rFonts w:ascii="Calibri" w:hAnsi="Calibri" w:cs="Calibri"/>
                <w:color w:val="000000"/>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09861EE1" w14:textId="77777777" w:rsidR="002418DC" w:rsidRPr="00243A50" w:rsidRDefault="002418DC" w:rsidP="002418DC">
            <w:pPr>
              <w:jc w:val="center"/>
              <w:rPr>
                <w:rFonts w:eastAsia="Calibri"/>
              </w:rPr>
            </w:pPr>
            <w:r>
              <w:rPr>
                <w:rFonts w:eastAsia="Calibri"/>
              </w:rPr>
              <w:t>не позднее 20.09.2024</w:t>
            </w:r>
          </w:p>
        </w:tc>
        <w:tc>
          <w:tcPr>
            <w:tcW w:w="1596" w:type="dxa"/>
            <w:tcBorders>
              <w:top w:val="single" w:sz="4" w:space="0" w:color="000000"/>
              <w:left w:val="single" w:sz="4" w:space="0" w:color="000000"/>
              <w:bottom w:val="single" w:sz="4" w:space="0" w:color="000000"/>
              <w:right w:val="single" w:sz="4" w:space="0" w:color="000000"/>
            </w:tcBorders>
          </w:tcPr>
          <w:p w14:paraId="795B49CB" w14:textId="77777777" w:rsidR="002418DC" w:rsidRDefault="002418DC" w:rsidP="002418DC">
            <w:pPr>
              <w:jc w:val="center"/>
              <w:rPr>
                <w:rFonts w:eastAsia="Calibri"/>
              </w:rPr>
            </w:pPr>
            <w:r>
              <w:rPr>
                <w:rFonts w:eastAsia="Calibri"/>
              </w:rPr>
              <w:t>не позднее 25.10.2024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3E2AE975"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F4AF8F6" w14:textId="77777777" w:rsidR="002418DC" w:rsidRPr="00C97290" w:rsidRDefault="002418DC" w:rsidP="002418DC">
            <w:pPr>
              <w:rPr>
                <w:rFonts w:eastAsia="Calibri"/>
              </w:rPr>
            </w:pPr>
          </w:p>
        </w:tc>
      </w:tr>
      <w:tr w:rsidR="002418DC" w:rsidRPr="00C97290" w14:paraId="4DA499CA" w14:textId="77777777" w:rsidTr="002418DC">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A01DDF6" w14:textId="77777777" w:rsidR="002418DC" w:rsidRPr="00243A50" w:rsidRDefault="002418DC" w:rsidP="002418DC">
            <w:pPr>
              <w:jc w:val="center"/>
              <w:rPr>
                <w:rFonts w:eastAsia="Calibri"/>
              </w:rPr>
            </w:pPr>
            <w:r>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74ACF963" w14:textId="77777777" w:rsidR="002418DC" w:rsidRPr="00243A50" w:rsidRDefault="002418DC" w:rsidP="002418DC">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2AE82EB2" w14:textId="77777777" w:rsidR="002418DC" w:rsidRPr="00243A50" w:rsidRDefault="002418DC" w:rsidP="002418DC">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8543383" w14:textId="77777777" w:rsidR="002418DC" w:rsidRPr="00C97290" w:rsidRDefault="002418DC" w:rsidP="002418DC">
            <w:pPr>
              <w:jc w:val="center"/>
            </w:pPr>
            <w:r>
              <w:rPr>
                <w:rFonts w:eastAsia="Calibri"/>
              </w:rPr>
              <w:t>не позднее 10.10.2024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4149020E"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8E0A848" w14:textId="77777777" w:rsidR="002418DC" w:rsidRPr="00C97290" w:rsidRDefault="002418DC" w:rsidP="002418DC">
            <w:pPr>
              <w:rPr>
                <w:rFonts w:eastAsia="Calibri"/>
              </w:rPr>
            </w:pPr>
          </w:p>
        </w:tc>
      </w:tr>
      <w:tr w:rsidR="002418DC" w:rsidRPr="00C97290" w14:paraId="3F5EC42A" w14:textId="77777777" w:rsidTr="002418DC">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EACA6BC" w14:textId="77777777" w:rsidR="002418DC" w:rsidRDefault="002418DC" w:rsidP="002418DC">
            <w:pPr>
              <w:jc w:val="center"/>
              <w:rPr>
                <w:rFonts w:eastAsia="Calibri"/>
              </w:rPr>
            </w:pPr>
            <w:r>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008557A9" w14:textId="77777777" w:rsidR="002418DC" w:rsidRDefault="002418DC" w:rsidP="002418DC">
            <w:pPr>
              <w:rPr>
                <w:rFonts w:eastAsia="Calibri"/>
              </w:rPr>
            </w:pPr>
            <w:r>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1680AE50" w14:textId="77777777" w:rsidR="002418DC" w:rsidRPr="00243A50" w:rsidRDefault="002418DC" w:rsidP="002418DC">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1ABE437" w14:textId="77777777" w:rsidR="002418DC" w:rsidRDefault="002418DC" w:rsidP="002418DC">
            <w:pPr>
              <w:jc w:val="center"/>
              <w:rPr>
                <w:rFonts w:eastAsia="Calibri"/>
              </w:rPr>
            </w:pPr>
            <w:r>
              <w:rPr>
                <w:rFonts w:eastAsia="Calibri"/>
              </w:rPr>
              <w:t>не позднее 10.10.2024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1A5EFD51"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928DACD" w14:textId="77777777" w:rsidR="002418DC" w:rsidRPr="00C97290" w:rsidRDefault="002418DC" w:rsidP="002418DC">
            <w:pPr>
              <w:rPr>
                <w:rFonts w:eastAsia="Calibri"/>
              </w:rPr>
            </w:pPr>
          </w:p>
        </w:tc>
      </w:tr>
      <w:tr w:rsidR="002418DC" w:rsidRPr="00C97290" w14:paraId="2D2B9E20" w14:textId="77777777" w:rsidTr="002418DC">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19842FF" w14:textId="77777777" w:rsidR="002418DC" w:rsidRDefault="002418DC" w:rsidP="002418DC">
            <w:pPr>
              <w:jc w:val="center"/>
              <w:rPr>
                <w:rFonts w:eastAsia="Calibri"/>
              </w:rPr>
            </w:pPr>
            <w:r>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394EEBE8" w14:textId="77777777" w:rsidR="002418DC" w:rsidRDefault="002418DC" w:rsidP="002418DC">
            <w:pPr>
              <w:rPr>
                <w:rFonts w:eastAsia="Calibri"/>
              </w:rPr>
            </w:pPr>
            <w:r>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23BCF0C2" w14:textId="77777777" w:rsidR="002418DC" w:rsidRPr="00243A50" w:rsidRDefault="002418DC" w:rsidP="002418DC">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26D1546" w14:textId="77777777" w:rsidR="002418DC" w:rsidRDefault="002418DC" w:rsidP="002418DC">
            <w:pPr>
              <w:jc w:val="center"/>
              <w:rPr>
                <w:rFonts w:eastAsia="Calibri"/>
              </w:rPr>
            </w:pPr>
            <w:r>
              <w:rPr>
                <w:rFonts w:eastAsia="Calibri"/>
              </w:rPr>
              <w:t>не позднее 10.09.2024</w:t>
            </w:r>
          </w:p>
        </w:tc>
        <w:tc>
          <w:tcPr>
            <w:tcW w:w="2739" w:type="dxa"/>
            <w:tcBorders>
              <w:top w:val="single" w:sz="4" w:space="0" w:color="000000"/>
              <w:left w:val="single" w:sz="4" w:space="0" w:color="000000"/>
              <w:bottom w:val="single" w:sz="4" w:space="0" w:color="000000"/>
              <w:right w:val="single" w:sz="4" w:space="0" w:color="auto"/>
            </w:tcBorders>
            <w:vAlign w:val="center"/>
          </w:tcPr>
          <w:p w14:paraId="4DD5ED41"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2FBB3C0" w14:textId="77777777" w:rsidR="002418DC" w:rsidRPr="00C97290" w:rsidRDefault="002418DC" w:rsidP="002418DC">
            <w:pPr>
              <w:rPr>
                <w:rFonts w:eastAsia="Calibri"/>
              </w:rPr>
            </w:pPr>
          </w:p>
        </w:tc>
      </w:tr>
      <w:tr w:rsidR="002418DC" w:rsidRPr="00C97290" w14:paraId="5F821C7B" w14:textId="77777777" w:rsidTr="002418DC">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D5DEF23" w14:textId="77777777" w:rsidR="002418DC" w:rsidRDefault="002418DC" w:rsidP="002418DC">
            <w:pPr>
              <w:jc w:val="center"/>
              <w:rPr>
                <w:rFonts w:eastAsia="Calibri"/>
              </w:rPr>
            </w:pPr>
            <w:r>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vAlign w:val="center"/>
          </w:tcPr>
          <w:p w14:paraId="17AC16CA" w14:textId="77777777" w:rsidR="002418DC" w:rsidRDefault="002418DC" w:rsidP="002418DC">
            <w:pPr>
              <w:rPr>
                <w:rFonts w:eastAsia="Calibri"/>
              </w:rPr>
            </w:pPr>
            <w:r>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3FF30DA3" w14:textId="77777777" w:rsidR="002418DC" w:rsidRPr="00243A50" w:rsidRDefault="002418DC" w:rsidP="002418DC">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A5F0047" w14:textId="77777777" w:rsidR="002418DC" w:rsidRDefault="002418DC" w:rsidP="002418DC">
            <w:pPr>
              <w:jc w:val="center"/>
              <w:rPr>
                <w:rFonts w:eastAsia="Calibri"/>
              </w:rPr>
            </w:pPr>
            <w:r>
              <w:rPr>
                <w:rFonts w:eastAsia="Calibri"/>
              </w:rPr>
              <w:t>не позднее 10.10.2024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99A8A5E"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8BB2B8A" w14:textId="77777777" w:rsidR="002418DC" w:rsidRPr="00C97290" w:rsidRDefault="002418DC" w:rsidP="002418DC">
            <w:pPr>
              <w:rPr>
                <w:rFonts w:eastAsia="Calibri"/>
              </w:rPr>
            </w:pPr>
          </w:p>
        </w:tc>
      </w:tr>
      <w:tr w:rsidR="002418DC" w:rsidRPr="00C97290" w14:paraId="2A91A5AC" w14:textId="77777777" w:rsidTr="002418DC">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D8B823D" w14:textId="77777777" w:rsidR="002418DC" w:rsidRDefault="002418DC" w:rsidP="002418DC">
            <w:pPr>
              <w:jc w:val="center"/>
              <w:rPr>
                <w:rFonts w:eastAsia="Calibri"/>
              </w:rPr>
            </w:pPr>
            <w:r>
              <w:rPr>
                <w:rFonts w:eastAsia="Calibri"/>
              </w:rPr>
              <w:lastRenderedPageBreak/>
              <w:t>10</w:t>
            </w:r>
          </w:p>
        </w:tc>
        <w:tc>
          <w:tcPr>
            <w:tcW w:w="3058" w:type="dxa"/>
            <w:tcBorders>
              <w:top w:val="single" w:sz="4" w:space="0" w:color="000000"/>
              <w:left w:val="single" w:sz="4" w:space="0" w:color="000000"/>
              <w:bottom w:val="single" w:sz="4" w:space="0" w:color="000000"/>
              <w:right w:val="single" w:sz="4" w:space="0" w:color="000000"/>
            </w:tcBorders>
            <w:vAlign w:val="center"/>
          </w:tcPr>
          <w:p w14:paraId="0C1012B0" w14:textId="77777777" w:rsidR="002418DC" w:rsidRDefault="002418DC" w:rsidP="002418DC">
            <w:pPr>
              <w:rPr>
                <w:rFonts w:eastAsia="Calibri"/>
              </w:rPr>
            </w:pPr>
            <w:r>
              <w:rPr>
                <w:rFonts w:eastAsia="Calibri"/>
              </w:rPr>
              <w:t>Г</w:t>
            </w:r>
            <w:r w:rsidRPr="009F4945">
              <w:rPr>
                <w:rFonts w:eastAsia="Calibri"/>
              </w:rPr>
              <w:t xml:space="preserve">азопровод  </w:t>
            </w:r>
          </w:p>
        </w:tc>
        <w:tc>
          <w:tcPr>
            <w:tcW w:w="1479" w:type="dxa"/>
            <w:tcBorders>
              <w:top w:val="single" w:sz="4" w:space="0" w:color="000000"/>
              <w:left w:val="single" w:sz="4" w:space="0" w:color="000000"/>
              <w:bottom w:val="single" w:sz="4" w:space="0" w:color="000000"/>
              <w:right w:val="single" w:sz="4" w:space="0" w:color="000000"/>
            </w:tcBorders>
          </w:tcPr>
          <w:p w14:paraId="5FA9AA13" w14:textId="77777777" w:rsidR="002418DC" w:rsidRPr="00243A50" w:rsidRDefault="002418DC" w:rsidP="002418DC">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AEE8754" w14:textId="77777777" w:rsidR="002418DC" w:rsidRDefault="002418DC" w:rsidP="002418DC">
            <w:pPr>
              <w:jc w:val="center"/>
              <w:rPr>
                <w:rFonts w:eastAsia="Calibri"/>
              </w:rPr>
            </w:pPr>
            <w:r>
              <w:rPr>
                <w:rFonts w:eastAsia="Calibri"/>
              </w:rPr>
              <w:t>не позднее 10.10.2024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7BCA4E9E"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B3710F1" w14:textId="77777777" w:rsidR="002418DC" w:rsidRPr="00C97290" w:rsidRDefault="002418DC" w:rsidP="002418DC">
            <w:pPr>
              <w:rPr>
                <w:rFonts w:eastAsia="Calibri"/>
              </w:rPr>
            </w:pPr>
          </w:p>
        </w:tc>
      </w:tr>
      <w:tr w:rsidR="002418DC" w:rsidRPr="00C97290" w14:paraId="18DF6D4A" w14:textId="77777777" w:rsidTr="002418DC">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8D9333" w14:textId="77777777" w:rsidR="002418DC" w:rsidRPr="00243A50" w:rsidRDefault="002418DC" w:rsidP="002418DC">
            <w:pPr>
              <w:jc w:val="center"/>
              <w:rPr>
                <w:rFonts w:eastAsia="Calibri"/>
              </w:rPr>
            </w:pPr>
            <w:r>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vAlign w:val="center"/>
          </w:tcPr>
          <w:p w14:paraId="4254CB97" w14:textId="77777777" w:rsidR="002418DC" w:rsidRPr="00243A50" w:rsidRDefault="002418DC" w:rsidP="002418DC">
            <w:pPr>
              <w:rPr>
                <w:rFonts w:eastAsia="Calibri"/>
              </w:rPr>
            </w:pPr>
            <w:r w:rsidRPr="009F4945">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vAlign w:val="center"/>
          </w:tcPr>
          <w:p w14:paraId="4A13454F" w14:textId="77777777" w:rsidR="002418DC" w:rsidRPr="00243A50" w:rsidRDefault="002418DC" w:rsidP="002418DC">
            <w:pPr>
              <w:ind w:firstLine="56"/>
              <w:jc w:val="center"/>
              <w:rPr>
                <w:rFonts w:eastAsia="Calibri"/>
              </w:rPr>
            </w:pPr>
            <w:r>
              <w:rPr>
                <w:rFonts w:eastAsia="Calibri"/>
              </w:rPr>
              <w:t xml:space="preserve">не позднее </w:t>
            </w:r>
            <w:r w:rsidRPr="00243A50">
              <w:rPr>
                <w:rFonts w:eastAsia="Calibri"/>
              </w:rPr>
              <w:t>1</w:t>
            </w:r>
            <w:r>
              <w:rPr>
                <w:rFonts w:eastAsia="Calibri"/>
              </w:rPr>
              <w:t>5.09.2024</w:t>
            </w:r>
          </w:p>
        </w:tc>
        <w:tc>
          <w:tcPr>
            <w:tcW w:w="1596" w:type="dxa"/>
            <w:tcBorders>
              <w:top w:val="single" w:sz="4" w:space="0" w:color="000000"/>
              <w:left w:val="single" w:sz="4" w:space="0" w:color="000000"/>
              <w:bottom w:val="single" w:sz="4" w:space="0" w:color="000000"/>
              <w:right w:val="single" w:sz="4" w:space="0" w:color="000000"/>
            </w:tcBorders>
          </w:tcPr>
          <w:p w14:paraId="6056BF4A" w14:textId="77777777" w:rsidR="002418DC" w:rsidRPr="00C97290" w:rsidRDefault="002418DC" w:rsidP="002418DC">
            <w:pPr>
              <w:jc w:val="center"/>
            </w:pPr>
            <w:r>
              <w:rPr>
                <w:rFonts w:eastAsia="Calibri"/>
              </w:rPr>
              <w:t>не позднее 15.10.2024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7AF560AE"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8AFB82" w14:textId="77777777" w:rsidR="002418DC" w:rsidRPr="00C97290" w:rsidRDefault="002418DC" w:rsidP="002418DC">
            <w:pPr>
              <w:rPr>
                <w:rFonts w:eastAsia="Calibri"/>
              </w:rPr>
            </w:pPr>
          </w:p>
        </w:tc>
      </w:tr>
      <w:tr w:rsidR="002418DC" w:rsidRPr="00C97290" w14:paraId="34A34894" w14:textId="77777777" w:rsidTr="002418DC">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E70792A" w14:textId="77777777" w:rsidR="002418DC" w:rsidRPr="00243A50" w:rsidRDefault="002418DC" w:rsidP="002418DC">
            <w:pPr>
              <w:jc w:val="center"/>
              <w:rPr>
                <w:rFonts w:eastAsia="Calibri"/>
              </w:rPr>
            </w:pPr>
            <w:r>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vAlign w:val="center"/>
          </w:tcPr>
          <w:p w14:paraId="4BE50C76" w14:textId="77777777" w:rsidR="002418DC" w:rsidRPr="00243A50" w:rsidRDefault="002418DC" w:rsidP="002418DC">
            <w:pPr>
              <w:rPr>
                <w:rFonts w:eastAsia="Calibri"/>
              </w:rPr>
            </w:pPr>
            <w:proofErr w:type="spellStart"/>
            <w:r w:rsidRPr="00243A50">
              <w:rPr>
                <w:rFonts w:eastAsia="Calibri"/>
              </w:rPr>
              <w:t>Молниезащита</w:t>
            </w:r>
            <w:proofErr w:type="spellEnd"/>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vAlign w:val="center"/>
          </w:tcPr>
          <w:p w14:paraId="2D1BDA4B" w14:textId="77777777" w:rsidR="002418DC" w:rsidRPr="00243A50" w:rsidRDefault="002418DC" w:rsidP="002418DC">
            <w:pPr>
              <w:ind w:firstLine="56"/>
              <w:jc w:val="center"/>
              <w:rPr>
                <w:rFonts w:eastAsia="Calibri"/>
              </w:rPr>
            </w:pPr>
            <w:r>
              <w:rPr>
                <w:rFonts w:eastAsia="Calibri"/>
              </w:rPr>
              <w:t>не позднее 15.09.2024</w:t>
            </w:r>
          </w:p>
        </w:tc>
        <w:tc>
          <w:tcPr>
            <w:tcW w:w="1596" w:type="dxa"/>
            <w:tcBorders>
              <w:top w:val="single" w:sz="4" w:space="0" w:color="000000"/>
              <w:left w:val="single" w:sz="4" w:space="0" w:color="000000"/>
              <w:bottom w:val="single" w:sz="4" w:space="0" w:color="000000"/>
              <w:right w:val="single" w:sz="4" w:space="0" w:color="000000"/>
            </w:tcBorders>
          </w:tcPr>
          <w:p w14:paraId="20923767" w14:textId="77777777" w:rsidR="002418DC" w:rsidRPr="00C97290" w:rsidRDefault="002418DC" w:rsidP="002418DC">
            <w:pPr>
              <w:jc w:val="center"/>
            </w:pPr>
            <w:r>
              <w:rPr>
                <w:rFonts w:eastAsia="Calibri"/>
              </w:rPr>
              <w:t>не позднее 15</w:t>
            </w:r>
            <w:r w:rsidRPr="00C97290">
              <w:rPr>
                <w:rFonts w:eastAsia="Calibri"/>
              </w:rPr>
              <w:t>.</w:t>
            </w:r>
            <w:r>
              <w:rPr>
                <w:rFonts w:eastAsia="Calibri"/>
              </w:rPr>
              <w:t>1</w:t>
            </w:r>
            <w:r w:rsidRPr="00C97290">
              <w:rPr>
                <w:rFonts w:eastAsia="Calibri"/>
              </w:rPr>
              <w:t>0</w:t>
            </w:r>
            <w:r>
              <w:rPr>
                <w:rFonts w:eastAsia="Calibri"/>
              </w:rPr>
              <w:t>.2024</w:t>
            </w:r>
          </w:p>
        </w:tc>
        <w:tc>
          <w:tcPr>
            <w:tcW w:w="2739" w:type="dxa"/>
            <w:tcBorders>
              <w:top w:val="single" w:sz="4" w:space="0" w:color="000000"/>
              <w:left w:val="single" w:sz="4" w:space="0" w:color="000000"/>
              <w:bottom w:val="single" w:sz="4" w:space="0" w:color="000000"/>
              <w:right w:val="single" w:sz="4" w:space="0" w:color="auto"/>
            </w:tcBorders>
            <w:vAlign w:val="center"/>
          </w:tcPr>
          <w:p w14:paraId="24644130"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5258EF4" w14:textId="77777777" w:rsidR="002418DC" w:rsidRPr="00C97290" w:rsidRDefault="002418DC" w:rsidP="002418DC">
            <w:pPr>
              <w:rPr>
                <w:rFonts w:eastAsia="Calibri"/>
              </w:rPr>
            </w:pPr>
          </w:p>
          <w:p w14:paraId="7CE9E92C" w14:textId="77777777" w:rsidR="002418DC" w:rsidRPr="00C97290" w:rsidRDefault="002418DC" w:rsidP="002418DC">
            <w:pPr>
              <w:rPr>
                <w:rFonts w:eastAsia="Calibri"/>
              </w:rPr>
            </w:pPr>
          </w:p>
        </w:tc>
      </w:tr>
      <w:tr w:rsidR="002418DC" w:rsidRPr="00C97290" w14:paraId="496AD133" w14:textId="77777777" w:rsidTr="002418DC">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7241886" w14:textId="77777777" w:rsidR="002418DC" w:rsidRPr="00243A50" w:rsidRDefault="002418DC" w:rsidP="002418DC">
            <w:pPr>
              <w:jc w:val="center"/>
              <w:rPr>
                <w:rFonts w:eastAsia="Calibri"/>
              </w:rPr>
            </w:pPr>
            <w:r>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vAlign w:val="center"/>
          </w:tcPr>
          <w:p w14:paraId="3ECDC6D0" w14:textId="77777777" w:rsidR="002418DC" w:rsidRPr="00243A50" w:rsidRDefault="002418DC" w:rsidP="002418DC">
            <w:pPr>
              <w:rPr>
                <w:rFonts w:eastAsia="Calibri"/>
              </w:rPr>
            </w:pPr>
            <w:proofErr w:type="spellStart"/>
            <w:r w:rsidRPr="00243A50">
              <w:rPr>
                <w:rFonts w:eastAsia="Calibri"/>
              </w:rPr>
              <w:t>Пуско</w:t>
            </w:r>
            <w:proofErr w:type="spellEnd"/>
            <w:r w:rsidRPr="00243A50">
              <w:rPr>
                <w:rFonts w:eastAsia="Calibri"/>
              </w:rPr>
              <w:t xml:space="preserve"> 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7750F665" w14:textId="77777777" w:rsidR="002418DC" w:rsidRPr="00243A50" w:rsidRDefault="002418DC" w:rsidP="002418DC">
            <w:pPr>
              <w:jc w:val="center"/>
            </w:pPr>
            <w:r>
              <w:rPr>
                <w:rFonts w:eastAsia="Calibri"/>
              </w:rPr>
              <w:t>не позднее 2</w:t>
            </w:r>
            <w:r w:rsidRPr="00243A50">
              <w:rPr>
                <w:rFonts w:eastAsia="Calibri"/>
              </w:rPr>
              <w:t>5.</w:t>
            </w:r>
            <w:r>
              <w:rPr>
                <w:rFonts w:eastAsia="Calibri"/>
              </w:rPr>
              <w:t>1</w:t>
            </w:r>
            <w:r w:rsidRPr="00243A50">
              <w:rPr>
                <w:rFonts w:eastAsia="Calibri"/>
              </w:rPr>
              <w:t>0</w:t>
            </w:r>
            <w:r>
              <w:rPr>
                <w:rFonts w:eastAsia="Calibri"/>
              </w:rPr>
              <w:t>.2024</w:t>
            </w:r>
          </w:p>
        </w:tc>
        <w:tc>
          <w:tcPr>
            <w:tcW w:w="1596" w:type="dxa"/>
            <w:tcBorders>
              <w:top w:val="single" w:sz="4" w:space="0" w:color="000000"/>
              <w:left w:val="single" w:sz="4" w:space="0" w:color="000000"/>
              <w:bottom w:val="single" w:sz="4" w:space="0" w:color="000000"/>
              <w:right w:val="single" w:sz="4" w:space="0" w:color="000000"/>
            </w:tcBorders>
          </w:tcPr>
          <w:p w14:paraId="780982EA" w14:textId="77777777" w:rsidR="002418DC" w:rsidRPr="00C97290" w:rsidRDefault="002418DC" w:rsidP="002418DC">
            <w:pPr>
              <w:jc w:val="center"/>
            </w:pPr>
            <w:r w:rsidRPr="00C97290">
              <w:rPr>
                <w:rFonts w:eastAsia="Calibri"/>
              </w:rPr>
              <w:t xml:space="preserve">не позднее </w:t>
            </w:r>
            <w:r>
              <w:rPr>
                <w:rFonts w:eastAsia="Calibri"/>
              </w:rPr>
              <w:t>25</w:t>
            </w:r>
            <w:r w:rsidRPr="00C97290">
              <w:rPr>
                <w:rFonts w:eastAsia="Calibri"/>
              </w:rPr>
              <w:t>.</w:t>
            </w:r>
            <w:r>
              <w:rPr>
                <w:rFonts w:eastAsia="Calibri"/>
              </w:rPr>
              <w:t>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1FF03F86"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EC1BC8A" w14:textId="77777777" w:rsidR="002418DC" w:rsidRPr="00C97290" w:rsidRDefault="002418DC" w:rsidP="002418DC">
            <w:pPr>
              <w:jc w:val="center"/>
              <w:rPr>
                <w:rFonts w:eastAsia="Calibri"/>
              </w:rPr>
            </w:pPr>
          </w:p>
        </w:tc>
      </w:tr>
      <w:tr w:rsidR="002418DC" w:rsidRPr="00C97290" w14:paraId="5EA5B9E1" w14:textId="77777777" w:rsidTr="002418DC">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1E86DEB" w14:textId="77777777" w:rsidR="002418DC" w:rsidRPr="00C97290" w:rsidRDefault="002418DC" w:rsidP="002418DC">
            <w:pPr>
              <w:jc w:val="center"/>
              <w:rPr>
                <w:rFonts w:eastAsia="Calibri"/>
              </w:rPr>
            </w:pPr>
            <w:r>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vAlign w:val="center"/>
          </w:tcPr>
          <w:p w14:paraId="6CCD826C" w14:textId="77777777" w:rsidR="002418DC" w:rsidRPr="00C97290" w:rsidRDefault="002418DC" w:rsidP="002418DC">
            <w:pPr>
              <w:rPr>
                <w:rFonts w:eastAsia="Calibri"/>
              </w:rPr>
            </w:pPr>
            <w:r w:rsidRPr="00C97290">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3114FF7" w14:textId="77777777" w:rsidR="002418DC" w:rsidRPr="00C97290" w:rsidRDefault="002418DC" w:rsidP="002418DC">
            <w:pPr>
              <w:jc w:val="center"/>
            </w:pPr>
            <w:r>
              <w:rPr>
                <w:rFonts w:eastAsia="Calibri"/>
              </w:rPr>
              <w:t>не позднее 25.10.2024</w:t>
            </w:r>
          </w:p>
        </w:tc>
        <w:tc>
          <w:tcPr>
            <w:tcW w:w="1596" w:type="dxa"/>
            <w:tcBorders>
              <w:top w:val="single" w:sz="4" w:space="0" w:color="000000"/>
              <w:left w:val="single" w:sz="4" w:space="0" w:color="000000"/>
              <w:bottom w:val="single" w:sz="4" w:space="0" w:color="000000"/>
              <w:right w:val="single" w:sz="4" w:space="0" w:color="000000"/>
            </w:tcBorders>
          </w:tcPr>
          <w:p w14:paraId="6A356B67" w14:textId="77777777" w:rsidR="002418DC" w:rsidRPr="00C97290" w:rsidRDefault="002418DC" w:rsidP="002418DC">
            <w:pPr>
              <w:jc w:val="center"/>
            </w:pPr>
            <w:r w:rsidRPr="00C97290">
              <w:rPr>
                <w:rFonts w:eastAsia="Calibri"/>
              </w:rPr>
              <w:t>не</w:t>
            </w:r>
            <w:r>
              <w:rPr>
                <w:rFonts w:eastAsia="Calibri"/>
              </w:rPr>
              <w:t xml:space="preserve"> позднее 30.11.2024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1E6642DC" w14:textId="77777777" w:rsidR="002418DC" w:rsidRPr="00C97290" w:rsidRDefault="002418DC" w:rsidP="002418DC">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41FAFBD" w14:textId="77777777" w:rsidR="002418DC" w:rsidRPr="00C97290" w:rsidRDefault="002418DC" w:rsidP="002418DC">
            <w:pPr>
              <w:jc w:val="center"/>
              <w:rPr>
                <w:rFonts w:eastAsia="Calibri"/>
              </w:rPr>
            </w:pPr>
          </w:p>
        </w:tc>
      </w:tr>
    </w:tbl>
    <w:p w14:paraId="16D8CCE0" w14:textId="77777777" w:rsidR="002418DC" w:rsidRPr="00C97290" w:rsidRDefault="002418DC" w:rsidP="002418DC">
      <w:pPr>
        <w:ind w:firstLine="567"/>
        <w:contextualSpacing/>
        <w:jc w:val="both"/>
      </w:pPr>
      <w:r w:rsidRPr="00C97290">
        <w:t>Начало работ – с</w:t>
      </w:r>
      <w:r>
        <w:t xml:space="preserve"> </w:t>
      </w:r>
      <w:r w:rsidRPr="00C97290">
        <w:t>момента подписания Контракта.</w:t>
      </w:r>
    </w:p>
    <w:p w14:paraId="16386294" w14:textId="77777777" w:rsidR="002418DC" w:rsidRPr="00C97290" w:rsidRDefault="002418DC" w:rsidP="002418DC">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 xml:space="preserve">«15» </w:t>
      </w:r>
      <w:r>
        <w:rPr>
          <w:u w:val="single"/>
        </w:rPr>
        <w:t>декабря</w:t>
      </w:r>
      <w:r w:rsidRPr="00C97290">
        <w:rPr>
          <w:u w:val="single"/>
        </w:rPr>
        <w:t xml:space="preserve"> 202</w:t>
      </w:r>
      <w:r>
        <w:rPr>
          <w:u w:val="single"/>
        </w:rPr>
        <w:t>4</w:t>
      </w:r>
      <w:r w:rsidRPr="00C97290">
        <w:rPr>
          <w:u w:val="single"/>
        </w:rPr>
        <w:t xml:space="preserve"> года.</w:t>
      </w:r>
    </w:p>
    <w:p w14:paraId="0C2A79E5" w14:textId="77777777" w:rsidR="002418DC" w:rsidRPr="00C97290" w:rsidRDefault="002418DC" w:rsidP="002418DC">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54930D86" w14:textId="77777777" w:rsidR="002418DC" w:rsidRPr="00C97290" w:rsidRDefault="002418DC" w:rsidP="002418DC">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W w:w="10065" w:type="dxa"/>
        <w:tblInd w:w="2518" w:type="dxa"/>
        <w:tblLook w:val="00A0" w:firstRow="1" w:lastRow="0" w:firstColumn="1" w:lastColumn="0" w:noHBand="0" w:noVBand="0"/>
      </w:tblPr>
      <w:tblGrid>
        <w:gridCol w:w="5416"/>
        <w:gridCol w:w="4649"/>
      </w:tblGrid>
      <w:tr w:rsidR="002418DC" w:rsidRPr="00C97290" w14:paraId="1E98259A" w14:textId="77777777" w:rsidTr="002418DC">
        <w:trPr>
          <w:trHeight w:val="710"/>
        </w:trPr>
        <w:tc>
          <w:tcPr>
            <w:tcW w:w="5416" w:type="dxa"/>
          </w:tcPr>
          <w:p w14:paraId="287AA486" w14:textId="77777777" w:rsidR="002418DC" w:rsidRPr="00C97290" w:rsidRDefault="002418DC" w:rsidP="002418DC">
            <w:pPr>
              <w:keepNext/>
              <w:rPr>
                <w:b/>
                <w:bCs/>
              </w:rPr>
            </w:pPr>
            <w:r w:rsidRPr="00C97290">
              <w:rPr>
                <w:b/>
                <w:bCs/>
              </w:rPr>
              <w:t>ЗАКАЗЧИК:</w:t>
            </w:r>
          </w:p>
          <w:p w14:paraId="0406702A"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0609B9AD"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3E24E116" w14:textId="77777777" w:rsidR="002418DC" w:rsidRPr="00306078" w:rsidRDefault="002418DC" w:rsidP="002418DC">
            <w:pPr>
              <w:rPr>
                <w:b/>
                <w:caps/>
                <w:lang w:eastAsia="en-US"/>
              </w:rPr>
            </w:pPr>
            <w:r w:rsidRPr="00306078">
              <w:rPr>
                <w:b/>
                <w:lang w:eastAsia="en-US"/>
              </w:rPr>
              <w:t>ГУП РК «Крымтеплокоммунэнерго»</w:t>
            </w:r>
          </w:p>
          <w:p w14:paraId="27DBEE86" w14:textId="77777777" w:rsidR="002418DC" w:rsidRPr="00306078" w:rsidRDefault="002418DC" w:rsidP="002418DC">
            <w:pPr>
              <w:rPr>
                <w:b/>
                <w:caps/>
                <w:lang w:eastAsia="en-US"/>
              </w:rPr>
            </w:pPr>
          </w:p>
          <w:p w14:paraId="3B5A42E0" w14:textId="77777777" w:rsidR="002418DC" w:rsidRDefault="002418DC" w:rsidP="002418D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0C46E0F" w14:textId="77777777" w:rsidR="002418DC" w:rsidRPr="00C97290" w:rsidRDefault="002418DC" w:rsidP="002418DC">
            <w:pPr>
              <w:keepNext/>
            </w:pPr>
          </w:p>
        </w:tc>
        <w:tc>
          <w:tcPr>
            <w:tcW w:w="4649" w:type="dxa"/>
          </w:tcPr>
          <w:p w14:paraId="5ABEF164" w14:textId="77777777" w:rsidR="002418DC" w:rsidRPr="00C97290" w:rsidRDefault="002418DC" w:rsidP="002418DC">
            <w:pPr>
              <w:keepNext/>
              <w:rPr>
                <w:b/>
                <w:bCs/>
              </w:rPr>
            </w:pPr>
            <w:r w:rsidRPr="00C97290">
              <w:rPr>
                <w:b/>
              </w:rPr>
              <w:t>ПОДРЯДЧИК:</w:t>
            </w:r>
          </w:p>
          <w:p w14:paraId="6A3F6F27" w14:textId="77777777" w:rsidR="002418DC" w:rsidRPr="00C97290" w:rsidRDefault="002418DC" w:rsidP="002418DC">
            <w:pPr>
              <w:keepNext/>
              <w:tabs>
                <w:tab w:val="left" w:pos="4425"/>
              </w:tabs>
              <w:rPr>
                <w:b/>
              </w:rPr>
            </w:pPr>
          </w:p>
        </w:tc>
      </w:tr>
      <w:tr w:rsidR="002418DC" w:rsidRPr="00C97290" w14:paraId="516C14BD" w14:textId="77777777" w:rsidTr="002418DC">
        <w:tc>
          <w:tcPr>
            <w:tcW w:w="5416" w:type="dxa"/>
          </w:tcPr>
          <w:p w14:paraId="4DE75724"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3F06E3E2" w14:textId="77777777" w:rsidR="002418DC" w:rsidRPr="00C97290" w:rsidRDefault="002418DC" w:rsidP="002418DC">
            <w:pPr>
              <w:keepNext/>
              <w:suppressAutoHyphens/>
              <w:jc w:val="both"/>
              <w:rPr>
                <w:lang w:eastAsia="zh-CN"/>
              </w:rPr>
            </w:pPr>
          </w:p>
        </w:tc>
        <w:tc>
          <w:tcPr>
            <w:tcW w:w="4649" w:type="dxa"/>
          </w:tcPr>
          <w:p w14:paraId="06612CD9" w14:textId="77777777" w:rsidR="002418DC" w:rsidRPr="00C97290" w:rsidRDefault="002418DC" w:rsidP="002418DC">
            <w:pPr>
              <w:keepNext/>
              <w:tabs>
                <w:tab w:val="left" w:pos="4425"/>
              </w:tabs>
              <w:jc w:val="both"/>
            </w:pPr>
            <w:r w:rsidRPr="00C97290">
              <w:rPr>
                <w:b/>
              </w:rPr>
              <w:t>_________________________________</w:t>
            </w:r>
          </w:p>
          <w:p w14:paraId="590228D8" w14:textId="77777777" w:rsidR="002418DC" w:rsidRPr="00C97290" w:rsidRDefault="002418DC" w:rsidP="002418DC">
            <w:pPr>
              <w:keepNext/>
              <w:tabs>
                <w:tab w:val="left" w:pos="4425"/>
              </w:tabs>
              <w:jc w:val="both"/>
            </w:pPr>
          </w:p>
          <w:p w14:paraId="42E5C028" w14:textId="77777777" w:rsidR="002418DC" w:rsidRPr="00C97290" w:rsidRDefault="002418DC" w:rsidP="002418DC">
            <w:pPr>
              <w:keepNext/>
              <w:tabs>
                <w:tab w:val="left" w:pos="4425"/>
              </w:tabs>
              <w:jc w:val="both"/>
            </w:pPr>
          </w:p>
          <w:p w14:paraId="0309A8A2" w14:textId="77777777" w:rsidR="002418DC" w:rsidRPr="00C97290" w:rsidRDefault="002418DC" w:rsidP="002418DC">
            <w:pPr>
              <w:keepNext/>
              <w:snapToGrid w:val="0"/>
              <w:jc w:val="both"/>
              <w:rPr>
                <w:lang w:eastAsia="ar-SA"/>
              </w:rPr>
            </w:pPr>
            <w:r w:rsidRPr="00C97290">
              <w:t>______________</w:t>
            </w:r>
            <w:r w:rsidRPr="00C97290">
              <w:rPr>
                <w:b/>
                <w:bCs/>
              </w:rPr>
              <w:t>_____________________</w:t>
            </w:r>
          </w:p>
          <w:p w14:paraId="24970A1F"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3A648076" w14:textId="77777777" w:rsidR="002418DC" w:rsidRPr="00C97290" w:rsidRDefault="002418DC" w:rsidP="002418DC">
      <w:pPr>
        <w:contextualSpacing/>
        <w:sectPr w:rsidR="002418DC" w:rsidRPr="00C97290" w:rsidSect="002418DC">
          <w:headerReference w:type="even" r:id="rId46"/>
          <w:headerReference w:type="default" r:id="rId47"/>
          <w:footerReference w:type="even" r:id="rId48"/>
          <w:footerReference w:type="default" r:id="rId49"/>
          <w:headerReference w:type="first" r:id="rId50"/>
          <w:footerReference w:type="first" r:id="rId51"/>
          <w:pgSz w:w="16838" w:h="11906" w:orient="landscape"/>
          <w:pgMar w:top="0" w:right="678" w:bottom="142" w:left="851" w:header="397" w:footer="431" w:gutter="0"/>
          <w:cols w:space="720"/>
          <w:titlePg/>
          <w:docGrid w:linePitch="360"/>
        </w:sectPr>
      </w:pPr>
    </w:p>
    <w:tbl>
      <w:tblPr>
        <w:tblW w:w="16069" w:type="dxa"/>
        <w:tblInd w:w="-851" w:type="dxa"/>
        <w:tblLook w:val="04A0" w:firstRow="1" w:lastRow="0" w:firstColumn="1" w:lastColumn="0" w:noHBand="0" w:noVBand="1"/>
      </w:tblPr>
      <w:tblGrid>
        <w:gridCol w:w="600"/>
        <w:gridCol w:w="1484"/>
        <w:gridCol w:w="548"/>
        <w:gridCol w:w="611"/>
        <w:gridCol w:w="857"/>
        <w:gridCol w:w="1179"/>
        <w:gridCol w:w="57"/>
        <w:gridCol w:w="483"/>
        <w:gridCol w:w="540"/>
        <w:gridCol w:w="900"/>
        <w:gridCol w:w="918"/>
        <w:gridCol w:w="540"/>
        <w:gridCol w:w="540"/>
        <w:gridCol w:w="540"/>
        <w:gridCol w:w="1134"/>
        <w:gridCol w:w="540"/>
        <w:gridCol w:w="540"/>
        <w:gridCol w:w="540"/>
        <w:gridCol w:w="1341"/>
        <w:gridCol w:w="993"/>
        <w:gridCol w:w="276"/>
        <w:gridCol w:w="874"/>
        <w:gridCol w:w="34"/>
      </w:tblGrid>
      <w:tr w:rsidR="000674F1" w:rsidRPr="000674F1" w14:paraId="1FF77C3E" w14:textId="77777777" w:rsidTr="00BD5407">
        <w:trPr>
          <w:trHeight w:val="621"/>
        </w:trPr>
        <w:tc>
          <w:tcPr>
            <w:tcW w:w="15161" w:type="dxa"/>
            <w:gridSpan w:val="21"/>
            <w:tcBorders>
              <w:top w:val="nil"/>
              <w:left w:val="nil"/>
              <w:bottom w:val="single" w:sz="4" w:space="0" w:color="auto"/>
              <w:right w:val="nil"/>
            </w:tcBorders>
            <w:shd w:val="clear" w:color="auto" w:fill="auto"/>
            <w:vAlign w:val="bottom"/>
            <w:hideMark/>
          </w:tcPr>
          <w:p w14:paraId="59F032BD" w14:textId="466C1E69" w:rsidR="000674F1" w:rsidRPr="000674F1" w:rsidRDefault="000674F1" w:rsidP="000674F1">
            <w:pPr>
              <w:jc w:val="right"/>
              <w:rPr>
                <w:bCs/>
              </w:rPr>
            </w:pPr>
            <w:bookmarkStart w:id="32" w:name="RANGE!A9"/>
            <w:r w:rsidRPr="000674F1">
              <w:rPr>
                <w:bCs/>
              </w:rPr>
              <w:lastRenderedPageBreak/>
              <w:t xml:space="preserve">Приложение № 5 </w:t>
            </w:r>
          </w:p>
          <w:p w14:paraId="6ED763DF" w14:textId="77777777" w:rsidR="000674F1" w:rsidRPr="000674F1" w:rsidRDefault="000674F1" w:rsidP="000674F1">
            <w:pPr>
              <w:jc w:val="right"/>
              <w:rPr>
                <w:bCs/>
              </w:rPr>
            </w:pPr>
            <w:r w:rsidRPr="000674F1">
              <w:rPr>
                <w:bCs/>
              </w:rPr>
              <w:t>к Контракту № _______________</w:t>
            </w:r>
          </w:p>
          <w:p w14:paraId="4B913B96" w14:textId="581F570C" w:rsidR="000674F1" w:rsidRDefault="000674F1" w:rsidP="000674F1">
            <w:pPr>
              <w:jc w:val="right"/>
              <w:rPr>
                <w:b/>
                <w:bCs/>
              </w:rPr>
            </w:pPr>
            <w:r w:rsidRPr="000674F1">
              <w:rPr>
                <w:bCs/>
              </w:rPr>
              <w:t>от «___» ________2024 г.</w:t>
            </w:r>
          </w:p>
          <w:p w14:paraId="299F3918" w14:textId="77777777" w:rsidR="000674F1" w:rsidRDefault="000674F1" w:rsidP="000674F1">
            <w:pPr>
              <w:jc w:val="center"/>
              <w:rPr>
                <w:b/>
                <w:bCs/>
              </w:rPr>
            </w:pPr>
          </w:p>
          <w:p w14:paraId="12F3470F" w14:textId="74BD9F8F" w:rsidR="000674F1" w:rsidRPr="000674F1" w:rsidRDefault="000674F1" w:rsidP="000674F1">
            <w:pPr>
              <w:jc w:val="center"/>
              <w:rPr>
                <w:b/>
                <w:bCs/>
              </w:rPr>
            </w:pPr>
            <w:r w:rsidRPr="000674F1">
              <w:rPr>
                <w:b/>
                <w:bCs/>
              </w:rPr>
              <w:t xml:space="preserve">Календарный График производства строительно-монтажных работ по </w:t>
            </w:r>
            <w:proofErr w:type="gramStart"/>
            <w:r w:rsidRPr="000674F1">
              <w:rPr>
                <w:b/>
                <w:bCs/>
              </w:rPr>
              <w:t>объекту :</w:t>
            </w:r>
            <w:proofErr w:type="gramEnd"/>
            <w:r w:rsidRPr="000674F1">
              <w:rPr>
                <w:b/>
                <w:bCs/>
              </w:rPr>
              <w:t xml:space="preserve"> " Реконструкция котельной, расположенной по адресу: Республика Крым, Симферопольский район, пос. </w:t>
            </w:r>
            <w:proofErr w:type="spellStart"/>
            <w:r w:rsidRPr="000674F1">
              <w:rPr>
                <w:b/>
                <w:bCs/>
              </w:rPr>
              <w:t>Ферсманово</w:t>
            </w:r>
            <w:proofErr w:type="spellEnd"/>
            <w:r w:rsidRPr="000674F1">
              <w:rPr>
                <w:b/>
                <w:bCs/>
              </w:rPr>
              <w:t xml:space="preserve"> (с. Лозовое)" .   </w:t>
            </w:r>
            <w:bookmarkEnd w:id="32"/>
          </w:p>
        </w:tc>
        <w:tc>
          <w:tcPr>
            <w:tcW w:w="908" w:type="dxa"/>
            <w:gridSpan w:val="2"/>
            <w:tcBorders>
              <w:top w:val="nil"/>
              <w:left w:val="nil"/>
              <w:bottom w:val="nil"/>
              <w:right w:val="nil"/>
            </w:tcBorders>
            <w:shd w:val="clear" w:color="auto" w:fill="auto"/>
            <w:noWrap/>
            <w:vAlign w:val="bottom"/>
            <w:hideMark/>
          </w:tcPr>
          <w:p w14:paraId="19F9D1EF" w14:textId="77777777" w:rsidR="000674F1" w:rsidRPr="000674F1" w:rsidRDefault="000674F1" w:rsidP="000674F1">
            <w:pPr>
              <w:jc w:val="center"/>
              <w:rPr>
                <w:b/>
                <w:bCs/>
              </w:rPr>
            </w:pPr>
          </w:p>
        </w:tc>
      </w:tr>
      <w:tr w:rsidR="000674F1" w:rsidRPr="000674F1" w14:paraId="17CB7D4F" w14:textId="77777777" w:rsidTr="00BD5407">
        <w:trPr>
          <w:trHeight w:val="287"/>
        </w:trPr>
        <w:tc>
          <w:tcPr>
            <w:tcW w:w="533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615C3" w14:textId="439392A0" w:rsidR="000674F1" w:rsidRPr="000674F1" w:rsidRDefault="000674F1" w:rsidP="000674F1">
            <w:pPr>
              <w:jc w:val="center"/>
              <w:rPr>
                <w:b/>
                <w:bCs/>
              </w:rPr>
            </w:pPr>
            <w:bookmarkStart w:id="33" w:name="RANGE!A10"/>
            <w:r w:rsidRPr="000674F1">
              <w:rPr>
                <w:b/>
                <w:bCs/>
              </w:rPr>
              <w:t> </w:t>
            </w:r>
            <w:bookmarkEnd w:id="33"/>
          </w:p>
        </w:tc>
        <w:tc>
          <w:tcPr>
            <w:tcW w:w="9825" w:type="dxa"/>
            <w:gridSpan w:val="14"/>
            <w:tcBorders>
              <w:top w:val="single" w:sz="4" w:space="0" w:color="auto"/>
              <w:left w:val="single" w:sz="4" w:space="0" w:color="auto"/>
              <w:bottom w:val="single" w:sz="4" w:space="0" w:color="000000"/>
              <w:right w:val="nil"/>
            </w:tcBorders>
            <w:shd w:val="clear" w:color="auto" w:fill="auto"/>
            <w:hideMark/>
          </w:tcPr>
          <w:p w14:paraId="0B5DBF5F" w14:textId="77777777" w:rsidR="000674F1" w:rsidRPr="000674F1" w:rsidRDefault="000674F1" w:rsidP="000674F1">
            <w:pPr>
              <w:jc w:val="center"/>
              <w:rPr>
                <w:b/>
                <w:bCs/>
                <w:sz w:val="20"/>
                <w:szCs w:val="20"/>
              </w:rPr>
            </w:pPr>
            <w:r w:rsidRPr="000674F1">
              <w:rPr>
                <w:b/>
                <w:bCs/>
                <w:sz w:val="20"/>
                <w:szCs w:val="20"/>
              </w:rPr>
              <w:t>2024 год</w:t>
            </w:r>
          </w:p>
        </w:tc>
        <w:tc>
          <w:tcPr>
            <w:tcW w:w="908" w:type="dxa"/>
            <w:gridSpan w:val="2"/>
            <w:tcBorders>
              <w:top w:val="single" w:sz="4" w:space="0" w:color="auto"/>
              <w:left w:val="single" w:sz="4" w:space="0" w:color="auto"/>
              <w:bottom w:val="nil"/>
              <w:right w:val="nil"/>
            </w:tcBorders>
            <w:shd w:val="clear" w:color="auto" w:fill="auto"/>
            <w:hideMark/>
          </w:tcPr>
          <w:p w14:paraId="268357C9" w14:textId="77777777" w:rsidR="000674F1" w:rsidRPr="000674F1" w:rsidRDefault="000674F1" w:rsidP="000674F1">
            <w:pPr>
              <w:rPr>
                <w:b/>
                <w:bCs/>
                <w:sz w:val="20"/>
                <w:szCs w:val="20"/>
              </w:rPr>
            </w:pPr>
            <w:r w:rsidRPr="000674F1">
              <w:rPr>
                <w:b/>
                <w:bCs/>
                <w:sz w:val="20"/>
                <w:szCs w:val="20"/>
              </w:rPr>
              <w:t>2025год</w:t>
            </w:r>
          </w:p>
        </w:tc>
      </w:tr>
      <w:tr w:rsidR="000674F1" w:rsidRPr="000674F1" w14:paraId="3E54BC00" w14:textId="77777777" w:rsidTr="00BD5407">
        <w:trPr>
          <w:gridAfter w:val="1"/>
          <w:wAfter w:w="34" w:type="dxa"/>
          <w:trHeight w:val="366"/>
        </w:trPr>
        <w:tc>
          <w:tcPr>
            <w:tcW w:w="600" w:type="dxa"/>
            <w:vMerge w:val="restart"/>
            <w:tcBorders>
              <w:top w:val="nil"/>
              <w:left w:val="single" w:sz="4" w:space="0" w:color="auto"/>
              <w:bottom w:val="single" w:sz="4" w:space="0" w:color="auto"/>
              <w:right w:val="single" w:sz="4" w:space="0" w:color="auto"/>
            </w:tcBorders>
            <w:shd w:val="clear" w:color="auto" w:fill="auto"/>
            <w:hideMark/>
          </w:tcPr>
          <w:p w14:paraId="7492F785" w14:textId="77777777" w:rsidR="000674F1" w:rsidRPr="000674F1" w:rsidRDefault="000674F1" w:rsidP="000674F1">
            <w:pPr>
              <w:jc w:val="center"/>
              <w:rPr>
                <w:b/>
                <w:bCs/>
                <w:sz w:val="20"/>
                <w:szCs w:val="20"/>
              </w:rPr>
            </w:pPr>
            <w:r w:rsidRPr="000674F1">
              <w:rPr>
                <w:b/>
                <w:bCs/>
                <w:sz w:val="20"/>
                <w:szCs w:val="20"/>
              </w:rPr>
              <w:t>№ П/П</w:t>
            </w:r>
          </w:p>
        </w:tc>
        <w:tc>
          <w:tcPr>
            <w:tcW w:w="1484" w:type="dxa"/>
            <w:vMerge w:val="restart"/>
            <w:tcBorders>
              <w:top w:val="nil"/>
              <w:left w:val="single" w:sz="4" w:space="0" w:color="auto"/>
              <w:bottom w:val="single" w:sz="4" w:space="0" w:color="auto"/>
              <w:right w:val="single" w:sz="4" w:space="0" w:color="auto"/>
            </w:tcBorders>
            <w:shd w:val="clear" w:color="auto" w:fill="auto"/>
            <w:hideMark/>
          </w:tcPr>
          <w:p w14:paraId="452E8F85" w14:textId="77777777" w:rsidR="000674F1" w:rsidRPr="000674F1" w:rsidRDefault="000674F1" w:rsidP="000674F1">
            <w:pPr>
              <w:jc w:val="center"/>
              <w:rPr>
                <w:b/>
                <w:bCs/>
                <w:sz w:val="20"/>
                <w:szCs w:val="20"/>
              </w:rPr>
            </w:pPr>
            <w:proofErr w:type="spellStart"/>
            <w:r w:rsidRPr="000674F1">
              <w:rPr>
                <w:b/>
                <w:bCs/>
                <w:sz w:val="20"/>
                <w:szCs w:val="20"/>
              </w:rPr>
              <w:t>Наименовние</w:t>
            </w:r>
            <w:proofErr w:type="spellEnd"/>
            <w:r w:rsidRPr="000674F1">
              <w:rPr>
                <w:b/>
                <w:bCs/>
                <w:sz w:val="20"/>
                <w:szCs w:val="20"/>
              </w:rPr>
              <w:t xml:space="preserve"> работ</w:t>
            </w:r>
          </w:p>
        </w:tc>
        <w:tc>
          <w:tcPr>
            <w:tcW w:w="548" w:type="dxa"/>
            <w:vMerge w:val="restart"/>
            <w:tcBorders>
              <w:top w:val="nil"/>
              <w:left w:val="single" w:sz="4" w:space="0" w:color="auto"/>
              <w:bottom w:val="single" w:sz="4" w:space="0" w:color="auto"/>
              <w:right w:val="single" w:sz="4" w:space="0" w:color="auto"/>
            </w:tcBorders>
            <w:shd w:val="clear" w:color="auto" w:fill="auto"/>
            <w:hideMark/>
          </w:tcPr>
          <w:p w14:paraId="2644B1DE" w14:textId="77777777" w:rsidR="000674F1" w:rsidRPr="000674F1" w:rsidRDefault="000674F1" w:rsidP="000674F1">
            <w:pPr>
              <w:jc w:val="center"/>
              <w:rPr>
                <w:b/>
                <w:bCs/>
                <w:sz w:val="20"/>
                <w:szCs w:val="20"/>
              </w:rPr>
            </w:pPr>
            <w:proofErr w:type="spellStart"/>
            <w:r w:rsidRPr="000674F1">
              <w:rPr>
                <w:b/>
                <w:bCs/>
                <w:sz w:val="20"/>
                <w:szCs w:val="20"/>
              </w:rPr>
              <w:t>ед</w:t>
            </w:r>
            <w:proofErr w:type="spellEnd"/>
            <w:r w:rsidRPr="000674F1">
              <w:rPr>
                <w:b/>
                <w:bCs/>
                <w:sz w:val="20"/>
                <w:szCs w:val="20"/>
              </w:rPr>
              <w:t xml:space="preserve"> </w:t>
            </w:r>
            <w:proofErr w:type="spellStart"/>
            <w:r w:rsidRPr="000674F1">
              <w:rPr>
                <w:b/>
                <w:bCs/>
                <w:sz w:val="20"/>
                <w:szCs w:val="20"/>
              </w:rPr>
              <w:t>изм</w:t>
            </w:r>
            <w:proofErr w:type="spellEnd"/>
          </w:p>
        </w:tc>
        <w:tc>
          <w:tcPr>
            <w:tcW w:w="611" w:type="dxa"/>
            <w:vMerge w:val="restart"/>
            <w:tcBorders>
              <w:top w:val="nil"/>
              <w:left w:val="single" w:sz="4" w:space="0" w:color="auto"/>
              <w:bottom w:val="single" w:sz="4" w:space="0" w:color="auto"/>
              <w:right w:val="single" w:sz="4" w:space="0" w:color="auto"/>
            </w:tcBorders>
            <w:shd w:val="clear" w:color="auto" w:fill="auto"/>
            <w:hideMark/>
          </w:tcPr>
          <w:p w14:paraId="34684F3E" w14:textId="77777777" w:rsidR="000674F1" w:rsidRPr="000674F1" w:rsidRDefault="000674F1" w:rsidP="000674F1">
            <w:pPr>
              <w:jc w:val="center"/>
              <w:rPr>
                <w:b/>
                <w:bCs/>
                <w:sz w:val="20"/>
                <w:szCs w:val="20"/>
              </w:rPr>
            </w:pPr>
            <w:r w:rsidRPr="000674F1">
              <w:rPr>
                <w:b/>
                <w:bCs/>
                <w:sz w:val="20"/>
                <w:szCs w:val="20"/>
              </w:rPr>
              <w:t>кол-во</w:t>
            </w:r>
          </w:p>
        </w:tc>
        <w:tc>
          <w:tcPr>
            <w:tcW w:w="857" w:type="dxa"/>
            <w:vMerge w:val="restart"/>
            <w:tcBorders>
              <w:top w:val="nil"/>
              <w:left w:val="single" w:sz="4" w:space="0" w:color="auto"/>
              <w:bottom w:val="single" w:sz="4" w:space="0" w:color="auto"/>
              <w:right w:val="single" w:sz="4" w:space="0" w:color="auto"/>
            </w:tcBorders>
            <w:shd w:val="clear" w:color="auto" w:fill="auto"/>
            <w:hideMark/>
          </w:tcPr>
          <w:p w14:paraId="20B4BCD7" w14:textId="77777777" w:rsidR="000674F1" w:rsidRPr="000674F1" w:rsidRDefault="000674F1" w:rsidP="000674F1">
            <w:pPr>
              <w:jc w:val="center"/>
              <w:rPr>
                <w:b/>
                <w:bCs/>
                <w:sz w:val="20"/>
                <w:szCs w:val="20"/>
              </w:rPr>
            </w:pPr>
            <w:r w:rsidRPr="000674F1">
              <w:rPr>
                <w:b/>
                <w:bCs/>
                <w:sz w:val="20"/>
                <w:szCs w:val="20"/>
              </w:rPr>
              <w:t>начало</w:t>
            </w:r>
          </w:p>
        </w:tc>
        <w:tc>
          <w:tcPr>
            <w:tcW w:w="1179" w:type="dxa"/>
            <w:vMerge w:val="restart"/>
            <w:tcBorders>
              <w:top w:val="nil"/>
              <w:left w:val="single" w:sz="4" w:space="0" w:color="auto"/>
              <w:bottom w:val="single" w:sz="4" w:space="0" w:color="auto"/>
              <w:right w:val="single" w:sz="4" w:space="0" w:color="000000"/>
            </w:tcBorders>
            <w:shd w:val="clear" w:color="auto" w:fill="auto"/>
            <w:hideMark/>
          </w:tcPr>
          <w:p w14:paraId="50BD4A3D" w14:textId="77777777" w:rsidR="000674F1" w:rsidRPr="000674F1" w:rsidRDefault="000674F1" w:rsidP="000674F1">
            <w:pPr>
              <w:jc w:val="center"/>
              <w:rPr>
                <w:b/>
                <w:bCs/>
                <w:sz w:val="20"/>
                <w:szCs w:val="20"/>
              </w:rPr>
            </w:pPr>
            <w:r w:rsidRPr="000674F1">
              <w:rPr>
                <w:b/>
                <w:bCs/>
                <w:sz w:val="20"/>
                <w:szCs w:val="20"/>
              </w:rPr>
              <w:t>окончание</w:t>
            </w:r>
          </w:p>
        </w:tc>
        <w:tc>
          <w:tcPr>
            <w:tcW w:w="9882" w:type="dxa"/>
            <w:gridSpan w:val="15"/>
            <w:tcBorders>
              <w:top w:val="nil"/>
              <w:left w:val="single" w:sz="4" w:space="0" w:color="auto"/>
              <w:bottom w:val="single" w:sz="4" w:space="0" w:color="auto"/>
              <w:right w:val="single" w:sz="4" w:space="0" w:color="000000"/>
            </w:tcBorders>
            <w:vAlign w:val="center"/>
            <w:hideMark/>
          </w:tcPr>
          <w:p w14:paraId="08D5E09A" w14:textId="77777777" w:rsidR="000674F1" w:rsidRPr="000674F1" w:rsidRDefault="000674F1" w:rsidP="000674F1">
            <w:pPr>
              <w:rPr>
                <w:b/>
                <w:bCs/>
                <w:sz w:val="20"/>
                <w:szCs w:val="20"/>
              </w:rPr>
            </w:pPr>
          </w:p>
        </w:tc>
        <w:tc>
          <w:tcPr>
            <w:tcW w:w="874" w:type="dxa"/>
            <w:tcBorders>
              <w:top w:val="nil"/>
              <w:left w:val="nil"/>
              <w:bottom w:val="nil"/>
              <w:right w:val="nil"/>
            </w:tcBorders>
            <w:shd w:val="clear" w:color="auto" w:fill="auto"/>
            <w:hideMark/>
          </w:tcPr>
          <w:p w14:paraId="101630A4" w14:textId="77777777" w:rsidR="000674F1" w:rsidRPr="000674F1" w:rsidRDefault="000674F1" w:rsidP="000674F1">
            <w:pPr>
              <w:jc w:val="center"/>
              <w:rPr>
                <w:b/>
                <w:bCs/>
                <w:sz w:val="20"/>
                <w:szCs w:val="20"/>
              </w:rPr>
            </w:pPr>
          </w:p>
        </w:tc>
      </w:tr>
      <w:tr w:rsidR="000674F1" w:rsidRPr="000674F1" w14:paraId="5B9ECBD8" w14:textId="77777777" w:rsidTr="00BD5407">
        <w:trPr>
          <w:gridAfter w:val="1"/>
          <w:wAfter w:w="34" w:type="dxa"/>
          <w:trHeight w:val="242"/>
        </w:trPr>
        <w:tc>
          <w:tcPr>
            <w:tcW w:w="600" w:type="dxa"/>
            <w:vMerge/>
            <w:tcBorders>
              <w:top w:val="nil"/>
              <w:left w:val="single" w:sz="4" w:space="0" w:color="auto"/>
              <w:bottom w:val="single" w:sz="4" w:space="0" w:color="auto"/>
              <w:right w:val="single" w:sz="4" w:space="0" w:color="auto"/>
            </w:tcBorders>
            <w:vAlign w:val="center"/>
            <w:hideMark/>
          </w:tcPr>
          <w:p w14:paraId="53BD1D39" w14:textId="77777777" w:rsidR="000674F1" w:rsidRPr="000674F1" w:rsidRDefault="000674F1" w:rsidP="000674F1">
            <w:pPr>
              <w:rPr>
                <w:b/>
                <w:bCs/>
                <w:sz w:val="20"/>
                <w:szCs w:val="20"/>
              </w:rPr>
            </w:pPr>
          </w:p>
        </w:tc>
        <w:tc>
          <w:tcPr>
            <w:tcW w:w="1484" w:type="dxa"/>
            <w:vMerge/>
            <w:tcBorders>
              <w:top w:val="nil"/>
              <w:left w:val="single" w:sz="4" w:space="0" w:color="auto"/>
              <w:bottom w:val="single" w:sz="4" w:space="0" w:color="auto"/>
              <w:right w:val="single" w:sz="4" w:space="0" w:color="auto"/>
            </w:tcBorders>
            <w:vAlign w:val="center"/>
            <w:hideMark/>
          </w:tcPr>
          <w:p w14:paraId="1916E9A7" w14:textId="77777777" w:rsidR="000674F1" w:rsidRPr="000674F1" w:rsidRDefault="000674F1" w:rsidP="000674F1">
            <w:pPr>
              <w:rPr>
                <w:b/>
                <w:bCs/>
                <w:sz w:val="20"/>
                <w:szCs w:val="20"/>
              </w:rPr>
            </w:pPr>
          </w:p>
        </w:tc>
        <w:tc>
          <w:tcPr>
            <w:tcW w:w="548" w:type="dxa"/>
            <w:vMerge/>
            <w:tcBorders>
              <w:top w:val="nil"/>
              <w:left w:val="single" w:sz="4" w:space="0" w:color="auto"/>
              <w:bottom w:val="single" w:sz="4" w:space="0" w:color="auto"/>
              <w:right w:val="single" w:sz="4" w:space="0" w:color="auto"/>
            </w:tcBorders>
            <w:vAlign w:val="center"/>
            <w:hideMark/>
          </w:tcPr>
          <w:p w14:paraId="1F0E6C42" w14:textId="77777777" w:rsidR="000674F1" w:rsidRPr="000674F1" w:rsidRDefault="000674F1" w:rsidP="000674F1">
            <w:pPr>
              <w:rPr>
                <w:b/>
                <w:bCs/>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075BE97C" w14:textId="77777777" w:rsidR="000674F1" w:rsidRPr="000674F1" w:rsidRDefault="000674F1" w:rsidP="000674F1">
            <w:pPr>
              <w:rPr>
                <w:b/>
                <w:bCs/>
                <w:sz w:val="20"/>
                <w:szCs w:val="20"/>
              </w:rPr>
            </w:pPr>
          </w:p>
        </w:tc>
        <w:tc>
          <w:tcPr>
            <w:tcW w:w="857" w:type="dxa"/>
            <w:vMerge/>
            <w:tcBorders>
              <w:top w:val="nil"/>
              <w:left w:val="single" w:sz="4" w:space="0" w:color="auto"/>
              <w:bottom w:val="single" w:sz="4" w:space="0" w:color="auto"/>
              <w:right w:val="single" w:sz="4" w:space="0" w:color="auto"/>
            </w:tcBorders>
            <w:vAlign w:val="center"/>
            <w:hideMark/>
          </w:tcPr>
          <w:p w14:paraId="6C18F4CA" w14:textId="77777777" w:rsidR="000674F1" w:rsidRPr="000674F1" w:rsidRDefault="000674F1" w:rsidP="000674F1">
            <w:pPr>
              <w:rPr>
                <w:b/>
                <w:bCs/>
                <w:sz w:val="20"/>
                <w:szCs w:val="20"/>
              </w:rPr>
            </w:pPr>
          </w:p>
        </w:tc>
        <w:tc>
          <w:tcPr>
            <w:tcW w:w="1179" w:type="dxa"/>
            <w:vMerge/>
            <w:tcBorders>
              <w:top w:val="nil"/>
              <w:left w:val="single" w:sz="4" w:space="0" w:color="auto"/>
              <w:bottom w:val="single" w:sz="4" w:space="0" w:color="auto"/>
              <w:right w:val="single" w:sz="4" w:space="0" w:color="000000"/>
            </w:tcBorders>
            <w:vAlign w:val="center"/>
            <w:hideMark/>
          </w:tcPr>
          <w:p w14:paraId="1473D2CF" w14:textId="77777777" w:rsidR="000674F1" w:rsidRPr="000674F1" w:rsidRDefault="000674F1" w:rsidP="000674F1">
            <w:pPr>
              <w:rPr>
                <w:b/>
                <w:bCs/>
                <w:sz w:val="20"/>
                <w:szCs w:val="20"/>
              </w:rPr>
            </w:pPr>
          </w:p>
        </w:tc>
        <w:tc>
          <w:tcPr>
            <w:tcW w:w="2898" w:type="dxa"/>
            <w:gridSpan w:val="5"/>
            <w:tcBorders>
              <w:top w:val="nil"/>
              <w:left w:val="nil"/>
              <w:bottom w:val="single" w:sz="4" w:space="0" w:color="auto"/>
              <w:right w:val="nil"/>
            </w:tcBorders>
            <w:shd w:val="clear" w:color="auto" w:fill="auto"/>
            <w:hideMark/>
          </w:tcPr>
          <w:p w14:paraId="3A6B188E" w14:textId="77777777" w:rsidR="000674F1" w:rsidRPr="000674F1" w:rsidRDefault="000674F1" w:rsidP="000674F1">
            <w:pPr>
              <w:jc w:val="center"/>
              <w:rPr>
                <w:b/>
                <w:bCs/>
                <w:sz w:val="20"/>
                <w:szCs w:val="20"/>
              </w:rPr>
            </w:pPr>
            <w:r w:rsidRPr="000674F1">
              <w:rPr>
                <w:b/>
                <w:bCs/>
                <w:sz w:val="20"/>
                <w:szCs w:val="20"/>
              </w:rPr>
              <w:t>октябрь</w:t>
            </w:r>
          </w:p>
        </w:tc>
        <w:tc>
          <w:tcPr>
            <w:tcW w:w="2754" w:type="dxa"/>
            <w:gridSpan w:val="4"/>
            <w:tcBorders>
              <w:top w:val="nil"/>
              <w:left w:val="nil"/>
              <w:bottom w:val="single" w:sz="4" w:space="0" w:color="auto"/>
              <w:right w:val="nil"/>
            </w:tcBorders>
            <w:shd w:val="clear" w:color="auto" w:fill="auto"/>
            <w:hideMark/>
          </w:tcPr>
          <w:p w14:paraId="3999D2C2" w14:textId="77777777" w:rsidR="000674F1" w:rsidRPr="000674F1" w:rsidRDefault="000674F1" w:rsidP="000674F1">
            <w:pPr>
              <w:jc w:val="center"/>
              <w:rPr>
                <w:b/>
                <w:bCs/>
                <w:sz w:val="20"/>
                <w:szCs w:val="20"/>
              </w:rPr>
            </w:pPr>
            <w:r w:rsidRPr="000674F1">
              <w:rPr>
                <w:b/>
                <w:bCs/>
                <w:sz w:val="20"/>
                <w:szCs w:val="20"/>
              </w:rPr>
              <w:t>ноябрь</w:t>
            </w:r>
          </w:p>
        </w:tc>
        <w:tc>
          <w:tcPr>
            <w:tcW w:w="3954" w:type="dxa"/>
            <w:gridSpan w:val="5"/>
            <w:tcBorders>
              <w:top w:val="nil"/>
              <w:left w:val="nil"/>
              <w:bottom w:val="single" w:sz="4" w:space="0" w:color="auto"/>
              <w:right w:val="nil"/>
            </w:tcBorders>
            <w:shd w:val="clear" w:color="auto" w:fill="auto"/>
            <w:hideMark/>
          </w:tcPr>
          <w:p w14:paraId="5D3727C7" w14:textId="77777777" w:rsidR="000674F1" w:rsidRPr="000674F1" w:rsidRDefault="000674F1" w:rsidP="000674F1">
            <w:pPr>
              <w:jc w:val="center"/>
              <w:rPr>
                <w:b/>
                <w:bCs/>
                <w:sz w:val="20"/>
                <w:szCs w:val="20"/>
              </w:rPr>
            </w:pPr>
            <w:r w:rsidRPr="000674F1">
              <w:rPr>
                <w:b/>
                <w:bCs/>
                <w:sz w:val="20"/>
                <w:szCs w:val="20"/>
              </w:rPr>
              <w:t>декабрь</w:t>
            </w:r>
          </w:p>
        </w:tc>
        <w:tc>
          <w:tcPr>
            <w:tcW w:w="276" w:type="dxa"/>
            <w:tcBorders>
              <w:top w:val="nil"/>
              <w:left w:val="nil"/>
              <w:bottom w:val="nil"/>
              <w:right w:val="nil"/>
            </w:tcBorders>
            <w:shd w:val="clear" w:color="auto" w:fill="auto"/>
            <w:noWrap/>
            <w:vAlign w:val="bottom"/>
            <w:hideMark/>
          </w:tcPr>
          <w:p w14:paraId="27FDEC30" w14:textId="77777777" w:rsidR="000674F1" w:rsidRPr="000674F1" w:rsidRDefault="000674F1" w:rsidP="000674F1">
            <w:pPr>
              <w:jc w:val="center"/>
              <w:rPr>
                <w:b/>
                <w:bCs/>
                <w:sz w:val="20"/>
                <w:szCs w:val="20"/>
              </w:rPr>
            </w:pPr>
          </w:p>
        </w:tc>
        <w:tc>
          <w:tcPr>
            <w:tcW w:w="874" w:type="dxa"/>
            <w:tcBorders>
              <w:top w:val="nil"/>
              <w:left w:val="nil"/>
              <w:bottom w:val="nil"/>
              <w:right w:val="nil"/>
            </w:tcBorders>
            <w:shd w:val="clear" w:color="auto" w:fill="auto"/>
            <w:noWrap/>
            <w:vAlign w:val="bottom"/>
            <w:hideMark/>
          </w:tcPr>
          <w:p w14:paraId="535AC0AF" w14:textId="77777777" w:rsidR="000674F1" w:rsidRPr="000674F1" w:rsidRDefault="000674F1" w:rsidP="000674F1">
            <w:pPr>
              <w:rPr>
                <w:sz w:val="20"/>
                <w:szCs w:val="20"/>
              </w:rPr>
            </w:pPr>
          </w:p>
        </w:tc>
      </w:tr>
      <w:tr w:rsidR="000674F1" w:rsidRPr="000674F1" w14:paraId="758CC929" w14:textId="77777777" w:rsidTr="00BD5407">
        <w:trPr>
          <w:gridAfter w:val="1"/>
          <w:wAfter w:w="34" w:type="dxa"/>
          <w:trHeight w:val="242"/>
        </w:trPr>
        <w:tc>
          <w:tcPr>
            <w:tcW w:w="600" w:type="dxa"/>
            <w:tcBorders>
              <w:top w:val="nil"/>
              <w:left w:val="single" w:sz="4" w:space="0" w:color="auto"/>
              <w:bottom w:val="single" w:sz="4" w:space="0" w:color="auto"/>
              <w:right w:val="single" w:sz="4" w:space="0" w:color="auto"/>
            </w:tcBorders>
            <w:shd w:val="clear" w:color="auto" w:fill="auto"/>
            <w:hideMark/>
          </w:tcPr>
          <w:p w14:paraId="75FF083D" w14:textId="77777777" w:rsidR="000674F1" w:rsidRPr="000674F1" w:rsidRDefault="000674F1" w:rsidP="000674F1">
            <w:pPr>
              <w:rPr>
                <w:b/>
                <w:bCs/>
                <w:sz w:val="20"/>
                <w:szCs w:val="20"/>
              </w:rPr>
            </w:pPr>
            <w:r w:rsidRPr="000674F1">
              <w:rPr>
                <w:b/>
                <w:bCs/>
                <w:sz w:val="20"/>
                <w:szCs w:val="20"/>
              </w:rPr>
              <w:t> </w:t>
            </w:r>
          </w:p>
        </w:tc>
        <w:tc>
          <w:tcPr>
            <w:tcW w:w="1484" w:type="dxa"/>
            <w:tcBorders>
              <w:top w:val="nil"/>
              <w:left w:val="nil"/>
              <w:bottom w:val="single" w:sz="4" w:space="0" w:color="auto"/>
              <w:right w:val="single" w:sz="4" w:space="0" w:color="auto"/>
            </w:tcBorders>
            <w:shd w:val="clear" w:color="auto" w:fill="auto"/>
            <w:hideMark/>
          </w:tcPr>
          <w:p w14:paraId="53EC0624" w14:textId="77777777" w:rsidR="000674F1" w:rsidRPr="000674F1" w:rsidRDefault="000674F1" w:rsidP="000674F1">
            <w:pPr>
              <w:rPr>
                <w:b/>
                <w:bCs/>
                <w:sz w:val="20"/>
                <w:szCs w:val="20"/>
              </w:rPr>
            </w:pPr>
            <w:r w:rsidRPr="000674F1">
              <w:rPr>
                <w:b/>
                <w:bCs/>
                <w:sz w:val="20"/>
                <w:szCs w:val="20"/>
              </w:rPr>
              <w:t> </w:t>
            </w:r>
          </w:p>
        </w:tc>
        <w:tc>
          <w:tcPr>
            <w:tcW w:w="548" w:type="dxa"/>
            <w:tcBorders>
              <w:top w:val="nil"/>
              <w:left w:val="nil"/>
              <w:bottom w:val="single" w:sz="4" w:space="0" w:color="auto"/>
              <w:right w:val="single" w:sz="4" w:space="0" w:color="auto"/>
            </w:tcBorders>
            <w:shd w:val="clear" w:color="auto" w:fill="auto"/>
            <w:hideMark/>
          </w:tcPr>
          <w:p w14:paraId="20B48831" w14:textId="77777777" w:rsidR="000674F1" w:rsidRPr="000674F1" w:rsidRDefault="000674F1" w:rsidP="000674F1">
            <w:pPr>
              <w:rPr>
                <w:b/>
                <w:bCs/>
                <w:sz w:val="20"/>
                <w:szCs w:val="20"/>
              </w:rPr>
            </w:pPr>
            <w:r w:rsidRPr="000674F1">
              <w:rPr>
                <w:b/>
                <w:bCs/>
                <w:sz w:val="20"/>
                <w:szCs w:val="20"/>
              </w:rPr>
              <w:t> </w:t>
            </w:r>
          </w:p>
        </w:tc>
        <w:tc>
          <w:tcPr>
            <w:tcW w:w="611" w:type="dxa"/>
            <w:tcBorders>
              <w:top w:val="nil"/>
              <w:left w:val="nil"/>
              <w:bottom w:val="single" w:sz="4" w:space="0" w:color="auto"/>
              <w:right w:val="single" w:sz="4" w:space="0" w:color="auto"/>
            </w:tcBorders>
            <w:shd w:val="clear" w:color="auto" w:fill="auto"/>
            <w:hideMark/>
          </w:tcPr>
          <w:p w14:paraId="48D995F8" w14:textId="77777777" w:rsidR="000674F1" w:rsidRPr="000674F1" w:rsidRDefault="000674F1" w:rsidP="000674F1">
            <w:pPr>
              <w:rPr>
                <w:b/>
                <w:bCs/>
                <w:sz w:val="20"/>
                <w:szCs w:val="20"/>
              </w:rPr>
            </w:pPr>
            <w:r w:rsidRPr="000674F1">
              <w:rPr>
                <w:b/>
                <w:bCs/>
                <w:sz w:val="20"/>
                <w:szCs w:val="20"/>
              </w:rPr>
              <w:t> </w:t>
            </w:r>
          </w:p>
        </w:tc>
        <w:tc>
          <w:tcPr>
            <w:tcW w:w="857" w:type="dxa"/>
            <w:tcBorders>
              <w:top w:val="nil"/>
              <w:left w:val="nil"/>
              <w:bottom w:val="single" w:sz="4" w:space="0" w:color="auto"/>
              <w:right w:val="single" w:sz="4" w:space="0" w:color="auto"/>
            </w:tcBorders>
            <w:shd w:val="clear" w:color="auto" w:fill="auto"/>
            <w:hideMark/>
          </w:tcPr>
          <w:p w14:paraId="5E5B2096" w14:textId="77777777" w:rsidR="000674F1" w:rsidRPr="000674F1" w:rsidRDefault="000674F1" w:rsidP="000674F1">
            <w:pPr>
              <w:rPr>
                <w:b/>
                <w:bCs/>
                <w:sz w:val="20"/>
                <w:szCs w:val="20"/>
              </w:rPr>
            </w:pPr>
            <w:r w:rsidRPr="000674F1">
              <w:rPr>
                <w:b/>
                <w:bCs/>
                <w:sz w:val="20"/>
                <w:szCs w:val="20"/>
              </w:rPr>
              <w:t> </w:t>
            </w:r>
          </w:p>
        </w:tc>
        <w:tc>
          <w:tcPr>
            <w:tcW w:w="1179" w:type="dxa"/>
            <w:tcBorders>
              <w:top w:val="nil"/>
              <w:left w:val="nil"/>
              <w:bottom w:val="single" w:sz="4" w:space="0" w:color="auto"/>
              <w:right w:val="single" w:sz="4" w:space="0" w:color="auto"/>
            </w:tcBorders>
            <w:shd w:val="clear" w:color="auto" w:fill="auto"/>
            <w:hideMark/>
          </w:tcPr>
          <w:p w14:paraId="68FDFDFF" w14:textId="77777777" w:rsidR="000674F1" w:rsidRPr="000674F1" w:rsidRDefault="000674F1" w:rsidP="000674F1">
            <w:pPr>
              <w:rPr>
                <w:b/>
                <w:bCs/>
                <w:sz w:val="20"/>
                <w:szCs w:val="20"/>
              </w:rPr>
            </w:pPr>
            <w:r w:rsidRPr="000674F1">
              <w:rPr>
                <w:b/>
                <w:bCs/>
                <w:sz w:val="20"/>
                <w:szCs w:val="20"/>
              </w:rPr>
              <w:t> </w:t>
            </w:r>
          </w:p>
        </w:tc>
        <w:tc>
          <w:tcPr>
            <w:tcW w:w="540" w:type="dxa"/>
            <w:gridSpan w:val="2"/>
            <w:tcBorders>
              <w:top w:val="nil"/>
              <w:left w:val="nil"/>
              <w:bottom w:val="single" w:sz="4" w:space="0" w:color="auto"/>
              <w:right w:val="single" w:sz="4" w:space="0" w:color="auto"/>
            </w:tcBorders>
            <w:shd w:val="clear" w:color="auto" w:fill="auto"/>
            <w:hideMark/>
          </w:tcPr>
          <w:p w14:paraId="730601DD" w14:textId="77777777" w:rsidR="000674F1" w:rsidRPr="000674F1" w:rsidRDefault="000674F1" w:rsidP="000674F1">
            <w:pPr>
              <w:jc w:val="center"/>
              <w:rPr>
                <w:sz w:val="20"/>
                <w:szCs w:val="20"/>
              </w:rPr>
            </w:pPr>
            <w:r w:rsidRPr="000674F1">
              <w:rPr>
                <w:sz w:val="20"/>
                <w:szCs w:val="20"/>
              </w:rPr>
              <w:t>03-09</w:t>
            </w:r>
          </w:p>
        </w:tc>
        <w:tc>
          <w:tcPr>
            <w:tcW w:w="540" w:type="dxa"/>
            <w:tcBorders>
              <w:top w:val="nil"/>
              <w:left w:val="nil"/>
              <w:bottom w:val="single" w:sz="4" w:space="0" w:color="auto"/>
              <w:right w:val="single" w:sz="4" w:space="0" w:color="auto"/>
            </w:tcBorders>
            <w:shd w:val="clear" w:color="auto" w:fill="auto"/>
            <w:hideMark/>
          </w:tcPr>
          <w:p w14:paraId="48828082" w14:textId="77777777" w:rsidR="000674F1" w:rsidRPr="000674F1" w:rsidRDefault="000674F1" w:rsidP="000674F1">
            <w:pPr>
              <w:jc w:val="center"/>
              <w:rPr>
                <w:sz w:val="20"/>
                <w:szCs w:val="20"/>
              </w:rPr>
            </w:pPr>
            <w:r w:rsidRPr="000674F1">
              <w:rPr>
                <w:sz w:val="20"/>
                <w:szCs w:val="20"/>
              </w:rPr>
              <w:t>10-16</w:t>
            </w:r>
          </w:p>
        </w:tc>
        <w:tc>
          <w:tcPr>
            <w:tcW w:w="900" w:type="dxa"/>
            <w:tcBorders>
              <w:top w:val="nil"/>
              <w:left w:val="nil"/>
              <w:bottom w:val="single" w:sz="4" w:space="0" w:color="auto"/>
              <w:right w:val="single" w:sz="4" w:space="0" w:color="auto"/>
            </w:tcBorders>
            <w:shd w:val="clear" w:color="auto" w:fill="auto"/>
            <w:hideMark/>
          </w:tcPr>
          <w:p w14:paraId="5188D391" w14:textId="77777777" w:rsidR="000674F1" w:rsidRPr="000674F1" w:rsidRDefault="000674F1" w:rsidP="000674F1">
            <w:pPr>
              <w:jc w:val="center"/>
              <w:rPr>
                <w:sz w:val="20"/>
                <w:szCs w:val="20"/>
              </w:rPr>
            </w:pPr>
            <w:r w:rsidRPr="000674F1">
              <w:rPr>
                <w:sz w:val="20"/>
                <w:szCs w:val="20"/>
              </w:rPr>
              <w:t>17-23</w:t>
            </w:r>
          </w:p>
        </w:tc>
        <w:tc>
          <w:tcPr>
            <w:tcW w:w="918" w:type="dxa"/>
            <w:tcBorders>
              <w:top w:val="nil"/>
              <w:left w:val="nil"/>
              <w:bottom w:val="single" w:sz="4" w:space="0" w:color="auto"/>
              <w:right w:val="single" w:sz="4" w:space="0" w:color="auto"/>
            </w:tcBorders>
            <w:shd w:val="clear" w:color="auto" w:fill="auto"/>
            <w:hideMark/>
          </w:tcPr>
          <w:p w14:paraId="09294170" w14:textId="77777777" w:rsidR="000674F1" w:rsidRPr="000674F1" w:rsidRDefault="000674F1" w:rsidP="000674F1">
            <w:pPr>
              <w:jc w:val="center"/>
              <w:rPr>
                <w:sz w:val="20"/>
                <w:szCs w:val="20"/>
              </w:rPr>
            </w:pPr>
            <w:r w:rsidRPr="000674F1">
              <w:rPr>
                <w:sz w:val="20"/>
                <w:szCs w:val="20"/>
              </w:rPr>
              <w:t>24-30</w:t>
            </w:r>
          </w:p>
        </w:tc>
        <w:tc>
          <w:tcPr>
            <w:tcW w:w="540" w:type="dxa"/>
            <w:tcBorders>
              <w:top w:val="nil"/>
              <w:left w:val="nil"/>
              <w:bottom w:val="single" w:sz="4" w:space="0" w:color="auto"/>
              <w:right w:val="single" w:sz="4" w:space="0" w:color="auto"/>
            </w:tcBorders>
            <w:shd w:val="clear" w:color="auto" w:fill="auto"/>
            <w:hideMark/>
          </w:tcPr>
          <w:p w14:paraId="0EC01E69" w14:textId="77777777" w:rsidR="000674F1" w:rsidRPr="000674F1" w:rsidRDefault="000674F1" w:rsidP="000674F1">
            <w:pPr>
              <w:jc w:val="center"/>
              <w:rPr>
                <w:sz w:val="20"/>
                <w:szCs w:val="20"/>
              </w:rPr>
            </w:pPr>
            <w:r w:rsidRPr="000674F1">
              <w:rPr>
                <w:sz w:val="20"/>
                <w:szCs w:val="20"/>
              </w:rPr>
              <w:t>31-06</w:t>
            </w:r>
          </w:p>
        </w:tc>
        <w:tc>
          <w:tcPr>
            <w:tcW w:w="540" w:type="dxa"/>
            <w:tcBorders>
              <w:top w:val="nil"/>
              <w:left w:val="nil"/>
              <w:bottom w:val="single" w:sz="4" w:space="0" w:color="auto"/>
              <w:right w:val="single" w:sz="4" w:space="0" w:color="auto"/>
            </w:tcBorders>
            <w:shd w:val="clear" w:color="auto" w:fill="auto"/>
            <w:hideMark/>
          </w:tcPr>
          <w:p w14:paraId="7B5B68E0" w14:textId="77777777" w:rsidR="000674F1" w:rsidRPr="000674F1" w:rsidRDefault="000674F1" w:rsidP="000674F1">
            <w:pPr>
              <w:jc w:val="center"/>
              <w:rPr>
                <w:sz w:val="20"/>
                <w:szCs w:val="20"/>
              </w:rPr>
            </w:pPr>
            <w:r w:rsidRPr="000674F1">
              <w:rPr>
                <w:sz w:val="20"/>
                <w:szCs w:val="20"/>
              </w:rPr>
              <w:t>07-13</w:t>
            </w:r>
          </w:p>
        </w:tc>
        <w:tc>
          <w:tcPr>
            <w:tcW w:w="540" w:type="dxa"/>
            <w:tcBorders>
              <w:top w:val="nil"/>
              <w:left w:val="nil"/>
              <w:bottom w:val="single" w:sz="4" w:space="0" w:color="auto"/>
              <w:right w:val="single" w:sz="4" w:space="0" w:color="auto"/>
            </w:tcBorders>
            <w:shd w:val="clear" w:color="auto" w:fill="auto"/>
            <w:hideMark/>
          </w:tcPr>
          <w:p w14:paraId="7CD34532" w14:textId="77777777" w:rsidR="000674F1" w:rsidRPr="000674F1" w:rsidRDefault="000674F1" w:rsidP="000674F1">
            <w:pPr>
              <w:jc w:val="center"/>
              <w:rPr>
                <w:sz w:val="20"/>
                <w:szCs w:val="20"/>
              </w:rPr>
            </w:pPr>
            <w:r w:rsidRPr="000674F1">
              <w:rPr>
                <w:sz w:val="20"/>
                <w:szCs w:val="20"/>
              </w:rPr>
              <w:t>14-20</w:t>
            </w:r>
          </w:p>
        </w:tc>
        <w:tc>
          <w:tcPr>
            <w:tcW w:w="1134" w:type="dxa"/>
            <w:tcBorders>
              <w:top w:val="nil"/>
              <w:left w:val="nil"/>
              <w:bottom w:val="single" w:sz="4" w:space="0" w:color="auto"/>
              <w:right w:val="single" w:sz="4" w:space="0" w:color="auto"/>
            </w:tcBorders>
            <w:shd w:val="clear" w:color="auto" w:fill="auto"/>
            <w:hideMark/>
          </w:tcPr>
          <w:p w14:paraId="501277B0" w14:textId="77777777" w:rsidR="000674F1" w:rsidRPr="000674F1" w:rsidRDefault="000674F1" w:rsidP="000674F1">
            <w:pPr>
              <w:jc w:val="center"/>
              <w:rPr>
                <w:sz w:val="20"/>
                <w:szCs w:val="20"/>
              </w:rPr>
            </w:pPr>
            <w:r w:rsidRPr="000674F1">
              <w:rPr>
                <w:sz w:val="20"/>
                <w:szCs w:val="20"/>
              </w:rPr>
              <w:t>21-27</w:t>
            </w:r>
          </w:p>
        </w:tc>
        <w:tc>
          <w:tcPr>
            <w:tcW w:w="540" w:type="dxa"/>
            <w:tcBorders>
              <w:top w:val="nil"/>
              <w:left w:val="nil"/>
              <w:bottom w:val="single" w:sz="4" w:space="0" w:color="auto"/>
              <w:right w:val="single" w:sz="4" w:space="0" w:color="auto"/>
            </w:tcBorders>
            <w:shd w:val="clear" w:color="auto" w:fill="auto"/>
            <w:hideMark/>
          </w:tcPr>
          <w:p w14:paraId="6F8683C2" w14:textId="77777777" w:rsidR="000674F1" w:rsidRPr="000674F1" w:rsidRDefault="000674F1" w:rsidP="000674F1">
            <w:pPr>
              <w:jc w:val="center"/>
              <w:rPr>
                <w:sz w:val="20"/>
                <w:szCs w:val="20"/>
              </w:rPr>
            </w:pPr>
            <w:r w:rsidRPr="000674F1">
              <w:rPr>
                <w:sz w:val="20"/>
                <w:szCs w:val="20"/>
              </w:rPr>
              <w:t>28-04</w:t>
            </w:r>
          </w:p>
        </w:tc>
        <w:tc>
          <w:tcPr>
            <w:tcW w:w="540" w:type="dxa"/>
            <w:tcBorders>
              <w:top w:val="nil"/>
              <w:left w:val="nil"/>
              <w:bottom w:val="single" w:sz="4" w:space="0" w:color="auto"/>
              <w:right w:val="single" w:sz="4" w:space="0" w:color="auto"/>
            </w:tcBorders>
            <w:shd w:val="clear" w:color="auto" w:fill="auto"/>
            <w:hideMark/>
          </w:tcPr>
          <w:p w14:paraId="1679AE1A" w14:textId="77777777" w:rsidR="000674F1" w:rsidRPr="000674F1" w:rsidRDefault="000674F1" w:rsidP="000674F1">
            <w:pPr>
              <w:jc w:val="center"/>
              <w:rPr>
                <w:sz w:val="20"/>
                <w:szCs w:val="20"/>
              </w:rPr>
            </w:pPr>
            <w:r w:rsidRPr="000674F1">
              <w:rPr>
                <w:sz w:val="20"/>
                <w:szCs w:val="20"/>
              </w:rPr>
              <w:t>05-11</w:t>
            </w:r>
          </w:p>
        </w:tc>
        <w:tc>
          <w:tcPr>
            <w:tcW w:w="540" w:type="dxa"/>
            <w:tcBorders>
              <w:top w:val="nil"/>
              <w:left w:val="nil"/>
              <w:bottom w:val="single" w:sz="4" w:space="0" w:color="auto"/>
              <w:right w:val="single" w:sz="4" w:space="0" w:color="auto"/>
            </w:tcBorders>
            <w:shd w:val="clear" w:color="auto" w:fill="auto"/>
            <w:hideMark/>
          </w:tcPr>
          <w:p w14:paraId="5518E267" w14:textId="77777777" w:rsidR="000674F1" w:rsidRPr="000674F1" w:rsidRDefault="000674F1" w:rsidP="000674F1">
            <w:pPr>
              <w:jc w:val="center"/>
              <w:rPr>
                <w:sz w:val="20"/>
                <w:szCs w:val="20"/>
              </w:rPr>
            </w:pPr>
            <w:r w:rsidRPr="000674F1">
              <w:rPr>
                <w:sz w:val="20"/>
                <w:szCs w:val="20"/>
              </w:rPr>
              <w:t>12-18</w:t>
            </w:r>
          </w:p>
        </w:tc>
        <w:tc>
          <w:tcPr>
            <w:tcW w:w="1341" w:type="dxa"/>
            <w:tcBorders>
              <w:top w:val="nil"/>
              <w:left w:val="nil"/>
              <w:bottom w:val="single" w:sz="4" w:space="0" w:color="auto"/>
              <w:right w:val="single" w:sz="4" w:space="0" w:color="auto"/>
            </w:tcBorders>
            <w:shd w:val="clear" w:color="auto" w:fill="auto"/>
            <w:hideMark/>
          </w:tcPr>
          <w:p w14:paraId="36B263C8" w14:textId="77777777" w:rsidR="000674F1" w:rsidRPr="000674F1" w:rsidRDefault="000674F1" w:rsidP="000674F1">
            <w:pPr>
              <w:jc w:val="center"/>
              <w:rPr>
                <w:sz w:val="20"/>
                <w:szCs w:val="20"/>
              </w:rPr>
            </w:pPr>
            <w:r w:rsidRPr="000674F1">
              <w:rPr>
                <w:sz w:val="20"/>
                <w:szCs w:val="20"/>
              </w:rPr>
              <w:t>19-25</w:t>
            </w:r>
          </w:p>
        </w:tc>
        <w:tc>
          <w:tcPr>
            <w:tcW w:w="993" w:type="dxa"/>
            <w:tcBorders>
              <w:top w:val="nil"/>
              <w:left w:val="nil"/>
              <w:bottom w:val="single" w:sz="4" w:space="0" w:color="auto"/>
              <w:right w:val="single" w:sz="4" w:space="0" w:color="auto"/>
            </w:tcBorders>
            <w:shd w:val="clear" w:color="auto" w:fill="auto"/>
            <w:hideMark/>
          </w:tcPr>
          <w:p w14:paraId="74AACBBD" w14:textId="77777777" w:rsidR="000674F1" w:rsidRPr="000674F1" w:rsidRDefault="000674F1" w:rsidP="000674F1">
            <w:pPr>
              <w:jc w:val="center"/>
              <w:rPr>
                <w:sz w:val="20"/>
                <w:szCs w:val="20"/>
              </w:rPr>
            </w:pPr>
            <w:r w:rsidRPr="000674F1">
              <w:rPr>
                <w:sz w:val="20"/>
                <w:szCs w:val="20"/>
              </w:rPr>
              <w:t>26-01</w:t>
            </w:r>
          </w:p>
        </w:tc>
        <w:tc>
          <w:tcPr>
            <w:tcW w:w="276" w:type="dxa"/>
            <w:tcBorders>
              <w:top w:val="nil"/>
              <w:left w:val="nil"/>
              <w:bottom w:val="nil"/>
              <w:right w:val="nil"/>
            </w:tcBorders>
            <w:shd w:val="clear" w:color="auto" w:fill="auto"/>
            <w:noWrap/>
            <w:vAlign w:val="bottom"/>
            <w:hideMark/>
          </w:tcPr>
          <w:p w14:paraId="57571AED" w14:textId="77777777" w:rsidR="000674F1" w:rsidRPr="000674F1" w:rsidRDefault="000674F1" w:rsidP="000674F1">
            <w:pPr>
              <w:jc w:val="center"/>
              <w:rPr>
                <w:sz w:val="20"/>
                <w:szCs w:val="20"/>
              </w:rPr>
            </w:pPr>
          </w:p>
        </w:tc>
        <w:tc>
          <w:tcPr>
            <w:tcW w:w="874" w:type="dxa"/>
            <w:tcBorders>
              <w:top w:val="nil"/>
              <w:left w:val="nil"/>
              <w:bottom w:val="nil"/>
              <w:right w:val="nil"/>
            </w:tcBorders>
            <w:shd w:val="clear" w:color="auto" w:fill="auto"/>
            <w:noWrap/>
            <w:vAlign w:val="bottom"/>
            <w:hideMark/>
          </w:tcPr>
          <w:p w14:paraId="43B0ED4F" w14:textId="77777777" w:rsidR="000674F1" w:rsidRPr="000674F1" w:rsidRDefault="000674F1" w:rsidP="000674F1">
            <w:pPr>
              <w:rPr>
                <w:sz w:val="20"/>
                <w:szCs w:val="20"/>
              </w:rPr>
            </w:pPr>
          </w:p>
        </w:tc>
      </w:tr>
      <w:tr w:rsidR="000674F1" w:rsidRPr="000674F1" w14:paraId="6D252F90"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auto" w:fill="auto"/>
            <w:hideMark/>
          </w:tcPr>
          <w:p w14:paraId="350E2574"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auto" w:fill="auto"/>
            <w:hideMark/>
          </w:tcPr>
          <w:p w14:paraId="7ABF9AD8" w14:textId="77777777" w:rsidR="000674F1" w:rsidRPr="000674F1" w:rsidRDefault="000674F1" w:rsidP="000674F1">
            <w:pPr>
              <w:jc w:val="center"/>
              <w:rPr>
                <w:b/>
                <w:bCs/>
                <w:sz w:val="20"/>
                <w:szCs w:val="20"/>
              </w:rPr>
            </w:pPr>
            <w:r w:rsidRPr="000674F1">
              <w:rPr>
                <w:b/>
                <w:bCs/>
                <w:sz w:val="20"/>
                <w:szCs w:val="20"/>
              </w:rPr>
              <w:t>Состав работ</w:t>
            </w:r>
          </w:p>
        </w:tc>
        <w:tc>
          <w:tcPr>
            <w:tcW w:w="548" w:type="dxa"/>
            <w:tcBorders>
              <w:top w:val="nil"/>
              <w:left w:val="nil"/>
              <w:bottom w:val="single" w:sz="4" w:space="0" w:color="auto"/>
              <w:right w:val="single" w:sz="4" w:space="0" w:color="auto"/>
            </w:tcBorders>
            <w:shd w:val="clear" w:color="auto" w:fill="auto"/>
            <w:hideMark/>
          </w:tcPr>
          <w:p w14:paraId="23A44A28" w14:textId="77777777" w:rsidR="000674F1" w:rsidRPr="000674F1" w:rsidRDefault="000674F1" w:rsidP="000674F1">
            <w:pPr>
              <w:jc w:val="center"/>
              <w:rPr>
                <w:sz w:val="20"/>
                <w:szCs w:val="20"/>
              </w:rPr>
            </w:pPr>
            <w:r w:rsidRPr="000674F1">
              <w:rPr>
                <w:sz w:val="20"/>
                <w:szCs w:val="20"/>
              </w:rPr>
              <w:t> </w:t>
            </w:r>
          </w:p>
        </w:tc>
        <w:tc>
          <w:tcPr>
            <w:tcW w:w="611" w:type="dxa"/>
            <w:tcBorders>
              <w:top w:val="nil"/>
              <w:left w:val="nil"/>
              <w:bottom w:val="single" w:sz="4" w:space="0" w:color="auto"/>
              <w:right w:val="single" w:sz="4" w:space="0" w:color="auto"/>
            </w:tcBorders>
            <w:shd w:val="clear" w:color="auto" w:fill="auto"/>
            <w:hideMark/>
          </w:tcPr>
          <w:p w14:paraId="70BD9368" w14:textId="77777777" w:rsidR="000674F1" w:rsidRPr="000674F1" w:rsidRDefault="000674F1" w:rsidP="000674F1">
            <w:pPr>
              <w:jc w:val="center"/>
              <w:rPr>
                <w:sz w:val="20"/>
                <w:szCs w:val="20"/>
              </w:rPr>
            </w:pPr>
            <w:r w:rsidRPr="000674F1">
              <w:rPr>
                <w:sz w:val="20"/>
                <w:szCs w:val="20"/>
              </w:rPr>
              <w:t> </w:t>
            </w:r>
          </w:p>
        </w:tc>
        <w:tc>
          <w:tcPr>
            <w:tcW w:w="857" w:type="dxa"/>
            <w:tcBorders>
              <w:top w:val="nil"/>
              <w:left w:val="nil"/>
              <w:bottom w:val="single" w:sz="4" w:space="0" w:color="auto"/>
              <w:right w:val="single" w:sz="4" w:space="0" w:color="auto"/>
            </w:tcBorders>
            <w:shd w:val="clear" w:color="auto" w:fill="auto"/>
            <w:hideMark/>
          </w:tcPr>
          <w:p w14:paraId="33CCE36F"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auto" w:fill="auto"/>
            <w:hideMark/>
          </w:tcPr>
          <w:p w14:paraId="563DED78"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nil"/>
              <w:right w:val="single" w:sz="4" w:space="0" w:color="auto"/>
            </w:tcBorders>
            <w:shd w:val="clear" w:color="auto" w:fill="auto"/>
            <w:hideMark/>
          </w:tcPr>
          <w:p w14:paraId="20CBEDC3" w14:textId="77777777" w:rsidR="000674F1" w:rsidRPr="000674F1" w:rsidRDefault="000674F1" w:rsidP="000674F1">
            <w:pPr>
              <w:jc w:val="center"/>
              <w:rPr>
                <w:sz w:val="20"/>
                <w:szCs w:val="20"/>
                <w:u w:val="single"/>
              </w:rPr>
            </w:pPr>
            <w:r w:rsidRPr="000674F1">
              <w:rPr>
                <w:sz w:val="20"/>
                <w:szCs w:val="20"/>
                <w:u w:val="single"/>
              </w:rPr>
              <w:t> </w:t>
            </w:r>
          </w:p>
        </w:tc>
        <w:tc>
          <w:tcPr>
            <w:tcW w:w="540" w:type="dxa"/>
            <w:tcBorders>
              <w:top w:val="nil"/>
              <w:left w:val="nil"/>
              <w:bottom w:val="nil"/>
              <w:right w:val="single" w:sz="4" w:space="0" w:color="auto"/>
            </w:tcBorders>
            <w:shd w:val="clear" w:color="auto" w:fill="auto"/>
            <w:hideMark/>
          </w:tcPr>
          <w:p w14:paraId="4A6D0B29" w14:textId="77777777" w:rsidR="000674F1" w:rsidRPr="000674F1" w:rsidRDefault="000674F1" w:rsidP="000674F1">
            <w:pPr>
              <w:jc w:val="center"/>
              <w:rPr>
                <w:sz w:val="20"/>
                <w:szCs w:val="20"/>
              </w:rPr>
            </w:pPr>
            <w:r w:rsidRPr="000674F1">
              <w:rPr>
                <w:sz w:val="20"/>
                <w:szCs w:val="20"/>
              </w:rPr>
              <w:t> </w:t>
            </w:r>
          </w:p>
        </w:tc>
        <w:tc>
          <w:tcPr>
            <w:tcW w:w="900" w:type="dxa"/>
            <w:tcBorders>
              <w:top w:val="nil"/>
              <w:left w:val="nil"/>
              <w:bottom w:val="nil"/>
              <w:right w:val="single" w:sz="4" w:space="0" w:color="auto"/>
            </w:tcBorders>
            <w:shd w:val="clear" w:color="auto" w:fill="auto"/>
            <w:hideMark/>
          </w:tcPr>
          <w:p w14:paraId="5451FC02" w14:textId="77777777" w:rsidR="000674F1" w:rsidRPr="000674F1" w:rsidRDefault="000674F1" w:rsidP="000674F1">
            <w:pPr>
              <w:jc w:val="center"/>
              <w:rPr>
                <w:sz w:val="20"/>
                <w:szCs w:val="20"/>
              </w:rPr>
            </w:pPr>
            <w:r w:rsidRPr="000674F1">
              <w:rPr>
                <w:sz w:val="20"/>
                <w:szCs w:val="20"/>
              </w:rPr>
              <w:t> </w:t>
            </w:r>
          </w:p>
        </w:tc>
        <w:tc>
          <w:tcPr>
            <w:tcW w:w="918" w:type="dxa"/>
            <w:tcBorders>
              <w:top w:val="nil"/>
              <w:left w:val="nil"/>
              <w:bottom w:val="single" w:sz="4" w:space="0" w:color="auto"/>
              <w:right w:val="single" w:sz="4" w:space="0" w:color="auto"/>
            </w:tcBorders>
            <w:shd w:val="clear" w:color="auto" w:fill="auto"/>
            <w:noWrap/>
            <w:vAlign w:val="bottom"/>
            <w:hideMark/>
          </w:tcPr>
          <w:p w14:paraId="683DC9F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25790E0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01ADB9C"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167BFB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31E934"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9CC4C0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nil"/>
              <w:right w:val="single" w:sz="4" w:space="0" w:color="auto"/>
            </w:tcBorders>
            <w:shd w:val="clear" w:color="auto" w:fill="auto"/>
            <w:hideMark/>
          </w:tcPr>
          <w:p w14:paraId="4D8E7899" w14:textId="77777777" w:rsidR="000674F1" w:rsidRPr="000674F1" w:rsidRDefault="000674F1" w:rsidP="000674F1">
            <w:pPr>
              <w:jc w:val="center"/>
              <w:rPr>
                <w:sz w:val="20"/>
                <w:szCs w:val="20"/>
              </w:rPr>
            </w:pPr>
            <w:r w:rsidRPr="000674F1">
              <w:rPr>
                <w:sz w:val="20"/>
                <w:szCs w:val="20"/>
              </w:rPr>
              <w:t> </w:t>
            </w:r>
          </w:p>
        </w:tc>
        <w:tc>
          <w:tcPr>
            <w:tcW w:w="540" w:type="dxa"/>
            <w:tcBorders>
              <w:top w:val="nil"/>
              <w:left w:val="nil"/>
              <w:bottom w:val="nil"/>
              <w:right w:val="single" w:sz="4" w:space="0" w:color="auto"/>
            </w:tcBorders>
            <w:shd w:val="clear" w:color="auto" w:fill="auto"/>
            <w:hideMark/>
          </w:tcPr>
          <w:p w14:paraId="6DB5524E" w14:textId="77777777" w:rsidR="000674F1" w:rsidRPr="000674F1" w:rsidRDefault="000674F1" w:rsidP="000674F1">
            <w:pPr>
              <w:jc w:val="center"/>
              <w:rPr>
                <w:sz w:val="20"/>
                <w:szCs w:val="20"/>
              </w:rPr>
            </w:pPr>
            <w:r w:rsidRPr="000674F1">
              <w:rPr>
                <w:sz w:val="20"/>
                <w:szCs w:val="20"/>
              </w:rPr>
              <w:t> </w:t>
            </w:r>
          </w:p>
        </w:tc>
        <w:tc>
          <w:tcPr>
            <w:tcW w:w="1341" w:type="dxa"/>
            <w:tcBorders>
              <w:top w:val="nil"/>
              <w:left w:val="nil"/>
              <w:bottom w:val="nil"/>
              <w:right w:val="single" w:sz="4" w:space="0" w:color="auto"/>
            </w:tcBorders>
            <w:shd w:val="clear" w:color="auto" w:fill="auto"/>
            <w:hideMark/>
          </w:tcPr>
          <w:p w14:paraId="60237A89" w14:textId="77777777" w:rsidR="000674F1" w:rsidRPr="000674F1" w:rsidRDefault="000674F1" w:rsidP="000674F1">
            <w:pPr>
              <w:jc w:val="center"/>
              <w:rPr>
                <w:sz w:val="20"/>
                <w:szCs w:val="20"/>
                <w:u w:val="single"/>
              </w:rPr>
            </w:pPr>
            <w:r w:rsidRPr="000674F1">
              <w:rPr>
                <w:sz w:val="20"/>
                <w:szCs w:val="20"/>
                <w:u w:val="single"/>
              </w:rPr>
              <w:t> </w:t>
            </w:r>
          </w:p>
        </w:tc>
        <w:tc>
          <w:tcPr>
            <w:tcW w:w="993" w:type="dxa"/>
            <w:tcBorders>
              <w:top w:val="nil"/>
              <w:left w:val="nil"/>
              <w:bottom w:val="nil"/>
              <w:right w:val="single" w:sz="4" w:space="0" w:color="auto"/>
            </w:tcBorders>
            <w:shd w:val="clear" w:color="auto" w:fill="auto"/>
            <w:hideMark/>
          </w:tcPr>
          <w:p w14:paraId="4C20D1E1" w14:textId="77777777" w:rsidR="000674F1" w:rsidRPr="000674F1" w:rsidRDefault="000674F1" w:rsidP="000674F1">
            <w:pPr>
              <w:jc w:val="center"/>
              <w:rPr>
                <w:sz w:val="20"/>
                <w:szCs w:val="20"/>
              </w:rPr>
            </w:pPr>
            <w:r w:rsidRPr="000674F1">
              <w:rPr>
                <w:sz w:val="20"/>
                <w:szCs w:val="20"/>
              </w:rPr>
              <w:t> </w:t>
            </w:r>
          </w:p>
        </w:tc>
        <w:tc>
          <w:tcPr>
            <w:tcW w:w="276" w:type="dxa"/>
            <w:tcBorders>
              <w:top w:val="nil"/>
              <w:left w:val="nil"/>
              <w:bottom w:val="nil"/>
              <w:right w:val="nil"/>
            </w:tcBorders>
            <w:shd w:val="clear" w:color="auto" w:fill="auto"/>
            <w:noWrap/>
            <w:vAlign w:val="bottom"/>
            <w:hideMark/>
          </w:tcPr>
          <w:p w14:paraId="22208519" w14:textId="77777777" w:rsidR="000674F1" w:rsidRPr="000674F1" w:rsidRDefault="000674F1" w:rsidP="000674F1">
            <w:pPr>
              <w:jc w:val="center"/>
              <w:rPr>
                <w:sz w:val="20"/>
                <w:szCs w:val="20"/>
              </w:rPr>
            </w:pPr>
          </w:p>
        </w:tc>
        <w:tc>
          <w:tcPr>
            <w:tcW w:w="874" w:type="dxa"/>
            <w:tcBorders>
              <w:top w:val="nil"/>
              <w:left w:val="nil"/>
              <w:bottom w:val="nil"/>
              <w:right w:val="nil"/>
            </w:tcBorders>
            <w:shd w:val="clear" w:color="auto" w:fill="auto"/>
            <w:noWrap/>
            <w:vAlign w:val="bottom"/>
            <w:hideMark/>
          </w:tcPr>
          <w:p w14:paraId="549EDA2F" w14:textId="77777777" w:rsidR="000674F1" w:rsidRPr="000674F1" w:rsidRDefault="000674F1" w:rsidP="000674F1">
            <w:pPr>
              <w:rPr>
                <w:sz w:val="20"/>
                <w:szCs w:val="20"/>
              </w:rPr>
            </w:pPr>
          </w:p>
        </w:tc>
      </w:tr>
      <w:tr w:rsidR="000674F1" w:rsidRPr="000674F1" w14:paraId="67DA2248"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C0C0C0"/>
            <w:hideMark/>
          </w:tcPr>
          <w:p w14:paraId="469E9622" w14:textId="77777777" w:rsidR="000674F1" w:rsidRPr="000674F1" w:rsidRDefault="000674F1" w:rsidP="000674F1">
            <w:pPr>
              <w:jc w:val="center"/>
              <w:rPr>
                <w:b/>
                <w:bCs/>
                <w:sz w:val="20"/>
                <w:szCs w:val="20"/>
              </w:rPr>
            </w:pPr>
            <w:r w:rsidRPr="000674F1">
              <w:rPr>
                <w:b/>
                <w:bCs/>
                <w:sz w:val="20"/>
                <w:szCs w:val="20"/>
              </w:rPr>
              <w:t> </w:t>
            </w:r>
          </w:p>
        </w:tc>
        <w:tc>
          <w:tcPr>
            <w:tcW w:w="1484" w:type="dxa"/>
            <w:tcBorders>
              <w:top w:val="nil"/>
              <w:left w:val="nil"/>
              <w:bottom w:val="single" w:sz="4" w:space="0" w:color="auto"/>
              <w:right w:val="single" w:sz="4" w:space="0" w:color="auto"/>
            </w:tcBorders>
            <w:shd w:val="clear" w:color="000000" w:fill="C0C0C0"/>
            <w:vAlign w:val="center"/>
            <w:hideMark/>
          </w:tcPr>
          <w:p w14:paraId="4CF262B4" w14:textId="77777777" w:rsidR="000674F1" w:rsidRPr="000674F1" w:rsidRDefault="000674F1" w:rsidP="000674F1">
            <w:pPr>
              <w:rPr>
                <w:b/>
                <w:bCs/>
                <w:sz w:val="20"/>
                <w:szCs w:val="20"/>
              </w:rPr>
            </w:pPr>
            <w:r w:rsidRPr="000674F1">
              <w:rPr>
                <w:b/>
                <w:bCs/>
                <w:sz w:val="20"/>
                <w:szCs w:val="20"/>
              </w:rPr>
              <w:t> </w:t>
            </w:r>
          </w:p>
        </w:tc>
        <w:tc>
          <w:tcPr>
            <w:tcW w:w="548" w:type="dxa"/>
            <w:tcBorders>
              <w:top w:val="nil"/>
              <w:left w:val="nil"/>
              <w:bottom w:val="single" w:sz="4" w:space="0" w:color="auto"/>
              <w:right w:val="single" w:sz="4" w:space="0" w:color="auto"/>
            </w:tcBorders>
            <w:shd w:val="clear" w:color="000000" w:fill="C0C0C0"/>
            <w:hideMark/>
          </w:tcPr>
          <w:p w14:paraId="09C170C1" w14:textId="77777777" w:rsidR="000674F1" w:rsidRPr="000674F1" w:rsidRDefault="000674F1" w:rsidP="000674F1">
            <w:pPr>
              <w:jc w:val="center"/>
              <w:rPr>
                <w:b/>
                <w:bCs/>
                <w:sz w:val="20"/>
                <w:szCs w:val="20"/>
              </w:rPr>
            </w:pPr>
            <w:r w:rsidRPr="000674F1">
              <w:rPr>
                <w:b/>
                <w:bCs/>
                <w:sz w:val="20"/>
                <w:szCs w:val="20"/>
              </w:rPr>
              <w:t> </w:t>
            </w:r>
          </w:p>
        </w:tc>
        <w:tc>
          <w:tcPr>
            <w:tcW w:w="611" w:type="dxa"/>
            <w:tcBorders>
              <w:top w:val="nil"/>
              <w:left w:val="nil"/>
              <w:bottom w:val="single" w:sz="4" w:space="0" w:color="auto"/>
              <w:right w:val="single" w:sz="4" w:space="0" w:color="auto"/>
            </w:tcBorders>
            <w:shd w:val="clear" w:color="000000" w:fill="C0C0C0"/>
            <w:hideMark/>
          </w:tcPr>
          <w:p w14:paraId="5D0F5C07" w14:textId="77777777" w:rsidR="000674F1" w:rsidRPr="000674F1" w:rsidRDefault="000674F1" w:rsidP="000674F1">
            <w:pPr>
              <w:jc w:val="center"/>
              <w:rPr>
                <w:b/>
                <w:bCs/>
                <w:sz w:val="20"/>
                <w:szCs w:val="20"/>
              </w:rPr>
            </w:pPr>
            <w:r w:rsidRPr="000674F1">
              <w:rPr>
                <w:b/>
                <w:bCs/>
                <w:sz w:val="20"/>
                <w:szCs w:val="20"/>
              </w:rPr>
              <w:t> </w:t>
            </w:r>
          </w:p>
        </w:tc>
        <w:tc>
          <w:tcPr>
            <w:tcW w:w="857" w:type="dxa"/>
            <w:tcBorders>
              <w:top w:val="nil"/>
              <w:left w:val="nil"/>
              <w:bottom w:val="single" w:sz="4" w:space="0" w:color="auto"/>
              <w:right w:val="single" w:sz="4" w:space="0" w:color="auto"/>
            </w:tcBorders>
            <w:shd w:val="clear" w:color="000000" w:fill="C0C0C0"/>
            <w:hideMark/>
          </w:tcPr>
          <w:p w14:paraId="314A500F" w14:textId="77777777" w:rsidR="000674F1" w:rsidRPr="000674F1" w:rsidRDefault="000674F1" w:rsidP="000674F1">
            <w:pPr>
              <w:jc w:val="center"/>
              <w:rPr>
                <w:b/>
                <w:bCs/>
                <w:sz w:val="20"/>
                <w:szCs w:val="20"/>
              </w:rPr>
            </w:pPr>
            <w:r w:rsidRPr="000674F1">
              <w:rPr>
                <w:b/>
                <w:bCs/>
                <w:sz w:val="20"/>
                <w:szCs w:val="20"/>
              </w:rPr>
              <w:t> </w:t>
            </w:r>
          </w:p>
        </w:tc>
        <w:tc>
          <w:tcPr>
            <w:tcW w:w="1179" w:type="dxa"/>
            <w:tcBorders>
              <w:top w:val="nil"/>
              <w:left w:val="nil"/>
              <w:bottom w:val="single" w:sz="4" w:space="0" w:color="auto"/>
              <w:right w:val="single" w:sz="4" w:space="0" w:color="auto"/>
            </w:tcBorders>
            <w:shd w:val="clear" w:color="000000" w:fill="C0C0C0"/>
            <w:hideMark/>
          </w:tcPr>
          <w:p w14:paraId="0AEE2F49" w14:textId="77777777" w:rsidR="000674F1" w:rsidRPr="000674F1" w:rsidRDefault="000674F1" w:rsidP="000674F1">
            <w:pPr>
              <w:jc w:val="center"/>
              <w:rPr>
                <w:b/>
                <w:bCs/>
                <w:sz w:val="20"/>
                <w:szCs w:val="20"/>
              </w:rPr>
            </w:pPr>
            <w:r w:rsidRPr="000674F1">
              <w:rPr>
                <w:b/>
                <w:bCs/>
                <w:sz w:val="20"/>
                <w:szCs w:val="20"/>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98C33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585B13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4ECEA5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auto" w:fill="auto"/>
            <w:noWrap/>
            <w:vAlign w:val="bottom"/>
            <w:hideMark/>
          </w:tcPr>
          <w:p w14:paraId="2FE6F794"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AB4B8C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221F6ED"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C0A97E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72161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CC556E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9A3B5C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880A52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7A4C7C3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345587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auto" w:fill="auto"/>
            <w:noWrap/>
            <w:vAlign w:val="bottom"/>
            <w:hideMark/>
          </w:tcPr>
          <w:p w14:paraId="765FA006" w14:textId="77777777" w:rsidR="000674F1" w:rsidRPr="000674F1" w:rsidRDefault="000674F1" w:rsidP="000674F1">
            <w:pPr>
              <w:rPr>
                <w:rFonts w:ascii="Arial CYR" w:hAnsi="Arial CYR" w:cs="Arial CYR"/>
                <w:sz w:val="20"/>
                <w:szCs w:val="20"/>
              </w:rPr>
            </w:pPr>
          </w:p>
        </w:tc>
        <w:tc>
          <w:tcPr>
            <w:tcW w:w="874" w:type="dxa"/>
            <w:tcBorders>
              <w:top w:val="nil"/>
              <w:left w:val="nil"/>
              <w:bottom w:val="nil"/>
              <w:right w:val="nil"/>
            </w:tcBorders>
            <w:shd w:val="clear" w:color="auto" w:fill="auto"/>
            <w:noWrap/>
            <w:vAlign w:val="bottom"/>
            <w:hideMark/>
          </w:tcPr>
          <w:p w14:paraId="4D8AFB5E" w14:textId="77777777" w:rsidR="000674F1" w:rsidRPr="000674F1" w:rsidRDefault="000674F1" w:rsidP="000674F1">
            <w:pPr>
              <w:rPr>
                <w:sz w:val="20"/>
                <w:szCs w:val="20"/>
              </w:rPr>
            </w:pPr>
          </w:p>
        </w:tc>
      </w:tr>
      <w:tr w:rsidR="00BD5407" w:rsidRPr="000674F1" w14:paraId="378F9700"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36621BE4"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000000" w:fill="FFFFFF"/>
            <w:hideMark/>
          </w:tcPr>
          <w:p w14:paraId="6CD4DDB5" w14:textId="77777777" w:rsidR="000674F1" w:rsidRPr="000674F1" w:rsidRDefault="000674F1" w:rsidP="000674F1">
            <w:pPr>
              <w:rPr>
                <w:rFonts w:ascii="Arial" w:hAnsi="Arial" w:cs="Arial"/>
                <w:sz w:val="20"/>
                <w:szCs w:val="20"/>
              </w:rPr>
            </w:pPr>
            <w:r w:rsidRPr="000674F1">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3D4A4777" w14:textId="77777777" w:rsidR="000674F1" w:rsidRPr="000674F1" w:rsidRDefault="000674F1" w:rsidP="000674F1">
            <w:pPr>
              <w:jc w:val="center"/>
              <w:rPr>
                <w:rFonts w:ascii="Arial" w:hAnsi="Arial" w:cs="Arial"/>
                <w:sz w:val="20"/>
                <w:szCs w:val="20"/>
              </w:rPr>
            </w:pPr>
            <w:r w:rsidRPr="000674F1">
              <w:rPr>
                <w:rFonts w:ascii="Arial" w:hAnsi="Arial" w:cs="Arial"/>
                <w:sz w:val="20"/>
                <w:szCs w:val="20"/>
              </w:rPr>
              <w:t> </w:t>
            </w:r>
          </w:p>
        </w:tc>
        <w:tc>
          <w:tcPr>
            <w:tcW w:w="611" w:type="dxa"/>
            <w:tcBorders>
              <w:top w:val="nil"/>
              <w:left w:val="nil"/>
              <w:bottom w:val="single" w:sz="4" w:space="0" w:color="auto"/>
              <w:right w:val="single" w:sz="4" w:space="0" w:color="auto"/>
            </w:tcBorders>
            <w:shd w:val="clear" w:color="000000" w:fill="FFFFFF"/>
            <w:noWrap/>
            <w:hideMark/>
          </w:tcPr>
          <w:p w14:paraId="65A46A7C" w14:textId="77777777" w:rsidR="000674F1" w:rsidRPr="000674F1" w:rsidRDefault="000674F1" w:rsidP="000674F1">
            <w:pPr>
              <w:jc w:val="right"/>
              <w:rPr>
                <w:rFonts w:ascii="Arial" w:hAnsi="Arial" w:cs="Arial"/>
                <w:sz w:val="20"/>
                <w:szCs w:val="20"/>
              </w:rPr>
            </w:pPr>
            <w:r w:rsidRPr="000674F1">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6F95F11C"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664FA5BF"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189683DB"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14D188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65B23D0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01DBC41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6FE163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CA846B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EAD53BD"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A72462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CFA7E32"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0C7FBD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315190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2B6D3A8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86AC8A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53A0D06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5B67C8C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r w:rsidR="00BD5407" w:rsidRPr="000674F1" w14:paraId="1008E537"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1AA0A0C3"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000000" w:fill="FFFFFF"/>
            <w:hideMark/>
          </w:tcPr>
          <w:p w14:paraId="1F441070" w14:textId="77777777" w:rsidR="000674F1" w:rsidRPr="000674F1" w:rsidRDefault="000674F1" w:rsidP="000674F1">
            <w:pPr>
              <w:rPr>
                <w:rFonts w:ascii="Arial" w:hAnsi="Arial" w:cs="Arial"/>
                <w:sz w:val="20"/>
                <w:szCs w:val="20"/>
              </w:rPr>
            </w:pPr>
            <w:r w:rsidRPr="000674F1">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113769FD" w14:textId="77777777" w:rsidR="000674F1" w:rsidRPr="000674F1" w:rsidRDefault="000674F1" w:rsidP="000674F1">
            <w:pPr>
              <w:jc w:val="center"/>
              <w:rPr>
                <w:rFonts w:ascii="Arial" w:hAnsi="Arial" w:cs="Arial"/>
                <w:sz w:val="20"/>
                <w:szCs w:val="20"/>
              </w:rPr>
            </w:pPr>
            <w:r w:rsidRPr="000674F1">
              <w:rPr>
                <w:rFonts w:ascii="Arial" w:hAnsi="Arial" w:cs="Arial"/>
                <w:sz w:val="20"/>
                <w:szCs w:val="20"/>
              </w:rPr>
              <w:t> </w:t>
            </w:r>
          </w:p>
        </w:tc>
        <w:tc>
          <w:tcPr>
            <w:tcW w:w="611" w:type="dxa"/>
            <w:tcBorders>
              <w:top w:val="nil"/>
              <w:left w:val="nil"/>
              <w:bottom w:val="single" w:sz="4" w:space="0" w:color="auto"/>
              <w:right w:val="single" w:sz="4" w:space="0" w:color="auto"/>
            </w:tcBorders>
            <w:shd w:val="clear" w:color="000000" w:fill="FFFFFF"/>
            <w:noWrap/>
            <w:hideMark/>
          </w:tcPr>
          <w:p w14:paraId="15E9C576" w14:textId="77777777" w:rsidR="000674F1" w:rsidRPr="000674F1" w:rsidRDefault="000674F1" w:rsidP="000674F1">
            <w:pPr>
              <w:jc w:val="right"/>
              <w:rPr>
                <w:rFonts w:ascii="Arial" w:hAnsi="Arial" w:cs="Arial"/>
                <w:sz w:val="20"/>
                <w:szCs w:val="20"/>
              </w:rPr>
            </w:pPr>
            <w:r w:rsidRPr="000674F1">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4448FC56"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3F05391F"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466D37D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70454A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2C3055D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55593A3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B1C5E5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A5D5A6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A61C68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4093FB2"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1DD5AA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3EC252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559B9D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2E3A0AF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3C3C4F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08679DF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0A238744"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r w:rsidR="00BD5407" w:rsidRPr="000674F1" w14:paraId="5D8DE532"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404E3A95" w14:textId="77777777" w:rsidR="000674F1" w:rsidRPr="000674F1" w:rsidRDefault="000674F1" w:rsidP="000674F1">
            <w:pPr>
              <w:jc w:val="center"/>
              <w:rPr>
                <w:b/>
                <w:bCs/>
                <w:sz w:val="20"/>
                <w:szCs w:val="20"/>
              </w:rPr>
            </w:pPr>
            <w:r w:rsidRPr="000674F1">
              <w:rPr>
                <w:b/>
                <w:bCs/>
                <w:sz w:val="20"/>
                <w:szCs w:val="20"/>
              </w:rPr>
              <w:t> </w:t>
            </w:r>
          </w:p>
        </w:tc>
        <w:tc>
          <w:tcPr>
            <w:tcW w:w="1484" w:type="dxa"/>
            <w:tcBorders>
              <w:top w:val="nil"/>
              <w:left w:val="nil"/>
              <w:bottom w:val="single" w:sz="4" w:space="0" w:color="auto"/>
              <w:right w:val="single" w:sz="4" w:space="0" w:color="auto"/>
            </w:tcBorders>
            <w:shd w:val="clear" w:color="000000" w:fill="FFFFFF"/>
            <w:vAlign w:val="center"/>
            <w:hideMark/>
          </w:tcPr>
          <w:p w14:paraId="142A4A89" w14:textId="77777777" w:rsidR="000674F1" w:rsidRPr="000674F1" w:rsidRDefault="000674F1" w:rsidP="000674F1">
            <w:pPr>
              <w:rPr>
                <w:b/>
                <w:bCs/>
                <w:sz w:val="20"/>
                <w:szCs w:val="20"/>
              </w:rPr>
            </w:pPr>
            <w:r w:rsidRPr="000674F1">
              <w:rPr>
                <w:b/>
                <w:bCs/>
                <w:sz w:val="20"/>
                <w:szCs w:val="20"/>
              </w:rPr>
              <w:t> </w:t>
            </w:r>
          </w:p>
        </w:tc>
        <w:tc>
          <w:tcPr>
            <w:tcW w:w="548" w:type="dxa"/>
            <w:tcBorders>
              <w:top w:val="nil"/>
              <w:left w:val="nil"/>
              <w:bottom w:val="single" w:sz="4" w:space="0" w:color="auto"/>
              <w:right w:val="single" w:sz="4" w:space="0" w:color="auto"/>
            </w:tcBorders>
            <w:shd w:val="clear" w:color="000000" w:fill="FFFFFF"/>
            <w:hideMark/>
          </w:tcPr>
          <w:p w14:paraId="357A2C88" w14:textId="77777777" w:rsidR="000674F1" w:rsidRPr="000674F1" w:rsidRDefault="000674F1" w:rsidP="000674F1">
            <w:pPr>
              <w:jc w:val="center"/>
              <w:rPr>
                <w:b/>
                <w:bCs/>
                <w:sz w:val="20"/>
                <w:szCs w:val="20"/>
              </w:rPr>
            </w:pPr>
            <w:r w:rsidRPr="000674F1">
              <w:rPr>
                <w:b/>
                <w:bCs/>
                <w:sz w:val="20"/>
                <w:szCs w:val="20"/>
              </w:rPr>
              <w:t> </w:t>
            </w:r>
          </w:p>
        </w:tc>
        <w:tc>
          <w:tcPr>
            <w:tcW w:w="611" w:type="dxa"/>
            <w:tcBorders>
              <w:top w:val="nil"/>
              <w:left w:val="nil"/>
              <w:bottom w:val="single" w:sz="4" w:space="0" w:color="auto"/>
              <w:right w:val="single" w:sz="4" w:space="0" w:color="auto"/>
            </w:tcBorders>
            <w:shd w:val="clear" w:color="000000" w:fill="FFFFFF"/>
            <w:hideMark/>
          </w:tcPr>
          <w:p w14:paraId="2B0B312D" w14:textId="77777777" w:rsidR="000674F1" w:rsidRPr="000674F1" w:rsidRDefault="000674F1" w:rsidP="000674F1">
            <w:pPr>
              <w:jc w:val="center"/>
              <w:rPr>
                <w:b/>
                <w:bCs/>
                <w:sz w:val="20"/>
                <w:szCs w:val="20"/>
              </w:rPr>
            </w:pPr>
            <w:r w:rsidRPr="000674F1">
              <w:rPr>
                <w:b/>
                <w:bCs/>
                <w:sz w:val="20"/>
                <w:szCs w:val="20"/>
              </w:rPr>
              <w:t> </w:t>
            </w:r>
          </w:p>
        </w:tc>
        <w:tc>
          <w:tcPr>
            <w:tcW w:w="857" w:type="dxa"/>
            <w:tcBorders>
              <w:top w:val="nil"/>
              <w:left w:val="nil"/>
              <w:bottom w:val="single" w:sz="4" w:space="0" w:color="auto"/>
              <w:right w:val="single" w:sz="4" w:space="0" w:color="auto"/>
            </w:tcBorders>
            <w:shd w:val="clear" w:color="000000" w:fill="FFFFFF"/>
            <w:hideMark/>
          </w:tcPr>
          <w:p w14:paraId="676A6808" w14:textId="77777777" w:rsidR="000674F1" w:rsidRPr="000674F1" w:rsidRDefault="000674F1" w:rsidP="000674F1">
            <w:pPr>
              <w:jc w:val="center"/>
              <w:rPr>
                <w:b/>
                <w:bCs/>
                <w:sz w:val="20"/>
                <w:szCs w:val="20"/>
              </w:rPr>
            </w:pPr>
            <w:r w:rsidRPr="000674F1">
              <w:rPr>
                <w:b/>
                <w:bCs/>
                <w:sz w:val="20"/>
                <w:szCs w:val="20"/>
              </w:rPr>
              <w:t> </w:t>
            </w:r>
          </w:p>
        </w:tc>
        <w:tc>
          <w:tcPr>
            <w:tcW w:w="1179" w:type="dxa"/>
            <w:tcBorders>
              <w:top w:val="nil"/>
              <w:left w:val="nil"/>
              <w:bottom w:val="single" w:sz="4" w:space="0" w:color="auto"/>
              <w:right w:val="single" w:sz="4" w:space="0" w:color="auto"/>
            </w:tcBorders>
            <w:shd w:val="clear" w:color="000000" w:fill="FFFFFF"/>
            <w:hideMark/>
          </w:tcPr>
          <w:p w14:paraId="7825EF31" w14:textId="77777777" w:rsidR="000674F1" w:rsidRPr="000674F1" w:rsidRDefault="000674F1" w:rsidP="000674F1">
            <w:pPr>
              <w:jc w:val="center"/>
              <w:rPr>
                <w:b/>
                <w:bCs/>
                <w:sz w:val="20"/>
                <w:szCs w:val="20"/>
              </w:rPr>
            </w:pPr>
            <w:r w:rsidRPr="000674F1">
              <w:rPr>
                <w:b/>
                <w:bCs/>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6256276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E329D52"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16CA12C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613F3AC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1BEC00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DD8CCCB"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13546D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3EB575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6823EA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DAB7B25"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69FFD6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42CA274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05178C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3092532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788D3DE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r w:rsidR="00BD5407" w:rsidRPr="000674F1" w14:paraId="28ED3342"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279E943F"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000000" w:fill="FFFFFF"/>
            <w:hideMark/>
          </w:tcPr>
          <w:p w14:paraId="09A9E9A4" w14:textId="77777777" w:rsidR="000674F1" w:rsidRPr="000674F1" w:rsidRDefault="000674F1" w:rsidP="000674F1">
            <w:pPr>
              <w:rPr>
                <w:rFonts w:ascii="Arial" w:hAnsi="Arial" w:cs="Arial"/>
                <w:sz w:val="20"/>
                <w:szCs w:val="20"/>
              </w:rPr>
            </w:pPr>
            <w:r w:rsidRPr="000674F1">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5674E742" w14:textId="77777777" w:rsidR="000674F1" w:rsidRPr="000674F1" w:rsidRDefault="000674F1" w:rsidP="000674F1">
            <w:pPr>
              <w:jc w:val="center"/>
              <w:rPr>
                <w:rFonts w:ascii="Arial" w:hAnsi="Arial" w:cs="Arial"/>
                <w:sz w:val="20"/>
                <w:szCs w:val="20"/>
              </w:rPr>
            </w:pPr>
            <w:r w:rsidRPr="000674F1">
              <w:rPr>
                <w:rFonts w:ascii="Arial" w:hAnsi="Arial" w:cs="Arial"/>
                <w:sz w:val="20"/>
                <w:szCs w:val="20"/>
              </w:rPr>
              <w:t> </w:t>
            </w:r>
          </w:p>
        </w:tc>
        <w:tc>
          <w:tcPr>
            <w:tcW w:w="611" w:type="dxa"/>
            <w:tcBorders>
              <w:top w:val="nil"/>
              <w:left w:val="nil"/>
              <w:bottom w:val="single" w:sz="4" w:space="0" w:color="auto"/>
              <w:right w:val="single" w:sz="4" w:space="0" w:color="auto"/>
            </w:tcBorders>
            <w:shd w:val="clear" w:color="000000" w:fill="FFFFFF"/>
            <w:hideMark/>
          </w:tcPr>
          <w:p w14:paraId="5DD8AF08" w14:textId="77777777" w:rsidR="000674F1" w:rsidRPr="000674F1" w:rsidRDefault="000674F1" w:rsidP="000674F1">
            <w:pPr>
              <w:jc w:val="right"/>
              <w:rPr>
                <w:rFonts w:ascii="Arial" w:hAnsi="Arial" w:cs="Arial"/>
                <w:sz w:val="20"/>
                <w:szCs w:val="20"/>
              </w:rPr>
            </w:pPr>
            <w:r w:rsidRPr="000674F1">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5CBFC0DD"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4356BAE6"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714CD082"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AE80BF4"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231F6BE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077A613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CF069F2"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E1D697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64D4ED"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C494CE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3174A3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F86671C"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22E7C2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6C5ED6D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D64BFB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6D1A84CC"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2D65795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r w:rsidR="00BD5407" w:rsidRPr="000674F1" w14:paraId="44E5A580" w14:textId="77777777" w:rsidTr="00BD5407">
        <w:trPr>
          <w:gridAfter w:val="1"/>
          <w:wAfter w:w="34" w:type="dxa"/>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2ED44258"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000000" w:fill="FFFFFF"/>
            <w:hideMark/>
          </w:tcPr>
          <w:p w14:paraId="2001FBDE" w14:textId="77777777" w:rsidR="000674F1" w:rsidRPr="000674F1" w:rsidRDefault="000674F1" w:rsidP="000674F1">
            <w:pPr>
              <w:rPr>
                <w:rFonts w:ascii="Arial" w:hAnsi="Arial" w:cs="Arial"/>
                <w:sz w:val="20"/>
                <w:szCs w:val="20"/>
              </w:rPr>
            </w:pPr>
            <w:r w:rsidRPr="000674F1">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07283B95" w14:textId="77777777" w:rsidR="000674F1" w:rsidRPr="000674F1" w:rsidRDefault="000674F1" w:rsidP="000674F1">
            <w:pPr>
              <w:jc w:val="center"/>
              <w:rPr>
                <w:rFonts w:ascii="Arial" w:hAnsi="Arial" w:cs="Arial"/>
                <w:sz w:val="20"/>
                <w:szCs w:val="20"/>
              </w:rPr>
            </w:pPr>
            <w:r w:rsidRPr="000674F1">
              <w:rPr>
                <w:rFonts w:ascii="Arial" w:hAnsi="Arial" w:cs="Arial"/>
                <w:sz w:val="20"/>
                <w:szCs w:val="20"/>
              </w:rPr>
              <w:t> </w:t>
            </w:r>
          </w:p>
        </w:tc>
        <w:tc>
          <w:tcPr>
            <w:tcW w:w="611" w:type="dxa"/>
            <w:tcBorders>
              <w:top w:val="nil"/>
              <w:left w:val="nil"/>
              <w:bottom w:val="single" w:sz="4" w:space="0" w:color="auto"/>
              <w:right w:val="single" w:sz="4" w:space="0" w:color="auto"/>
            </w:tcBorders>
            <w:shd w:val="clear" w:color="000000" w:fill="FFFFFF"/>
            <w:noWrap/>
            <w:hideMark/>
          </w:tcPr>
          <w:p w14:paraId="2D8284FE" w14:textId="77777777" w:rsidR="000674F1" w:rsidRPr="000674F1" w:rsidRDefault="000674F1" w:rsidP="000674F1">
            <w:pPr>
              <w:jc w:val="right"/>
              <w:rPr>
                <w:rFonts w:ascii="Arial" w:hAnsi="Arial" w:cs="Arial"/>
                <w:sz w:val="20"/>
                <w:szCs w:val="20"/>
              </w:rPr>
            </w:pPr>
            <w:r w:rsidRPr="000674F1">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0334D127"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1C488695"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255FCB9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7111E1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16BC3CD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4E76A77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039C9B"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A9BC35E"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4A2DDEB"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728420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E79250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88FA49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9A9FD5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5967B25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A3189F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5987E60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4D90BE69"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r w:rsidR="00BD5407" w:rsidRPr="000674F1" w14:paraId="0D305619" w14:textId="77777777" w:rsidTr="00BD5407">
        <w:trPr>
          <w:gridAfter w:val="1"/>
          <w:wAfter w:w="34" w:type="dxa"/>
          <w:trHeight w:val="366"/>
        </w:trPr>
        <w:tc>
          <w:tcPr>
            <w:tcW w:w="600" w:type="dxa"/>
            <w:tcBorders>
              <w:top w:val="nil"/>
              <w:left w:val="single" w:sz="4" w:space="0" w:color="auto"/>
              <w:bottom w:val="single" w:sz="4" w:space="0" w:color="auto"/>
              <w:right w:val="single" w:sz="4" w:space="0" w:color="auto"/>
            </w:tcBorders>
            <w:shd w:val="clear" w:color="000000" w:fill="FFFFFF"/>
            <w:hideMark/>
          </w:tcPr>
          <w:p w14:paraId="390AF3CC" w14:textId="77777777" w:rsidR="000674F1" w:rsidRPr="000674F1" w:rsidRDefault="000674F1" w:rsidP="000674F1">
            <w:pPr>
              <w:jc w:val="center"/>
              <w:rPr>
                <w:sz w:val="20"/>
                <w:szCs w:val="20"/>
              </w:rPr>
            </w:pPr>
            <w:r w:rsidRPr="000674F1">
              <w:rPr>
                <w:sz w:val="20"/>
                <w:szCs w:val="20"/>
              </w:rPr>
              <w:t> </w:t>
            </w:r>
          </w:p>
        </w:tc>
        <w:tc>
          <w:tcPr>
            <w:tcW w:w="1484" w:type="dxa"/>
            <w:tcBorders>
              <w:top w:val="nil"/>
              <w:left w:val="nil"/>
              <w:bottom w:val="single" w:sz="4" w:space="0" w:color="auto"/>
              <w:right w:val="single" w:sz="4" w:space="0" w:color="auto"/>
            </w:tcBorders>
            <w:shd w:val="clear" w:color="000000" w:fill="FFFFFF"/>
            <w:vAlign w:val="center"/>
            <w:hideMark/>
          </w:tcPr>
          <w:p w14:paraId="743799D8" w14:textId="77777777" w:rsidR="000674F1" w:rsidRPr="000674F1" w:rsidRDefault="000674F1" w:rsidP="000674F1">
            <w:pPr>
              <w:rPr>
                <w:sz w:val="20"/>
                <w:szCs w:val="20"/>
              </w:rPr>
            </w:pPr>
            <w:r w:rsidRPr="000674F1">
              <w:rPr>
                <w:sz w:val="20"/>
                <w:szCs w:val="20"/>
              </w:rPr>
              <w:t>Пуск и режимная наладка</w:t>
            </w:r>
          </w:p>
        </w:tc>
        <w:tc>
          <w:tcPr>
            <w:tcW w:w="548" w:type="dxa"/>
            <w:tcBorders>
              <w:top w:val="nil"/>
              <w:left w:val="nil"/>
              <w:bottom w:val="single" w:sz="4" w:space="0" w:color="auto"/>
              <w:right w:val="single" w:sz="4" w:space="0" w:color="auto"/>
            </w:tcBorders>
            <w:shd w:val="clear" w:color="000000" w:fill="FFFFFF"/>
            <w:hideMark/>
          </w:tcPr>
          <w:p w14:paraId="1415F147" w14:textId="77777777" w:rsidR="000674F1" w:rsidRPr="000674F1" w:rsidRDefault="000674F1" w:rsidP="000674F1">
            <w:pPr>
              <w:jc w:val="center"/>
              <w:rPr>
                <w:sz w:val="20"/>
                <w:szCs w:val="20"/>
              </w:rPr>
            </w:pPr>
            <w:r w:rsidRPr="000674F1">
              <w:rPr>
                <w:sz w:val="20"/>
                <w:szCs w:val="20"/>
              </w:rPr>
              <w:t> </w:t>
            </w:r>
          </w:p>
        </w:tc>
        <w:tc>
          <w:tcPr>
            <w:tcW w:w="611" w:type="dxa"/>
            <w:tcBorders>
              <w:top w:val="nil"/>
              <w:left w:val="nil"/>
              <w:bottom w:val="single" w:sz="4" w:space="0" w:color="auto"/>
              <w:right w:val="single" w:sz="4" w:space="0" w:color="auto"/>
            </w:tcBorders>
            <w:shd w:val="clear" w:color="000000" w:fill="FFFFFF"/>
            <w:hideMark/>
          </w:tcPr>
          <w:p w14:paraId="28D5E35F" w14:textId="77777777" w:rsidR="000674F1" w:rsidRPr="000674F1" w:rsidRDefault="000674F1" w:rsidP="000674F1">
            <w:pPr>
              <w:jc w:val="center"/>
              <w:rPr>
                <w:sz w:val="20"/>
                <w:szCs w:val="20"/>
              </w:rPr>
            </w:pPr>
            <w:r w:rsidRPr="000674F1">
              <w:rPr>
                <w:sz w:val="20"/>
                <w:szCs w:val="20"/>
              </w:rPr>
              <w:t> </w:t>
            </w:r>
          </w:p>
        </w:tc>
        <w:tc>
          <w:tcPr>
            <w:tcW w:w="857" w:type="dxa"/>
            <w:tcBorders>
              <w:top w:val="nil"/>
              <w:left w:val="nil"/>
              <w:bottom w:val="single" w:sz="4" w:space="0" w:color="auto"/>
              <w:right w:val="single" w:sz="4" w:space="0" w:color="auto"/>
            </w:tcBorders>
            <w:shd w:val="clear" w:color="000000" w:fill="FFFFFF"/>
            <w:hideMark/>
          </w:tcPr>
          <w:p w14:paraId="30807E4B" w14:textId="77777777" w:rsidR="000674F1" w:rsidRPr="000674F1" w:rsidRDefault="000674F1" w:rsidP="000674F1">
            <w:pPr>
              <w:jc w:val="center"/>
              <w:rPr>
                <w:sz w:val="20"/>
                <w:szCs w:val="20"/>
              </w:rPr>
            </w:pPr>
            <w:r w:rsidRPr="000674F1">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4C79C15C" w14:textId="77777777" w:rsidR="000674F1" w:rsidRPr="000674F1" w:rsidRDefault="000674F1" w:rsidP="000674F1">
            <w:pPr>
              <w:jc w:val="center"/>
              <w:rPr>
                <w:sz w:val="20"/>
                <w:szCs w:val="20"/>
              </w:rPr>
            </w:pPr>
            <w:r w:rsidRPr="000674F1">
              <w:rPr>
                <w:sz w:val="20"/>
                <w:szCs w:val="20"/>
              </w:rPr>
              <w:t>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14:paraId="75FBD68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961559A"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061DD216"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4111410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DF780E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B181673"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622040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20180F8"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EBD90AC"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963E397"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81EC7CF"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1341" w:type="dxa"/>
            <w:tcBorders>
              <w:top w:val="nil"/>
              <w:left w:val="nil"/>
              <w:bottom w:val="single" w:sz="4" w:space="0" w:color="auto"/>
              <w:right w:val="single" w:sz="4" w:space="0" w:color="auto"/>
            </w:tcBorders>
            <w:shd w:val="clear" w:color="000000" w:fill="FFFFFF"/>
            <w:noWrap/>
            <w:vAlign w:val="bottom"/>
            <w:hideMark/>
          </w:tcPr>
          <w:p w14:paraId="2FE433A1"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09D82C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276" w:type="dxa"/>
            <w:tcBorders>
              <w:top w:val="nil"/>
              <w:left w:val="nil"/>
              <w:bottom w:val="nil"/>
              <w:right w:val="nil"/>
            </w:tcBorders>
            <w:shd w:val="clear" w:color="000000" w:fill="FFFFFF"/>
            <w:noWrap/>
            <w:vAlign w:val="bottom"/>
            <w:hideMark/>
          </w:tcPr>
          <w:p w14:paraId="15ADE2BC"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c>
          <w:tcPr>
            <w:tcW w:w="874" w:type="dxa"/>
            <w:tcBorders>
              <w:top w:val="nil"/>
              <w:left w:val="nil"/>
              <w:bottom w:val="nil"/>
              <w:right w:val="nil"/>
            </w:tcBorders>
            <w:shd w:val="clear" w:color="000000" w:fill="FFFFFF"/>
            <w:noWrap/>
            <w:vAlign w:val="bottom"/>
            <w:hideMark/>
          </w:tcPr>
          <w:p w14:paraId="4ADFF7C0" w14:textId="77777777" w:rsidR="000674F1" w:rsidRPr="000674F1" w:rsidRDefault="000674F1" w:rsidP="000674F1">
            <w:pPr>
              <w:rPr>
                <w:rFonts w:ascii="Arial CYR" w:hAnsi="Arial CYR" w:cs="Arial CYR"/>
                <w:sz w:val="20"/>
                <w:szCs w:val="20"/>
              </w:rPr>
            </w:pPr>
            <w:r w:rsidRPr="000674F1">
              <w:rPr>
                <w:rFonts w:ascii="Arial CYR" w:hAnsi="Arial CYR" w:cs="Arial CYR"/>
                <w:sz w:val="20"/>
                <w:szCs w:val="20"/>
              </w:rPr>
              <w:t> </w:t>
            </w:r>
          </w:p>
        </w:tc>
      </w:tr>
    </w:tbl>
    <w:p w14:paraId="437844E4" w14:textId="77777777" w:rsidR="00020E4E" w:rsidRDefault="00020E4E" w:rsidP="002418DC">
      <w:pPr>
        <w:contextualSpacing/>
        <w:jc w:val="right"/>
      </w:pPr>
    </w:p>
    <w:p w14:paraId="77BBCF89" w14:textId="77777777" w:rsidR="00020E4E" w:rsidRDefault="00020E4E" w:rsidP="002418DC">
      <w:pPr>
        <w:contextualSpacing/>
        <w:jc w:val="right"/>
      </w:pPr>
    </w:p>
    <w:p w14:paraId="1C8496BF" w14:textId="77777777" w:rsidR="00BD5407" w:rsidRDefault="00BD5407" w:rsidP="00BD5407">
      <w:pPr>
        <w:tabs>
          <w:tab w:val="left" w:pos="2997"/>
        </w:tabs>
        <w:contextualSpacing/>
      </w:pPr>
      <w:r>
        <w:tab/>
      </w:r>
    </w:p>
    <w:tbl>
      <w:tblPr>
        <w:tblW w:w="10065" w:type="dxa"/>
        <w:tblInd w:w="2518" w:type="dxa"/>
        <w:tblLook w:val="00A0" w:firstRow="1" w:lastRow="0" w:firstColumn="1" w:lastColumn="0" w:noHBand="0" w:noVBand="0"/>
      </w:tblPr>
      <w:tblGrid>
        <w:gridCol w:w="5416"/>
        <w:gridCol w:w="4649"/>
      </w:tblGrid>
      <w:tr w:rsidR="00BD5407" w:rsidRPr="00BD5407" w14:paraId="05D126C8" w14:textId="77777777" w:rsidTr="00536D7B">
        <w:trPr>
          <w:trHeight w:val="710"/>
        </w:trPr>
        <w:tc>
          <w:tcPr>
            <w:tcW w:w="5416" w:type="dxa"/>
          </w:tcPr>
          <w:p w14:paraId="2597D43C" w14:textId="77777777" w:rsidR="00BD5407" w:rsidRPr="00BD5407" w:rsidRDefault="00BD5407" w:rsidP="00BD5407">
            <w:pPr>
              <w:tabs>
                <w:tab w:val="left" w:pos="2997"/>
              </w:tabs>
              <w:contextualSpacing/>
              <w:rPr>
                <w:b/>
                <w:bCs/>
              </w:rPr>
            </w:pPr>
            <w:r w:rsidRPr="00BD5407">
              <w:tab/>
            </w:r>
            <w:r w:rsidRPr="00BD5407">
              <w:rPr>
                <w:b/>
                <w:bCs/>
              </w:rPr>
              <w:t>ЗАКАЗЧИК:</w:t>
            </w:r>
          </w:p>
          <w:p w14:paraId="4CB5DA23" w14:textId="77777777" w:rsidR="00BD5407" w:rsidRPr="00BD5407" w:rsidRDefault="00BD5407" w:rsidP="00BD5407">
            <w:pPr>
              <w:tabs>
                <w:tab w:val="left" w:pos="2997"/>
              </w:tabs>
              <w:contextualSpacing/>
              <w:rPr>
                <w:b/>
              </w:rPr>
            </w:pPr>
            <w:r w:rsidRPr="00BD5407">
              <w:rPr>
                <w:b/>
              </w:rPr>
              <w:t xml:space="preserve">Начальник управления капитального строительства </w:t>
            </w:r>
          </w:p>
          <w:p w14:paraId="777E5078" w14:textId="77777777" w:rsidR="00BD5407" w:rsidRPr="00BD5407" w:rsidRDefault="00BD5407" w:rsidP="00BD5407">
            <w:pPr>
              <w:tabs>
                <w:tab w:val="left" w:pos="2997"/>
              </w:tabs>
              <w:contextualSpacing/>
              <w:rPr>
                <w:b/>
              </w:rPr>
            </w:pPr>
            <w:r w:rsidRPr="00BD5407">
              <w:rPr>
                <w:b/>
              </w:rPr>
              <w:t xml:space="preserve">и имущественно-земельных отношений </w:t>
            </w:r>
          </w:p>
          <w:p w14:paraId="43E2110B" w14:textId="77777777" w:rsidR="00BD5407" w:rsidRPr="00BD5407" w:rsidRDefault="00BD5407" w:rsidP="00BD5407">
            <w:pPr>
              <w:tabs>
                <w:tab w:val="left" w:pos="2997"/>
              </w:tabs>
              <w:contextualSpacing/>
              <w:rPr>
                <w:b/>
              </w:rPr>
            </w:pPr>
            <w:r w:rsidRPr="00BD5407">
              <w:rPr>
                <w:b/>
              </w:rPr>
              <w:t>ГУП РК «Крымтеплокоммунэнерго»</w:t>
            </w:r>
          </w:p>
          <w:p w14:paraId="52B499CD" w14:textId="77777777" w:rsidR="00BD5407" w:rsidRPr="00BD5407" w:rsidRDefault="00BD5407" w:rsidP="00BD5407">
            <w:pPr>
              <w:tabs>
                <w:tab w:val="left" w:pos="2997"/>
              </w:tabs>
              <w:contextualSpacing/>
              <w:rPr>
                <w:b/>
              </w:rPr>
            </w:pPr>
          </w:p>
          <w:p w14:paraId="757D4043" w14:textId="77777777" w:rsidR="00BD5407" w:rsidRPr="00BD5407" w:rsidRDefault="00BD5407" w:rsidP="00BD5407">
            <w:pPr>
              <w:tabs>
                <w:tab w:val="left" w:pos="2997"/>
              </w:tabs>
              <w:contextualSpacing/>
            </w:pPr>
            <w:r w:rsidRPr="00BD5407">
              <w:rPr>
                <w:b/>
              </w:rPr>
              <w:t>________________ Е.Ю. Плющаков</w:t>
            </w:r>
            <w:r w:rsidRPr="00BD5407">
              <w:t xml:space="preserve"> </w:t>
            </w:r>
          </w:p>
          <w:p w14:paraId="61172EAB" w14:textId="77777777" w:rsidR="00BD5407" w:rsidRPr="00BD5407" w:rsidRDefault="00BD5407" w:rsidP="00BD5407">
            <w:pPr>
              <w:tabs>
                <w:tab w:val="left" w:pos="2997"/>
              </w:tabs>
              <w:contextualSpacing/>
            </w:pPr>
          </w:p>
        </w:tc>
        <w:tc>
          <w:tcPr>
            <w:tcW w:w="4649" w:type="dxa"/>
          </w:tcPr>
          <w:p w14:paraId="5166385A" w14:textId="77777777" w:rsidR="00BD5407" w:rsidRPr="00BD5407" w:rsidRDefault="00BD5407" w:rsidP="00BD5407">
            <w:pPr>
              <w:tabs>
                <w:tab w:val="left" w:pos="2997"/>
              </w:tabs>
              <w:contextualSpacing/>
              <w:rPr>
                <w:b/>
                <w:bCs/>
              </w:rPr>
            </w:pPr>
            <w:r w:rsidRPr="00BD5407">
              <w:rPr>
                <w:b/>
              </w:rPr>
              <w:t>ПОДРЯДЧИК:</w:t>
            </w:r>
          </w:p>
          <w:p w14:paraId="598CB38E" w14:textId="77777777" w:rsidR="00BD5407" w:rsidRPr="00BD5407" w:rsidRDefault="00BD5407" w:rsidP="00BD5407">
            <w:pPr>
              <w:tabs>
                <w:tab w:val="left" w:pos="2997"/>
              </w:tabs>
              <w:contextualSpacing/>
              <w:rPr>
                <w:b/>
              </w:rPr>
            </w:pPr>
          </w:p>
        </w:tc>
      </w:tr>
      <w:tr w:rsidR="00BD5407" w:rsidRPr="00BD5407" w14:paraId="6E69D494" w14:textId="77777777" w:rsidTr="00536D7B">
        <w:tc>
          <w:tcPr>
            <w:tcW w:w="5416" w:type="dxa"/>
          </w:tcPr>
          <w:p w14:paraId="43C9721D" w14:textId="77777777" w:rsidR="00BD5407" w:rsidRPr="00BD5407" w:rsidRDefault="00BD5407" w:rsidP="00BD5407">
            <w:pPr>
              <w:tabs>
                <w:tab w:val="left" w:pos="2997"/>
              </w:tabs>
              <w:contextualSpacing/>
              <w:rPr>
                <w:b/>
              </w:rPr>
            </w:pPr>
            <w:proofErr w:type="spellStart"/>
            <w:r w:rsidRPr="00BD5407">
              <w:t>м.п</w:t>
            </w:r>
            <w:proofErr w:type="spellEnd"/>
            <w:r w:rsidRPr="00BD5407">
              <w:t>.</w:t>
            </w:r>
          </w:p>
          <w:p w14:paraId="222BA9DD" w14:textId="77777777" w:rsidR="00BD5407" w:rsidRPr="00BD5407" w:rsidRDefault="00BD5407" w:rsidP="00BD5407">
            <w:pPr>
              <w:tabs>
                <w:tab w:val="left" w:pos="2997"/>
              </w:tabs>
              <w:contextualSpacing/>
            </w:pPr>
          </w:p>
        </w:tc>
        <w:tc>
          <w:tcPr>
            <w:tcW w:w="4649" w:type="dxa"/>
          </w:tcPr>
          <w:p w14:paraId="00204946" w14:textId="77777777" w:rsidR="00BD5407" w:rsidRPr="00BD5407" w:rsidRDefault="00BD5407" w:rsidP="00BD5407">
            <w:pPr>
              <w:tabs>
                <w:tab w:val="left" w:pos="2997"/>
              </w:tabs>
              <w:contextualSpacing/>
            </w:pPr>
            <w:r w:rsidRPr="00BD5407">
              <w:rPr>
                <w:b/>
              </w:rPr>
              <w:t>_________________________________</w:t>
            </w:r>
          </w:p>
          <w:p w14:paraId="71A7A891" w14:textId="77777777" w:rsidR="00BD5407" w:rsidRPr="00BD5407" w:rsidRDefault="00BD5407" w:rsidP="00BD5407">
            <w:pPr>
              <w:tabs>
                <w:tab w:val="left" w:pos="2997"/>
              </w:tabs>
              <w:contextualSpacing/>
            </w:pPr>
          </w:p>
          <w:p w14:paraId="47FAADF9" w14:textId="77777777" w:rsidR="00BD5407" w:rsidRPr="00BD5407" w:rsidRDefault="00BD5407" w:rsidP="00BD5407">
            <w:pPr>
              <w:tabs>
                <w:tab w:val="left" w:pos="2997"/>
              </w:tabs>
              <w:contextualSpacing/>
            </w:pPr>
          </w:p>
          <w:p w14:paraId="76F115E0" w14:textId="77777777" w:rsidR="00BD5407" w:rsidRPr="00BD5407" w:rsidRDefault="00BD5407" w:rsidP="00BD5407">
            <w:pPr>
              <w:tabs>
                <w:tab w:val="left" w:pos="2997"/>
              </w:tabs>
              <w:contextualSpacing/>
            </w:pPr>
            <w:r w:rsidRPr="00BD5407">
              <w:t>______________</w:t>
            </w:r>
            <w:r w:rsidRPr="00BD5407">
              <w:rPr>
                <w:b/>
                <w:bCs/>
              </w:rPr>
              <w:t>_____________________</w:t>
            </w:r>
          </w:p>
          <w:p w14:paraId="19E12C36" w14:textId="77777777" w:rsidR="00BD5407" w:rsidRPr="00BD5407" w:rsidRDefault="00BD5407" w:rsidP="00BD5407">
            <w:pPr>
              <w:tabs>
                <w:tab w:val="left" w:pos="2997"/>
              </w:tabs>
              <w:contextualSpacing/>
            </w:pPr>
            <w:proofErr w:type="spellStart"/>
            <w:r w:rsidRPr="00BD5407">
              <w:t>м.п</w:t>
            </w:r>
            <w:proofErr w:type="spellEnd"/>
            <w:r w:rsidRPr="00BD5407">
              <w:t>.</w:t>
            </w:r>
          </w:p>
        </w:tc>
      </w:tr>
    </w:tbl>
    <w:p w14:paraId="3CA0F4A0" w14:textId="7052F530" w:rsidR="002418DC" w:rsidRPr="00C97290" w:rsidRDefault="002418DC" w:rsidP="002418DC">
      <w:pPr>
        <w:contextualSpacing/>
        <w:jc w:val="right"/>
      </w:pPr>
      <w:r w:rsidRPr="00C97290">
        <w:lastRenderedPageBreak/>
        <w:t xml:space="preserve">Приложение № </w:t>
      </w:r>
      <w:r>
        <w:t>6</w:t>
      </w:r>
      <w:r w:rsidRPr="00C97290">
        <w:t xml:space="preserve"> </w:t>
      </w:r>
    </w:p>
    <w:p w14:paraId="05D57C17" w14:textId="77777777" w:rsidR="002418DC" w:rsidRPr="00C97290" w:rsidRDefault="002418DC" w:rsidP="002418DC">
      <w:pPr>
        <w:contextualSpacing/>
        <w:jc w:val="right"/>
      </w:pPr>
      <w:r w:rsidRPr="00C97290">
        <w:t>к Контракту № ________</w:t>
      </w:r>
    </w:p>
    <w:p w14:paraId="6A06294A" w14:textId="77777777" w:rsidR="002418DC" w:rsidRPr="00C97290" w:rsidRDefault="002418DC" w:rsidP="002418DC">
      <w:pPr>
        <w:contextualSpacing/>
        <w:jc w:val="right"/>
      </w:pPr>
      <w:r w:rsidRPr="00C97290">
        <w:t xml:space="preserve">от «___» ________2024г. </w:t>
      </w:r>
    </w:p>
    <w:p w14:paraId="096AD8CC" w14:textId="77777777" w:rsidR="002418DC" w:rsidRPr="00C97290" w:rsidRDefault="002418DC" w:rsidP="002418DC">
      <w:pPr>
        <w:contextualSpacing/>
        <w:jc w:val="right"/>
        <w:rPr>
          <w:u w:val="single"/>
        </w:rPr>
      </w:pPr>
      <w:r w:rsidRPr="00C97290">
        <w:rPr>
          <w:u w:val="single"/>
        </w:rPr>
        <w:t>(ФОРМА)</w:t>
      </w:r>
    </w:p>
    <w:p w14:paraId="630BC693" w14:textId="77777777" w:rsidR="002418DC" w:rsidRPr="00C97290" w:rsidRDefault="002418DC" w:rsidP="002418DC">
      <w:pPr>
        <w:contextualSpacing/>
        <w:jc w:val="center"/>
        <w:rPr>
          <w:b/>
        </w:rPr>
      </w:pPr>
    </w:p>
    <w:p w14:paraId="55CDE5A5" w14:textId="77777777" w:rsidR="002418DC" w:rsidRPr="00C97290" w:rsidRDefault="002418DC" w:rsidP="002418DC">
      <w:pPr>
        <w:contextualSpacing/>
        <w:jc w:val="center"/>
        <w:rPr>
          <w:b/>
        </w:rPr>
      </w:pPr>
      <w:r w:rsidRPr="00C97290">
        <w:rPr>
          <w:b/>
        </w:rPr>
        <w:t>АКТ ПРИЕМА-ПЕРЕДАЧИ СТРОИТЕЛЬНОЙ ПЛОЩАДКИ</w:t>
      </w:r>
    </w:p>
    <w:p w14:paraId="56EFC887" w14:textId="77777777" w:rsidR="002418DC" w:rsidRPr="00C97290" w:rsidRDefault="002418DC" w:rsidP="002418DC">
      <w:pPr>
        <w:contextualSpacing/>
        <w:jc w:val="center"/>
        <w:rPr>
          <w:b/>
        </w:rPr>
      </w:pPr>
      <w:r w:rsidRPr="00C97290">
        <w:rPr>
          <w:b/>
        </w:rPr>
        <w:t xml:space="preserve">по объекту: </w:t>
      </w:r>
    </w:p>
    <w:p w14:paraId="47ECB7DD" w14:textId="77777777" w:rsidR="002418DC" w:rsidRPr="00C97290" w:rsidRDefault="002418DC" w:rsidP="002418DC">
      <w:pPr>
        <w:widowControl w:val="0"/>
        <w:jc w:val="center"/>
        <w:rPr>
          <w:b/>
        </w:rPr>
      </w:pPr>
      <w:r w:rsidRPr="00C97290">
        <w:rPr>
          <w:b/>
        </w:rPr>
        <w:t xml:space="preserve">Выполнение строительно-монтажных работ на объекте капитального строительства: </w:t>
      </w:r>
      <w:r>
        <w:rPr>
          <w:b/>
        </w:rPr>
        <w:t xml:space="preserve">«Реконструкция котельной, расположенной по адресу: Республика Крым, Симферопольский район, </w:t>
      </w:r>
      <w:r w:rsidRPr="002508BB">
        <w:rPr>
          <w:b/>
        </w:rPr>
        <w:t xml:space="preserve">пос. </w:t>
      </w:r>
      <w:proofErr w:type="spellStart"/>
      <w:r w:rsidRPr="002508BB">
        <w:rPr>
          <w:b/>
        </w:rPr>
        <w:t>Ферсманово</w:t>
      </w:r>
      <w:proofErr w:type="spellEnd"/>
      <w:r w:rsidRPr="002508BB">
        <w:rPr>
          <w:b/>
        </w:rPr>
        <w:t xml:space="preserve"> (</w:t>
      </w:r>
      <w:proofErr w:type="spellStart"/>
      <w:r w:rsidRPr="002508BB">
        <w:rPr>
          <w:b/>
        </w:rPr>
        <w:t>с.Лозовое</w:t>
      </w:r>
      <w:proofErr w:type="spellEnd"/>
      <w:r w:rsidRPr="002508BB">
        <w:rPr>
          <w:b/>
        </w:rPr>
        <w:t>)</w:t>
      </w:r>
      <w:r>
        <w:rPr>
          <w:b/>
        </w:rPr>
        <w:t>»</w:t>
      </w:r>
      <w:r w:rsidRPr="00C97290">
        <w:rPr>
          <w:b/>
        </w:rPr>
        <w:t xml:space="preserve">.   </w:t>
      </w:r>
    </w:p>
    <w:tbl>
      <w:tblPr>
        <w:tblW w:w="9431" w:type="dxa"/>
        <w:tblLook w:val="04A0" w:firstRow="1" w:lastRow="0" w:firstColumn="1" w:lastColumn="0" w:noHBand="0" w:noVBand="1"/>
      </w:tblPr>
      <w:tblGrid>
        <w:gridCol w:w="2680"/>
        <w:gridCol w:w="775"/>
        <w:gridCol w:w="5976"/>
      </w:tblGrid>
      <w:tr w:rsidR="002418DC" w:rsidRPr="00C97290" w14:paraId="0E64CFF8" w14:textId="77777777" w:rsidTr="002418DC">
        <w:trPr>
          <w:trHeight w:val="598"/>
        </w:trPr>
        <w:tc>
          <w:tcPr>
            <w:tcW w:w="4077" w:type="dxa"/>
          </w:tcPr>
          <w:p w14:paraId="5F566470" w14:textId="77777777" w:rsidR="002418DC" w:rsidRPr="00C97290" w:rsidRDefault="002418DC" w:rsidP="002418DC">
            <w:pPr>
              <w:contextualSpacing/>
              <w:jc w:val="both"/>
              <w:rPr>
                <w:lang w:eastAsia="zh-CN" w:bidi="hi-IN"/>
              </w:rPr>
            </w:pPr>
          </w:p>
          <w:p w14:paraId="1057FDA6" w14:textId="77777777" w:rsidR="002418DC" w:rsidRPr="00C97290" w:rsidRDefault="002418DC" w:rsidP="002418DC">
            <w:pPr>
              <w:contextualSpacing/>
              <w:jc w:val="both"/>
              <w:rPr>
                <w:lang w:eastAsia="zh-CN" w:bidi="hi-IN"/>
              </w:rPr>
            </w:pPr>
            <w:r w:rsidRPr="00C97290">
              <w:rPr>
                <w:lang w:eastAsia="zh-CN" w:bidi="hi-IN"/>
              </w:rPr>
              <w:t>г. Симферополь, Республика Крым</w:t>
            </w:r>
          </w:p>
        </w:tc>
        <w:tc>
          <w:tcPr>
            <w:tcW w:w="1560" w:type="dxa"/>
          </w:tcPr>
          <w:p w14:paraId="1AAA7E6E" w14:textId="77777777" w:rsidR="002418DC" w:rsidRPr="00C97290" w:rsidRDefault="002418DC" w:rsidP="002418DC">
            <w:pPr>
              <w:ind w:firstLine="5760"/>
              <w:contextualSpacing/>
              <w:jc w:val="both"/>
              <w:rPr>
                <w:lang w:eastAsia="zh-CN" w:bidi="hi-IN"/>
              </w:rPr>
            </w:pPr>
          </w:p>
        </w:tc>
        <w:tc>
          <w:tcPr>
            <w:tcW w:w="3794" w:type="dxa"/>
          </w:tcPr>
          <w:p w14:paraId="19C1137C" w14:textId="77777777" w:rsidR="002418DC" w:rsidRPr="00C97290" w:rsidRDefault="002418DC" w:rsidP="002418DC">
            <w:pPr>
              <w:ind w:firstLine="5760"/>
              <w:contextualSpacing/>
              <w:jc w:val="both"/>
              <w:rPr>
                <w:lang w:eastAsia="zh-CN" w:bidi="hi-IN"/>
              </w:rPr>
            </w:pPr>
          </w:p>
          <w:p w14:paraId="1F154781" w14:textId="77777777" w:rsidR="002418DC" w:rsidRPr="00C97290" w:rsidRDefault="002418DC" w:rsidP="002418DC">
            <w:pPr>
              <w:contextualSpacing/>
              <w:jc w:val="both"/>
              <w:rPr>
                <w:lang w:eastAsia="zh-CN" w:bidi="hi-IN"/>
              </w:rPr>
            </w:pPr>
            <w:r w:rsidRPr="00C97290">
              <w:rPr>
                <w:lang w:eastAsia="zh-CN" w:bidi="hi-IN"/>
              </w:rPr>
              <w:t xml:space="preserve">  "___"__________2024 г.</w:t>
            </w:r>
          </w:p>
        </w:tc>
      </w:tr>
    </w:tbl>
    <w:p w14:paraId="4C8B2819" w14:textId="77777777" w:rsidR="002418DC" w:rsidRPr="00C97290" w:rsidRDefault="002418DC" w:rsidP="002418DC">
      <w:pPr>
        <w:ind w:firstLine="709"/>
        <w:contextualSpacing/>
        <w:rPr>
          <w:bCs/>
        </w:rPr>
      </w:pPr>
      <w:r w:rsidRPr="00C97290">
        <w:rPr>
          <w:b/>
        </w:rPr>
        <w:t>ГУП РК «Крымтеплокоммунэнерго</w:t>
      </w:r>
      <w:r w:rsidRPr="00C97290">
        <w:t xml:space="preserve">, именуемое в дальнейшем «Заказчик», в лице </w:t>
      </w:r>
      <w:r w:rsidRPr="00C97290">
        <w:br/>
        <w:t>_____________, действующего на основании доверенности _____________.</w:t>
      </w:r>
      <w:r w:rsidRPr="00C97290">
        <w:rPr>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18E1A1B" w14:textId="77777777" w:rsidR="002418DC" w:rsidRPr="00C97290" w:rsidRDefault="002418DC" w:rsidP="002418DC">
      <w:pPr>
        <w:numPr>
          <w:ilvl w:val="0"/>
          <w:numId w:val="77"/>
        </w:numPr>
        <w:ind w:left="0" w:firstLine="709"/>
        <w:contextualSpacing/>
        <w:jc w:val="both"/>
        <w:rPr>
          <w:bCs/>
        </w:rPr>
      </w:pPr>
      <w:r w:rsidRPr="00C97290">
        <w:rPr>
          <w:bCs/>
        </w:rPr>
        <w:t xml:space="preserve">Во исполнение контракта № _____________ от «___» ________ 2024г. </w:t>
      </w:r>
      <w:r w:rsidRPr="00C97290">
        <w:rPr>
          <w:bCs/>
        </w:rPr>
        <w:br/>
        <w:t xml:space="preserve">(далее – Контракт) и руководствуясь статьей 747 Гражданского Кодекса РФ, </w:t>
      </w:r>
      <w:r w:rsidRPr="00C97290">
        <w:rPr>
          <w:bCs/>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w:t>
      </w:r>
      <w:r>
        <w:rPr>
          <w:bCs/>
        </w:rPr>
        <w:t xml:space="preserve">«Реконструкция котельной, расположенной по адресу: Республика Крым, Симферопольский район, </w:t>
      </w:r>
      <w:r w:rsidRPr="002508BB">
        <w:rPr>
          <w:bCs/>
        </w:rPr>
        <w:t xml:space="preserve">пос. </w:t>
      </w:r>
      <w:proofErr w:type="spellStart"/>
      <w:r w:rsidRPr="002508BB">
        <w:rPr>
          <w:bCs/>
        </w:rPr>
        <w:t>Ферсманово</w:t>
      </w:r>
      <w:proofErr w:type="spellEnd"/>
      <w:r w:rsidRPr="002508BB">
        <w:rPr>
          <w:bCs/>
        </w:rPr>
        <w:t xml:space="preserve"> (</w:t>
      </w:r>
      <w:proofErr w:type="spellStart"/>
      <w:r w:rsidRPr="002508BB">
        <w:rPr>
          <w:bCs/>
        </w:rPr>
        <w:t>с.Лозовое</w:t>
      </w:r>
      <w:proofErr w:type="spellEnd"/>
      <w:r w:rsidRPr="002508BB">
        <w:rPr>
          <w:bCs/>
        </w:rPr>
        <w:t>)</w:t>
      </w:r>
      <w:r>
        <w:rPr>
          <w:bCs/>
        </w:rPr>
        <w:t>»</w:t>
      </w:r>
      <w:r w:rsidRPr="00C97290">
        <w:rPr>
          <w:bCs/>
        </w:rPr>
        <w:t>.   (согласно проектной документации).</w:t>
      </w:r>
    </w:p>
    <w:p w14:paraId="138C3B2E" w14:textId="77777777" w:rsidR="002418DC" w:rsidRPr="00C97290" w:rsidRDefault="002418DC" w:rsidP="002418DC">
      <w:pPr>
        <w:numPr>
          <w:ilvl w:val="0"/>
          <w:numId w:val="77"/>
        </w:numPr>
        <w:ind w:left="0" w:firstLine="709"/>
        <w:contextualSpacing/>
        <w:jc w:val="both"/>
        <w:rPr>
          <w:bCs/>
        </w:rPr>
      </w:pPr>
      <w:r w:rsidRPr="00C97290">
        <w:rPr>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05C6FE20" w14:textId="77777777" w:rsidR="002418DC" w:rsidRPr="00C97290" w:rsidRDefault="002418DC" w:rsidP="002418DC">
      <w:pPr>
        <w:numPr>
          <w:ilvl w:val="0"/>
          <w:numId w:val="77"/>
        </w:numPr>
        <w:ind w:left="0" w:firstLine="709"/>
        <w:contextualSpacing/>
        <w:jc w:val="both"/>
        <w:rPr>
          <w:bCs/>
        </w:rPr>
      </w:pPr>
      <w:r w:rsidRPr="00C97290">
        <w:rPr>
          <w:bCs/>
        </w:rPr>
        <w:t>Строительная площадка передается для выполнения Подрядчиком реконструкции объекта, предусмотренных Контрактом.</w:t>
      </w:r>
    </w:p>
    <w:p w14:paraId="3E0FBDC2" w14:textId="77777777" w:rsidR="002418DC" w:rsidRPr="00C97290" w:rsidRDefault="002418DC" w:rsidP="002418DC">
      <w:pPr>
        <w:numPr>
          <w:ilvl w:val="0"/>
          <w:numId w:val="77"/>
        </w:numPr>
        <w:ind w:left="0" w:firstLine="709"/>
        <w:contextualSpacing/>
        <w:jc w:val="both"/>
        <w:rPr>
          <w:bCs/>
        </w:rPr>
      </w:pPr>
      <w:r w:rsidRPr="00C97290">
        <w:rPr>
          <w:bCs/>
        </w:rPr>
        <w:t>С момента подписания настоящего акта Подрядчик принимает на себя полную ответственность за использование строительной площадки.</w:t>
      </w:r>
    </w:p>
    <w:p w14:paraId="7CEF94CA" w14:textId="77777777" w:rsidR="002418DC" w:rsidRPr="00C97290" w:rsidRDefault="002418DC" w:rsidP="002418DC">
      <w:pPr>
        <w:numPr>
          <w:ilvl w:val="0"/>
          <w:numId w:val="77"/>
        </w:numPr>
        <w:ind w:left="0" w:firstLine="709"/>
        <w:contextualSpacing/>
        <w:jc w:val="both"/>
        <w:rPr>
          <w:bCs/>
        </w:rPr>
      </w:pPr>
      <w:r w:rsidRPr="00C97290">
        <w:rPr>
          <w:bCs/>
        </w:rPr>
        <w:t>Настоящий Акт составлен в двух подлинных экземплярах, имеющих одинаковую юридическую силу по одному для каждой из сторон.</w:t>
      </w:r>
    </w:p>
    <w:p w14:paraId="0E2BF702" w14:textId="77777777" w:rsidR="002418DC" w:rsidRPr="00C97290" w:rsidRDefault="002418DC" w:rsidP="002418DC">
      <w:pPr>
        <w:ind w:left="1560" w:hanging="1560"/>
        <w:contextualSpacing/>
        <w:jc w:val="both"/>
        <w:rPr>
          <w:bCs/>
        </w:rPr>
      </w:pPr>
      <w:r w:rsidRPr="00C97290">
        <w:rPr>
          <w:bCs/>
        </w:rPr>
        <w:t>Приложение: _________________________________ – в ____ экз. на ________ листах.</w:t>
      </w:r>
    </w:p>
    <w:p w14:paraId="47AFB150" w14:textId="77777777" w:rsidR="002418DC" w:rsidRPr="00C97290" w:rsidRDefault="002418DC" w:rsidP="002418DC">
      <w:pPr>
        <w:ind w:left="1560" w:hanging="1560"/>
        <w:contextualSpacing/>
        <w:jc w:val="both"/>
        <w:rPr>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2418DC" w:rsidRPr="00C97290" w14:paraId="0F5F28DB" w14:textId="77777777" w:rsidTr="002418DC">
        <w:trPr>
          <w:gridAfter w:val="1"/>
          <w:wAfter w:w="272" w:type="dxa"/>
        </w:trPr>
        <w:tc>
          <w:tcPr>
            <w:tcW w:w="4733" w:type="dxa"/>
          </w:tcPr>
          <w:p w14:paraId="3A321CA2" w14:textId="77777777" w:rsidR="002418DC" w:rsidRPr="00C97290" w:rsidRDefault="002418DC" w:rsidP="002418DC">
            <w:pPr>
              <w:contextualSpacing/>
              <w:jc w:val="both"/>
              <w:rPr>
                <w:lang w:eastAsia="zh-CN" w:bidi="hi-IN"/>
              </w:rPr>
            </w:pPr>
          </w:p>
        </w:tc>
        <w:tc>
          <w:tcPr>
            <w:tcW w:w="4366" w:type="dxa"/>
            <w:gridSpan w:val="2"/>
          </w:tcPr>
          <w:p w14:paraId="2F815323" w14:textId="77777777" w:rsidR="002418DC" w:rsidRPr="00C97290" w:rsidRDefault="002418DC" w:rsidP="002418DC">
            <w:pPr>
              <w:contextualSpacing/>
              <w:jc w:val="both"/>
              <w:rPr>
                <w:lang w:eastAsia="zh-CN" w:bidi="hi-IN"/>
              </w:rPr>
            </w:pPr>
          </w:p>
        </w:tc>
      </w:tr>
      <w:tr w:rsidR="002418DC" w:rsidRPr="00C97290" w14:paraId="03B5BB1D" w14:textId="77777777" w:rsidTr="002418DC">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50AF0371" w14:textId="77777777" w:rsidR="002418DC" w:rsidRPr="00C97290" w:rsidRDefault="002418DC" w:rsidP="002418DC">
            <w:pPr>
              <w:keepNext/>
              <w:rPr>
                <w:b/>
                <w:bCs/>
              </w:rPr>
            </w:pPr>
          </w:p>
          <w:p w14:paraId="6523F47E" w14:textId="77777777" w:rsidR="002418DC" w:rsidRPr="00C97290" w:rsidRDefault="002418DC" w:rsidP="002418DC">
            <w:pPr>
              <w:keepNext/>
              <w:rPr>
                <w:b/>
                <w:bCs/>
              </w:rPr>
            </w:pPr>
            <w:r w:rsidRPr="00C97290">
              <w:rPr>
                <w:b/>
                <w:bCs/>
              </w:rPr>
              <w:t>ЗАКАЗЧИК:</w:t>
            </w:r>
          </w:p>
          <w:p w14:paraId="2F677BF0"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300A6AD3"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1AB0E2D1" w14:textId="77777777" w:rsidR="002418DC" w:rsidRPr="00306078" w:rsidRDefault="002418DC" w:rsidP="002418DC">
            <w:pPr>
              <w:rPr>
                <w:b/>
                <w:caps/>
                <w:lang w:eastAsia="en-US"/>
              </w:rPr>
            </w:pPr>
            <w:r w:rsidRPr="00306078">
              <w:rPr>
                <w:b/>
                <w:lang w:eastAsia="en-US"/>
              </w:rPr>
              <w:t>ГУП РК «Крымтеплокоммунэнерго»</w:t>
            </w:r>
          </w:p>
          <w:p w14:paraId="0EFA2E51" w14:textId="77777777" w:rsidR="002418DC" w:rsidRPr="00306078" w:rsidRDefault="002418DC" w:rsidP="002418DC">
            <w:pPr>
              <w:rPr>
                <w:b/>
                <w:caps/>
                <w:lang w:eastAsia="en-US"/>
              </w:rPr>
            </w:pPr>
          </w:p>
          <w:p w14:paraId="2ECF8A5B" w14:textId="77777777" w:rsidR="002418DC" w:rsidRDefault="002418DC" w:rsidP="002418D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AFB8FFC" w14:textId="77777777" w:rsidR="002418DC" w:rsidRPr="00C97290" w:rsidRDefault="002418DC" w:rsidP="002418DC">
            <w:pPr>
              <w:keepNext/>
            </w:pPr>
          </w:p>
        </w:tc>
        <w:tc>
          <w:tcPr>
            <w:tcW w:w="4394" w:type="dxa"/>
            <w:gridSpan w:val="2"/>
          </w:tcPr>
          <w:p w14:paraId="4FCFA8F6" w14:textId="77777777" w:rsidR="002418DC" w:rsidRPr="00C97290" w:rsidRDefault="002418DC" w:rsidP="002418DC">
            <w:pPr>
              <w:keepNext/>
              <w:rPr>
                <w:b/>
              </w:rPr>
            </w:pPr>
          </w:p>
          <w:p w14:paraId="6C91CD4A" w14:textId="77777777" w:rsidR="002418DC" w:rsidRPr="00C97290" w:rsidRDefault="002418DC" w:rsidP="002418DC">
            <w:pPr>
              <w:keepNext/>
              <w:rPr>
                <w:b/>
              </w:rPr>
            </w:pPr>
            <w:r w:rsidRPr="00C97290">
              <w:rPr>
                <w:b/>
              </w:rPr>
              <w:t>ПОДРЯДЧИК:</w:t>
            </w:r>
          </w:p>
          <w:p w14:paraId="307D8D9D" w14:textId="77777777" w:rsidR="002418DC" w:rsidRPr="00C97290" w:rsidRDefault="002418DC" w:rsidP="002418DC">
            <w:pPr>
              <w:keepNext/>
              <w:tabs>
                <w:tab w:val="left" w:pos="4425"/>
              </w:tabs>
              <w:jc w:val="both"/>
            </w:pPr>
          </w:p>
          <w:p w14:paraId="5BAE9215" w14:textId="77777777" w:rsidR="002418DC" w:rsidRPr="00C97290" w:rsidRDefault="002418DC" w:rsidP="002418DC">
            <w:pPr>
              <w:keepNext/>
              <w:snapToGrid w:val="0"/>
              <w:jc w:val="both"/>
              <w:rPr>
                <w:b/>
              </w:rPr>
            </w:pPr>
            <w:r w:rsidRPr="00C97290">
              <w:rPr>
                <w:b/>
              </w:rPr>
              <w:t>________________________________</w:t>
            </w:r>
          </w:p>
          <w:p w14:paraId="5327057F" w14:textId="77777777" w:rsidR="002418DC" w:rsidRPr="00C97290" w:rsidRDefault="002418DC" w:rsidP="002418DC">
            <w:pPr>
              <w:keepNext/>
              <w:tabs>
                <w:tab w:val="left" w:pos="4425"/>
              </w:tabs>
              <w:jc w:val="both"/>
            </w:pPr>
          </w:p>
          <w:p w14:paraId="1B0AB91F" w14:textId="77777777" w:rsidR="002418DC" w:rsidRPr="00C97290" w:rsidRDefault="002418DC" w:rsidP="002418DC">
            <w:pPr>
              <w:keepNext/>
              <w:tabs>
                <w:tab w:val="left" w:pos="4425"/>
              </w:tabs>
              <w:jc w:val="both"/>
            </w:pPr>
          </w:p>
          <w:p w14:paraId="056CA7E4" w14:textId="77777777" w:rsidR="002418DC" w:rsidRPr="00C97290" w:rsidRDefault="002418DC" w:rsidP="002418DC">
            <w:pPr>
              <w:keepNext/>
              <w:snapToGrid w:val="0"/>
              <w:jc w:val="both"/>
              <w:rPr>
                <w:b/>
                <w:bCs/>
                <w:lang w:eastAsia="ar-SA"/>
              </w:rPr>
            </w:pPr>
            <w:r w:rsidRPr="00C97290">
              <w:t xml:space="preserve">______________ </w:t>
            </w:r>
            <w:r w:rsidRPr="00C97290">
              <w:rPr>
                <w:b/>
                <w:bCs/>
              </w:rPr>
              <w:t>_________________</w:t>
            </w:r>
          </w:p>
          <w:p w14:paraId="34719033" w14:textId="77777777" w:rsidR="002418DC" w:rsidRPr="00C97290" w:rsidRDefault="002418DC" w:rsidP="002418DC">
            <w:pPr>
              <w:keepNext/>
              <w:tabs>
                <w:tab w:val="left" w:pos="4425"/>
              </w:tabs>
              <w:rPr>
                <w:b/>
              </w:rPr>
            </w:pPr>
            <w:proofErr w:type="spellStart"/>
            <w:r w:rsidRPr="00C97290">
              <w:rPr>
                <w:lang w:eastAsia="ar-SA"/>
              </w:rPr>
              <w:t>м.п</w:t>
            </w:r>
            <w:proofErr w:type="spellEnd"/>
            <w:r w:rsidRPr="00C97290">
              <w:rPr>
                <w:lang w:eastAsia="ar-SA"/>
              </w:rPr>
              <w:t>.</w:t>
            </w:r>
          </w:p>
        </w:tc>
      </w:tr>
      <w:tr w:rsidR="002418DC" w:rsidRPr="00C97290" w14:paraId="7111659B" w14:textId="77777777" w:rsidTr="002418DC">
        <w:tblPrEx>
          <w:tblCellMar>
            <w:top w:w="0" w:type="dxa"/>
            <w:left w:w="108" w:type="dxa"/>
            <w:bottom w:w="0" w:type="dxa"/>
            <w:right w:w="108" w:type="dxa"/>
          </w:tblCellMar>
          <w:tblLook w:val="00A0" w:firstRow="1" w:lastRow="0" w:firstColumn="1" w:lastColumn="0" w:noHBand="0" w:noVBand="0"/>
        </w:tblPrEx>
        <w:tc>
          <w:tcPr>
            <w:tcW w:w="4977" w:type="dxa"/>
            <w:gridSpan w:val="2"/>
          </w:tcPr>
          <w:p w14:paraId="6DD7FF0E"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1260ACC8" w14:textId="77777777" w:rsidR="002418DC" w:rsidRPr="00C97290" w:rsidRDefault="002418DC" w:rsidP="002418DC">
            <w:pPr>
              <w:keepNext/>
              <w:suppressAutoHyphens/>
              <w:jc w:val="both"/>
              <w:rPr>
                <w:lang w:eastAsia="zh-CN"/>
              </w:rPr>
            </w:pPr>
          </w:p>
        </w:tc>
        <w:tc>
          <w:tcPr>
            <w:tcW w:w="4394" w:type="dxa"/>
            <w:gridSpan w:val="2"/>
          </w:tcPr>
          <w:p w14:paraId="21D12F54" w14:textId="77777777" w:rsidR="002418DC" w:rsidRPr="00C97290" w:rsidRDefault="002418DC" w:rsidP="002418DC">
            <w:pPr>
              <w:keepNext/>
              <w:snapToGrid w:val="0"/>
              <w:jc w:val="both"/>
            </w:pPr>
          </w:p>
        </w:tc>
      </w:tr>
    </w:tbl>
    <w:p w14:paraId="4373DF13" w14:textId="77777777" w:rsidR="002418DC" w:rsidRPr="00C97290" w:rsidRDefault="002418DC" w:rsidP="002418DC">
      <w:r w:rsidRPr="00C97290">
        <w:br w:type="page"/>
      </w:r>
    </w:p>
    <w:p w14:paraId="4F41A7CE" w14:textId="77777777" w:rsidR="002418DC" w:rsidRPr="00C97290" w:rsidRDefault="002418DC" w:rsidP="002418DC">
      <w:pPr>
        <w:ind w:left="6096"/>
        <w:contextualSpacing/>
        <w:jc w:val="right"/>
      </w:pPr>
      <w:r w:rsidRPr="00C97290">
        <w:lastRenderedPageBreak/>
        <w:t xml:space="preserve">Приложение № </w:t>
      </w:r>
      <w:r>
        <w:t>7</w:t>
      </w:r>
      <w:r w:rsidRPr="00C97290">
        <w:t xml:space="preserve"> </w:t>
      </w:r>
    </w:p>
    <w:p w14:paraId="24CF63C0" w14:textId="77777777" w:rsidR="002418DC" w:rsidRPr="00C97290" w:rsidRDefault="002418DC" w:rsidP="002418DC">
      <w:pPr>
        <w:contextualSpacing/>
        <w:jc w:val="right"/>
      </w:pPr>
      <w:r w:rsidRPr="00C97290">
        <w:t xml:space="preserve">к Контракту № ________ </w:t>
      </w:r>
    </w:p>
    <w:p w14:paraId="43329564" w14:textId="77777777" w:rsidR="002418DC" w:rsidRPr="00C97290" w:rsidRDefault="002418DC" w:rsidP="002418DC">
      <w:pPr>
        <w:contextualSpacing/>
        <w:jc w:val="right"/>
      </w:pPr>
      <w:r w:rsidRPr="00C97290">
        <w:t xml:space="preserve">от «___» ________2024г. </w:t>
      </w:r>
    </w:p>
    <w:p w14:paraId="0699F29A" w14:textId="77777777" w:rsidR="002418DC" w:rsidRPr="00C97290" w:rsidRDefault="002418DC" w:rsidP="002418DC">
      <w:pPr>
        <w:ind w:left="6096"/>
        <w:contextualSpacing/>
        <w:outlineLvl w:val="0"/>
      </w:pPr>
    </w:p>
    <w:p w14:paraId="5AFCA62E" w14:textId="77777777" w:rsidR="002418DC" w:rsidRPr="00C97290" w:rsidRDefault="002418DC" w:rsidP="002418DC">
      <w:pPr>
        <w:ind w:firstLine="567"/>
        <w:contextualSpacing/>
        <w:jc w:val="center"/>
        <w:rPr>
          <w:b/>
        </w:rPr>
      </w:pPr>
      <w:r w:rsidRPr="00C97290">
        <w:rPr>
          <w:b/>
        </w:rPr>
        <w:t>Перечень документации, обязательной к применению:</w:t>
      </w:r>
    </w:p>
    <w:p w14:paraId="2980214F" w14:textId="77777777" w:rsidR="002418DC" w:rsidRPr="00C97290" w:rsidRDefault="002418DC" w:rsidP="002418DC">
      <w:pPr>
        <w:widowControl w:val="0"/>
        <w:jc w:val="center"/>
        <w:rPr>
          <w:b/>
        </w:rPr>
      </w:pPr>
      <w:r w:rsidRPr="00C97290">
        <w:rPr>
          <w:b/>
        </w:rPr>
        <w:t xml:space="preserve">Выполнение строительно-монтажных работ на объекте капитального строительства: </w:t>
      </w:r>
      <w:r>
        <w:rPr>
          <w:b/>
        </w:rPr>
        <w:t xml:space="preserve">«Реконструкция котельной, расположенной по адресу: Республика Крым, Симферопольский район, </w:t>
      </w:r>
      <w:r w:rsidRPr="002508BB">
        <w:rPr>
          <w:b/>
        </w:rPr>
        <w:t xml:space="preserve">пос. </w:t>
      </w:r>
      <w:proofErr w:type="spellStart"/>
      <w:r w:rsidRPr="002508BB">
        <w:rPr>
          <w:b/>
        </w:rPr>
        <w:t>Ферсманово</w:t>
      </w:r>
      <w:proofErr w:type="spellEnd"/>
      <w:r w:rsidRPr="002508BB">
        <w:rPr>
          <w:b/>
        </w:rPr>
        <w:t xml:space="preserve"> (</w:t>
      </w:r>
      <w:proofErr w:type="spellStart"/>
      <w:r w:rsidRPr="002508BB">
        <w:rPr>
          <w:b/>
        </w:rPr>
        <w:t>с.Лозовое</w:t>
      </w:r>
      <w:proofErr w:type="spellEnd"/>
      <w:r w:rsidRPr="002508BB">
        <w:rPr>
          <w:b/>
        </w:rPr>
        <w:t>)</w:t>
      </w:r>
      <w:r>
        <w:rPr>
          <w:b/>
        </w:rPr>
        <w:t>»</w:t>
      </w:r>
      <w:r w:rsidRPr="00C97290">
        <w:rPr>
          <w:b/>
        </w:rPr>
        <w:t xml:space="preserve">.   </w:t>
      </w:r>
    </w:p>
    <w:p w14:paraId="338A8B13" w14:textId="77777777" w:rsidR="002418DC" w:rsidRPr="00C97290" w:rsidRDefault="002418DC" w:rsidP="002418DC">
      <w:pPr>
        <w:ind w:firstLine="567"/>
        <w:contextualSpacing/>
        <w:jc w:val="both"/>
      </w:pPr>
      <w:r w:rsidRPr="00C97290">
        <w:t xml:space="preserve">             Требования к выполненным работам:</w:t>
      </w:r>
    </w:p>
    <w:p w14:paraId="6506144B" w14:textId="77777777" w:rsidR="002418DC" w:rsidRPr="00C97290" w:rsidRDefault="002418DC" w:rsidP="002418DC">
      <w:pPr>
        <w:ind w:firstLine="567"/>
        <w:contextualSpacing/>
        <w:jc w:val="both"/>
      </w:pPr>
      <w:r w:rsidRPr="00C97290">
        <w:t>-Федеральный закон от 30.12.2009 № 384-ФЗ «Технический регламент о безопасности зданий и сооружений»;</w:t>
      </w:r>
    </w:p>
    <w:p w14:paraId="35456A85" w14:textId="77777777" w:rsidR="002418DC" w:rsidRPr="00C97290" w:rsidRDefault="002418DC" w:rsidP="002418DC">
      <w:pPr>
        <w:ind w:firstLine="567"/>
        <w:contextualSpacing/>
        <w:jc w:val="both"/>
      </w:pPr>
      <w:r w:rsidRPr="00C97290">
        <w:t>-Федеральный закон от 29.12.2004 № 190-ФЗ «Градостроительный Кодекс Российской Федерации»;</w:t>
      </w:r>
    </w:p>
    <w:p w14:paraId="43145206" w14:textId="77777777" w:rsidR="002418DC" w:rsidRPr="00C97290" w:rsidRDefault="002418DC" w:rsidP="002418DC">
      <w:pPr>
        <w:ind w:firstLine="567"/>
        <w:contextualSpacing/>
        <w:jc w:val="both"/>
      </w:pPr>
      <w:r w:rsidRPr="00C97290">
        <w:t xml:space="preserve">-Федеральный закон от 22.07.2008 № 123-ФЗ «Технический регламент о требованиях пожарной безопасности»; </w:t>
      </w:r>
    </w:p>
    <w:p w14:paraId="7D9B849F" w14:textId="77777777" w:rsidR="002418DC" w:rsidRPr="00C97290" w:rsidRDefault="002418DC" w:rsidP="002418DC">
      <w:pPr>
        <w:ind w:firstLine="567"/>
        <w:contextualSpacing/>
        <w:jc w:val="both"/>
      </w:pPr>
      <w:r w:rsidRPr="00C97290">
        <w:t>-Федеральные нормы и Правила (ФНП) НД по Сварке РД 153-34.1-003-01;</w:t>
      </w:r>
    </w:p>
    <w:p w14:paraId="523BBCCD" w14:textId="77777777" w:rsidR="002418DC" w:rsidRPr="00C97290" w:rsidRDefault="002418DC" w:rsidP="002418DC">
      <w:pPr>
        <w:ind w:firstLine="567"/>
        <w:contextualSpacing/>
        <w:jc w:val="both"/>
      </w:pPr>
      <w:r w:rsidRPr="00C97290">
        <w:t>- Градостроительный кодекс Российской Федерации;</w:t>
      </w:r>
    </w:p>
    <w:p w14:paraId="58C6D3D2" w14:textId="77777777" w:rsidR="002418DC" w:rsidRPr="00C97290" w:rsidRDefault="002418DC" w:rsidP="002418DC">
      <w:pPr>
        <w:ind w:firstLine="567"/>
        <w:contextualSpacing/>
        <w:jc w:val="both"/>
      </w:pPr>
      <w:r w:rsidRPr="00C97290">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5EB906D7" w14:textId="77777777" w:rsidR="002418DC" w:rsidRPr="00C97290" w:rsidRDefault="002418DC" w:rsidP="002418DC">
      <w:pPr>
        <w:ind w:firstLine="567"/>
        <w:contextualSpacing/>
        <w:jc w:val="both"/>
      </w:pPr>
      <w:r w:rsidRPr="00C97290">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B4840FD" w14:textId="77777777" w:rsidR="002418DC" w:rsidRPr="00C97290" w:rsidRDefault="002418DC" w:rsidP="002418DC">
      <w:pPr>
        <w:ind w:firstLine="567"/>
        <w:contextualSpacing/>
        <w:jc w:val="both"/>
      </w:pPr>
      <w:r w:rsidRPr="00C97290">
        <w:t>СП 48.13330.2011. Свод правил. Организация строительства. Актуализированная редакция СНиП 12-01-2004;</w:t>
      </w:r>
    </w:p>
    <w:p w14:paraId="1DF236C7" w14:textId="77777777" w:rsidR="002418DC" w:rsidRPr="00C97290" w:rsidRDefault="002418DC" w:rsidP="002418DC">
      <w:pPr>
        <w:ind w:firstLine="567"/>
        <w:contextualSpacing/>
        <w:jc w:val="both"/>
      </w:pPr>
      <w:r w:rsidRPr="00C97290">
        <w:t>-СП 89.13330.2016 «Котельные установки. Актуализированная редакция СНиП II-35-76»,</w:t>
      </w:r>
    </w:p>
    <w:p w14:paraId="702C3659" w14:textId="77777777" w:rsidR="002418DC" w:rsidRPr="00C97290" w:rsidRDefault="002418DC" w:rsidP="002418DC">
      <w:pPr>
        <w:ind w:firstLine="567"/>
        <w:contextualSpacing/>
        <w:jc w:val="both"/>
      </w:pPr>
      <w:r w:rsidRPr="00C97290">
        <w:t>-СНиП 41-02-2003 «Тепловые сети»;</w:t>
      </w:r>
    </w:p>
    <w:p w14:paraId="6B2DEE2A" w14:textId="77777777" w:rsidR="002418DC" w:rsidRPr="00C97290" w:rsidRDefault="002418DC" w:rsidP="002418DC">
      <w:pPr>
        <w:ind w:firstLine="567"/>
        <w:contextualSpacing/>
        <w:jc w:val="both"/>
      </w:pPr>
      <w:r w:rsidRPr="00C97290">
        <w:t>-СНиП 3.05.03-85 «Тепловые сети»;</w:t>
      </w:r>
    </w:p>
    <w:p w14:paraId="5C16A895" w14:textId="77777777" w:rsidR="002418DC" w:rsidRPr="00C97290" w:rsidRDefault="002418DC" w:rsidP="002418DC">
      <w:pPr>
        <w:ind w:firstLine="567"/>
        <w:contextualSpacing/>
        <w:jc w:val="both"/>
      </w:pPr>
      <w:r w:rsidRPr="00C97290">
        <w:t>-ГОСТ 30732-2006 «Трубы и фасонные изделия стальные с тепловой изоляцией из Пено полиуретана с защитной оболочкой. Технические условия»;</w:t>
      </w:r>
    </w:p>
    <w:p w14:paraId="6C4E488C" w14:textId="77777777" w:rsidR="002418DC" w:rsidRPr="00C97290" w:rsidRDefault="002418DC" w:rsidP="002418DC">
      <w:pPr>
        <w:ind w:firstLine="567"/>
        <w:contextualSpacing/>
        <w:jc w:val="both"/>
      </w:pPr>
      <w:r w:rsidRPr="00C97290">
        <w:t>-СП 61.13 330.2012 «Тепловая изоляция оборудования трубопроводов»;</w:t>
      </w:r>
    </w:p>
    <w:p w14:paraId="12421CB2" w14:textId="77777777" w:rsidR="002418DC" w:rsidRPr="00C97290" w:rsidRDefault="002418DC" w:rsidP="002418DC">
      <w:pPr>
        <w:ind w:firstLine="567"/>
        <w:contextualSpacing/>
        <w:jc w:val="both"/>
      </w:pPr>
      <w:r w:rsidRPr="00C97290">
        <w:t>-СНиП 2.01.07-85* «Нагрузки и воздействия»;</w:t>
      </w:r>
    </w:p>
    <w:p w14:paraId="0D5399A1" w14:textId="77777777" w:rsidR="002418DC" w:rsidRPr="00C97290" w:rsidRDefault="002418DC" w:rsidP="002418DC">
      <w:pPr>
        <w:ind w:firstLine="567"/>
        <w:contextualSpacing/>
        <w:jc w:val="both"/>
      </w:pPr>
      <w:r w:rsidRPr="00C97290">
        <w:t>-СНиП 52-01-2003 «Бетонные и железобетонные конструкции. Основные положения»;</w:t>
      </w:r>
    </w:p>
    <w:p w14:paraId="5B397B78" w14:textId="77777777" w:rsidR="002418DC" w:rsidRPr="00C97290" w:rsidRDefault="002418DC" w:rsidP="002418DC">
      <w:pPr>
        <w:ind w:firstLine="567"/>
        <w:contextualSpacing/>
        <w:jc w:val="both"/>
      </w:pPr>
      <w:r w:rsidRPr="00C97290">
        <w:t>-СНиП II-23-81(1990) «Стальные конструкции»;</w:t>
      </w:r>
    </w:p>
    <w:p w14:paraId="47429D75" w14:textId="77777777" w:rsidR="002418DC" w:rsidRPr="00C97290" w:rsidRDefault="002418DC" w:rsidP="002418DC">
      <w:pPr>
        <w:ind w:firstLine="567"/>
        <w:contextualSpacing/>
        <w:jc w:val="both"/>
      </w:pPr>
      <w:r w:rsidRPr="00C97290">
        <w:t>-ГОСТ 21.605-82 (СТ СЭВ 5676-86) «Система проектной документации для строительства. Сети тепловые (тепломеханическая часть). Рабочие чертежи»;</w:t>
      </w:r>
    </w:p>
    <w:p w14:paraId="619F7CCD" w14:textId="77777777" w:rsidR="002418DC" w:rsidRPr="00C97290" w:rsidRDefault="002418DC" w:rsidP="002418DC">
      <w:pPr>
        <w:ind w:firstLine="567"/>
        <w:contextualSpacing/>
        <w:jc w:val="both"/>
      </w:pPr>
      <w:r w:rsidRPr="00C97290">
        <w:t>-СНиП 12-03-2001 «Безопасность труда в строительстве»,</w:t>
      </w:r>
    </w:p>
    <w:p w14:paraId="3E83A282" w14:textId="77777777" w:rsidR="002418DC" w:rsidRPr="00C97290" w:rsidRDefault="002418DC" w:rsidP="002418DC">
      <w:pPr>
        <w:ind w:firstLine="567"/>
        <w:contextualSpacing/>
        <w:jc w:val="both"/>
      </w:pPr>
      <w:r w:rsidRPr="00C97290">
        <w:t>-СНиП 21-01-97*. Пожарная безопасность зданий и сооружений;</w:t>
      </w:r>
    </w:p>
    <w:p w14:paraId="5AFE2D7E" w14:textId="77777777" w:rsidR="002418DC" w:rsidRPr="00C97290" w:rsidRDefault="002418DC" w:rsidP="002418DC">
      <w:pPr>
        <w:ind w:firstLine="567"/>
        <w:contextualSpacing/>
        <w:jc w:val="both"/>
      </w:pPr>
      <w:r w:rsidRPr="00C97290">
        <w:t xml:space="preserve">-СНиП 12-03-2001 «Безопасность труда в строительстве».  Часть 1. Общие требования; </w:t>
      </w:r>
    </w:p>
    <w:p w14:paraId="64241390" w14:textId="77777777" w:rsidR="002418DC" w:rsidRPr="00C97290" w:rsidRDefault="002418DC" w:rsidP="002418DC">
      <w:pPr>
        <w:ind w:firstLine="567"/>
        <w:contextualSpacing/>
        <w:jc w:val="both"/>
      </w:pPr>
      <w:r w:rsidRPr="00C97290">
        <w:t>-</w:t>
      </w:r>
      <w:proofErr w:type="gramStart"/>
      <w:r w:rsidRPr="00C97290">
        <w:t>СНиП  3.02.01</w:t>
      </w:r>
      <w:proofErr w:type="gramEnd"/>
      <w:r w:rsidRPr="00C97290">
        <w:t>-87 «Земляные  сооружения,  основания   и</w:t>
      </w:r>
    </w:p>
    <w:p w14:paraId="570F5E84" w14:textId="77777777" w:rsidR="002418DC" w:rsidRPr="00C97290" w:rsidRDefault="002418DC" w:rsidP="002418DC">
      <w:pPr>
        <w:ind w:firstLine="567"/>
        <w:contextualSpacing/>
        <w:jc w:val="both"/>
      </w:pPr>
      <w:r w:rsidRPr="00C97290">
        <w:t>фундаменты».</w:t>
      </w:r>
    </w:p>
    <w:p w14:paraId="03A9DAAE" w14:textId="77777777" w:rsidR="002418DC" w:rsidRPr="00C97290" w:rsidRDefault="002418DC" w:rsidP="002418DC">
      <w:pPr>
        <w:ind w:firstLine="567"/>
        <w:contextualSpacing/>
        <w:jc w:val="both"/>
      </w:pPr>
      <w:r w:rsidRPr="00C97290">
        <w:lastRenderedPageBreak/>
        <w:t>-ГОСТ 12.1.004-91. Межгосударственный стандарт. Система стандартов безопасности труда. Пожарная безопасность. Общие требования;</w:t>
      </w:r>
    </w:p>
    <w:p w14:paraId="2636E7D4" w14:textId="77777777" w:rsidR="002418DC" w:rsidRPr="00C97290" w:rsidRDefault="002418DC" w:rsidP="002418DC">
      <w:pPr>
        <w:ind w:firstLine="567"/>
        <w:contextualSpacing/>
        <w:jc w:val="both"/>
      </w:pPr>
      <w:r w:rsidRPr="00C97290">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36886B6" w14:textId="77777777" w:rsidR="002418DC" w:rsidRPr="00C97290" w:rsidRDefault="002418DC" w:rsidP="002418DC">
      <w:pPr>
        <w:ind w:firstLine="567"/>
        <w:contextualSpacing/>
        <w:jc w:val="both"/>
      </w:pPr>
      <w:r w:rsidRPr="00C97290">
        <w:t>-ВСН 212-85 Указания по приемке и складированию материалов;</w:t>
      </w:r>
    </w:p>
    <w:p w14:paraId="7C04ADA9" w14:textId="77777777" w:rsidR="002418DC" w:rsidRPr="00C97290" w:rsidRDefault="002418DC" w:rsidP="002418DC">
      <w:pPr>
        <w:ind w:firstLine="567"/>
        <w:contextualSpacing/>
        <w:jc w:val="both"/>
      </w:pPr>
      <w:r w:rsidRPr="00C97290">
        <w:t>-ВСН 478-86 Производственная документация по монтажу технологического оборудования и технологических трубопроводов;</w:t>
      </w:r>
    </w:p>
    <w:p w14:paraId="5A87196A" w14:textId="77777777" w:rsidR="002418DC" w:rsidRPr="00C97290" w:rsidRDefault="002418DC" w:rsidP="002418DC">
      <w:pPr>
        <w:ind w:firstLine="567"/>
        <w:contextualSpacing/>
        <w:jc w:val="both"/>
      </w:pPr>
      <w:r w:rsidRPr="00C97290">
        <w:t>-ГОСТ 24297-2013 Верификация закупленной продукции. Организация проведения и методы контроля;</w:t>
      </w:r>
    </w:p>
    <w:p w14:paraId="0BE6DC71" w14:textId="77777777" w:rsidR="002418DC" w:rsidRPr="00C97290" w:rsidRDefault="002418DC" w:rsidP="002418DC">
      <w:pPr>
        <w:ind w:firstLine="567"/>
        <w:contextualSpacing/>
        <w:jc w:val="both"/>
      </w:pPr>
      <w:r w:rsidRPr="00C97290">
        <w:t>-ГОСТ 25136-82 Соединение трубопроводов. Методы испытания на герметичность;</w:t>
      </w:r>
    </w:p>
    <w:p w14:paraId="32A381DD" w14:textId="77777777" w:rsidR="002418DC" w:rsidRPr="00C97290" w:rsidRDefault="002418DC" w:rsidP="002418DC">
      <w:pPr>
        <w:ind w:firstLine="567"/>
        <w:contextualSpacing/>
        <w:jc w:val="both"/>
      </w:pPr>
      <w:r w:rsidRPr="00C97290">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5B9D892" w14:textId="77777777" w:rsidR="002418DC" w:rsidRPr="00C97290" w:rsidRDefault="002418DC" w:rsidP="002418DC">
      <w:pPr>
        <w:ind w:firstLine="567"/>
        <w:contextualSpacing/>
        <w:jc w:val="both"/>
      </w:pPr>
      <w:r w:rsidRPr="00C97290">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5B6385A" w14:textId="77777777" w:rsidR="002418DC" w:rsidRPr="00C97290" w:rsidRDefault="002418DC" w:rsidP="002418DC">
      <w:pPr>
        <w:ind w:firstLine="567"/>
        <w:contextualSpacing/>
        <w:jc w:val="both"/>
      </w:pPr>
      <w:r w:rsidRPr="00C97290">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C97290">
        <w:br/>
        <w:t xml:space="preserve">(утв. Приказом </w:t>
      </w:r>
      <w:proofErr w:type="spellStart"/>
      <w:r w:rsidRPr="00C97290">
        <w:t>Росстандарта</w:t>
      </w:r>
      <w:proofErr w:type="spellEnd"/>
      <w:r w:rsidRPr="00C97290">
        <w:t xml:space="preserve"> от 08.12.2016 г. №2004-ст);</w:t>
      </w:r>
    </w:p>
    <w:p w14:paraId="3A9C89F8" w14:textId="77777777" w:rsidR="002418DC" w:rsidRPr="00C97290" w:rsidRDefault="002418DC" w:rsidP="002418DC">
      <w:pPr>
        <w:ind w:firstLine="567"/>
        <w:contextualSpacing/>
        <w:jc w:val="both"/>
      </w:pPr>
      <w:r w:rsidRPr="00C97290">
        <w:t>-МДК 4-02.2001 Типовая инструкция по технической эксплуатации тепловых сетей систем коммунального теплоснабжения;</w:t>
      </w:r>
    </w:p>
    <w:p w14:paraId="2265CE8E" w14:textId="77777777" w:rsidR="002418DC" w:rsidRPr="00C97290" w:rsidRDefault="002418DC" w:rsidP="002418DC">
      <w:pPr>
        <w:ind w:firstLine="567"/>
        <w:contextualSpacing/>
        <w:jc w:val="both"/>
      </w:pPr>
      <w:r w:rsidRPr="00C97290">
        <w:t>-МДС 53-1.2001 Рекомендации по монтажу стальных строительных конструкций (к СНиП 3.03.01-87);</w:t>
      </w:r>
    </w:p>
    <w:p w14:paraId="36B1E0CC" w14:textId="77777777" w:rsidR="002418DC" w:rsidRPr="00C97290" w:rsidRDefault="002418DC" w:rsidP="002418DC">
      <w:pPr>
        <w:ind w:firstLine="567"/>
        <w:contextualSpacing/>
        <w:jc w:val="both"/>
      </w:pPr>
      <w:r w:rsidRPr="00C97290">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6109C953" w14:textId="77777777" w:rsidR="002418DC" w:rsidRPr="00C97290" w:rsidRDefault="002418DC" w:rsidP="002418DC">
      <w:pPr>
        <w:ind w:firstLine="567"/>
        <w:contextualSpacing/>
        <w:jc w:val="both"/>
      </w:pPr>
      <w:r w:rsidRPr="00C97290">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4F7D5F7A" w14:textId="77777777" w:rsidR="002418DC" w:rsidRPr="00C97290" w:rsidRDefault="002418DC" w:rsidP="002418DC">
      <w:pPr>
        <w:ind w:firstLine="567"/>
        <w:contextualSpacing/>
        <w:jc w:val="both"/>
      </w:pPr>
      <w:r w:rsidRPr="00C97290">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C97290">
        <w:br/>
        <w:t>(с Изменением №1);</w:t>
      </w:r>
    </w:p>
    <w:p w14:paraId="17C49B7F" w14:textId="77777777" w:rsidR="002418DC" w:rsidRPr="00C97290" w:rsidRDefault="002418DC" w:rsidP="002418DC">
      <w:pPr>
        <w:ind w:firstLine="567"/>
        <w:contextualSpacing/>
        <w:jc w:val="both"/>
      </w:pPr>
      <w:r w:rsidRPr="00C97290">
        <w:t>-Приказ Министерства Строительства и Жилищно-коммунального хозяйства РФ от 19 февраля 2015 года №117/</w:t>
      </w:r>
      <w:proofErr w:type="spellStart"/>
      <w:r w:rsidRPr="00C97290">
        <w:t>пр</w:t>
      </w:r>
      <w:proofErr w:type="spellEnd"/>
      <w:r w:rsidRPr="00C97290">
        <w:t xml:space="preserve"> «Об утверждении формы разрешения на строительство и формы разрешения на ввод объекта в эксплуатацию»;</w:t>
      </w:r>
    </w:p>
    <w:p w14:paraId="6C8E183F" w14:textId="77777777" w:rsidR="002418DC" w:rsidRPr="00C97290" w:rsidRDefault="002418DC" w:rsidP="002418DC">
      <w:pPr>
        <w:ind w:firstLine="567"/>
        <w:contextualSpacing/>
        <w:jc w:val="both"/>
      </w:pPr>
      <w:r w:rsidRPr="00C97290">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2245232C" w14:textId="77777777" w:rsidR="002418DC" w:rsidRPr="00C97290" w:rsidRDefault="002418DC" w:rsidP="002418DC">
      <w:pPr>
        <w:ind w:firstLine="567"/>
        <w:contextualSpacing/>
        <w:jc w:val="both"/>
      </w:pPr>
      <w:r w:rsidRPr="00C97290">
        <w:t xml:space="preserve">-РД 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w:t>
      </w:r>
      <w:r w:rsidRPr="00C97290">
        <w:lastRenderedPageBreak/>
        <w:t xml:space="preserve">участков сетей инженерно-технического обеспечения" (РД-11-02-2006) в соответствие с действующей редакцией Градостроительного кодекса Российской Федерации, </w:t>
      </w:r>
    </w:p>
    <w:p w14:paraId="5163133E" w14:textId="77777777" w:rsidR="002418DC" w:rsidRPr="00C97290" w:rsidRDefault="002418DC" w:rsidP="002418DC">
      <w:pPr>
        <w:ind w:firstLine="567"/>
        <w:contextualSpacing/>
        <w:jc w:val="both"/>
      </w:pPr>
      <w:r w:rsidRPr="00C97290">
        <w:t>--РД 11-04-</w:t>
      </w:r>
      <w:proofErr w:type="gramStart"/>
      <w:r w:rsidRPr="00C97290">
        <w:t>2007  Положением</w:t>
      </w:r>
      <w:proofErr w:type="gramEnd"/>
      <w:r w:rsidRPr="00C97290">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0E61D91" w14:textId="77777777" w:rsidR="002418DC" w:rsidRPr="00C97290" w:rsidRDefault="002418DC" w:rsidP="002418DC">
      <w:pPr>
        <w:ind w:firstLine="567"/>
        <w:contextualSpacing/>
        <w:jc w:val="both"/>
      </w:pPr>
      <w:r w:rsidRPr="00C97290">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2418DC" w:rsidRPr="00C97290" w14:paraId="2A9E1B3D" w14:textId="77777777" w:rsidTr="002418DC">
        <w:trPr>
          <w:trHeight w:val="422"/>
        </w:trPr>
        <w:tc>
          <w:tcPr>
            <w:tcW w:w="4977" w:type="dxa"/>
          </w:tcPr>
          <w:p w14:paraId="77094107" w14:textId="77777777" w:rsidR="002418DC" w:rsidRPr="00C97290" w:rsidRDefault="002418DC" w:rsidP="002418DC">
            <w:pPr>
              <w:keepNext/>
              <w:rPr>
                <w:b/>
                <w:bCs/>
              </w:rPr>
            </w:pPr>
          </w:p>
          <w:p w14:paraId="3910A553" w14:textId="77777777" w:rsidR="002418DC" w:rsidRPr="00C97290" w:rsidRDefault="002418DC" w:rsidP="002418DC">
            <w:pPr>
              <w:keepNext/>
              <w:rPr>
                <w:b/>
                <w:bCs/>
              </w:rPr>
            </w:pPr>
            <w:r w:rsidRPr="00C97290">
              <w:rPr>
                <w:b/>
                <w:bCs/>
              </w:rPr>
              <w:t>ЗАКАЗЧИК:</w:t>
            </w:r>
          </w:p>
          <w:p w14:paraId="4EA33DB0" w14:textId="77777777" w:rsidR="002418DC" w:rsidRDefault="002418DC" w:rsidP="002418DC">
            <w:pPr>
              <w:keepNext/>
            </w:pPr>
            <w:r>
              <w:t xml:space="preserve">Начальник управления капитального строительства </w:t>
            </w:r>
          </w:p>
          <w:p w14:paraId="67826F4A" w14:textId="77777777" w:rsidR="002418DC" w:rsidRDefault="002418DC" w:rsidP="002418DC">
            <w:pPr>
              <w:keepNext/>
            </w:pPr>
            <w:r>
              <w:t xml:space="preserve">и имущественно-земельных отношений </w:t>
            </w:r>
          </w:p>
          <w:p w14:paraId="11F4485F" w14:textId="77777777" w:rsidR="002418DC" w:rsidRDefault="002418DC" w:rsidP="002418DC">
            <w:pPr>
              <w:keepNext/>
            </w:pPr>
            <w:r>
              <w:t>ГУП РК «Крымтеплокоммунэнерго»</w:t>
            </w:r>
          </w:p>
          <w:p w14:paraId="638919DC" w14:textId="77777777" w:rsidR="002418DC" w:rsidRDefault="002418DC" w:rsidP="002418DC">
            <w:pPr>
              <w:keepNext/>
            </w:pPr>
          </w:p>
          <w:p w14:paraId="1DB1F35A" w14:textId="77777777" w:rsidR="002418DC" w:rsidRPr="00C97290" w:rsidRDefault="002418DC" w:rsidP="002418DC">
            <w:pPr>
              <w:keepNext/>
            </w:pPr>
            <w:r>
              <w:t>________________ Е.Ю. Плющаков</w:t>
            </w:r>
          </w:p>
        </w:tc>
        <w:tc>
          <w:tcPr>
            <w:tcW w:w="4252" w:type="dxa"/>
          </w:tcPr>
          <w:p w14:paraId="4ED182C9" w14:textId="77777777" w:rsidR="002418DC" w:rsidRPr="00C97290" w:rsidRDefault="002418DC" w:rsidP="002418DC">
            <w:pPr>
              <w:keepNext/>
              <w:rPr>
                <w:b/>
              </w:rPr>
            </w:pPr>
          </w:p>
          <w:p w14:paraId="5693309C" w14:textId="77777777" w:rsidR="002418DC" w:rsidRPr="00C97290" w:rsidRDefault="002418DC" w:rsidP="002418DC">
            <w:pPr>
              <w:keepNext/>
              <w:rPr>
                <w:b/>
                <w:bCs/>
              </w:rPr>
            </w:pPr>
            <w:r w:rsidRPr="00C97290">
              <w:rPr>
                <w:b/>
              </w:rPr>
              <w:t>ПОДРЯДЧИК:</w:t>
            </w:r>
          </w:p>
          <w:p w14:paraId="67BCB779" w14:textId="77777777" w:rsidR="002418DC" w:rsidRPr="00C97290" w:rsidRDefault="002418DC" w:rsidP="002418DC">
            <w:pPr>
              <w:keepNext/>
              <w:tabs>
                <w:tab w:val="left" w:pos="4425"/>
              </w:tabs>
              <w:jc w:val="both"/>
            </w:pPr>
          </w:p>
          <w:p w14:paraId="4DD77EE3" w14:textId="77777777" w:rsidR="002418DC" w:rsidRPr="00C97290" w:rsidRDefault="002418DC" w:rsidP="002418DC">
            <w:pPr>
              <w:keepNext/>
              <w:snapToGrid w:val="0"/>
              <w:jc w:val="both"/>
              <w:rPr>
                <w:lang w:eastAsia="ar-SA"/>
              </w:rPr>
            </w:pPr>
            <w:r w:rsidRPr="00C97290">
              <w:t>______________</w:t>
            </w:r>
            <w:r w:rsidRPr="00C97290">
              <w:rPr>
                <w:b/>
                <w:bCs/>
              </w:rPr>
              <w:t>__________________</w:t>
            </w:r>
          </w:p>
          <w:p w14:paraId="5F2BB3D0" w14:textId="77777777" w:rsidR="002418DC" w:rsidRPr="00C97290" w:rsidRDefault="002418DC" w:rsidP="002418DC">
            <w:pPr>
              <w:keepNext/>
              <w:tabs>
                <w:tab w:val="left" w:pos="4425"/>
              </w:tabs>
              <w:rPr>
                <w:b/>
              </w:rPr>
            </w:pPr>
          </w:p>
        </w:tc>
      </w:tr>
      <w:tr w:rsidR="002418DC" w:rsidRPr="00C97290" w14:paraId="76E58CE2" w14:textId="77777777" w:rsidTr="002418DC">
        <w:tc>
          <w:tcPr>
            <w:tcW w:w="4977" w:type="dxa"/>
          </w:tcPr>
          <w:p w14:paraId="0E87C37D" w14:textId="77777777" w:rsidR="002418DC" w:rsidRPr="00C97290" w:rsidRDefault="002418DC" w:rsidP="002418DC">
            <w:pPr>
              <w:keepNext/>
              <w:suppressAutoHyphens/>
              <w:jc w:val="both"/>
              <w:rPr>
                <w:b/>
              </w:rPr>
            </w:pPr>
          </w:p>
          <w:p w14:paraId="09633B1A"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3EDEF9C3" w14:textId="77777777" w:rsidR="002418DC" w:rsidRPr="00C97290" w:rsidRDefault="002418DC" w:rsidP="002418DC">
            <w:pPr>
              <w:keepNext/>
              <w:suppressAutoHyphens/>
              <w:jc w:val="both"/>
              <w:rPr>
                <w:lang w:eastAsia="zh-CN"/>
              </w:rPr>
            </w:pPr>
          </w:p>
        </w:tc>
        <w:tc>
          <w:tcPr>
            <w:tcW w:w="4252" w:type="dxa"/>
          </w:tcPr>
          <w:p w14:paraId="0B2072DA" w14:textId="77777777" w:rsidR="002418DC" w:rsidRPr="00C97290" w:rsidRDefault="002418DC" w:rsidP="002418DC">
            <w:pPr>
              <w:keepNext/>
              <w:tabs>
                <w:tab w:val="left" w:pos="4425"/>
              </w:tabs>
              <w:jc w:val="both"/>
            </w:pPr>
            <w:r w:rsidRPr="00C97290">
              <w:rPr>
                <w:b/>
                <w:bCs/>
              </w:rPr>
              <w:t>______________________________</w:t>
            </w:r>
          </w:p>
          <w:p w14:paraId="76E2D3D5"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5F5AB9B4" w14:textId="77777777" w:rsidR="002418DC" w:rsidRPr="00C97290" w:rsidRDefault="002418DC" w:rsidP="002418DC">
      <w:pPr>
        <w:contextualSpacing/>
        <w:jc w:val="both"/>
        <w:outlineLvl w:val="0"/>
      </w:pPr>
    </w:p>
    <w:p w14:paraId="3693151E" w14:textId="77777777" w:rsidR="002418DC" w:rsidRPr="00C97290" w:rsidRDefault="002418DC" w:rsidP="00EC64C6">
      <w:pPr>
        <w:jc w:val="right"/>
      </w:pPr>
      <w:r w:rsidRPr="00C97290">
        <w:br w:type="page"/>
      </w:r>
      <w:r w:rsidRPr="00C97290">
        <w:lastRenderedPageBreak/>
        <w:t xml:space="preserve">                                                                                                                          Приложение №8 </w:t>
      </w:r>
    </w:p>
    <w:p w14:paraId="439DFADD" w14:textId="77777777" w:rsidR="002418DC" w:rsidRPr="00C97290" w:rsidRDefault="002418DC" w:rsidP="00EC64C6">
      <w:pPr>
        <w:contextualSpacing/>
        <w:jc w:val="right"/>
      </w:pPr>
      <w:r w:rsidRPr="00C97290">
        <w:t>к Контракту № ________</w:t>
      </w:r>
    </w:p>
    <w:p w14:paraId="1EADB765" w14:textId="77777777" w:rsidR="002418DC" w:rsidRPr="00C97290" w:rsidRDefault="002418DC" w:rsidP="00EC64C6">
      <w:pPr>
        <w:contextualSpacing/>
        <w:jc w:val="right"/>
      </w:pPr>
      <w:r w:rsidRPr="00C97290">
        <w:t xml:space="preserve">от «___» ________2024г. </w:t>
      </w:r>
    </w:p>
    <w:p w14:paraId="09615FA2" w14:textId="77777777" w:rsidR="002418DC" w:rsidRPr="00C97290" w:rsidRDefault="002418DC" w:rsidP="002418DC">
      <w:pPr>
        <w:pStyle w:val="affd"/>
        <w:jc w:val="center"/>
        <w:rPr>
          <w:rFonts w:ascii="Times New Roman" w:hAnsi="Times New Roman"/>
          <w:bCs/>
          <w:sz w:val="24"/>
          <w:szCs w:val="24"/>
          <w:u w:val="single"/>
        </w:rPr>
      </w:pPr>
      <w:r w:rsidRPr="00C97290">
        <w:rPr>
          <w:rFonts w:ascii="Times New Roman" w:hAnsi="Times New Roman"/>
          <w:bCs/>
          <w:sz w:val="24"/>
          <w:szCs w:val="24"/>
          <w:u w:val="single"/>
        </w:rPr>
        <w:t>(ФОРМА)</w:t>
      </w:r>
    </w:p>
    <w:p w14:paraId="779E7754" w14:textId="77777777" w:rsidR="002418DC" w:rsidRPr="00C97290" w:rsidRDefault="002418DC" w:rsidP="002418DC">
      <w:pPr>
        <w:jc w:val="both"/>
      </w:pPr>
    </w:p>
    <w:p w14:paraId="1554DB89" w14:textId="77777777" w:rsidR="002418DC" w:rsidRPr="00C97290" w:rsidRDefault="002418DC" w:rsidP="002418DC">
      <w:pPr>
        <w:tabs>
          <w:tab w:val="left" w:pos="360"/>
        </w:tabs>
        <w:suppressAutoHyphens/>
        <w:autoSpaceDE w:val="0"/>
        <w:jc w:val="center"/>
        <w:outlineLvl w:val="0"/>
        <w:rPr>
          <w:b/>
        </w:rPr>
      </w:pPr>
      <w:r w:rsidRPr="00C97290">
        <w:rPr>
          <w:b/>
          <w:lang w:eastAsia="ar-SA"/>
        </w:rPr>
        <w:t xml:space="preserve">Перечень </w:t>
      </w:r>
      <w:r w:rsidRPr="00C97290">
        <w:rPr>
          <w:b/>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C97290">
        <w:rPr>
          <w:b/>
        </w:rPr>
        <w:t>:</w:t>
      </w:r>
      <w:r w:rsidRPr="00C97290">
        <w:rPr>
          <w:b/>
        </w:rPr>
        <w:br/>
        <w:t xml:space="preserve"> </w:t>
      </w:r>
      <w:r>
        <w:rPr>
          <w:b/>
        </w:rPr>
        <w:t xml:space="preserve">«Реконструкция котельной, расположенной по адресу: Республика Крым, Симферопольский район, </w:t>
      </w:r>
      <w:r w:rsidRPr="002508BB">
        <w:rPr>
          <w:b/>
        </w:rPr>
        <w:t xml:space="preserve">пос. </w:t>
      </w:r>
      <w:proofErr w:type="spellStart"/>
      <w:r w:rsidRPr="002508BB">
        <w:rPr>
          <w:b/>
        </w:rPr>
        <w:t>Ферсманово</w:t>
      </w:r>
      <w:proofErr w:type="spellEnd"/>
      <w:r w:rsidRPr="002508BB">
        <w:rPr>
          <w:b/>
        </w:rPr>
        <w:t xml:space="preserve"> (</w:t>
      </w:r>
      <w:proofErr w:type="spellStart"/>
      <w:r w:rsidRPr="002508BB">
        <w:rPr>
          <w:b/>
        </w:rPr>
        <w:t>с.Лозовое</w:t>
      </w:r>
      <w:proofErr w:type="spellEnd"/>
      <w:r w:rsidRPr="002508BB">
        <w:rPr>
          <w:b/>
        </w:rPr>
        <w:t>)</w:t>
      </w:r>
      <w:r>
        <w:rPr>
          <w:b/>
        </w:rPr>
        <w:t>»</w:t>
      </w:r>
    </w:p>
    <w:p w14:paraId="7376E0B9" w14:textId="77777777" w:rsidR="002418DC" w:rsidRPr="00C97290" w:rsidRDefault="002418DC" w:rsidP="002418DC">
      <w:pPr>
        <w:tabs>
          <w:tab w:val="left" w:pos="360"/>
        </w:tabs>
        <w:suppressAutoHyphens/>
        <w:autoSpaceDE w:val="0"/>
        <w:outlineLvl w:val="0"/>
        <w:rPr>
          <w:b/>
        </w:rPr>
      </w:pPr>
      <w:r w:rsidRPr="00C97290">
        <w:rPr>
          <w:b/>
        </w:rPr>
        <w:tab/>
      </w:r>
    </w:p>
    <w:p w14:paraId="3297FDC3" w14:textId="77777777" w:rsidR="002418DC" w:rsidRPr="00C97290" w:rsidRDefault="002418DC" w:rsidP="002418DC">
      <w:pPr>
        <w:tabs>
          <w:tab w:val="left" w:pos="360"/>
        </w:tabs>
        <w:suppressAutoHyphens/>
        <w:autoSpaceDE w:val="0"/>
        <w:outlineLvl w:val="0"/>
      </w:pPr>
      <w:r w:rsidRPr="00C97290">
        <w:t xml:space="preserve">1. Подрядчик по </w:t>
      </w:r>
      <w:hyperlink r:id="rId52" w:anchor="/document/72009464/entry/1000" w:history="1">
        <w:r w:rsidRPr="00C97290">
          <w:rPr>
            <w:rStyle w:val="af0"/>
            <w:color w:val="auto"/>
          </w:rPr>
          <w:t>Контракту</w:t>
        </w:r>
      </w:hyperlink>
      <w:r w:rsidRPr="00C97290">
        <w:t xml:space="preserve"> обязуется выполнить самостоятельно, без привлечения других лиц к исполнению своих обязательств по Контракту, следующие работы*:</w:t>
      </w:r>
    </w:p>
    <w:p w14:paraId="0BEEF2B1" w14:textId="77777777" w:rsidR="002418DC" w:rsidRPr="00C97290" w:rsidRDefault="002418DC" w:rsidP="002418DC">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2418DC" w:rsidRPr="00C97290" w14:paraId="6930AF96" w14:textId="77777777" w:rsidTr="002418D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12366"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w:t>
            </w:r>
          </w:p>
          <w:p w14:paraId="2017FB9D"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C7DAA"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D57A"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 xml:space="preserve">№ позиции </w:t>
            </w:r>
          </w:p>
          <w:p w14:paraId="38C36052" w14:textId="77777777" w:rsidR="002418DC" w:rsidRPr="00C97290" w:rsidRDefault="002418DC" w:rsidP="002418DC">
            <w:pPr>
              <w:pStyle w:val="HTML"/>
              <w:ind w:hanging="112"/>
              <w:jc w:val="center"/>
              <w:rPr>
                <w:rFonts w:ascii="Times New Roman" w:hAnsi="Times New Roman"/>
                <w:sz w:val="24"/>
                <w:szCs w:val="24"/>
                <w:lang w:bidi="hi-IN"/>
              </w:rPr>
            </w:pPr>
            <w:r w:rsidRPr="00C97290">
              <w:rPr>
                <w:rFonts w:ascii="Times New Roman" w:hAnsi="Times New Roman"/>
                <w:sz w:val="24"/>
                <w:szCs w:val="24"/>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2E9B4"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75E9"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Стоимость работ,</w:t>
            </w:r>
          </w:p>
          <w:p w14:paraId="39A4251E" w14:textId="77777777" w:rsidR="002418DC" w:rsidRPr="00C97290" w:rsidRDefault="002418DC" w:rsidP="002418DC">
            <w:pPr>
              <w:pStyle w:val="HTML"/>
              <w:jc w:val="center"/>
              <w:rPr>
                <w:rFonts w:ascii="Times New Roman" w:hAnsi="Times New Roman"/>
                <w:sz w:val="24"/>
                <w:szCs w:val="24"/>
                <w:lang w:bidi="hi-IN"/>
              </w:rPr>
            </w:pPr>
            <w:r w:rsidRPr="00C97290">
              <w:rPr>
                <w:rFonts w:ascii="Times New Roman" w:hAnsi="Times New Roman"/>
                <w:sz w:val="24"/>
                <w:szCs w:val="24"/>
                <w:lang w:bidi="hi-IN"/>
              </w:rPr>
              <w:t>тыс. руб.</w:t>
            </w:r>
          </w:p>
        </w:tc>
      </w:tr>
      <w:tr w:rsidR="002418DC" w:rsidRPr="00C97290" w14:paraId="356755CC" w14:textId="77777777" w:rsidTr="002418D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F678" w14:textId="77777777" w:rsidR="002418DC" w:rsidRPr="00C97290" w:rsidRDefault="002418DC" w:rsidP="002418DC">
            <w:pPr>
              <w:pStyle w:val="HTML"/>
              <w:jc w:val="center"/>
              <w:rPr>
                <w:rFonts w:ascii="Times New Roman" w:hAnsi="Times New Roman"/>
                <w:i/>
                <w:sz w:val="24"/>
                <w:szCs w:val="24"/>
                <w:lang w:bidi="hi-IN"/>
              </w:rPr>
            </w:pPr>
            <w:r w:rsidRPr="00C97290">
              <w:rPr>
                <w:rFonts w:ascii="Times New Roman" w:hAnsi="Times New Roman"/>
                <w:i/>
                <w:sz w:val="24"/>
                <w:szCs w:val="24"/>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1F6D" w14:textId="77777777" w:rsidR="002418DC" w:rsidRPr="00C97290" w:rsidRDefault="002418DC" w:rsidP="002418DC">
            <w:pPr>
              <w:pStyle w:val="HTML"/>
              <w:jc w:val="center"/>
              <w:rPr>
                <w:rFonts w:ascii="Times New Roman" w:hAnsi="Times New Roman"/>
                <w:i/>
                <w:sz w:val="24"/>
                <w:szCs w:val="24"/>
                <w:lang w:bidi="hi-IN"/>
              </w:rPr>
            </w:pPr>
            <w:r w:rsidRPr="00C97290">
              <w:rPr>
                <w:rFonts w:ascii="Times New Roman" w:hAnsi="Times New Roman"/>
                <w:i/>
                <w:sz w:val="24"/>
                <w:szCs w:val="24"/>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A7D87" w14:textId="77777777" w:rsidR="002418DC" w:rsidRPr="00C97290" w:rsidRDefault="002418DC" w:rsidP="002418DC">
            <w:pPr>
              <w:pStyle w:val="HTML"/>
              <w:jc w:val="center"/>
              <w:rPr>
                <w:rFonts w:ascii="Times New Roman" w:hAnsi="Times New Roman"/>
                <w:i/>
                <w:sz w:val="24"/>
                <w:szCs w:val="24"/>
                <w:lang w:bidi="hi-IN"/>
              </w:rPr>
            </w:pPr>
            <w:r w:rsidRPr="00C97290">
              <w:rPr>
                <w:rFonts w:ascii="Times New Roman" w:hAnsi="Times New Roman"/>
                <w:i/>
                <w:sz w:val="24"/>
                <w:szCs w:val="24"/>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7138" w14:textId="77777777" w:rsidR="002418DC" w:rsidRPr="00C97290" w:rsidRDefault="002418DC" w:rsidP="002418DC">
            <w:pPr>
              <w:pStyle w:val="HTML"/>
              <w:jc w:val="center"/>
              <w:rPr>
                <w:rFonts w:ascii="Times New Roman" w:hAnsi="Times New Roman"/>
                <w:i/>
                <w:sz w:val="24"/>
                <w:szCs w:val="24"/>
                <w:lang w:bidi="hi-IN"/>
              </w:rPr>
            </w:pPr>
            <w:r w:rsidRPr="00C97290">
              <w:rPr>
                <w:rFonts w:ascii="Times New Roman" w:hAnsi="Times New Roman"/>
                <w:i/>
                <w:sz w:val="24"/>
                <w:szCs w:val="24"/>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4EA0" w14:textId="77777777" w:rsidR="002418DC" w:rsidRPr="00C97290" w:rsidRDefault="002418DC" w:rsidP="002418DC">
            <w:pPr>
              <w:pStyle w:val="HTML"/>
              <w:jc w:val="center"/>
              <w:rPr>
                <w:rFonts w:ascii="Times New Roman" w:hAnsi="Times New Roman"/>
                <w:i/>
                <w:sz w:val="24"/>
                <w:szCs w:val="24"/>
                <w:lang w:bidi="hi-IN"/>
              </w:rPr>
            </w:pPr>
            <w:r w:rsidRPr="00C97290">
              <w:rPr>
                <w:rFonts w:ascii="Times New Roman" w:hAnsi="Times New Roman"/>
                <w:i/>
                <w:sz w:val="24"/>
                <w:szCs w:val="24"/>
                <w:lang w:bidi="hi-IN"/>
              </w:rPr>
              <w:t>5</w:t>
            </w:r>
          </w:p>
        </w:tc>
      </w:tr>
      <w:tr w:rsidR="002418DC" w:rsidRPr="00C97290" w14:paraId="18BCEBBA" w14:textId="77777777" w:rsidTr="002418D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534EBF" w14:textId="77777777" w:rsidR="002418DC" w:rsidRPr="00C97290" w:rsidRDefault="002418DC" w:rsidP="002418DC">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00D4D9" w14:textId="77777777" w:rsidR="002418DC" w:rsidRPr="00C97290" w:rsidRDefault="002418DC" w:rsidP="002418DC">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2DF24C0B" w14:textId="77777777" w:rsidR="002418DC" w:rsidRPr="00C97290" w:rsidRDefault="002418DC" w:rsidP="002418DC">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35C1936" w14:textId="77777777" w:rsidR="002418DC" w:rsidRPr="00C97290" w:rsidRDefault="002418DC" w:rsidP="002418DC">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F4016F1" w14:textId="77777777" w:rsidR="002418DC" w:rsidRPr="00C97290" w:rsidRDefault="002418DC" w:rsidP="002418DC">
            <w:pPr>
              <w:pStyle w:val="HTML"/>
              <w:jc w:val="center"/>
              <w:rPr>
                <w:rFonts w:ascii="Times New Roman" w:hAnsi="Times New Roman"/>
                <w:sz w:val="24"/>
                <w:szCs w:val="24"/>
                <w:lang w:bidi="hi-IN"/>
              </w:rPr>
            </w:pPr>
          </w:p>
        </w:tc>
      </w:tr>
      <w:tr w:rsidR="002418DC" w:rsidRPr="00C97290" w14:paraId="45276B16" w14:textId="77777777" w:rsidTr="002418D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ABFFAF" w14:textId="77777777" w:rsidR="002418DC" w:rsidRPr="00C97290" w:rsidRDefault="002418DC" w:rsidP="002418DC">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7CB07F" w14:textId="77777777" w:rsidR="002418DC" w:rsidRPr="00C97290" w:rsidRDefault="002418DC" w:rsidP="002418DC">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98BBC66" w14:textId="77777777" w:rsidR="002418DC" w:rsidRPr="00C97290" w:rsidRDefault="002418DC" w:rsidP="002418DC">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0C75ABD" w14:textId="77777777" w:rsidR="002418DC" w:rsidRPr="00C97290" w:rsidRDefault="002418DC" w:rsidP="002418DC">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AF0DBA7" w14:textId="77777777" w:rsidR="002418DC" w:rsidRPr="00C97290" w:rsidRDefault="002418DC" w:rsidP="002418DC">
            <w:pPr>
              <w:pStyle w:val="HTML"/>
              <w:jc w:val="center"/>
              <w:rPr>
                <w:rFonts w:ascii="Times New Roman" w:hAnsi="Times New Roman"/>
                <w:sz w:val="24"/>
                <w:szCs w:val="24"/>
                <w:lang w:bidi="hi-IN"/>
              </w:rPr>
            </w:pPr>
          </w:p>
        </w:tc>
      </w:tr>
      <w:tr w:rsidR="002418DC" w:rsidRPr="00C97290" w14:paraId="4D92030F" w14:textId="77777777" w:rsidTr="002418D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440788" w14:textId="77777777" w:rsidR="002418DC" w:rsidRPr="00C97290" w:rsidRDefault="002418DC" w:rsidP="002418DC">
            <w:pPr>
              <w:pStyle w:val="HTML"/>
              <w:jc w:val="center"/>
              <w:rPr>
                <w:rFonts w:ascii="Times New Roman" w:hAnsi="Times New Roman"/>
                <w:sz w:val="24"/>
                <w:szCs w:val="24"/>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10E1AC66" w14:textId="77777777" w:rsidR="002418DC" w:rsidRPr="00C97290" w:rsidRDefault="002418DC" w:rsidP="002418DC">
            <w:pPr>
              <w:pStyle w:val="HTML"/>
              <w:jc w:val="right"/>
              <w:rPr>
                <w:rFonts w:ascii="Times New Roman" w:hAnsi="Times New Roman"/>
                <w:b/>
                <w:sz w:val="24"/>
                <w:szCs w:val="24"/>
                <w:lang w:bidi="hi-IN"/>
              </w:rPr>
            </w:pPr>
            <w:r w:rsidRPr="00C97290">
              <w:rPr>
                <w:rFonts w:ascii="Times New Roman" w:hAnsi="Times New Roman"/>
                <w:b/>
                <w:sz w:val="24"/>
                <w:szCs w:val="24"/>
                <w:lang w:bidi="hi-IN"/>
              </w:rPr>
              <w:t xml:space="preserve">ИТОГО ___% от цены контракта </w:t>
            </w:r>
            <w:r w:rsidRPr="00C97290">
              <w:rPr>
                <w:rFonts w:ascii="Times New Roman" w:hAnsi="Times New Roman"/>
                <w:b/>
                <w:sz w:val="24"/>
                <w:szCs w:val="24"/>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C9F7D2D" w14:textId="77777777" w:rsidR="002418DC" w:rsidRPr="00C97290" w:rsidRDefault="002418DC" w:rsidP="002418DC">
            <w:pPr>
              <w:pStyle w:val="HTML"/>
              <w:jc w:val="center"/>
              <w:rPr>
                <w:rFonts w:ascii="Times New Roman" w:hAnsi="Times New Roman"/>
                <w:sz w:val="24"/>
                <w:szCs w:val="24"/>
                <w:lang w:bidi="hi-IN"/>
              </w:rPr>
            </w:pPr>
          </w:p>
        </w:tc>
      </w:tr>
    </w:tbl>
    <w:p w14:paraId="758C3CE0" w14:textId="77777777" w:rsidR="002418DC" w:rsidRPr="00C97290" w:rsidRDefault="002418DC" w:rsidP="002418DC">
      <w:pPr>
        <w:pStyle w:val="HTML"/>
        <w:shd w:val="clear" w:color="auto" w:fill="FFFFFF"/>
        <w:jc w:val="both"/>
        <w:rPr>
          <w:rFonts w:ascii="Times New Roman" w:hAnsi="Times New Roman"/>
          <w:sz w:val="24"/>
          <w:szCs w:val="24"/>
        </w:rPr>
      </w:pPr>
      <w:r w:rsidRPr="00C97290">
        <w:rPr>
          <w:rFonts w:ascii="Times New Roman" w:hAnsi="Times New Roman"/>
          <w:sz w:val="24"/>
          <w:szCs w:val="24"/>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3" w:anchor="/document/72009464/entry/11000" w:history="1">
        <w:r w:rsidRPr="00C97290">
          <w:rPr>
            <w:rStyle w:val="af0"/>
            <w:rFonts w:ascii="Times New Roman" w:hAnsi="Times New Roman"/>
            <w:color w:val="auto"/>
            <w:sz w:val="24"/>
            <w:szCs w:val="24"/>
          </w:rPr>
          <w:t>проектной документацией</w:t>
        </w:r>
      </w:hyperlink>
      <w:r w:rsidRPr="00C97290">
        <w:rPr>
          <w:rFonts w:ascii="Times New Roman" w:hAnsi="Times New Roman"/>
          <w:sz w:val="24"/>
          <w:szCs w:val="24"/>
        </w:rPr>
        <w:t>, в соответствии с условиями заключения Контракта, указанными в извещении о проведении закупки</w:t>
      </w:r>
    </w:p>
    <w:p w14:paraId="200842D5" w14:textId="77777777" w:rsidR="002418DC" w:rsidRPr="00C97290" w:rsidRDefault="002418DC" w:rsidP="002418DC">
      <w:pPr>
        <w:pStyle w:val="HTML"/>
        <w:shd w:val="clear" w:color="auto" w:fill="FFFFFF"/>
        <w:ind w:firstLine="567"/>
        <w:outlineLvl w:val="0"/>
        <w:rPr>
          <w:rFonts w:ascii="Times New Roman" w:hAnsi="Times New Roman"/>
          <w:sz w:val="24"/>
          <w:szCs w:val="24"/>
        </w:rPr>
      </w:pPr>
      <w:r w:rsidRPr="00C97290">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77F896C1" w14:textId="77777777" w:rsidR="002418DC" w:rsidRPr="00C97290" w:rsidRDefault="002418DC" w:rsidP="002418DC">
      <w:pPr>
        <w:pStyle w:val="HTML"/>
        <w:shd w:val="clear" w:color="auto" w:fill="FFFFFF"/>
        <w:rPr>
          <w:rFonts w:ascii="Times New Roman" w:hAnsi="Times New Roman"/>
          <w:sz w:val="24"/>
          <w:szCs w:val="24"/>
        </w:rPr>
      </w:pPr>
      <w:r w:rsidRPr="00C97290">
        <w:rPr>
          <w:rFonts w:ascii="Times New Roman" w:hAnsi="Times New Roman"/>
          <w:sz w:val="24"/>
          <w:szCs w:val="24"/>
        </w:rPr>
        <w:t>________________ (______________________________________________) рублей ___ коп.</w:t>
      </w:r>
    </w:p>
    <w:p w14:paraId="16BC5EDB" w14:textId="77777777" w:rsidR="002418DC" w:rsidRPr="00C97290" w:rsidRDefault="002418DC" w:rsidP="002418DC">
      <w:pPr>
        <w:pStyle w:val="HTML"/>
        <w:shd w:val="clear" w:color="auto" w:fill="FFFFFF"/>
        <w:rPr>
          <w:rFonts w:ascii="Times New Roman" w:hAnsi="Times New Roman"/>
          <w:sz w:val="24"/>
          <w:szCs w:val="24"/>
        </w:rPr>
      </w:pPr>
      <w:r w:rsidRPr="00C97290">
        <w:rPr>
          <w:rFonts w:ascii="Times New Roman" w:hAnsi="Times New Roman"/>
          <w:sz w:val="24"/>
          <w:szCs w:val="24"/>
        </w:rPr>
        <w:t>(цифрами) (прописью, но не менее семидесяти процентов от цены Контракта)</w:t>
      </w:r>
    </w:p>
    <w:p w14:paraId="538FAB09" w14:textId="77777777" w:rsidR="002418DC" w:rsidRPr="00C97290" w:rsidRDefault="002418DC" w:rsidP="002418DC">
      <w:pPr>
        <w:jc w:val="both"/>
      </w:pPr>
    </w:p>
    <w:p w14:paraId="49A149F1" w14:textId="77777777" w:rsidR="002418DC" w:rsidRPr="00C97290" w:rsidRDefault="002418DC" w:rsidP="002418DC"/>
    <w:tbl>
      <w:tblPr>
        <w:tblW w:w="9229" w:type="dxa"/>
        <w:tblInd w:w="93" w:type="dxa"/>
        <w:tblLook w:val="00A0" w:firstRow="1" w:lastRow="0" w:firstColumn="1" w:lastColumn="0" w:noHBand="0" w:noVBand="0"/>
      </w:tblPr>
      <w:tblGrid>
        <w:gridCol w:w="4977"/>
        <w:gridCol w:w="4252"/>
      </w:tblGrid>
      <w:tr w:rsidR="002418DC" w:rsidRPr="00C97290" w14:paraId="6DC5ABA9" w14:textId="77777777" w:rsidTr="002418DC">
        <w:trPr>
          <w:trHeight w:val="422"/>
        </w:trPr>
        <w:tc>
          <w:tcPr>
            <w:tcW w:w="4977" w:type="dxa"/>
          </w:tcPr>
          <w:p w14:paraId="4B9E7BF1" w14:textId="77777777" w:rsidR="002418DC" w:rsidRPr="00C97290" w:rsidRDefault="002418DC" w:rsidP="002418DC">
            <w:pPr>
              <w:keepNext/>
              <w:rPr>
                <w:b/>
                <w:bCs/>
              </w:rPr>
            </w:pPr>
            <w:r w:rsidRPr="00C97290">
              <w:rPr>
                <w:b/>
                <w:bCs/>
              </w:rPr>
              <w:lastRenderedPageBreak/>
              <w:t>ЗАКАЗЧИК:</w:t>
            </w:r>
          </w:p>
          <w:p w14:paraId="1A059AC7" w14:textId="77777777" w:rsidR="002418DC" w:rsidRPr="00306078" w:rsidRDefault="002418DC" w:rsidP="002418DC">
            <w:pPr>
              <w:rPr>
                <w:b/>
                <w:caps/>
                <w:lang w:eastAsia="en-US"/>
              </w:rPr>
            </w:pPr>
            <w:r w:rsidRPr="00306078">
              <w:rPr>
                <w:b/>
                <w:lang w:eastAsia="en-US"/>
              </w:rPr>
              <w:t xml:space="preserve">Начальник управления капитального строительства </w:t>
            </w:r>
          </w:p>
          <w:p w14:paraId="640F900B" w14:textId="77777777" w:rsidR="002418DC" w:rsidRPr="00306078" w:rsidRDefault="002418DC" w:rsidP="002418DC">
            <w:pPr>
              <w:rPr>
                <w:b/>
                <w:caps/>
                <w:lang w:eastAsia="en-US"/>
              </w:rPr>
            </w:pPr>
            <w:r w:rsidRPr="00306078">
              <w:rPr>
                <w:b/>
                <w:lang w:eastAsia="en-US"/>
              </w:rPr>
              <w:t xml:space="preserve">и имущественно-земельных отношений </w:t>
            </w:r>
          </w:p>
          <w:p w14:paraId="4415E856" w14:textId="77777777" w:rsidR="002418DC" w:rsidRPr="00306078" w:rsidRDefault="002418DC" w:rsidP="002418DC">
            <w:pPr>
              <w:rPr>
                <w:b/>
                <w:caps/>
                <w:lang w:eastAsia="en-US"/>
              </w:rPr>
            </w:pPr>
            <w:r w:rsidRPr="00306078">
              <w:rPr>
                <w:b/>
                <w:lang w:eastAsia="en-US"/>
              </w:rPr>
              <w:t>ГУП РК «Крымтеплокоммунэнерго»</w:t>
            </w:r>
          </w:p>
          <w:p w14:paraId="177F0C21" w14:textId="77777777" w:rsidR="002418DC" w:rsidRPr="00306078" w:rsidRDefault="002418DC" w:rsidP="002418DC">
            <w:pPr>
              <w:rPr>
                <w:b/>
                <w:caps/>
                <w:lang w:eastAsia="en-US"/>
              </w:rPr>
            </w:pPr>
          </w:p>
          <w:p w14:paraId="0000FC26" w14:textId="77777777" w:rsidR="002418DC" w:rsidRDefault="002418DC" w:rsidP="002418D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0D5ED16" w14:textId="77777777" w:rsidR="002418DC" w:rsidRPr="00C97290" w:rsidRDefault="002418DC" w:rsidP="002418DC">
            <w:pPr>
              <w:keepNext/>
            </w:pPr>
          </w:p>
        </w:tc>
        <w:tc>
          <w:tcPr>
            <w:tcW w:w="4252" w:type="dxa"/>
          </w:tcPr>
          <w:p w14:paraId="69F53012" w14:textId="77777777" w:rsidR="002418DC" w:rsidRPr="00C97290" w:rsidRDefault="002418DC" w:rsidP="002418DC">
            <w:pPr>
              <w:keepNext/>
              <w:rPr>
                <w:b/>
                <w:bCs/>
              </w:rPr>
            </w:pPr>
            <w:r w:rsidRPr="00C97290">
              <w:rPr>
                <w:b/>
              </w:rPr>
              <w:t>ПОДРЯДЧИК:</w:t>
            </w:r>
          </w:p>
          <w:p w14:paraId="7E420A63" w14:textId="77777777" w:rsidR="002418DC" w:rsidRPr="00C97290" w:rsidRDefault="002418DC" w:rsidP="002418DC">
            <w:pPr>
              <w:keepNext/>
              <w:tabs>
                <w:tab w:val="left" w:pos="4425"/>
              </w:tabs>
              <w:jc w:val="both"/>
              <w:rPr>
                <w:b/>
                <w:bCs/>
              </w:rPr>
            </w:pPr>
            <w:r w:rsidRPr="00C97290">
              <w:rPr>
                <w:b/>
                <w:bCs/>
              </w:rPr>
              <w:t>________________________________</w:t>
            </w:r>
          </w:p>
          <w:p w14:paraId="46956EBA" w14:textId="77777777" w:rsidR="002418DC" w:rsidRPr="00C97290" w:rsidRDefault="002418DC" w:rsidP="002418DC">
            <w:pPr>
              <w:keepNext/>
              <w:tabs>
                <w:tab w:val="left" w:pos="4425"/>
              </w:tabs>
              <w:rPr>
                <w:b/>
              </w:rPr>
            </w:pPr>
          </w:p>
        </w:tc>
      </w:tr>
      <w:tr w:rsidR="002418DC" w:rsidRPr="00C97290" w14:paraId="689563E3" w14:textId="77777777" w:rsidTr="002418DC">
        <w:tc>
          <w:tcPr>
            <w:tcW w:w="4977" w:type="dxa"/>
          </w:tcPr>
          <w:p w14:paraId="53576748" w14:textId="77777777" w:rsidR="002418DC" w:rsidRPr="00C97290" w:rsidRDefault="002418DC" w:rsidP="002418DC">
            <w:pPr>
              <w:keepNext/>
              <w:suppressAutoHyphens/>
              <w:jc w:val="both"/>
              <w:rPr>
                <w:b/>
              </w:rPr>
            </w:pPr>
            <w:proofErr w:type="spellStart"/>
            <w:r w:rsidRPr="00C97290">
              <w:rPr>
                <w:lang w:eastAsia="ar-SA"/>
              </w:rPr>
              <w:t>м.п</w:t>
            </w:r>
            <w:proofErr w:type="spellEnd"/>
            <w:r w:rsidRPr="00C97290">
              <w:rPr>
                <w:lang w:eastAsia="ar-SA"/>
              </w:rPr>
              <w:t>.</w:t>
            </w:r>
          </w:p>
          <w:p w14:paraId="5B221CC8" w14:textId="77777777" w:rsidR="002418DC" w:rsidRPr="00C97290" w:rsidRDefault="002418DC" w:rsidP="002418DC">
            <w:pPr>
              <w:keepNext/>
              <w:suppressAutoHyphens/>
              <w:jc w:val="both"/>
              <w:rPr>
                <w:lang w:eastAsia="zh-CN"/>
              </w:rPr>
            </w:pPr>
          </w:p>
        </w:tc>
        <w:tc>
          <w:tcPr>
            <w:tcW w:w="4252" w:type="dxa"/>
          </w:tcPr>
          <w:p w14:paraId="46B70683" w14:textId="77777777" w:rsidR="002418DC" w:rsidRPr="00C97290" w:rsidRDefault="002418DC" w:rsidP="002418DC">
            <w:pPr>
              <w:keepNext/>
              <w:snapToGrid w:val="0"/>
              <w:jc w:val="both"/>
              <w:rPr>
                <w:lang w:eastAsia="ar-SA"/>
              </w:rPr>
            </w:pPr>
            <w:r w:rsidRPr="00C97290">
              <w:t>______________ __________________</w:t>
            </w:r>
          </w:p>
          <w:p w14:paraId="7681B1F8" w14:textId="77777777" w:rsidR="002418DC" w:rsidRPr="00C97290" w:rsidRDefault="002418DC" w:rsidP="002418DC">
            <w:pPr>
              <w:keepNext/>
              <w:snapToGrid w:val="0"/>
              <w:jc w:val="both"/>
            </w:pPr>
            <w:proofErr w:type="spellStart"/>
            <w:r w:rsidRPr="00C97290">
              <w:rPr>
                <w:lang w:eastAsia="ar-SA"/>
              </w:rPr>
              <w:t>м.п</w:t>
            </w:r>
            <w:proofErr w:type="spellEnd"/>
            <w:r w:rsidRPr="00C97290">
              <w:rPr>
                <w:lang w:eastAsia="ar-SA"/>
              </w:rPr>
              <w:t>.</w:t>
            </w:r>
          </w:p>
        </w:tc>
      </w:tr>
    </w:tbl>
    <w:p w14:paraId="4625F1C7" w14:textId="77777777" w:rsidR="002418DC" w:rsidRPr="00C97290" w:rsidRDefault="002418DC" w:rsidP="002418DC"/>
    <w:p w14:paraId="5718C6AF" w14:textId="77777777" w:rsidR="008F50D1" w:rsidRPr="00591F48" w:rsidRDefault="008F50D1" w:rsidP="008F50D1"/>
    <w:p w14:paraId="602EFA74" w14:textId="77777777" w:rsidR="001044D1" w:rsidRPr="00591F48" w:rsidRDefault="001044D1" w:rsidP="001044D1">
      <w:pPr>
        <w:spacing w:after="160" w:line="259" w:lineRule="auto"/>
      </w:pPr>
    </w:p>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4"/>
          <w:footerReference w:type="even" r:id="rId55"/>
          <w:headerReference w:type="first" r:id="rId56"/>
          <w:footerReference w:type="first" r:id="rId57"/>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8"/>
          <w:footerReference w:type="even" r:id="rId59"/>
          <w:headerReference w:type="first" r:id="rId60"/>
          <w:footerReference w:type="first" r:id="rId61"/>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2"/>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36D7B" w:rsidRDefault="00536D7B" w:rsidP="00E56462">
      <w:r>
        <w:separator/>
      </w:r>
    </w:p>
  </w:endnote>
  <w:endnote w:type="continuationSeparator" w:id="0">
    <w:p w14:paraId="1EE47ED0" w14:textId="77777777" w:rsidR="00536D7B" w:rsidRDefault="00536D7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36D7B" w:rsidRPr="004C6A07" w:rsidRDefault="00536D7B">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36D7B" w:rsidRPr="004C6A07" w:rsidRDefault="00536D7B">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1FEA3FD" w:rsidR="00536D7B" w:rsidRDefault="00536D7B" w:rsidP="00897A78">
    <w:pPr>
      <w:pStyle w:val="aff9"/>
      <w:jc w:val="right"/>
    </w:pPr>
    <w:r>
      <w:fldChar w:fldCharType="begin"/>
    </w:r>
    <w:r>
      <w:instrText>PAGE   \* MERGEFORMAT</w:instrText>
    </w:r>
    <w:r>
      <w:fldChar w:fldCharType="separate"/>
    </w:r>
    <w:r w:rsidR="00DC21BE">
      <w:rPr>
        <w:noProof/>
      </w:rPr>
      <w:t>86</w:t>
    </w:r>
    <w:r>
      <w:rPr>
        <w:noProof/>
      </w:rPr>
      <w:fldChar w:fldCharType="end"/>
    </w:r>
  </w:p>
  <w:p w14:paraId="2FEEDE79" w14:textId="77777777" w:rsidR="00536D7B" w:rsidRDefault="00536D7B"/>
  <w:p w14:paraId="79D993EE" w14:textId="77777777" w:rsidR="00536D7B" w:rsidRDefault="00536D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506B" w14:textId="77777777" w:rsidR="00536D7B" w:rsidRDefault="00536D7B"/>
  <w:p w14:paraId="2428F02A" w14:textId="77777777" w:rsidR="00536D7B" w:rsidRDefault="00536D7B" w:rsidP="002418D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2C6A" w14:textId="77777777" w:rsidR="00536D7B" w:rsidRDefault="00536D7B">
    <w:pPr>
      <w:pStyle w:val="aff9"/>
      <w:jc w:val="right"/>
    </w:pPr>
    <w:r>
      <w:fldChar w:fldCharType="begin"/>
    </w:r>
    <w:r>
      <w:instrText>PAGE   \* MERGEFORMAT</w:instrText>
    </w:r>
    <w:r>
      <w:fldChar w:fldCharType="separate"/>
    </w:r>
    <w:r>
      <w:rPr>
        <w:noProof/>
      </w:rPr>
      <w:t>1</w:t>
    </w:r>
    <w:r>
      <w:rPr>
        <w:noProof/>
      </w:rPr>
      <w:fldChar w:fldCharType="end"/>
    </w:r>
  </w:p>
  <w:p w14:paraId="1D5FEAB3" w14:textId="77777777" w:rsidR="00536D7B" w:rsidRDefault="00536D7B"/>
  <w:p w14:paraId="03BBA92D" w14:textId="77777777" w:rsidR="00536D7B" w:rsidRDefault="00536D7B" w:rsidP="002418D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D569" w14:textId="77777777" w:rsidR="00536D7B" w:rsidRPr="000B71AE" w:rsidRDefault="00536D7B" w:rsidP="002418DC"/>
  <w:p w14:paraId="635FD2F1" w14:textId="77777777" w:rsidR="00536D7B" w:rsidRPr="000B71AE" w:rsidRDefault="00536D7B" w:rsidP="002418D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8F53" w14:textId="77777777" w:rsidR="00536D7B" w:rsidRPr="00F34B8E" w:rsidRDefault="00536D7B" w:rsidP="002418DC">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1FD9" w14:textId="2E110B41" w:rsidR="00536D7B" w:rsidRPr="000B71AE" w:rsidRDefault="00536D7B" w:rsidP="002418DC">
    <w:r>
      <w:fldChar w:fldCharType="begin"/>
    </w:r>
    <w:r>
      <w:instrText>PAGE   \* MERGEFORMAT</w:instrText>
    </w:r>
    <w:r>
      <w:fldChar w:fldCharType="separate"/>
    </w:r>
    <w:r w:rsidR="00DC21BE">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536D7B" w:rsidRDefault="00536D7B"/>
  <w:p w14:paraId="62771D7D" w14:textId="77777777" w:rsidR="00536D7B" w:rsidRDefault="00536D7B" w:rsidP="008120E4"/>
  <w:p w14:paraId="19A8B85A" w14:textId="77777777" w:rsidR="00536D7B" w:rsidRDefault="00536D7B"/>
  <w:p w14:paraId="7578DA43" w14:textId="77777777" w:rsidR="00536D7B" w:rsidRDefault="00536D7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536D7B" w:rsidRDefault="00536D7B">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536D7B" w:rsidRDefault="00536D7B"/>
  <w:p w14:paraId="25AE565E" w14:textId="77777777" w:rsidR="00536D7B" w:rsidRDefault="00536D7B" w:rsidP="008120E4"/>
  <w:p w14:paraId="00811114" w14:textId="77777777" w:rsidR="00536D7B" w:rsidRDefault="00536D7B"/>
  <w:p w14:paraId="58065497" w14:textId="77777777" w:rsidR="00536D7B" w:rsidRDefault="00536D7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36D7B" w:rsidRDefault="00536D7B"/>
  <w:p w14:paraId="1F512DB8" w14:textId="77777777" w:rsidR="00536D7B" w:rsidRDefault="00536D7B" w:rsidP="00617FFD"/>
  <w:p w14:paraId="08539BF4" w14:textId="77777777" w:rsidR="00536D7B" w:rsidRDefault="00536D7B"/>
  <w:p w14:paraId="0A928449" w14:textId="77777777" w:rsidR="00536D7B" w:rsidRDefault="00536D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36D7B" w:rsidRDefault="00536D7B" w:rsidP="00E56462">
      <w:r>
        <w:separator/>
      </w:r>
    </w:p>
  </w:footnote>
  <w:footnote w:type="continuationSeparator" w:id="0">
    <w:p w14:paraId="774B045C" w14:textId="77777777" w:rsidR="00536D7B" w:rsidRDefault="00536D7B" w:rsidP="00E56462">
      <w:r>
        <w:continuationSeparator/>
      </w:r>
    </w:p>
  </w:footnote>
  <w:footnote w:id="1">
    <w:p w14:paraId="4B367C0D" w14:textId="77777777" w:rsidR="00536D7B" w:rsidRPr="00C2557E" w:rsidRDefault="00536D7B"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38B931DD" w14:textId="77777777" w:rsidR="00536D7B" w:rsidRPr="00EB0420" w:rsidRDefault="00536D7B" w:rsidP="002418DC">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33BACB92" w14:textId="77777777" w:rsidR="00536D7B" w:rsidRDefault="00536D7B" w:rsidP="002418DC">
      <w:pPr>
        <w:pStyle w:val="af5"/>
      </w:pPr>
    </w:p>
  </w:footnote>
  <w:footnote w:id="3">
    <w:p w14:paraId="2020632D" w14:textId="77777777" w:rsidR="00536D7B" w:rsidRPr="00EF189F" w:rsidRDefault="00536D7B" w:rsidP="002418DC">
      <w:pPr>
        <w:jc w:val="both"/>
        <w:rPr>
          <w:sz w:val="16"/>
          <w:szCs w:val="16"/>
        </w:rPr>
      </w:pPr>
      <w:r w:rsidRPr="00CB42F0">
        <w:rPr>
          <w:rStyle w:val="af7"/>
        </w:rPr>
        <w:footnoteRef/>
      </w:r>
      <w:r w:rsidRPr="00CB42F0">
        <w:t xml:space="preserve"> </w:t>
      </w:r>
      <w:bookmarkStart w:id="23" w:name="_Hlk59887695"/>
      <w:bookmarkStart w:id="24"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23"/>
    <w:bookmarkEnd w:id="24"/>
    <w:p w14:paraId="15898599" w14:textId="77777777" w:rsidR="00536D7B" w:rsidRDefault="00536D7B" w:rsidP="002418DC">
      <w:pPr>
        <w:pStyle w:val="af5"/>
      </w:pPr>
    </w:p>
  </w:footnote>
  <w:footnote w:id="4">
    <w:p w14:paraId="549F0BA5" w14:textId="77777777" w:rsidR="00536D7B" w:rsidRDefault="00536D7B"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36D7B" w:rsidRPr="00F96CAC" w:rsidRDefault="00536D7B"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36D7B" w:rsidRDefault="00536D7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36D7B" w:rsidRPr="007A51A0" w:rsidRDefault="00536D7B">
    <w:pPr>
      <w:pStyle w:val="affe"/>
      <w:jc w:val="center"/>
    </w:pPr>
  </w:p>
  <w:p w14:paraId="46D5AEF1" w14:textId="77777777" w:rsidR="00536D7B" w:rsidRDefault="00536D7B">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778E" w14:textId="77777777" w:rsidR="00536D7B" w:rsidRDefault="00536D7B"/>
  <w:p w14:paraId="58226D95" w14:textId="77777777" w:rsidR="00536D7B" w:rsidRDefault="00536D7B" w:rsidP="002418D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6B7D" w14:textId="77777777" w:rsidR="00536D7B" w:rsidRDefault="00536D7B"/>
  <w:p w14:paraId="2C778243" w14:textId="77777777" w:rsidR="00536D7B" w:rsidRDefault="00536D7B" w:rsidP="002418D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4F7C" w14:textId="77777777" w:rsidR="00536D7B" w:rsidRPr="000B71AE" w:rsidRDefault="00536D7B" w:rsidP="002418DC"/>
  <w:p w14:paraId="17C74687" w14:textId="77777777" w:rsidR="00536D7B" w:rsidRPr="000B71AE" w:rsidRDefault="00536D7B" w:rsidP="002418D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003A3" w14:textId="77777777" w:rsidR="00536D7B" w:rsidRPr="000B71AE" w:rsidRDefault="00536D7B" w:rsidP="002418DC">
    <w:r>
      <w:rPr>
        <w:noProof/>
      </w:rPr>
      <mc:AlternateContent>
        <mc:Choice Requires="wps">
          <w:drawing>
            <wp:anchor distT="0" distB="0" distL="0" distR="0" simplePos="0" relativeHeight="251659264" behindDoc="0" locked="0" layoutInCell="1" allowOverlap="1" wp14:anchorId="51BA0BCA" wp14:editId="6963160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706A9" w14:textId="77777777" w:rsidR="00536D7B" w:rsidRPr="000B71AE" w:rsidRDefault="00536D7B" w:rsidP="002418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A0BC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7D706A9" w14:textId="77777777" w:rsidR="00536D7B" w:rsidRPr="000B71AE" w:rsidRDefault="00536D7B" w:rsidP="002418DC"/>
                </w:txbxContent>
              </v:textbox>
              <w10:wrap type="square" side="largest" anchorx="page"/>
            </v:shape>
          </w:pict>
        </mc:Fallback>
      </mc:AlternateContent>
    </w:r>
  </w:p>
  <w:p w14:paraId="3E687030" w14:textId="77777777" w:rsidR="00536D7B" w:rsidRPr="000B71AE" w:rsidRDefault="00536D7B" w:rsidP="002418D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ADF1" w14:textId="77777777" w:rsidR="00536D7B" w:rsidRPr="000B71AE" w:rsidRDefault="00536D7B" w:rsidP="002418DC"/>
  <w:p w14:paraId="29B8F674" w14:textId="77777777" w:rsidR="00536D7B" w:rsidRPr="000B71AE" w:rsidRDefault="00536D7B" w:rsidP="002418D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536D7B" w:rsidRDefault="00536D7B"/>
  <w:p w14:paraId="472F2DCE" w14:textId="77777777" w:rsidR="00536D7B" w:rsidRDefault="00536D7B" w:rsidP="008120E4"/>
  <w:p w14:paraId="27BA681C" w14:textId="77777777" w:rsidR="00536D7B" w:rsidRDefault="00536D7B"/>
  <w:p w14:paraId="49FA04AE" w14:textId="77777777" w:rsidR="00536D7B" w:rsidRDefault="00536D7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536D7B" w:rsidRDefault="00536D7B"/>
  <w:p w14:paraId="5F7BA0DD" w14:textId="77777777" w:rsidR="00536D7B" w:rsidRDefault="00536D7B" w:rsidP="008120E4"/>
  <w:p w14:paraId="5B6E8F76" w14:textId="77777777" w:rsidR="00536D7B" w:rsidRDefault="00536D7B"/>
  <w:p w14:paraId="427B9A7B" w14:textId="77777777" w:rsidR="00536D7B" w:rsidRDefault="00536D7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36D7B" w:rsidRDefault="00536D7B"/>
  <w:p w14:paraId="4D442567" w14:textId="77777777" w:rsidR="00536D7B" w:rsidRDefault="00536D7B" w:rsidP="00617FFD"/>
  <w:p w14:paraId="4A5BBB15" w14:textId="77777777" w:rsidR="00536D7B" w:rsidRDefault="00536D7B"/>
  <w:p w14:paraId="3C24E63A" w14:textId="77777777" w:rsidR="00536D7B" w:rsidRDefault="00536D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CF0"/>
    <w:rsid w:val="00F141E6"/>
    <w:rsid w:val="00F14ABF"/>
    <w:rsid w:val="00F16F1E"/>
    <w:rsid w:val="00F30CE4"/>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2.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eader" Target="header7.xm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4F1C61A20E67E58AD6B3582BAE0F76490B37FCE9B4651FCD8D34BA923DC0F0C0D28B59D87F1960325CA0DC9E14N6YFG"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3" Type="http://schemas.openxmlformats.org/officeDocument/2006/relationships/hyperlink" Target="http://mobileonline.garant.ru/" TargetMode="External"/><Relationship Id="rId58"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https://base.garant.ru/404756579/" TargetMode="External"/><Relationship Id="rId49" Type="http://schemas.openxmlformats.org/officeDocument/2006/relationships/footer" Target="footer5.xml"/><Relationship Id="rId57" Type="http://schemas.openxmlformats.org/officeDocument/2006/relationships/footer" Target="footer8.xml"/><Relationship Id="rId61" Type="http://schemas.openxmlformats.org/officeDocument/2006/relationships/footer" Target="footer10.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3.xml"/><Relationship Id="rId52" Type="http://schemas.openxmlformats.org/officeDocument/2006/relationships/hyperlink" Target="http://mobileonline.garant.ru/" TargetMode="External"/><Relationship Id="rId60"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s://base.garant.ru/403125007/"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header" Target="header8.xml"/><Relationship Id="rId64" Type="http://schemas.openxmlformats.org/officeDocument/2006/relationships/theme" Target="theme/theme1.xml"/><Relationship Id="rId8" Type="http://schemas.openxmlformats.org/officeDocument/2006/relationships/hyperlink" Target="mailto:kanc@tce.crimea.com"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4F1C61A20E67E58AD6B3582BAE0F76490B37FCE9B4651FCD8D34BA923DC0F0C0C08B01D47E197D3250B58ACF523B86C22C6E179D9D15381AN1Y2G" TargetMode="External"/><Relationship Id="rId46" Type="http://schemas.openxmlformats.org/officeDocument/2006/relationships/header" Target="header4.xml"/><Relationship Id="rId5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AB9A-BB5B-40EA-9C4C-7CEECD1C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91</Pages>
  <Words>39593</Words>
  <Characters>225681</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11</cp:revision>
  <cp:lastPrinted>2023-04-24T12:57:00Z</cp:lastPrinted>
  <dcterms:created xsi:type="dcterms:W3CDTF">2024-09-16T13:55:00Z</dcterms:created>
  <dcterms:modified xsi:type="dcterms:W3CDTF">2024-10-14T06:10:00Z</dcterms:modified>
</cp:coreProperties>
</file>